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1F4644" w:rsidRDefault="001F4644" w:rsidP="00AB2F17">
      <w:pPr>
        <w:pStyle w:val="berschrift1"/>
        <w:rPr>
          <w:color w:val="00B050"/>
          <w:sz w:val="24"/>
          <w:szCs w:val="24"/>
        </w:rPr>
      </w:pPr>
      <w:r w:rsidRPr="001F4644">
        <w:rPr>
          <w:color w:val="00B050"/>
          <w:sz w:val="24"/>
          <w:szCs w:val="24"/>
        </w:rPr>
        <w:t>Fundamentals of area segmentation</w:t>
      </w:r>
    </w:p>
    <w:p w:rsidR="00AB2F17" w:rsidRPr="001F4644" w:rsidRDefault="001F4644" w:rsidP="00AB2F17">
      <w:pPr>
        <w:pStyle w:val="berschrift2"/>
        <w:ind w:left="567" w:hanging="150"/>
        <w:rPr>
          <w:color w:val="00B050"/>
          <w:sz w:val="24"/>
          <w:szCs w:val="24"/>
        </w:rPr>
      </w:pPr>
      <w:r w:rsidRPr="001F4644">
        <w:rPr>
          <w:color w:val="00B050"/>
          <w:sz w:val="24"/>
          <w:szCs w:val="24"/>
        </w:rPr>
        <w:t>Notions and criterias</w:t>
      </w:r>
    </w:p>
    <w:p w:rsidR="00FB1AD7" w:rsidRPr="00C1507B" w:rsidRDefault="001F4644" w:rsidP="00FB1AD7">
      <w:pPr>
        <w:pStyle w:val="berschrift2"/>
        <w:ind w:left="567" w:hanging="150"/>
        <w:rPr>
          <w:color w:val="00B050"/>
          <w:sz w:val="24"/>
          <w:szCs w:val="24"/>
        </w:rPr>
      </w:pPr>
      <w:r w:rsidRPr="00C1507B">
        <w:rPr>
          <w:color w:val="00B050"/>
          <w:sz w:val="24"/>
          <w:szCs w:val="24"/>
        </w:rPr>
        <w:t>Use cases</w:t>
      </w:r>
    </w:p>
    <w:p w:rsidR="00E57D2E" w:rsidRPr="00E57D2E" w:rsidRDefault="00E57D2E" w:rsidP="006120B9">
      <w:pPr>
        <w:pStyle w:val="berschrift1"/>
        <w:rPr>
          <w:color w:val="00B050"/>
          <w:sz w:val="24"/>
          <w:szCs w:val="24"/>
        </w:rPr>
      </w:pPr>
      <w:r w:rsidRPr="00E57D2E">
        <w:rPr>
          <w:color w:val="00B050"/>
          <w:sz w:val="24"/>
          <w:szCs w:val="24"/>
        </w:rPr>
        <w:t>Selecting approaches</w:t>
      </w:r>
    </w:p>
    <w:p w:rsidR="00E57D2E" w:rsidRPr="00E57D2E" w:rsidRDefault="00E57D2E" w:rsidP="00E57D2E">
      <w:pPr>
        <w:rPr>
          <w:color w:val="00B050"/>
        </w:rPr>
      </w:pPr>
      <w:r w:rsidRPr="00E57D2E">
        <w:rPr>
          <w:color w:val="00B050"/>
        </w:rPr>
        <w:t>4.1. Requirements</w:t>
      </w:r>
    </w:p>
    <w:p w:rsidR="00E57D2E" w:rsidRPr="00E57D2E" w:rsidRDefault="00E57D2E" w:rsidP="00E57D2E">
      <w:pPr>
        <w:rPr>
          <w:color w:val="00B050"/>
        </w:rPr>
      </w:pPr>
      <w:r w:rsidRPr="00E57D2E">
        <w:rPr>
          <w:color w:val="00B050"/>
        </w:rPr>
        <w:t>4.2. comparison</w:t>
      </w:r>
    </w:p>
    <w:p w:rsidR="00E57D2E" w:rsidRPr="00E57D2E" w:rsidRDefault="00E57D2E" w:rsidP="00E57D2E">
      <w:pPr>
        <w:rPr>
          <w:color w:val="00B050"/>
        </w:rPr>
      </w:pPr>
      <w:r w:rsidRPr="00E57D2E">
        <w:rPr>
          <w:color w:val="00B050"/>
        </w:rPr>
        <w:t>4.3. heuristic approaches</w:t>
      </w:r>
    </w:p>
    <w:p w:rsidR="006120B9" w:rsidRPr="006120B9" w:rsidRDefault="00AB2F17" w:rsidP="006120B9">
      <w:pPr>
        <w:pStyle w:val="berschrift1"/>
        <w:rPr>
          <w:color w:val="auto"/>
          <w:sz w:val="24"/>
          <w:szCs w:val="24"/>
        </w:rPr>
      </w:pPr>
      <w:r w:rsidRPr="00FB5A22">
        <w:rPr>
          <w:color w:val="auto"/>
          <w:sz w:val="24"/>
          <w:szCs w:val="24"/>
        </w:rPr>
        <w:lastRenderedPageBreak/>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57D2E">
      <w:pPr>
        <w:pStyle w:val="berschrift1"/>
      </w:pPr>
      <w:r w:rsidRPr="00FB5A22">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lastRenderedPageBreak/>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xml:space="preserve">, Zeil: algorithmus zu finden, der themenunbhängig ist und somit für wahlkreiseinteilungen, standorte, </w:t>
      </w:r>
      <w:proofErr w:type="gramStart"/>
      <w:r w:rsidR="00DD03CF">
        <w:rPr>
          <w:color w:val="auto"/>
        </w:rPr>
        <w:t>gebietsoptimierung,..</w:t>
      </w:r>
      <w:proofErr w:type="gramEnd"/>
      <w:r w:rsidR="00DD03CF">
        <w:rPr>
          <w:color w:val="auto"/>
        </w:rPr>
        <w:t xml:space="preserve">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lastRenderedPageBreak/>
        <w:t>Punkte können auch als Kreuzungen für Straßenabschnitte vorliegen</w:t>
      </w:r>
    </w:p>
    <w:p w:rsidR="009E4405" w:rsidRPr="005E72B0" w:rsidRDefault="009E4405" w:rsidP="00DC2B45">
      <w:pPr>
        <w:rPr>
          <w:color w:val="00B050"/>
        </w:rPr>
      </w:pPr>
      <w:r w:rsidRPr="005E72B0">
        <w:rPr>
          <w:color w:val="00B050"/>
        </w:rPr>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proofErr w:type="gramStart"/>
      <w:r w:rsidRPr="005E72B0">
        <w:rPr>
          <w:rFonts w:ascii="CMMI10" w:eastAsia="CMMI10" w:hAnsi="CMR10" w:cs="CMMI10"/>
          <w:i/>
          <w:iCs/>
          <w:color w:val="00B050"/>
        </w:rPr>
        <w:t xml:space="preserve">V </w:t>
      </w:r>
      <w:r w:rsidRPr="005E72B0">
        <w:rPr>
          <w:rFonts w:ascii="CMR10" w:hAnsi="CMR10" w:cs="CMR10"/>
          <w:color w:val="00B050"/>
        </w:rPr>
        <w:t>.</w:t>
      </w:r>
      <w:proofErr w:type="gramEnd"/>
      <w:r w:rsidRPr="005E72B0">
        <w:rPr>
          <w:rFonts w:ascii="CMR10" w:hAnsi="CMR10" w:cs="CMR10"/>
          <w:color w:val="00B050"/>
        </w:rPr>
        <w:t xml:space="preserve">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proofErr w:type="gramStart"/>
      <w:r w:rsidRPr="005E72B0">
        <w:rPr>
          <w:rFonts w:ascii="CMMI8" w:eastAsia="CMMI8" w:hAnsi="CMR10" w:cs="CMMI8"/>
          <w:i/>
          <w:iCs/>
          <w:color w:val="00B050"/>
          <w:sz w:val="16"/>
          <w:szCs w:val="16"/>
        </w:rPr>
        <w:t xml:space="preserve">r </w:t>
      </w:r>
      <w:r w:rsidRPr="005E72B0">
        <w:rPr>
          <w:rFonts w:ascii="CMR10" w:hAnsi="CMR10" w:cs="CMR10"/>
          <w:color w:val="00B050"/>
        </w:rPr>
        <w:t>)</w:t>
      </w:r>
      <w:proofErr w:type="gramEnd"/>
      <w:r w:rsidRPr="005E72B0">
        <w:rPr>
          <w:rFonts w:ascii="CMR10" w:hAnsi="CMR10" w:cs="CMR10"/>
          <w:color w:val="00B050"/>
        </w:rPr>
        <w:t xml:space="preserve">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lastRenderedPageBreak/>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w:t>
      </w:r>
      <w:proofErr w:type="gramStart"/>
      <w:r w:rsidRPr="005E72B0">
        <w:rPr>
          <w:rFonts w:ascii="CMR10" w:hAnsi="CMR10" w:cs="CMR10"/>
          <w:color w:val="00B050"/>
        </w:rPr>
        <w:t>straightforward ”</w:t>
      </w:r>
      <w:proofErr w:type="gramEnd"/>
      <w:r w:rsidRPr="005E72B0">
        <w:rPr>
          <w:rFonts w:ascii="CMR10" w:hAnsi="CMR10" w:cs="CMR10"/>
          <w:color w:val="00B050"/>
        </w:rPr>
        <w:t>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1C08DE"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1C08DE"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lastRenderedPageBreak/>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825B51" w:rsidRDefault="001B5976" w:rsidP="00C5559D">
      <w:pPr>
        <w:pStyle w:val="berschrift1"/>
        <w:numPr>
          <w:ilvl w:val="0"/>
          <w:numId w:val="5"/>
        </w:numPr>
        <w:rPr>
          <w:color w:val="00B050"/>
          <w:sz w:val="24"/>
          <w:szCs w:val="24"/>
        </w:rPr>
      </w:pPr>
      <w:r w:rsidRPr="00825B51">
        <w:rPr>
          <w:color w:val="00B050"/>
          <w:sz w:val="24"/>
          <w:szCs w:val="24"/>
        </w:rPr>
        <w:t>Fundamentals</w:t>
      </w:r>
    </w:p>
    <w:p w:rsidR="008C4320" w:rsidRPr="008C1625" w:rsidRDefault="008C4320" w:rsidP="008C4320">
      <w:pPr>
        <w:rPr>
          <w:color w:val="00B050"/>
        </w:rPr>
      </w:pPr>
      <w:r w:rsidRPr="008C1625">
        <w:rPr>
          <w:color w:val="00B050"/>
        </w:rPr>
        <w:t xml:space="preserve">Introduction, </w:t>
      </w:r>
      <w:r w:rsidRPr="008C1625">
        <w:rPr>
          <w:color w:val="00B050"/>
          <w:sz w:val="24"/>
          <w:szCs w:val="24"/>
        </w:rPr>
        <w:br/>
      </w:r>
    </w:p>
    <w:p w:rsidR="00F755BD" w:rsidRPr="008C1625" w:rsidRDefault="00175E31" w:rsidP="00FB5A22">
      <w:pPr>
        <w:pStyle w:val="berschrift2"/>
        <w:numPr>
          <w:ilvl w:val="1"/>
          <w:numId w:val="5"/>
        </w:numPr>
        <w:ind w:left="567" w:hanging="150"/>
        <w:rPr>
          <w:color w:val="00B050"/>
          <w:sz w:val="24"/>
          <w:szCs w:val="24"/>
        </w:rPr>
      </w:pPr>
      <w:r w:rsidRPr="008C1625">
        <w:rPr>
          <w:color w:val="00B050"/>
          <w:sz w:val="24"/>
          <w:szCs w:val="24"/>
        </w:rPr>
        <w:t>Introduction</w:t>
      </w:r>
    </w:p>
    <w:p w:rsidR="00B97B2A" w:rsidRPr="008C1625" w:rsidRDefault="00B97B2A" w:rsidP="00B97B2A">
      <w:pPr>
        <w:rPr>
          <w:color w:val="00B050"/>
        </w:rPr>
      </w:pPr>
    </w:p>
    <w:p w:rsidR="0065695F" w:rsidRPr="008C1625" w:rsidRDefault="0065695F" w:rsidP="00B97B2A">
      <w:pPr>
        <w:rPr>
          <w:color w:val="00B050"/>
        </w:rPr>
      </w:pPr>
      <w:r w:rsidRPr="008C1625">
        <w:rPr>
          <w:color w:val="00B050"/>
        </w:rP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lastRenderedPageBreak/>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 xml:space="preserve">Optimierungsmodelle. Dabei lassen sich im </w:t>
      </w:r>
      <w:proofErr w:type="gramStart"/>
      <w:r w:rsidRPr="00721A25">
        <w:rPr>
          <w:rFonts w:cs="T43"/>
          <w:color w:val="00B050"/>
        </w:rPr>
        <w:t>wesentlichen</w:t>
      </w:r>
      <w:proofErr w:type="gramEnd"/>
      <w:r w:rsidRPr="00721A25">
        <w:rPr>
          <w:rFonts w:cs="T43"/>
          <w:color w:val="00B050"/>
        </w:rPr>
        <w:t xml:space="preserve">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lastRenderedPageBreak/>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diesen Zentren die KGE zuzuordnen (allocation). Im </w:t>
      </w:r>
      <w:proofErr w:type="gramStart"/>
      <w:r w:rsidRPr="005F200D">
        <w:rPr>
          <w:rFonts w:cs="T33"/>
          <w:color w:val="00B050"/>
        </w:rPr>
        <w:t>allgemeinen</w:t>
      </w:r>
      <w:proofErr w:type="gramEnd"/>
      <w:r w:rsidRPr="005F200D">
        <w:rPr>
          <w:rFonts w:cs="T33"/>
          <w:color w:val="00B050"/>
        </w:rPr>
        <w:t xml:space="preserve"> soll die</w:t>
      </w:r>
    </w:p>
    <w:p w:rsidR="0012791C" w:rsidRPr="005F200D" w:rsidRDefault="0012791C" w:rsidP="0012791C">
      <w:pPr>
        <w:autoSpaceDE w:val="0"/>
        <w:autoSpaceDN w:val="0"/>
        <w:adjustRightInd w:val="0"/>
        <w:spacing w:after="0" w:line="240" w:lineRule="auto"/>
        <w:rPr>
          <w:rFonts w:cs="T33"/>
          <w:color w:val="00B050"/>
        </w:rPr>
      </w:pPr>
      <w:proofErr w:type="gramStart"/>
      <w:r w:rsidRPr="005F200D">
        <w:rPr>
          <w:rFonts w:cs="T33"/>
          <w:color w:val="00B050"/>
        </w:rPr>
        <w:t>Zuordnung</w:t>
      </w:r>
      <w:proofErr w:type="gramEnd"/>
      <w:r w:rsidRPr="005F200D">
        <w:rPr>
          <w:rFonts w:cs="T33"/>
          <w:color w:val="00B050"/>
        </w:rPr>
        <w:t xml:space="preserve">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lastRenderedPageBreak/>
        <w:t>induzieren.</w:t>
      </w:r>
    </w:p>
    <w:p w:rsidR="0072380B" w:rsidRDefault="0072380B" w:rsidP="009A5DAD">
      <w:pPr>
        <w:rPr>
          <w:sz w:val="24"/>
          <w:szCs w:val="24"/>
        </w:rPr>
      </w:pPr>
    </w:p>
    <w:p w:rsidR="0072380B" w:rsidRDefault="0072380B" w:rsidP="009A5DAD">
      <w:pPr>
        <w:rPr>
          <w:sz w:val="24"/>
          <w:szCs w:val="24"/>
        </w:rPr>
      </w:pPr>
    </w:p>
    <w:p w:rsidR="00B26EC4" w:rsidRPr="008C1625" w:rsidRDefault="00B26EC4" w:rsidP="009A5DAD">
      <w:pPr>
        <w:rPr>
          <w:color w:val="00B050"/>
          <w:sz w:val="24"/>
          <w:szCs w:val="24"/>
        </w:rPr>
      </w:pPr>
      <w:r w:rsidRPr="008C1625">
        <w:rPr>
          <w:color w:val="00B050"/>
          <w:sz w:val="24"/>
          <w:szCs w:val="24"/>
        </w:rPr>
        <w:t>Bericht71.pdf: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Basic areas </w:t>
      </w:r>
      <w:r w:rsidRPr="008C1625">
        <w:rPr>
          <w:rFonts w:ascii="CMR10" w:hAnsi="CMR10" w:cs="CMR10"/>
          <w:color w:val="00B050"/>
        </w:rPr>
        <w:t xml:space="preserve">A territory design problem encompasses a set </w:t>
      </w:r>
      <w:r w:rsidRPr="008C1625">
        <w:rPr>
          <w:rFonts w:ascii="CMMI10" w:eastAsia="CMMI10" w:hAnsi="CMBX10" w:cs="CMMI10"/>
          <w:i/>
          <w:iCs/>
          <w:color w:val="00B050"/>
        </w:rPr>
        <w:t xml:space="preserve">V </w:t>
      </w:r>
      <w:r w:rsidRPr="008C1625">
        <w:rPr>
          <w:rFonts w:ascii="CMR10" w:hAnsi="CMR10" w:cs="CMR10"/>
          <w:color w:val="00B050"/>
        </w:rPr>
        <w:t xml:space="preserve">of </w:t>
      </w:r>
      <w:r w:rsidRPr="008C1625">
        <w:rPr>
          <w:rFonts w:ascii="CMTI10" w:hAnsi="CMTI10" w:cs="CMTI10"/>
          <w:i/>
          <w:iCs/>
          <w:color w:val="00B050"/>
        </w:rPr>
        <w:t>basic areas</w:t>
      </w:r>
      <w:r w:rsidRPr="008C1625">
        <w:rPr>
          <w:rFonts w:ascii="CMR10" w:hAnsi="CMR10" w:cs="CMR10"/>
          <w:color w:val="00B050"/>
        </w:rPr>
        <w:t>, sometimes also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called sales coverage units. These basic areas are geographical objects in the plane: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points (e.g. geo–coded addresses), lines (e.g. street–sections) or geographical areas (e.g.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zip–code areas, counties, predefined company trading areas). In the latter case the</w:t>
      </w:r>
    </w:p>
    <w:p w:rsidR="00B26EC4" w:rsidRPr="008C1625" w:rsidRDefault="00B26EC4" w:rsidP="00B26EC4">
      <w:pPr>
        <w:rPr>
          <w:rFonts w:ascii="CMR10" w:hAnsi="CMR10" w:cs="CMR10"/>
          <w:color w:val="00B050"/>
        </w:rPr>
      </w:pPr>
      <w:r w:rsidRPr="008C1625">
        <w:rPr>
          <w:rFonts w:ascii="CMR10" w:hAnsi="CMR10" w:cs="CMR10"/>
          <w:color w:val="00B050"/>
        </w:rPr>
        <w:t>geographical areas are generally given as polygons. See Figure 1 for an example 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defined by zip–code regions. In case of non-point objects, a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is</w:t>
      </w:r>
    </w:p>
    <w:p w:rsidR="00B26EC4" w:rsidRPr="008C1625" w:rsidRDefault="00B26EC4" w:rsidP="00B26EC4">
      <w:pPr>
        <w:rPr>
          <w:rFonts w:ascii="CMR10" w:hAnsi="CMR10" w:cs="CMR10"/>
          <w:color w:val="00B050"/>
        </w:rPr>
      </w:pPr>
      <w:r w:rsidRPr="008C1625">
        <w:rPr>
          <w:rFonts w:ascii="CMR10" w:hAnsi="CMR10" w:cs="CMR10"/>
          <w:color w:val="00B050"/>
        </w:rPr>
        <w:t>represented by its center with coordinates (</w:t>
      </w:r>
      <w:r w:rsidRPr="008C1625">
        <w:rPr>
          <w:rFonts w:ascii="CMMI10" w:eastAsia="CMMI10" w:hAnsi="CMR10" w:cs="CMMI10"/>
          <w:i/>
          <w:iCs/>
          <w:color w:val="00B050"/>
        </w:rPr>
        <w:t>x</w:t>
      </w:r>
      <w:r w:rsidRPr="008C1625">
        <w:rPr>
          <w:rFonts w:ascii="CMMI8" w:eastAsia="CMMI8" w:hAnsi="CMR10" w:cs="CMMI8"/>
          <w:i/>
          <w:iCs/>
          <w:color w:val="00B050"/>
          <w:sz w:val="16"/>
          <w:szCs w:val="16"/>
        </w:rPr>
        <w:t>v</w:t>
      </w:r>
      <w:r w:rsidRPr="008C1625">
        <w:rPr>
          <w:rFonts w:ascii="CMMI10" w:eastAsia="CMMI10" w:hAnsi="CMR10" w:cs="CMMI10"/>
          <w:i/>
          <w:iCs/>
          <w:color w:val="00B050"/>
        </w:rPr>
        <w:t>, y</w:t>
      </w:r>
      <w:r w:rsidRPr="008C1625">
        <w:rPr>
          <w:rFonts w:ascii="CMMI8" w:eastAsia="CMMI8" w:hAnsi="CMR10" w:cs="CMMI8"/>
          <w:i/>
          <w:iCs/>
          <w:color w:val="00B050"/>
          <w:sz w:val="16"/>
          <w:szCs w:val="16"/>
        </w:rPr>
        <w:t>v</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territory design problems usually one or more quantifiable attributes, called activity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measures, are associated with each of the basic areas. Typical examples are workload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servicing or visiting the customers within the area, estimated sales potential or number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of inhabitants. See Figure 1 for an example.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We will assume here, that for each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just a single activity measure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w</w:t>
      </w:r>
      <w:r w:rsidRPr="008C1625">
        <w:rPr>
          <w:rFonts w:ascii="CMMI8" w:eastAsia="CMMI8" w:hAnsi="CMR10" w:cs="CMMI8"/>
          <w:i/>
          <w:iCs/>
          <w:color w:val="00B050"/>
          <w:sz w:val="16"/>
          <w:szCs w:val="16"/>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is given. This may also be an aggregation of different values.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Territory centers </w:t>
      </w:r>
      <w:r w:rsidRPr="008C1625">
        <w:rPr>
          <w:rFonts w:ascii="CMR10" w:hAnsi="CMR10" w:cs="CMR10"/>
          <w:color w:val="00B050"/>
        </w:rPr>
        <w:t>In general, a center is associated with each territory. This may be some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specific site, e.g. a salesman residence or office, or simply the geographical center of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territory. In general, the center is identical with the center of one of the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comprising the territory. Therefore, we denote by </w:t>
      </w:r>
      <w:r w:rsidRPr="008C1625">
        <w:rPr>
          <w:rFonts w:ascii="CMMI10" w:eastAsia="CMMI10" w:hAnsi="CMR10" w:cs="CMMI10"/>
          <w:i/>
          <w:iCs/>
          <w:color w:val="00B050"/>
        </w:rPr>
        <w:t>V</w:t>
      </w:r>
      <w:r w:rsidRPr="008C1625">
        <w:rPr>
          <w:rFonts w:ascii="CMMI8" w:eastAsia="CMMI8" w:hAnsi="CMR10" w:cs="CMMI8"/>
          <w:i/>
          <w:iCs/>
          <w:color w:val="00B050"/>
          <w:sz w:val="16"/>
          <w:szCs w:val="16"/>
        </w:rPr>
        <w:t xml:space="preserve">c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the set of territory centers. In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our model these centers can either be predetermined and fixed or subject to planning.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Number of territories </w:t>
      </w:r>
      <w:r w:rsidRPr="008C1625">
        <w:rPr>
          <w:rFonts w:ascii="CMR10" w:hAnsi="CMR10" w:cs="CMR10"/>
          <w:color w:val="00B050"/>
        </w:rPr>
        <w:t>For the remainder of the paper we assume that the 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is given in advance and is denoted by </w:t>
      </w:r>
      <w:r w:rsidRPr="008C1625">
        <w:rPr>
          <w:rFonts w:ascii="CMMI10" w:eastAsia="CMMI10" w:hAnsi="CMR10" w:cs="CMMI10"/>
          <w:i/>
          <w:iCs/>
          <w:color w:val="00B050"/>
        </w:rPr>
        <w:t>p</w:t>
      </w:r>
      <w:r w:rsidRPr="008C1625">
        <w:rPr>
          <w:rFonts w:ascii="CMR10" w:hAnsi="CMR10" w:cs="CMR10"/>
          <w:color w:val="00B050"/>
        </w:rPr>
        <w:t>. This is not a severe restriction since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algorithms presented below can be adapted to handle the number of territories 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planning parameter.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Unique assignment of basic areas </w:t>
      </w:r>
      <w:r w:rsidRPr="008C1625">
        <w:rPr>
          <w:rFonts w:ascii="CMR10" w:hAnsi="CMR10" w:cs="CMR10"/>
          <w:color w:val="00B050"/>
        </w:rPr>
        <w:t>We require every basic area to be contained in exactly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one territory. Hence, the territories define a partition of the set </w:t>
      </w:r>
      <w:r w:rsidRPr="008C1625">
        <w:rPr>
          <w:rFonts w:ascii="CMMI10" w:eastAsia="CMMI10" w:hAnsi="CMR10" w:cs="CMMI10"/>
          <w:i/>
          <w:iCs/>
          <w:color w:val="00B050"/>
        </w:rPr>
        <w:t xml:space="preserve">V </w:t>
      </w:r>
      <w:r w:rsidRPr="008C1625">
        <w:rPr>
          <w:rFonts w:ascii="CMR10" w:hAnsi="CMR10" w:cs="CMR10"/>
          <w:color w:val="00B050"/>
        </w:rPr>
        <w:t>of basic areas. Let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denote the </w:t>
      </w:r>
      <w:r w:rsidRPr="008C1625">
        <w:rPr>
          <w:rFonts w:ascii="CMMI10" w:eastAsia="CMMI10" w:hAnsi="CMR10" w:cs="CMMI10"/>
          <w:i/>
          <w:iCs/>
          <w:color w:val="00B050"/>
        </w:rPr>
        <w:t>i</w:t>
      </w:r>
      <w:r w:rsidRPr="008C1625">
        <w:rPr>
          <w:rFonts w:ascii="CMR10" w:hAnsi="CMR10" w:cs="CMR10"/>
          <w:color w:val="00B050"/>
        </w:rPr>
        <w:t>-th territory, then</w:t>
      </w:r>
    </w:p>
    <w:p w:rsidR="00B26EC4" w:rsidRPr="008C1625" w:rsidRDefault="00B26EC4" w:rsidP="00B26EC4">
      <w:pPr>
        <w:rPr>
          <w:rFonts w:ascii="CMMI10" w:eastAsia="CMMI10" w:hAnsi="CMR10" w:cs="CMMI10"/>
          <w:i/>
          <w:iCs/>
          <w:color w:val="00B050"/>
        </w:rPr>
      </w:pPr>
      <w:r w:rsidRPr="008C1625">
        <w:rPr>
          <w:rFonts w:ascii="CMMI10" w:eastAsia="CMMI10" w:hAnsi="CMR10" w:cs="CMMI10"/>
          <w:i/>
          <w:iCs/>
          <w:color w:val="00B050"/>
        </w:rPr>
        <w:t>B</w:t>
      </w:r>
      <w:r w:rsidRPr="008C1625">
        <w:rPr>
          <w:rFonts w:ascii="CMR8" w:hAnsi="CMR8" w:cs="CMR8"/>
          <w:color w:val="00B050"/>
          <w:sz w:val="16"/>
          <w:szCs w:val="16"/>
        </w:rPr>
        <w:t xml:space="preserve">1 </w:t>
      </w:r>
      <w:r w:rsidRPr="008C1625">
        <w:rPr>
          <w:rFonts w:ascii="CMSY10" w:eastAsia="CMSY10" w:hAnsi="CMR10" w:cs="CMSY10" w:hint="eastAsia"/>
          <w:i/>
          <w:iCs/>
          <w:color w:val="00B050"/>
        </w:rPr>
        <w:t>∪ ・ ・ ・ ∪</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p </w:t>
      </w:r>
      <w:r w:rsidRPr="008C1625">
        <w:rPr>
          <w:rFonts w:ascii="CMR10" w:hAnsi="CMR10" w:cs="CMR10"/>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and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j </w:t>
      </w:r>
      <w:r w:rsidRPr="008C1625">
        <w:rPr>
          <w:rFonts w:ascii="CMR10" w:hAnsi="CMR10" w:cs="CMR10"/>
          <w:color w:val="00B050"/>
        </w:rPr>
        <w:t xml:space="preserve">= </w:t>
      </w:r>
      <w:r w:rsidRPr="008C1625">
        <w:rPr>
          <w:rFonts w:ascii="CMSY10" w:eastAsia="CMSY10" w:hAnsi="CMR10" w:cs="CMSY10" w:hint="eastAsia"/>
          <w:i/>
          <w:iCs/>
          <w:color w:val="00B050"/>
        </w:rPr>
        <w:t>∅</w:t>
      </w:r>
      <w:r w:rsidRPr="008C1625">
        <w:rPr>
          <w:rFonts w:ascii="CMMI10" w:eastAsia="CMMI10" w:hAnsi="CMR10" w:cs="CMMI10"/>
          <w:i/>
          <w:iCs/>
          <w:color w:val="00B050"/>
        </w:rPr>
        <w:t xml:space="preserve">, i </w:t>
      </w:r>
      <w:r w:rsidRPr="008C1625">
        <w:rPr>
          <w:rFonts w:ascii="CMSY10" w:eastAsia="CMSY10" w:hAnsi="CMR10" w:cs="CMSY10"/>
          <w:i/>
          <w:iCs/>
          <w:color w:val="00B050"/>
        </w:rPr>
        <w:t>_</w:t>
      </w:r>
      <w:r w:rsidRPr="008C1625">
        <w:rPr>
          <w:rFonts w:ascii="CMR10" w:hAnsi="CMR10" w:cs="CMR10"/>
          <w:color w:val="00B050"/>
        </w:rPr>
        <w:t xml:space="preserve">= </w:t>
      </w:r>
      <w:r w:rsidRPr="008C1625">
        <w:rPr>
          <w:rFonts w:ascii="CMMI10" w:eastAsia="CMMI10" w:hAnsi="CMR10" w:cs="CMMI10"/>
          <w:i/>
          <w:iCs/>
          <w:color w:val="00B050"/>
        </w:rPr>
        <w:t>j.</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Balance </w:t>
      </w:r>
      <w:r w:rsidRPr="008C1625">
        <w:rPr>
          <w:rFonts w:ascii="CMR10" w:hAnsi="CMR10" w:cs="CMR10"/>
          <w:color w:val="00B050"/>
        </w:rPr>
        <w:t>All territories should be balanced with respect to the activity measure. Hereby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activity measure (or size) of a territory is the total activity measure of the contained</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R10" w:hAnsi="CMR10" w:cs="CMR10"/>
          <w:color w:val="00B050"/>
        </w:rPr>
        <w:t xml:space="preserve">basic areas. Formally,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xml:space="preserve">) = </w:t>
      </w:r>
      <w:r w:rsidRPr="008C1625">
        <w:rPr>
          <w:rFonts w:ascii="CMEX10" w:eastAsia="CMEX10" w:hAnsi="CMBX10" w:cs="CMEX10"/>
          <w:color w:val="00B050"/>
        </w:rPr>
        <w:t>_</w:t>
      </w:r>
      <w:r w:rsidRPr="008C1625">
        <w:rPr>
          <w:rFonts w:ascii="CMMI8" w:eastAsia="CMMI8" w:hAnsi="CMBX10" w:cs="CMMI8"/>
          <w:i/>
          <w:iCs/>
          <w:color w:val="00B050"/>
          <w:sz w:val="16"/>
          <w:szCs w:val="16"/>
        </w:rPr>
        <w:t>v</w:t>
      </w:r>
      <w:r w:rsidRPr="008C1625">
        <w:rPr>
          <w:rFonts w:ascii="CMSY8" w:eastAsia="CMSY8" w:hAnsi="CMBX10" w:cs="CMSY8" w:hint="eastAsia"/>
          <w:i/>
          <w:iCs/>
          <w:color w:val="00B050"/>
          <w:sz w:val="16"/>
          <w:szCs w:val="16"/>
        </w:rPr>
        <w:t>∈</w:t>
      </w:r>
      <w:r w:rsidRPr="008C1625">
        <w:rPr>
          <w:rFonts w:ascii="CMMI8" w:eastAsia="CMMI8" w:hAnsi="CMBX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R10" w:hAnsi="CMR10" w:cs="CMR10"/>
          <w:color w:val="00B050"/>
        </w:rPr>
        <w:t xml:space="preserve">is the size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Due to the discrete structure of the problem and the unique assignment assumption,</w:t>
      </w:r>
    </w:p>
    <w:p w:rsidR="00B26EC4" w:rsidRPr="008C1625" w:rsidRDefault="00B26EC4" w:rsidP="00B26EC4">
      <w:pPr>
        <w:rPr>
          <w:rFonts w:ascii="CMR10" w:hAnsi="CMR10" w:cs="CMR10"/>
          <w:color w:val="00B050"/>
        </w:rPr>
      </w:pPr>
      <w:r w:rsidRPr="008C1625">
        <w:rPr>
          <w:rFonts w:ascii="CMR10" w:hAnsi="CMR10" w:cs="CMR10"/>
          <w:color w:val="00B050"/>
        </w:rPr>
        <w:t>perfectly balanced territories can generally not be accomplished. Therefore a common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 to measure balance is to compute the relative percentage deviation of the district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sizes from their average size </w:t>
      </w:r>
      <w:r w:rsidRPr="008C1625">
        <w:rPr>
          <w:rFonts w:ascii="CMMI10" w:eastAsia="CMMI10" w:hAnsi="CMR10" w:cs="CMMI10" w:hint="eastAsia"/>
          <w:i/>
          <w:iCs/>
          <w:color w:val="00B050"/>
        </w:rPr>
        <w:t>μ</w:t>
      </w:r>
      <w:r w:rsidRPr="008C1625">
        <w:rPr>
          <w:rFonts w:ascii="CMR10" w:hAnsi="CMR10" w:cs="CMR10"/>
          <w:color w:val="00B050"/>
        </w:rPr>
        <w:t>. The larger this deviation is, the worse is the balance of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territory.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Contiguity </w:t>
      </w:r>
      <w:r w:rsidRPr="008C1625">
        <w:rPr>
          <w:rFonts w:ascii="CMR10" w:hAnsi="CMR10" w:cs="CMR10"/>
          <w:color w:val="00B050"/>
        </w:rPr>
        <w:t>In order to obtain contiguous districts, explicit neighborhood information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basic areas is required. Although there exist several models which are based 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neighborhood graph for the basic areas, we will not incorporate this graph into our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considerations. However, the described solution procedures can easily be extended to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take a neighborhood graph of the basic areas into account.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Compactness </w:t>
      </w:r>
      <w:r w:rsidRPr="008C1625">
        <w:rPr>
          <w:rFonts w:ascii="CMR10" w:hAnsi="CMR10" w:cs="CMR10"/>
          <w:color w:val="00B050"/>
        </w:rPr>
        <w:t>We model compactness, depending on the solution method, in two different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ways. The first is to minimize the total weighted distance</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8" w:eastAsia="CMMI8" w:hAnsi="CMR10" w:cs="CMMI8"/>
          <w:i/>
          <w:iCs/>
          <w:color w:val="00B050"/>
          <w:sz w:val="16"/>
          <w:szCs w:val="16"/>
        </w:rPr>
        <w:t>p</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R8" w:hAnsi="CMR8" w:cs="CMR8"/>
          <w:color w:val="00B050"/>
          <w:sz w:val="16"/>
          <w:szCs w:val="16"/>
        </w:rPr>
      </w:pPr>
      <w:r w:rsidRPr="008C1625">
        <w:rPr>
          <w:rFonts w:ascii="CMMI8" w:eastAsia="CMMI8" w:hAnsi="CMR10" w:cs="CMMI8"/>
          <w:i/>
          <w:iCs/>
          <w:color w:val="00B050"/>
          <w:sz w:val="16"/>
          <w:szCs w:val="16"/>
        </w:rPr>
        <w:lastRenderedPageBreak/>
        <w:t>i</w:t>
      </w:r>
      <w:r w:rsidRPr="008C1625">
        <w:rPr>
          <w:rFonts w:ascii="CMR8" w:hAnsi="CMR8" w:cs="CMR8"/>
          <w:color w:val="00B050"/>
          <w:sz w:val="16"/>
          <w:szCs w:val="16"/>
        </w:rPr>
        <w:t>=1</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MI8" w:eastAsia="CMMI8" w:hAnsi="CMR10" w:cs="CMMI8"/>
          <w:i/>
          <w:iCs/>
          <w:color w:val="00B050"/>
          <w:sz w:val="16"/>
          <w:szCs w:val="16"/>
        </w:rPr>
        <w:t>v</w:t>
      </w:r>
      <w:r w:rsidRPr="008C1625">
        <w:rPr>
          <w:rFonts w:ascii="CMSY8" w:eastAsia="CMSY8" w:hAnsi="CMR10" w:cs="CMSY8" w:hint="eastAsia"/>
          <w:i/>
          <w:iCs/>
          <w:color w:val="00B050"/>
          <w:sz w:val="16"/>
          <w:szCs w:val="16"/>
        </w:rPr>
        <w:t>∈</w:t>
      </w:r>
      <w:r w:rsidRPr="008C1625">
        <w:rPr>
          <w:rFonts w:ascii="CMMI8" w:eastAsia="CMMI8" w:hAnsi="CMR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10" w:eastAsia="CMMI10" w:hAnsi="CMR10" w:cs="CMMI10"/>
          <w:i/>
          <w:iCs/>
          <w:color w:val="00B050"/>
        </w:rPr>
        <w:t>w</w:t>
      </w:r>
      <w:r w:rsidRPr="008C1625">
        <w:rPr>
          <w:rFonts w:ascii="CMMI8" w:eastAsia="CMMI8" w:hAnsi="CMR10" w:cs="CMMI8"/>
          <w:i/>
          <w:iCs/>
          <w:color w:val="00B050"/>
          <w:sz w:val="16"/>
          <w:szCs w:val="16"/>
        </w:rPr>
        <w:t>v</w:t>
      </w:r>
      <w:r w:rsidRPr="008C1625">
        <w:rPr>
          <w:rFonts w:ascii="CMMI10" w:eastAsia="CMMI10" w:hAnsi="CMR10" w:cs="CMMI10"/>
          <w:i/>
          <w:iCs/>
          <w:color w:val="00B050"/>
        </w:rPr>
        <w:t>d</w:t>
      </w:r>
      <w:r w:rsidRPr="008C1625">
        <w:rPr>
          <w:rFonts w:ascii="CMMI8" w:eastAsia="CMMI8" w:hAnsi="CMR10" w:cs="CMMI8"/>
          <w:i/>
          <w:iCs/>
          <w:color w:val="00B050"/>
          <w:sz w:val="16"/>
          <w:szCs w:val="16"/>
        </w:rPr>
        <w:t>iv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(Euclidean, squared Euclidean or network–based) from district centers to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the geometric approach we will derive a compactness measure based on convex hulls</w:t>
      </w:r>
    </w:p>
    <w:p w:rsidR="00B26EC4" w:rsidRPr="008C1625" w:rsidRDefault="00B26EC4" w:rsidP="00B26EC4">
      <w:pPr>
        <w:rPr>
          <w:rFonts w:ascii="CMR10" w:hAnsi="CMR10" w:cs="CMR10"/>
          <w:color w:val="00B050"/>
        </w:rPr>
      </w:pPr>
      <w:r w:rsidRPr="008C1625">
        <w:rPr>
          <w:rFonts w:ascii="CMR10" w:hAnsi="CMR10" w:cs="CMR10"/>
          <w:color w:val="00B050"/>
        </w:rPr>
        <w:t>to achieve compact territories (see Section 6 for details).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Objective </w:t>
      </w:r>
      <w:r w:rsidRPr="008C1625">
        <w:rPr>
          <w:rFonts w:ascii="CMR10" w:hAnsi="CMR10" w:cs="CMR10"/>
          <w:color w:val="00B050"/>
        </w:rPr>
        <w:t xml:space="preserve">The objective can be informally described as follows: partition the set </w:t>
      </w:r>
      <w:r w:rsidRPr="008C1625">
        <w:rPr>
          <w:rFonts w:ascii="CMMI10" w:eastAsia="CMMI10" w:hAnsi="CMBX10" w:cs="CMMI10"/>
          <w:i/>
          <w:iCs/>
          <w:color w:val="00B050"/>
        </w:rPr>
        <w:t xml:space="preserve">V </w:t>
      </w:r>
      <w:r w:rsidRPr="008C1625">
        <w:rPr>
          <w:rFonts w:ascii="CMR10" w:hAnsi="CMR10" w:cs="CMR10"/>
          <w:color w:val="00B050"/>
        </w:rPr>
        <w:t>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into a number </w:t>
      </w:r>
      <w:r w:rsidRPr="008C1625">
        <w:rPr>
          <w:rFonts w:ascii="CMMI10" w:eastAsia="CMMI10" w:hAnsi="CMBX10" w:cs="CMMI10"/>
          <w:i/>
          <w:iCs/>
          <w:color w:val="00B050"/>
        </w:rPr>
        <w:t xml:space="preserve">p </w:t>
      </w:r>
      <w:r w:rsidRPr="008C1625">
        <w:rPr>
          <w:rFonts w:ascii="CMR10" w:hAnsi="CMR10" w:cs="CMR10"/>
          <w:color w:val="00B050"/>
        </w:rPr>
        <w:t>of territories which satisfy the specified planning criteria like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balance, compactness and contiguity.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To end this section we summarize the notation introduced above.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V </w:t>
      </w:r>
      <w:r w:rsidRPr="008C1625">
        <w:rPr>
          <w:rFonts w:ascii="CMR10" w:hAnsi="CMR10" w:cs="CMR10"/>
          <w:color w:val="00B050"/>
        </w:rPr>
        <w:t>set of basic areas</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R10" w:hAnsi="CMR10" w:cs="CMR10"/>
          <w:color w:val="00B050"/>
        </w:rPr>
        <w:t>(</w:t>
      </w:r>
      <w:r w:rsidRPr="008C1625">
        <w:rPr>
          <w:rFonts w:ascii="CMMI10" w:eastAsia="CMMI10" w:hAnsi="CMBX10" w:cs="CMMI10"/>
          <w:i/>
          <w:iCs/>
          <w:color w:val="00B050"/>
        </w:rPr>
        <w:t>x</w:t>
      </w:r>
      <w:r w:rsidRPr="008C1625">
        <w:rPr>
          <w:rFonts w:ascii="CMMI8" w:eastAsia="CMMI8" w:hAnsi="CMBX10" w:cs="CMMI8"/>
          <w:i/>
          <w:iCs/>
          <w:color w:val="00B050"/>
          <w:sz w:val="16"/>
          <w:szCs w:val="16"/>
        </w:rPr>
        <w:t>v</w:t>
      </w:r>
      <w:r w:rsidRPr="008C1625">
        <w:rPr>
          <w:rFonts w:ascii="CMMI10" w:eastAsia="CMMI10" w:hAnsi="CMBX10" w:cs="CMMI10"/>
          <w:i/>
          <w:iCs/>
          <w:color w:val="00B050"/>
        </w:rPr>
        <w:t>, y</w:t>
      </w:r>
      <w:r w:rsidRPr="008C1625">
        <w:rPr>
          <w:rFonts w:ascii="CMMI8" w:eastAsia="CMMI8" w:hAnsi="CMBX10" w:cs="CMMI8"/>
          <w:i/>
          <w:iCs/>
          <w:color w:val="00B050"/>
          <w:sz w:val="16"/>
          <w:szCs w:val="16"/>
        </w:rPr>
        <w:t>v</w:t>
      </w:r>
      <w:r w:rsidRPr="008C1625">
        <w:rPr>
          <w:rFonts w:ascii="CMR10" w:hAnsi="CMR10" w:cs="CMR10"/>
          <w:color w:val="00B050"/>
        </w:rPr>
        <w:t xml:space="preserve">) coordinates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 xml:space="preserve">activity measure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V</w:t>
      </w:r>
      <w:r w:rsidRPr="008C1625">
        <w:rPr>
          <w:rFonts w:ascii="CMMI8" w:eastAsia="CMMI8" w:hAnsi="CMBX10" w:cs="CMMI8"/>
          <w:i/>
          <w:iCs/>
          <w:color w:val="00B050"/>
          <w:sz w:val="16"/>
          <w:szCs w:val="16"/>
        </w:rPr>
        <w:t xml:space="preserve">c </w:t>
      </w:r>
      <w:r w:rsidRPr="008C1625">
        <w:rPr>
          <w:rFonts w:ascii="CMR10" w:hAnsi="CMR10" w:cs="CMR10"/>
          <w:color w:val="00B050"/>
        </w:rPr>
        <w:t>set of territory centers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p </w:t>
      </w:r>
      <w:r w:rsidRPr="008C1625">
        <w:rPr>
          <w:rFonts w:ascii="CMR10" w:hAnsi="CMR10" w:cs="CMR10"/>
          <w:color w:val="00B050"/>
        </w:rPr>
        <w:t>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B</w:t>
      </w:r>
      <w:r w:rsidRPr="008C1625">
        <w:rPr>
          <w:rFonts w:ascii="CMMI8" w:eastAsia="CMMI8" w:hAnsi="CMBX10" w:cs="CMMI8"/>
          <w:i/>
          <w:iCs/>
          <w:color w:val="00B050"/>
          <w:sz w:val="16"/>
          <w:szCs w:val="16"/>
        </w:rPr>
        <w:t xml:space="preserve">i </w:t>
      </w:r>
      <w:r w:rsidRPr="008C1625">
        <w:rPr>
          <w:rFonts w:ascii="CMSY10" w:eastAsia="CMSY10" w:hAnsi="CMBX10" w:cs="CMSY10" w:hint="eastAsia"/>
          <w:i/>
          <w:iCs/>
          <w:color w:val="00B050"/>
        </w:rPr>
        <w:t>⊂</w:t>
      </w:r>
      <w:r w:rsidRPr="008C1625">
        <w:rPr>
          <w:rFonts w:ascii="CMMI10" w:eastAsia="CMMI10" w:hAnsi="CMBX10" w:cs="CMMI10"/>
          <w:i/>
          <w:iCs/>
          <w:color w:val="00B050"/>
        </w:rPr>
        <w:t>V i</w:t>
      </w:r>
      <w:r w:rsidRPr="008C1625">
        <w:rPr>
          <w:rFonts w:ascii="CMR10" w:hAnsi="CMR10" w:cs="CMR10"/>
          <w:color w:val="00B050"/>
        </w:rPr>
        <w:t>-th territory</w:t>
      </w:r>
    </w:p>
    <w:p w:rsidR="00B26EC4" w:rsidRPr="008C1625" w:rsidRDefault="00B26EC4" w:rsidP="00B26EC4">
      <w:pPr>
        <w:autoSpaceDE w:val="0"/>
        <w:autoSpaceDN w:val="0"/>
        <w:adjustRightInd w:val="0"/>
        <w:spacing w:after="0" w:line="240" w:lineRule="auto"/>
        <w:rPr>
          <w:rFonts w:ascii="CMMI8" w:eastAsia="CMMI8" w:hAnsi="CMBX10" w:cs="CMMI8"/>
          <w:i/>
          <w:iCs/>
          <w:color w:val="00B050"/>
          <w:sz w:val="16"/>
          <w:szCs w:val="16"/>
        </w:rPr>
      </w:pP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sizeof</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hint="eastAsia"/>
          <w:i/>
          <w:iCs/>
          <w:color w:val="00B050"/>
        </w:rPr>
        <w:t>μ</w:t>
      </w:r>
      <w:r w:rsidRPr="008C1625">
        <w:rPr>
          <w:rFonts w:ascii="CMMI10" w:eastAsia="CMMI10" w:hAnsi="CMBX10" w:cs="CMMI10"/>
          <w:i/>
          <w:iCs/>
          <w:color w:val="00B050"/>
        </w:rPr>
        <w:t xml:space="preserve"> </w:t>
      </w:r>
      <w:r w:rsidRPr="008C1625">
        <w:rPr>
          <w:rFonts w:ascii="CMR10" w:hAnsi="CMR10" w:cs="CMR10"/>
          <w:color w:val="00B050"/>
        </w:rPr>
        <w:t xml:space="preserve">= </w:t>
      </w:r>
      <w:proofErr w:type="gramStart"/>
      <w:r w:rsidRPr="008C1625">
        <w:rPr>
          <w:rFonts w:ascii="CMMI10" w:eastAsia="CMMI10" w:hAnsi="CMBX10" w:cs="CMMI10"/>
          <w:i/>
          <w:iCs/>
          <w:color w:val="00B050"/>
        </w:rPr>
        <w:t>w</w:t>
      </w:r>
      <w:r w:rsidRPr="008C1625">
        <w:rPr>
          <w:rFonts w:ascii="CMR10" w:hAnsi="CMR10" w:cs="CMR10"/>
          <w:color w:val="00B050"/>
        </w:rPr>
        <w:t>(</w:t>
      </w:r>
      <w:proofErr w:type="gramEnd"/>
      <w:r w:rsidRPr="008C1625">
        <w:rPr>
          <w:rFonts w:ascii="CMMI10" w:eastAsia="CMMI10" w:hAnsi="CMBX10" w:cs="CMMI10"/>
          <w:i/>
          <w:iCs/>
          <w:color w:val="00B050"/>
        </w:rPr>
        <w:t xml:space="preserve">V </w:t>
      </w:r>
      <w:r w:rsidRPr="008C1625">
        <w:rPr>
          <w:rFonts w:ascii="CMR10" w:hAnsi="CMR10" w:cs="CMR10"/>
          <w:color w:val="00B050"/>
        </w:rPr>
        <w:t>)</w:t>
      </w:r>
      <w:r w:rsidRPr="008C1625">
        <w:rPr>
          <w:rFonts w:ascii="CMMI10" w:eastAsia="CMMI10" w:hAnsi="CMBX10" w:cs="CMMI10"/>
          <w:i/>
          <w:iCs/>
          <w:color w:val="00B050"/>
        </w:rPr>
        <w:t xml:space="preserve">/p </w:t>
      </w:r>
      <w:r w:rsidRPr="008C1625">
        <w:rPr>
          <w:rFonts w:ascii="CMR10" w:hAnsi="CMR10" w:cs="CMR10"/>
          <w:color w:val="00B050"/>
        </w:rPr>
        <w:t>average size of territories</w:t>
      </w:r>
    </w:p>
    <w:p w:rsidR="00B26EC4" w:rsidRPr="008C1625" w:rsidRDefault="00B26EC4" w:rsidP="00B26EC4">
      <w:pPr>
        <w:rPr>
          <w:rFonts w:ascii="CMR10" w:hAnsi="CMR10" w:cs="CMR10"/>
          <w:color w:val="00B050"/>
        </w:rPr>
      </w:pPr>
      <w:r w:rsidRPr="008C1625">
        <w:rPr>
          <w:rFonts w:ascii="CMMI10" w:eastAsia="CMMI10" w:hAnsi="CMBX10" w:cs="CMMI10"/>
          <w:i/>
          <w:iCs/>
          <w:color w:val="00B050"/>
        </w:rPr>
        <w:t>d</w:t>
      </w:r>
      <w:r w:rsidRPr="008C1625">
        <w:rPr>
          <w:rFonts w:ascii="CMMI8" w:eastAsia="CMMI8" w:hAnsi="CMBX10" w:cs="CMMI8"/>
          <w:i/>
          <w:iCs/>
          <w:color w:val="00B050"/>
          <w:sz w:val="16"/>
          <w:szCs w:val="16"/>
        </w:rPr>
        <w:t xml:space="preserve">iv </w:t>
      </w:r>
      <w:r w:rsidRPr="008C1625">
        <w:rPr>
          <w:rFonts w:ascii="CMR10" w:hAnsi="CMR10" w:cs="CMR10"/>
          <w:color w:val="00B050"/>
        </w:rPr>
        <w:t xml:space="preserve">distance between </w:t>
      </w:r>
      <w:r w:rsidRPr="008C1625">
        <w:rPr>
          <w:rFonts w:ascii="CMMI10" w:eastAsia="CMMI10" w:hAnsi="CMBX10" w:cs="CMMI10"/>
          <w:i/>
          <w:iCs/>
          <w:color w:val="00B050"/>
        </w:rPr>
        <w:t xml:space="preserve">v </w:t>
      </w:r>
      <w:r w:rsidRPr="008C1625">
        <w:rPr>
          <w:rFonts w:ascii="CMR10" w:hAnsi="CMR10" w:cs="CMR10"/>
          <w:color w:val="00B050"/>
        </w:rPr>
        <w:t xml:space="preserve">and the center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Default="00B26EC4" w:rsidP="009A5DAD">
      <w:pPr>
        <w:rPr>
          <w:sz w:val="24"/>
          <w:szCs w:val="24"/>
        </w:rPr>
      </w:pPr>
    </w:p>
    <w:p w:rsidR="00C32244" w:rsidRDefault="00C32244" w:rsidP="009A5DAD"/>
    <w:p w:rsidR="00423B62" w:rsidRPr="008C1625" w:rsidRDefault="00423B62" w:rsidP="00423B62">
      <w:pPr>
        <w:autoSpaceDE w:val="0"/>
        <w:autoSpaceDN w:val="0"/>
        <w:adjustRightInd w:val="0"/>
        <w:spacing w:after="0" w:line="240" w:lineRule="auto"/>
        <w:rPr>
          <w:rFonts w:cs="T45"/>
          <w:color w:val="00B050"/>
        </w:rPr>
      </w:pPr>
      <w:r w:rsidRPr="008C1625">
        <w:rPr>
          <w:rFonts w:cs="T45"/>
          <w:color w:val="00B050"/>
        </w:rPr>
        <w:t>3.1.1 Generelle Voraussetzungen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Kleinste Gebietseinheiten (KGE). </w:t>
      </w:r>
      <w:r w:rsidRPr="008C1625">
        <w:rPr>
          <w:rFonts w:cs="T43"/>
          <w:color w:val="00B050"/>
        </w:rPr>
        <w:t>Wir gehen davon aus, da_ das aufzuteilende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Gebiet als eine Menge </w:t>
      </w:r>
      <w:r w:rsidRPr="008C1625">
        <w:rPr>
          <w:rFonts w:cs="T40"/>
          <w:color w:val="00B050"/>
        </w:rPr>
        <w:t xml:space="preserve">V </w:t>
      </w:r>
      <w:r w:rsidRPr="008C1625">
        <w:rPr>
          <w:rFonts w:cs="T43"/>
          <w:color w:val="00B050"/>
        </w:rPr>
        <w:t>kleinster Gebietseinheiten (KGE) gegeben ist, und da_ durch</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Zusammenfassen dieser KGE das Gebiet in Bezirke aufgeteilt wird. Obwohl die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achenhafte Gebilde sind, werden sie zumeist als punktformig lokalisiert angenommen.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(Diese topologischen Voraussetzungen diskutieren wir im nachsten Abschnitt.)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Zentren. </w:t>
      </w:r>
      <w:r w:rsidRPr="008C1625">
        <w:rPr>
          <w:rFonts w:cs="T43"/>
          <w:color w:val="00B050"/>
        </w:rPr>
        <w:t xml:space="preserve">Jeder Bezirk ist durch einen geographischen Ort, sein </w:t>
      </w:r>
      <w:r w:rsidRPr="008C1625">
        <w:rPr>
          <w:rFonts w:cs="T35"/>
          <w:color w:val="00B050"/>
        </w:rPr>
        <w:t>Zentrum</w:t>
      </w:r>
      <w:r w:rsidRPr="008C1625">
        <w:rPr>
          <w:rFonts w:cs="T43"/>
          <w:color w:val="00B050"/>
        </w:rPr>
        <w:t>, charakterisiert.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 Modelle des Kapitels 7 setzen gegebene Zentren voraus; Verfahren zur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Bestimmung von Zentren(-orten), zum Beispiel im Fall bekannter Bezirke, </w:t>
      </w:r>
      <w:proofErr w:type="gramStart"/>
      <w:r w:rsidRPr="008C1625">
        <w:rPr>
          <w:rFonts w:cs="T43"/>
          <w:color w:val="00B050"/>
        </w:rPr>
        <w:t>sind</w:t>
      </w:r>
      <w:proofErr w:type="gramEnd"/>
      <w:r w:rsidRPr="008C1625">
        <w:rPr>
          <w:rFonts w:cs="T43"/>
          <w:color w:val="00B050"/>
        </w:rPr>
        <w:t xml:space="preserve"> Gegenstand</w:t>
      </w:r>
    </w:p>
    <w:p w:rsidR="00423B62" w:rsidRPr="008C1625" w:rsidRDefault="00423B62" w:rsidP="00423B62">
      <w:pPr>
        <w:rPr>
          <w:color w:val="00B050"/>
        </w:rPr>
      </w:pPr>
      <w:r w:rsidRPr="008C1625">
        <w:rPr>
          <w:rFonts w:cs="T43"/>
          <w:color w:val="00B050"/>
        </w:rPr>
        <w:t xml:space="preserve">von Kapitel 9. Wir bezeichnen die Menge der Zentren mit </w:t>
      </w:r>
      <w:r w:rsidRPr="008C1625">
        <w:rPr>
          <w:rFonts w:cs="T40"/>
          <w:color w:val="00B050"/>
        </w:rPr>
        <w:t>I</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Anzahl Bezirke. </w:t>
      </w:r>
      <w:r w:rsidRPr="008C1625">
        <w:rPr>
          <w:rFonts w:cs="T43"/>
          <w:color w:val="00B050"/>
        </w:rPr>
        <w:t>Alle im weiteren Verlauf diskutierten Modelle gehen von einer</w:t>
      </w:r>
    </w:p>
    <w:p w:rsidR="00423B62" w:rsidRPr="008C1625" w:rsidRDefault="00423B62" w:rsidP="00423B62">
      <w:pPr>
        <w:autoSpaceDE w:val="0"/>
        <w:autoSpaceDN w:val="0"/>
        <w:adjustRightInd w:val="0"/>
        <w:spacing w:after="0" w:line="240" w:lineRule="auto"/>
        <w:rPr>
          <w:rFonts w:cs="T43"/>
          <w:color w:val="00B050"/>
        </w:rPr>
      </w:pPr>
      <w:proofErr w:type="gramStart"/>
      <w:r w:rsidRPr="008C1625">
        <w:rPr>
          <w:rFonts w:cs="T43"/>
          <w:color w:val="00B050"/>
        </w:rPr>
        <w:t>vorgegebenen Anzahl</w:t>
      </w:r>
      <w:proofErr w:type="gramEnd"/>
      <w:r w:rsidRPr="008C1625">
        <w:rPr>
          <w:rFonts w:cs="T43"/>
          <w:color w:val="00B050"/>
        </w:rPr>
        <w:t xml:space="preserve"> zu bildender Bezirke aus. Wir bezeichnen diese Anzahl</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durchgangig mit </w:t>
      </w:r>
      <w:r w:rsidRPr="008C1625">
        <w:rPr>
          <w:rFonts w:cs="T40"/>
          <w:color w:val="00B050"/>
        </w:rPr>
        <w:t>p</w:t>
      </w:r>
      <w:r w:rsidRPr="008C1625">
        <w:rPr>
          <w:rFonts w:cs="T43"/>
          <w:color w:val="00B050"/>
        </w:rPr>
        <w:t xml:space="preserve">. Die Menge der Zentren ist hau_g </w:t>
      </w:r>
      <w:r w:rsidRPr="008C1625">
        <w:rPr>
          <w:rFonts w:cs="T40"/>
          <w:color w:val="00B050"/>
        </w:rPr>
        <w:t xml:space="preserve">I </w:t>
      </w:r>
      <w:r w:rsidRPr="008C1625">
        <w:rPr>
          <w:rFonts w:cs="T43"/>
          <w:color w:val="00B050"/>
        </w:rPr>
        <w:t xml:space="preserve">= </w:t>
      </w:r>
      <w:r w:rsidRPr="008C1625">
        <w:rPr>
          <w:rFonts w:cs="T39"/>
          <w:color w:val="00B050"/>
        </w:rPr>
        <w:t>f</w:t>
      </w:r>
      <w:r w:rsidRPr="008C1625">
        <w:rPr>
          <w:rFonts w:cs="T43"/>
          <w:color w:val="00B050"/>
        </w:rPr>
        <w:t>1</w:t>
      </w:r>
      <w:proofErr w:type="gramStart"/>
      <w:r w:rsidRPr="008C1625">
        <w:rPr>
          <w:rFonts w:cs="T40"/>
          <w:color w:val="00B050"/>
        </w:rPr>
        <w:t>; :</w:t>
      </w:r>
      <w:proofErr w:type="gramEnd"/>
      <w:r w:rsidRPr="008C1625">
        <w:rPr>
          <w:rFonts w:cs="T40"/>
          <w:color w:val="00B050"/>
        </w:rPr>
        <w:t xml:space="preserve"> : : ; p</w:t>
      </w:r>
      <w:r w:rsidRPr="008C1625">
        <w:rPr>
          <w:rFonts w:cs="T39"/>
          <w:color w:val="00B050"/>
        </w:rPr>
        <w:t>g</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Eindeutige Zuordnung der KGE. </w:t>
      </w:r>
      <w:r w:rsidRPr="008C1625">
        <w:rPr>
          <w:rFonts w:cs="T43"/>
          <w:color w:val="00B050"/>
        </w:rPr>
        <w:t>Jede KGE soll genau einem Bezirk zugewiesen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werden. Dazu werden Bezirke </w:t>
      </w:r>
      <w:r w:rsidRPr="008C1625">
        <w:rPr>
          <w:rFonts w:cs="T40"/>
          <w:color w:val="00B050"/>
        </w:rPr>
        <w:t>B</w:t>
      </w:r>
      <w:r w:rsidRPr="008C1625">
        <w:rPr>
          <w:rFonts w:cs="T38"/>
          <w:color w:val="00B050"/>
        </w:rPr>
        <w:t>i</w:t>
      </w:r>
      <w:r w:rsidRPr="008C1625">
        <w:rPr>
          <w:rFonts w:cs="T43"/>
          <w:color w:val="00B050"/>
        </w:rPr>
        <w:t xml:space="preserve">, </w:t>
      </w:r>
      <w:r w:rsidRPr="008C1625">
        <w:rPr>
          <w:rFonts w:cs="T40"/>
          <w:color w:val="00B050"/>
        </w:rPr>
        <w:t xml:space="preserve">i </w:t>
      </w:r>
      <w:r w:rsidRPr="008C1625">
        <w:rPr>
          <w:rFonts w:cs="T39"/>
          <w:color w:val="00B050"/>
        </w:rPr>
        <w:t xml:space="preserve">2 </w:t>
      </w:r>
      <w:r w:rsidRPr="008C1625">
        <w:rPr>
          <w:rFonts w:cs="T40"/>
          <w:color w:val="00B050"/>
        </w:rPr>
        <w:t>I</w:t>
      </w:r>
      <w:r w:rsidRPr="008C1625">
        <w:rPr>
          <w:rFonts w:cs="T43"/>
          <w:color w:val="00B050"/>
        </w:rPr>
        <w:t xml:space="preserve">, gebildet, die eine Partition der Menge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darstellen, also</w:t>
      </w:r>
    </w:p>
    <w:p w:rsidR="00423B62" w:rsidRPr="008C1625" w:rsidRDefault="00423B62" w:rsidP="00423B62">
      <w:pPr>
        <w:autoSpaceDE w:val="0"/>
        <w:autoSpaceDN w:val="0"/>
        <w:adjustRightInd w:val="0"/>
        <w:spacing w:after="0" w:line="240" w:lineRule="auto"/>
        <w:rPr>
          <w:rFonts w:cs="T38"/>
          <w:color w:val="00B050"/>
        </w:rPr>
      </w:pPr>
      <w:r w:rsidRPr="008C1625">
        <w:rPr>
          <w:rFonts w:cs="T39"/>
          <w:color w:val="00B050"/>
        </w:rPr>
        <w:t>; 6</w:t>
      </w:r>
      <w:r w:rsidRPr="008C1625">
        <w:rPr>
          <w:rFonts w:cs="T43"/>
          <w:color w:val="00B050"/>
        </w:rPr>
        <w:t xml:space="preserve">=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V; B</w:t>
      </w:r>
      <w:r w:rsidRPr="008C1625">
        <w:rPr>
          <w:rFonts w:cs="T38"/>
          <w:color w:val="00B050"/>
        </w:rPr>
        <w:t xml:space="preserve">i </w:t>
      </w:r>
      <w:r w:rsidRPr="008C1625">
        <w:rPr>
          <w:rFonts w:cs="T39"/>
          <w:color w:val="00B050"/>
        </w:rPr>
        <w:t xml:space="preserve">\ </w:t>
      </w:r>
      <w:r w:rsidRPr="008C1625">
        <w:rPr>
          <w:rFonts w:cs="T40"/>
          <w:color w:val="00B050"/>
        </w:rPr>
        <w:t>B</w:t>
      </w:r>
      <w:r w:rsidRPr="008C1625">
        <w:rPr>
          <w:rFonts w:cs="T38"/>
          <w:color w:val="00B050"/>
        </w:rPr>
        <w:t xml:space="preserve">j </w:t>
      </w:r>
      <w:r w:rsidRPr="008C1625">
        <w:rPr>
          <w:rFonts w:cs="T43"/>
          <w:color w:val="00B050"/>
        </w:rPr>
        <w:t xml:space="preserve">= </w:t>
      </w:r>
      <w:r w:rsidRPr="008C1625">
        <w:rPr>
          <w:rFonts w:cs="T39"/>
          <w:color w:val="00B050"/>
        </w:rPr>
        <w:t>;</w:t>
      </w:r>
      <w:r w:rsidRPr="008C1625">
        <w:rPr>
          <w:rFonts w:cs="T40"/>
          <w:color w:val="00B050"/>
        </w:rPr>
        <w:t xml:space="preserve">; i; j </w:t>
      </w:r>
      <w:r w:rsidRPr="008C1625">
        <w:rPr>
          <w:rFonts w:cs="T39"/>
          <w:color w:val="00B050"/>
        </w:rPr>
        <w:t xml:space="preserve">2 </w:t>
      </w:r>
      <w:r w:rsidRPr="008C1625">
        <w:rPr>
          <w:rFonts w:cs="T40"/>
          <w:color w:val="00B050"/>
        </w:rPr>
        <w:t xml:space="preserve">I; i </w:t>
      </w:r>
      <w:r w:rsidRPr="008C1625">
        <w:rPr>
          <w:rFonts w:cs="T39"/>
          <w:color w:val="00B050"/>
        </w:rPr>
        <w:t>6</w:t>
      </w:r>
      <w:r w:rsidRPr="008C1625">
        <w:rPr>
          <w:rFonts w:cs="T43"/>
          <w:color w:val="00B050"/>
        </w:rPr>
        <w:t xml:space="preserve">= </w:t>
      </w:r>
      <w:r w:rsidRPr="008C1625">
        <w:rPr>
          <w:rFonts w:cs="T40"/>
          <w:color w:val="00B050"/>
        </w:rPr>
        <w:t xml:space="preserve">j; </w:t>
      </w:r>
      <w:r w:rsidRPr="008C1625">
        <w:rPr>
          <w:rFonts w:cs="T43"/>
          <w:color w:val="00B050"/>
        </w:rPr>
        <w:t xml:space="preserve">und </w:t>
      </w:r>
      <w:r w:rsidRPr="008C1625">
        <w:rPr>
          <w:rFonts w:cs="T26"/>
          <w:color w:val="00B050"/>
        </w:rPr>
        <w:t>[</w:t>
      </w:r>
      <w:r w:rsidRPr="008C1625">
        <w:rPr>
          <w:rFonts w:cs="T38"/>
          <w:color w:val="00B050"/>
        </w:rPr>
        <w:t>i</w:t>
      </w:r>
      <w:r w:rsidRPr="008C1625">
        <w:rPr>
          <w:rFonts w:cs="T37"/>
          <w:color w:val="00B050"/>
        </w:rPr>
        <w:t>2</w:t>
      </w:r>
      <w:r w:rsidRPr="008C1625">
        <w:rPr>
          <w:rFonts w:cs="T38"/>
          <w:color w:val="00B050"/>
        </w:rPr>
        <w:t>I</w:t>
      </w:r>
    </w:p>
    <w:p w:rsidR="00423B62" w:rsidRPr="008C1625" w:rsidRDefault="00423B62" w:rsidP="00423B62">
      <w:pPr>
        <w:autoSpaceDE w:val="0"/>
        <w:autoSpaceDN w:val="0"/>
        <w:adjustRightInd w:val="0"/>
        <w:spacing w:after="0" w:line="240" w:lineRule="auto"/>
        <w:rPr>
          <w:rFonts w:cs="T40"/>
          <w:color w:val="00B050"/>
        </w:rPr>
      </w:pPr>
      <w:r w:rsidRPr="008C1625">
        <w:rPr>
          <w:rFonts w:cs="T40"/>
          <w:color w:val="00B050"/>
        </w:rPr>
        <w:t>B</w:t>
      </w:r>
      <w:r w:rsidRPr="008C1625">
        <w:rPr>
          <w:rFonts w:cs="T38"/>
          <w:color w:val="00B050"/>
        </w:rPr>
        <w:t xml:space="preserve">i </w:t>
      </w:r>
      <w:r w:rsidRPr="008C1625">
        <w:rPr>
          <w:rFonts w:cs="T43"/>
          <w:color w:val="00B050"/>
        </w:rPr>
        <w:t xml:space="preserv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Balancierung. </w:t>
      </w:r>
      <w:r w:rsidRPr="008C1625">
        <w:rPr>
          <w:rFonts w:cs="T43"/>
          <w:color w:val="00B050"/>
        </w:rPr>
        <w:t>Die zu bildenden Bezirke sollen hinsichtlich eines Gro_en{Attributes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moglichst gleich gro_ sein. Dieses Attribut wird additiv aggregiert aus entsprechenden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Attributen der KGE. Wir gehen also davon aus, da_ zu jeder KGE </w:t>
      </w:r>
      <w:r w:rsidRPr="008C1625">
        <w:rPr>
          <w:rFonts w:cs="T40"/>
          <w:color w:val="00B050"/>
        </w:rPr>
        <w:t xml:space="preserve">v </w:t>
      </w:r>
      <w:r w:rsidRPr="008C1625">
        <w:rPr>
          <w:rFonts w:cs="T39"/>
          <w:color w:val="00B050"/>
        </w:rPr>
        <w:t xml:space="preserve">2 </w:t>
      </w:r>
      <w:r w:rsidRPr="008C1625">
        <w:rPr>
          <w:rFonts w:cs="T40"/>
          <w:color w:val="00B050"/>
        </w:rPr>
        <w:t>V</w:t>
      </w:r>
    </w:p>
    <w:p w:rsidR="00423B62" w:rsidRPr="008C1625" w:rsidRDefault="00423B62" w:rsidP="00423B62">
      <w:pPr>
        <w:autoSpaceDE w:val="0"/>
        <w:autoSpaceDN w:val="0"/>
        <w:adjustRightInd w:val="0"/>
        <w:spacing w:after="0" w:line="240" w:lineRule="auto"/>
        <w:rPr>
          <w:rFonts w:cs="T25"/>
          <w:color w:val="00B050"/>
        </w:rPr>
      </w:pPr>
      <w:r w:rsidRPr="008C1625">
        <w:rPr>
          <w:rFonts w:cs="T35"/>
          <w:color w:val="00B050"/>
        </w:rPr>
        <w:t xml:space="preserve">ein </w:t>
      </w:r>
      <w:r w:rsidRPr="008C1625">
        <w:rPr>
          <w:rFonts w:cs="T43"/>
          <w:color w:val="00B050"/>
        </w:rPr>
        <w:t xml:space="preserve">positives Attribut </w:t>
      </w:r>
      <w:r w:rsidRPr="008C1625">
        <w:rPr>
          <w:rFonts w:cs="T40"/>
          <w:color w:val="00B050"/>
        </w:rPr>
        <w:t>w</w:t>
      </w:r>
      <w:r w:rsidRPr="008C1625">
        <w:rPr>
          <w:rFonts w:cs="T38"/>
          <w:color w:val="00B050"/>
        </w:rPr>
        <w:t xml:space="preserve">v </w:t>
      </w:r>
      <w:r w:rsidRPr="008C1625">
        <w:rPr>
          <w:rFonts w:cs="T39"/>
          <w:color w:val="00B050"/>
        </w:rPr>
        <w:t xml:space="preserve">2 </w:t>
      </w:r>
      <w:r w:rsidRPr="008C1625">
        <w:rPr>
          <w:rFonts w:cs="T25"/>
          <w:color w:val="00B050"/>
        </w:rPr>
        <w:t>R</w:t>
      </w:r>
    </w:p>
    <w:p w:rsidR="00423B62" w:rsidRPr="008C1625" w:rsidRDefault="00423B62" w:rsidP="00423B62">
      <w:pPr>
        <w:rPr>
          <w:rFonts w:cs="T43"/>
          <w:color w:val="00B050"/>
        </w:rPr>
      </w:pPr>
      <w:r w:rsidRPr="008C1625">
        <w:rPr>
          <w:rFonts w:cs="T38"/>
          <w:color w:val="00B050"/>
        </w:rPr>
        <w:t>&gt;</w:t>
      </w:r>
      <w:r w:rsidRPr="008C1625">
        <w:rPr>
          <w:rFonts w:cs="T30"/>
          <w:color w:val="00B050"/>
        </w:rPr>
        <w:t xml:space="preserve">0 </w:t>
      </w:r>
      <w:r w:rsidRPr="008C1625">
        <w:rPr>
          <w:rFonts w:cs="T43"/>
          <w:color w:val="00B050"/>
        </w:rPr>
        <w:t xml:space="preserve">gehort, und da_ die Gro_e des Bezirks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 xml:space="preserve">V </w:t>
      </w:r>
      <w:r w:rsidRPr="008C1625">
        <w:rPr>
          <w:rFonts w:cs="T43"/>
          <w:color w:val="00B050"/>
        </w:rPr>
        <w:t>durch</w:t>
      </w:r>
    </w:p>
    <w:p w:rsidR="00423B62" w:rsidRPr="008C1625" w:rsidRDefault="00423B62" w:rsidP="00423B62">
      <w:pPr>
        <w:autoSpaceDE w:val="0"/>
        <w:autoSpaceDN w:val="0"/>
        <w:adjustRightInd w:val="0"/>
        <w:spacing w:after="0" w:line="240" w:lineRule="auto"/>
        <w:rPr>
          <w:rFonts w:cs="T24"/>
          <w:color w:val="00B050"/>
        </w:rPr>
      </w:pPr>
      <w:r w:rsidRPr="008C1625">
        <w:rPr>
          <w:rFonts w:cs="T40"/>
          <w:color w:val="00B050"/>
        </w:rPr>
        <w:t>w</w:t>
      </w:r>
      <w:r w:rsidRPr="008C1625">
        <w:rPr>
          <w:rFonts w:cs="T43"/>
          <w:color w:val="00B050"/>
        </w:rPr>
        <w:t>(</w:t>
      </w:r>
      <w:r w:rsidRPr="008C1625">
        <w:rPr>
          <w:rFonts w:cs="T40"/>
          <w:color w:val="00B050"/>
        </w:rPr>
        <w:t>B</w:t>
      </w:r>
      <w:r w:rsidRPr="008C1625">
        <w:rPr>
          <w:rFonts w:cs="T38"/>
          <w:color w:val="00B050"/>
        </w:rPr>
        <w:t>i</w:t>
      </w:r>
      <w:r w:rsidRPr="008C1625">
        <w:rPr>
          <w:rFonts w:cs="T43"/>
          <w:color w:val="00B050"/>
        </w:rPr>
        <w:t xml:space="preserve">) =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gegeben ist. Mit</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lastRenderedPageBreak/>
        <w:t xml:space="preserve">_ </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1</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p</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V</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bezeichnen wir die mittlere Gro_e der Bezirke. Im Idealfall sollte jeder Bezirk eine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Gro_e von </w:t>
      </w:r>
      <w:r w:rsidRPr="008C1625">
        <w:rPr>
          <w:rFonts w:cs="T40"/>
          <w:color w:val="00B050"/>
        </w:rPr>
        <w:t xml:space="preserve">_ </w:t>
      </w:r>
      <w:r w:rsidRPr="008C1625">
        <w:rPr>
          <w:rFonts w:cs="T43"/>
          <w:color w:val="00B050"/>
        </w:rPr>
        <w:t xml:space="preserve">haben. Diese Zielsetzung bezeichnen wir als </w:t>
      </w:r>
      <w:r w:rsidRPr="008C1625">
        <w:rPr>
          <w:rFonts w:cs="T35"/>
          <w:color w:val="00B050"/>
        </w:rPr>
        <w:t>Balance</w:t>
      </w:r>
      <w:r w:rsidRPr="008C1625">
        <w:rPr>
          <w:rFonts w:cs="T43"/>
          <w:color w:val="00B050"/>
        </w:rPr>
        <w:t>{Bedingung. Sie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la_t sich in der Regel nicht gleichzeitig mit der eindeutigen Zuordnung aller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erreichen. Deshalb streben die Modelle danach, ein moglichst hohes Ma_ an Balance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der Bezirksgro_en zu erzielen.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Zusammenhang. </w:t>
      </w:r>
      <w:r w:rsidRPr="008C1625">
        <w:rPr>
          <w:rFonts w:cs="T43"/>
          <w:color w:val="00B050"/>
        </w:rPr>
        <w:t>Jeder Bezirk soll aus einer geographisch zusammenhangenden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Landache bestehen. Ein Modell, das diese Forderung explizit berucksichtigt, benotigt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Informationen daruber, welche KGE benachbart sind. Wird das Benachbartsein mittels</w:t>
      </w:r>
    </w:p>
    <w:p w:rsidR="00423B62" w:rsidRPr="008C1625" w:rsidRDefault="00423B62" w:rsidP="00423B62">
      <w:pPr>
        <w:autoSpaceDE w:val="0"/>
        <w:autoSpaceDN w:val="0"/>
        <w:adjustRightInd w:val="0"/>
        <w:spacing w:after="0" w:line="240" w:lineRule="auto"/>
        <w:rPr>
          <w:rFonts w:cs="T30"/>
          <w:color w:val="00B050"/>
        </w:rPr>
      </w:pPr>
      <w:r w:rsidRPr="008C1625">
        <w:rPr>
          <w:rFonts w:cs="T43"/>
          <w:color w:val="00B050"/>
        </w:rPr>
        <w:t>eines Graphen</w:t>
      </w:r>
      <w:r w:rsidRPr="008C1625">
        <w:rPr>
          <w:rFonts w:cs="T30"/>
          <w:color w:val="00B050"/>
        </w:rPr>
        <w:t>4</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G </w:t>
      </w:r>
      <w:r w:rsidRPr="008C1625">
        <w:rPr>
          <w:rFonts w:cs="T43"/>
          <w:color w:val="00B050"/>
        </w:rPr>
        <w:t>= (</w:t>
      </w:r>
      <w:r w:rsidRPr="008C1625">
        <w:rPr>
          <w:rFonts w:cs="T40"/>
          <w:color w:val="00B050"/>
        </w:rPr>
        <w:t>V</w:t>
      </w:r>
      <w:proofErr w:type="gramStart"/>
      <w:r w:rsidRPr="008C1625">
        <w:rPr>
          <w:rFonts w:cs="T40"/>
          <w:color w:val="00B050"/>
        </w:rPr>
        <w:t>;E</w:t>
      </w:r>
      <w:proofErr w:type="gramEnd"/>
      <w:r w:rsidRPr="008C1625">
        <w:rPr>
          <w:rFonts w:cs="T43"/>
          <w:color w:val="00B050"/>
        </w:rPr>
        <w:t>), dessen Ecken die KGE sind, beschrieben, so mu_ das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Modell diesen Graphen einbeziehen. In den einfacheren Modellen des Kapitels 7 ist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 nicht realisiert. Zusammenhangende Bezirke konnen deswegen nicht zugesichert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werden, oft werden sie jedoch indirekt als Folge von Kompaktheit erreicht. Modelle,</w:t>
      </w:r>
    </w:p>
    <w:p w:rsidR="00423B62" w:rsidRPr="008C1625" w:rsidRDefault="00423B62" w:rsidP="00423B62">
      <w:pPr>
        <w:rPr>
          <w:color w:val="00B050"/>
        </w:rPr>
      </w:pPr>
      <w:r w:rsidRPr="008C1625">
        <w:rPr>
          <w:rFonts w:cs="T43"/>
          <w:color w:val="00B050"/>
        </w:rPr>
        <w:t xml:space="preserve">die den Graphen </w:t>
      </w:r>
      <w:r w:rsidRPr="008C1625">
        <w:rPr>
          <w:rFonts w:cs="T40"/>
          <w:color w:val="00B050"/>
        </w:rPr>
        <w:t xml:space="preserve">G </w:t>
      </w:r>
      <w:r w:rsidRPr="008C1625">
        <w:rPr>
          <w:rFonts w:cs="T43"/>
          <w:color w:val="00B050"/>
        </w:rPr>
        <w:t>explizit berucksichtigen, werden in Kapitel 8 vorgestellt.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Kompaktheit. </w:t>
      </w:r>
      <w:r w:rsidRPr="008C1625">
        <w:rPr>
          <w:rFonts w:cs="T43"/>
          <w:color w:val="00B050"/>
        </w:rPr>
        <w:t>Die Zielsetzung einer kompakten Gebietsaufteilung wird modelliert,</w:t>
      </w:r>
    </w:p>
    <w:p w:rsidR="00423B62" w:rsidRPr="008C1625" w:rsidRDefault="00423B62" w:rsidP="00423B62">
      <w:pPr>
        <w:autoSpaceDE w:val="0"/>
        <w:autoSpaceDN w:val="0"/>
        <w:adjustRightInd w:val="0"/>
        <w:spacing w:after="0" w:line="240" w:lineRule="auto"/>
        <w:rPr>
          <w:rFonts w:cs="T38"/>
          <w:color w:val="00B050"/>
        </w:rPr>
      </w:pPr>
      <w:r w:rsidRPr="008C1625">
        <w:rPr>
          <w:rFonts w:cs="T43"/>
          <w:color w:val="00B050"/>
        </w:rPr>
        <w:t xml:space="preserve">indem die Minimierung eines distanzbasierten Ma_es angestrebt wird. Ist </w:t>
      </w:r>
      <w:r w:rsidRPr="008C1625">
        <w:rPr>
          <w:rFonts w:cs="T40"/>
          <w:color w:val="00B050"/>
        </w:rPr>
        <w:t>d</w:t>
      </w:r>
      <w:r w:rsidRPr="008C1625">
        <w:rPr>
          <w:rFonts w:cs="T38"/>
          <w:color w:val="00B050"/>
        </w:rPr>
        <w:t>iv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die Entfernung zwischen der KGE </w:t>
      </w:r>
      <w:r w:rsidRPr="008C1625">
        <w:rPr>
          <w:rFonts w:cs="T40"/>
          <w:color w:val="00B050"/>
        </w:rPr>
        <w:t xml:space="preserve">v </w:t>
      </w:r>
      <w:r w:rsidRPr="008C1625">
        <w:rPr>
          <w:rFonts w:cs="T43"/>
          <w:color w:val="00B050"/>
        </w:rPr>
        <w:t xml:space="preserve">und dem Zentrum des Bezirkes </w:t>
      </w:r>
      <w:r w:rsidRPr="008C1625">
        <w:rPr>
          <w:rFonts w:cs="T40"/>
          <w:color w:val="00B050"/>
        </w:rPr>
        <w:t>B</w:t>
      </w:r>
      <w:r w:rsidRPr="008C1625">
        <w:rPr>
          <w:rFonts w:cs="T38"/>
          <w:color w:val="00B050"/>
        </w:rPr>
        <w:t>i</w:t>
      </w:r>
      <w:r w:rsidRPr="008C1625">
        <w:rPr>
          <w:rFonts w:cs="T43"/>
          <w:color w:val="00B050"/>
        </w:rPr>
        <w:t>, so soll die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gewichtete totale Entfernung</w:t>
      </w:r>
    </w:p>
    <w:p w:rsidR="00423B62" w:rsidRPr="008C1625" w:rsidRDefault="00423B62" w:rsidP="00423B62">
      <w:pPr>
        <w:autoSpaceDE w:val="0"/>
        <w:autoSpaceDN w:val="0"/>
        <w:adjustRightInd w:val="0"/>
        <w:spacing w:after="0" w:line="240" w:lineRule="auto"/>
        <w:rPr>
          <w:rFonts w:cs="T38"/>
          <w:color w:val="00B050"/>
        </w:rPr>
      </w:pPr>
      <w:r w:rsidRPr="008C1625">
        <w:rPr>
          <w:rFonts w:cs="T38"/>
          <w:color w:val="00B050"/>
        </w:rPr>
        <w:t>p</w:t>
      </w:r>
    </w:p>
    <w:p w:rsidR="00423B62" w:rsidRPr="008C1625" w:rsidRDefault="00423B62" w:rsidP="00423B62">
      <w:pPr>
        <w:autoSpaceDE w:val="0"/>
        <w:autoSpaceDN w:val="0"/>
        <w:adjustRightInd w:val="0"/>
        <w:spacing w:after="0" w:line="240" w:lineRule="auto"/>
        <w:rPr>
          <w:rFonts w:cs="T24"/>
          <w:color w:val="00B050"/>
        </w:rPr>
      </w:pPr>
      <w:r w:rsidRPr="008C1625">
        <w:rPr>
          <w:rFonts w:cs="T26"/>
          <w:color w:val="00B050"/>
        </w:rPr>
        <w:t>X</w:t>
      </w:r>
      <w:r w:rsidRPr="008C1625">
        <w:rPr>
          <w:rFonts w:cs="T38"/>
          <w:color w:val="00B050"/>
        </w:rPr>
        <w:t>i</w:t>
      </w:r>
      <w:r w:rsidRPr="008C1625">
        <w:rPr>
          <w:rFonts w:cs="T30"/>
          <w:color w:val="00B050"/>
        </w:rPr>
        <w:t xml:space="preserve">=1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r w:rsidRPr="008C1625">
        <w:rPr>
          <w:rFonts w:cs="T40"/>
          <w:color w:val="00B050"/>
        </w:rPr>
        <w:t>d</w:t>
      </w:r>
      <w:r w:rsidRPr="008C1625">
        <w:rPr>
          <w:rFonts w:cs="T38"/>
          <w:color w:val="00B050"/>
        </w:rPr>
        <w:t>iv</w:t>
      </w:r>
    </w:p>
    <w:p w:rsidR="00423B62" w:rsidRPr="008C1625" w:rsidRDefault="00423B62" w:rsidP="00423B62">
      <w:pPr>
        <w:rPr>
          <w:color w:val="00B050"/>
        </w:rPr>
      </w:pPr>
      <w:r w:rsidRPr="008C1625">
        <w:rPr>
          <w:rFonts w:cs="T43"/>
          <w:color w:val="00B050"/>
        </w:rPr>
        <w:t>moglichst klein sein.</w:t>
      </w:r>
    </w:p>
    <w:p w:rsidR="00423B62" w:rsidRPr="00C1507B" w:rsidRDefault="00423B62" w:rsidP="009A5DAD">
      <w:pPr>
        <w:rPr>
          <w:color w:val="00B050"/>
        </w:rPr>
      </w:pPr>
    </w:p>
    <w:p w:rsidR="00F755BD" w:rsidRPr="00C1507B" w:rsidRDefault="008C1625" w:rsidP="00FB5A22">
      <w:pPr>
        <w:pStyle w:val="berschrift2"/>
        <w:numPr>
          <w:ilvl w:val="1"/>
          <w:numId w:val="5"/>
        </w:numPr>
        <w:ind w:left="567" w:hanging="150"/>
        <w:rPr>
          <w:color w:val="00B050"/>
          <w:sz w:val="24"/>
          <w:szCs w:val="24"/>
        </w:rPr>
      </w:pPr>
      <w:r w:rsidRPr="00C1507B">
        <w:rPr>
          <w:color w:val="00B050"/>
          <w:sz w:val="24"/>
          <w:szCs w:val="24"/>
        </w:rPr>
        <w:t>Use cases</w:t>
      </w:r>
    </w:p>
    <w:p w:rsidR="00AB1803" w:rsidRPr="00C1507B" w:rsidRDefault="00AB1803" w:rsidP="00AB1803">
      <w:pPr>
        <w:pStyle w:val="Listenabsatz"/>
        <w:ind w:left="432"/>
        <w:rPr>
          <w:color w:val="00B050"/>
          <w:sz w:val="24"/>
          <w:szCs w:val="24"/>
        </w:rPr>
      </w:pP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Die Planungsaufgabe der Einteilung von Verkaufsgebieten tritt in allen Unternehmen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auf, die mit einem Verkaufs{Au_endienst operieren und den einzelnen Au_endienstmitarbeitern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Kunden(-regionen) exklusiv zuordnen. Skiera [103, Kap. 1.1] stellt</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heraus, da_ es sich um eine (hinsichtlich Kosten und Umsatz) bedeutsame und regelm</w:t>
      </w:r>
    </w:p>
    <w:p w:rsidR="005464DF" w:rsidRPr="00C1507B" w:rsidRDefault="00A77F32" w:rsidP="00A77F32">
      <w:pPr>
        <w:rPr>
          <w:color w:val="00B050"/>
          <w:sz w:val="24"/>
          <w:szCs w:val="24"/>
        </w:rPr>
      </w:pPr>
      <w:r w:rsidRPr="00C1507B">
        <w:rPr>
          <w:rFonts w:cs="T43"/>
          <w:color w:val="00B050"/>
          <w:sz w:val="24"/>
          <w:szCs w:val="24"/>
        </w:rPr>
        <w:t>a_ig auftretende Planungsaufgabe handelt.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Entscheidend ist fur uns der Aspekt, da_ es</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sich um Gebiete handelt, die von einem</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Vertreter\ (im weitesten Sinn) betreut werden,</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wobei dies mit vor{Ort{Tatigkeit, also dem Bereisen seines Gebietes verbunden</w:t>
      </w:r>
    </w:p>
    <w:p w:rsidR="005464DF" w:rsidRPr="00C1507B" w:rsidRDefault="00B808B6" w:rsidP="00B808B6">
      <w:pPr>
        <w:rPr>
          <w:rFonts w:cs="T43"/>
          <w:color w:val="00B050"/>
          <w:sz w:val="24"/>
          <w:szCs w:val="24"/>
        </w:rPr>
      </w:pPr>
      <w:r w:rsidRPr="00C1507B">
        <w:rPr>
          <w:rFonts w:cs="T43"/>
          <w:color w:val="00B050"/>
          <w:sz w:val="24"/>
          <w:szCs w:val="24"/>
        </w:rPr>
        <w:t>ist.</w:t>
      </w:r>
    </w:p>
    <w:p w:rsidR="00B808B6" w:rsidRDefault="00B808B6" w:rsidP="00B808B6">
      <w:pPr>
        <w:rPr>
          <w:rFonts w:cs="T43"/>
          <w:sz w:val="24"/>
          <w:szCs w:val="24"/>
        </w:rPr>
      </w:pPr>
    </w:p>
    <w:p w:rsidR="00B808B6" w:rsidRDefault="00B808B6" w:rsidP="00B808B6">
      <w:pPr>
        <w:rPr>
          <w:rFonts w:cs="T43"/>
          <w:sz w:val="24"/>
          <w:szCs w:val="24"/>
        </w:rPr>
      </w:pPr>
    </w:p>
    <w:p w:rsidR="00B808B6" w:rsidRDefault="00B808B6" w:rsidP="00B808B6">
      <w:pPr>
        <w:rPr>
          <w:rFonts w:cs="T43"/>
          <w:sz w:val="24"/>
          <w:szCs w:val="24"/>
        </w:rPr>
      </w:pPr>
    </w:p>
    <w:p w:rsidR="00B808B6" w:rsidRPr="00B808B6" w:rsidRDefault="00B808B6" w:rsidP="00B808B6">
      <w:pPr>
        <w:rPr>
          <w:sz w:val="24"/>
          <w:szCs w:val="24"/>
        </w:rPr>
      </w:pPr>
    </w:p>
    <w:p w:rsidR="009E08EE" w:rsidRPr="00825B51" w:rsidRDefault="009E08EE" w:rsidP="009E08EE">
      <w:pPr>
        <w:pStyle w:val="berschrift1"/>
        <w:numPr>
          <w:ilvl w:val="0"/>
          <w:numId w:val="5"/>
        </w:numPr>
        <w:rPr>
          <w:rFonts w:asciiTheme="minorHAnsi" w:hAnsiTheme="minorHAnsi"/>
          <w:color w:val="00B050"/>
          <w:sz w:val="24"/>
          <w:szCs w:val="24"/>
        </w:rPr>
      </w:pPr>
      <w:r w:rsidRPr="00825B51">
        <w:rPr>
          <w:rFonts w:asciiTheme="minorHAnsi" w:hAnsiTheme="minorHAnsi"/>
          <w:color w:val="00B050"/>
          <w:sz w:val="24"/>
          <w:szCs w:val="24"/>
        </w:rPr>
        <w:lastRenderedPageBreak/>
        <w:t>Selecting approaches</w:t>
      </w:r>
    </w:p>
    <w:p w:rsidR="009E08EE" w:rsidRPr="00825B51" w:rsidRDefault="009E08EE" w:rsidP="009E08EE">
      <w:pPr>
        <w:rPr>
          <w:color w:val="00B050"/>
        </w:rPr>
      </w:pPr>
    </w:p>
    <w:p w:rsidR="00665CFA" w:rsidRPr="00825B51" w:rsidRDefault="00665CFA" w:rsidP="00665CFA">
      <w:pPr>
        <w:rPr>
          <w:color w:val="00B050"/>
        </w:rPr>
      </w:pPr>
      <w:r w:rsidRPr="00825B51">
        <w:rPr>
          <w:color w:val="00B050"/>
        </w:rPr>
        <w:t>Entscheidungsmatrix? Vor- und anchteile der vorgstellten algorithmen grafisch oder in Tabelle zusammenfassen</w:t>
      </w:r>
    </w:p>
    <w:p w:rsidR="00665CFA" w:rsidRDefault="00665CFA" w:rsidP="00665CFA"/>
    <w:p w:rsidR="00665CFA" w:rsidRPr="00136DEB" w:rsidRDefault="00665CFA" w:rsidP="00665CFA">
      <w:pPr>
        <w:rPr>
          <w:color w:val="00B050"/>
        </w:rPr>
      </w:pPr>
      <w:r w:rsidRPr="00136DEB">
        <w:rPr>
          <w:color w:val="00B050"/>
        </w:rPr>
        <w:t>Der wesentliche Vorteil des locationallocation Ansatzes ist die Moglichkeit, auch</w:t>
      </w:r>
    </w:p>
    <w:p w:rsidR="00665CFA" w:rsidRPr="00136DEB" w:rsidRDefault="00665CFA" w:rsidP="00665CFA">
      <w:pPr>
        <w:rPr>
          <w:color w:val="00B050"/>
        </w:rPr>
      </w:pPr>
      <w:r w:rsidRPr="00136DEB">
        <w:rPr>
          <w:color w:val="00B050"/>
        </w:rPr>
        <w:t>sehr groe Probleme mit vielen KGE zu behandeln. Dies zeigen zum Beispiel George</w:t>
      </w:r>
    </w:p>
    <w:p w:rsidR="00665CFA" w:rsidRPr="00136DEB" w:rsidRDefault="00665CFA" w:rsidP="00665CFA">
      <w:pPr>
        <w:rPr>
          <w:color w:val="00B050"/>
        </w:rPr>
      </w:pPr>
      <w:r w:rsidRPr="00136DEB">
        <w:rPr>
          <w:color w:val="00B050"/>
        </w:rPr>
        <w:t>et al. [42], die Wahlkreise fur Neuseeland auf der Basis von 35000 KGE erstellen. Sie</w:t>
      </w:r>
    </w:p>
    <w:p w:rsidR="00665CFA" w:rsidRPr="00136DEB" w:rsidRDefault="00665CFA" w:rsidP="00665CFA">
      <w:pPr>
        <w:rPr>
          <w:color w:val="00B050"/>
        </w:rPr>
      </w:pPr>
      <w:r w:rsidRPr="00136DEB">
        <w:rPr>
          <w:color w:val="00B050"/>
        </w:rPr>
        <w:t>fuhren das Zuordnungsproblem im Kern auf das Losen eines NetzwerkuProblems</w:t>
      </w:r>
    </w:p>
    <w:p w:rsidR="00665CFA" w:rsidRPr="00136DEB" w:rsidRDefault="00665CFA" w:rsidP="00665CFA">
      <w:pPr>
        <w:rPr>
          <w:color w:val="00B050"/>
        </w:rPr>
      </w:pPr>
      <w:r w:rsidRPr="00136DEB">
        <w:rPr>
          <w:color w:val="00B050"/>
        </w:rPr>
        <w:t>zuruck, fur welches die genannte Groenordnung leicht zu beherrschen ist.</w:t>
      </w:r>
    </w:p>
    <w:p w:rsidR="00665CFA" w:rsidRPr="00136DEB" w:rsidRDefault="00665CFA" w:rsidP="00665CFA">
      <w:pPr>
        <w:rPr>
          <w:color w:val="00B050"/>
        </w:rPr>
      </w:pPr>
      <w:r w:rsidRPr="00136DEB">
        <w:rPr>
          <w:color w:val="00B050"/>
        </w:rPr>
        <w:t>Dennoch ist der Ansatz nicht sehr exibel. Um ein lineares Programm in den die</w:t>
      </w:r>
    </w:p>
    <w:p w:rsidR="00665CFA" w:rsidRPr="00136DEB" w:rsidRDefault="00BC0C54" w:rsidP="00665CFA">
      <w:pPr>
        <w:rPr>
          <w:color w:val="00B050"/>
        </w:rPr>
      </w:pPr>
      <w:r w:rsidRPr="00136DEB">
        <w:rPr>
          <w:color w:val="00B050"/>
        </w:rPr>
        <w:t>Z</w:t>
      </w:r>
      <w:r w:rsidR="00665CFA" w:rsidRPr="00136DEB">
        <w:rPr>
          <w:color w:val="00B050"/>
        </w:rPr>
        <w:t>uordnungsaufgabe beschreibenden Variablen</w:t>
      </w:r>
    </w:p>
    <w:p w:rsidR="00665CFA" w:rsidRPr="00136DEB" w:rsidRDefault="00665CFA" w:rsidP="00665CFA">
      <w:pPr>
        <w:rPr>
          <w:color w:val="00B050"/>
        </w:rPr>
      </w:pPr>
      <w:r w:rsidRPr="00136DEB">
        <w:rPr>
          <w:color w:val="00B050"/>
        </w:rPr>
        <w:tab/>
      </w:r>
      <w:r w:rsidRPr="00136DEB">
        <w:rPr>
          <w:color w:val="00B050"/>
        </w:rPr>
        <w:tab/>
        <w:t>xiv =8&lt;:</w:t>
      </w:r>
    </w:p>
    <w:p w:rsidR="00665CFA" w:rsidRPr="00136DEB" w:rsidRDefault="00665CFA" w:rsidP="00665CFA">
      <w:pPr>
        <w:rPr>
          <w:color w:val="00B050"/>
        </w:rPr>
      </w:pPr>
      <w:r w:rsidRPr="00136DEB">
        <w:rPr>
          <w:color w:val="00B050"/>
        </w:rPr>
        <w:tab/>
      </w:r>
      <w:r w:rsidRPr="00136DEB">
        <w:rPr>
          <w:color w:val="00B050"/>
        </w:rPr>
        <w:tab/>
        <w:t>1 KGE v wird Zentrum i zugeordnet,</w:t>
      </w:r>
    </w:p>
    <w:p w:rsidR="00665CFA" w:rsidRPr="00136DEB" w:rsidRDefault="00665CFA" w:rsidP="00665CFA">
      <w:pPr>
        <w:rPr>
          <w:color w:val="00B050"/>
        </w:rPr>
      </w:pPr>
      <w:r w:rsidRPr="00136DEB">
        <w:rPr>
          <w:color w:val="00B050"/>
        </w:rPr>
        <w:tab/>
      </w:r>
      <w:r w:rsidRPr="00136DEB">
        <w:rPr>
          <w:color w:val="00B050"/>
        </w:rPr>
        <w:tab/>
        <w:t>0 sonst</w:t>
      </w:r>
    </w:p>
    <w:p w:rsidR="00665CFA" w:rsidRPr="00136DEB" w:rsidRDefault="00665CFA" w:rsidP="00665CFA">
      <w:pPr>
        <w:rPr>
          <w:color w:val="00B050"/>
        </w:rPr>
      </w:pPr>
      <w:r w:rsidRPr="00136DEB">
        <w:rPr>
          <w:color w:val="00B050"/>
        </w:rPr>
        <w:tab/>
      </w:r>
      <w:r w:rsidRPr="00136DEB">
        <w:rPr>
          <w:color w:val="00B050"/>
        </w:rPr>
        <w:tab/>
        <w:t>zu erhalten, mussen die einbezogenen Grossen sich auf lineare Terme in diesen Variablen</w:t>
      </w:r>
    </w:p>
    <w:p w:rsidR="00665CFA" w:rsidRPr="00136DEB" w:rsidRDefault="00665CFA" w:rsidP="00665CFA">
      <w:pPr>
        <w:rPr>
          <w:color w:val="00B050"/>
        </w:rPr>
      </w:pPr>
      <w:r w:rsidRPr="00136DEB">
        <w:rPr>
          <w:color w:val="00B050"/>
        </w:rPr>
        <w:t>abbilden lassen. Dies schrankt zum Beispiel di</w:t>
      </w:r>
      <w:r w:rsidR="0084064A" w:rsidRPr="00136DEB">
        <w:rPr>
          <w:color w:val="00B050"/>
        </w:rPr>
        <w:t>e Verwendung von Kompaktheitsm</w:t>
      </w:r>
      <w:r w:rsidRPr="00136DEB">
        <w:rPr>
          <w:color w:val="00B050"/>
        </w:rPr>
        <w:t>n ein.6</w:t>
      </w:r>
    </w:p>
    <w:p w:rsidR="00665CFA" w:rsidRPr="008264A2" w:rsidRDefault="00665CFA" w:rsidP="00665CFA">
      <w:pPr>
        <w:rPr>
          <w:color w:val="00B050"/>
        </w:rPr>
      </w:pPr>
      <w:r w:rsidRPr="008264A2">
        <w:rPr>
          <w:color w:val="00B050"/>
        </w:rPr>
        <w:t>Trotz seiner eingeschrankten Flexibilitat bauen viele Arbeiten, die Gebietsaufteilungsprobleme</w:t>
      </w:r>
    </w:p>
    <w:p w:rsidR="00665CFA" w:rsidRPr="008264A2" w:rsidRDefault="00665CFA" w:rsidP="00665CFA">
      <w:pPr>
        <w:rPr>
          <w:color w:val="00B050"/>
        </w:rPr>
      </w:pPr>
      <w:r w:rsidRPr="008264A2">
        <w:rPr>
          <w:color w:val="00B050"/>
        </w:rPr>
        <w:t>mit Optimierungsmethoden losen, auf dem location{allocation Ansatz</w:t>
      </w:r>
      <w:r w:rsidRPr="008264A2">
        <w:rPr>
          <w:color w:val="00B050"/>
        </w:rPr>
        <w:tab/>
        <w:t>auf (zum Beispiel Fleischmann und Paraschis [35], Hess et al. [50], Hess und Samuels</w:t>
      </w:r>
      <w:r w:rsidRPr="008264A2">
        <w:rPr>
          <w:color w:val="00B050"/>
        </w:rPr>
        <w:tab/>
        <w:t xml:space="preserve">[51], Hojati [52], Marlin [68], Ronen [93], Zoltners und Sinha [115]). </w:t>
      </w:r>
    </w:p>
    <w:p w:rsidR="00665CFA" w:rsidRDefault="00665CFA" w:rsidP="00665CFA">
      <w:r>
        <w:tab/>
      </w:r>
      <w:r>
        <w:tab/>
      </w:r>
      <w:r>
        <w:tab/>
      </w:r>
    </w:p>
    <w:p w:rsidR="00665CFA" w:rsidRPr="00136DEB" w:rsidRDefault="00665CFA" w:rsidP="00665CFA">
      <w:pPr>
        <w:rPr>
          <w:color w:val="00B050"/>
        </w:rPr>
      </w:pPr>
      <w:r w:rsidRPr="00136DEB">
        <w:rPr>
          <w:color w:val="00B050"/>
        </w:rPr>
        <w:t>transportation problem in the allocation phase can be solved efficiently, we found that on</w:t>
      </w:r>
    </w:p>
    <w:p w:rsidR="00665CFA" w:rsidRPr="00136DEB" w:rsidRDefault="00665CFA" w:rsidP="00665CFA">
      <w:pPr>
        <w:rPr>
          <w:color w:val="00B050"/>
        </w:rPr>
      </w:pPr>
      <w:r w:rsidRPr="00136DEB">
        <w:rPr>
          <w:color w:val="00B050"/>
        </w:rPr>
        <w:t>large-scale problems the running times were still to high.</w:t>
      </w:r>
    </w:p>
    <w:p w:rsidR="00665CFA" w:rsidRPr="00136DEB" w:rsidRDefault="00665CFA" w:rsidP="00665CFA">
      <w:pPr>
        <w:rPr>
          <w:color w:val="00B050"/>
        </w:rPr>
      </w:pPr>
      <w:r w:rsidRPr="00136DEB">
        <w:rPr>
          <w:color w:val="00B050"/>
        </w:rPr>
        <w:t>Therefore we detail out a heuristic approach, so far only sketched in the literature, that</w:t>
      </w:r>
    </w:p>
    <w:p w:rsidR="00665CFA" w:rsidRPr="00136DEB" w:rsidRDefault="00665CFA" w:rsidP="00665CFA">
      <w:pPr>
        <w:rPr>
          <w:color w:val="00B050"/>
        </w:rPr>
      </w:pPr>
      <w:r w:rsidRPr="00136DEB">
        <w:rPr>
          <w:color w:val="00B050"/>
        </w:rPr>
        <w:t>solves the territory design problem geometrically. This successive dichotomies heuristic proves</w:t>
      </w:r>
    </w:p>
    <w:p w:rsidR="00665CFA" w:rsidRPr="00136DEB" w:rsidRDefault="00665CFA" w:rsidP="00FB4C9C">
      <w:pPr>
        <w:rPr>
          <w:color w:val="00B050"/>
        </w:rPr>
      </w:pPr>
      <w:r w:rsidRPr="00136DEB">
        <w:rPr>
          <w:color w:val="00B050"/>
        </w:rPr>
        <w:t xml:space="preserve">to be very fast and flexible. </w:t>
      </w:r>
    </w:p>
    <w:p w:rsidR="00665CFA" w:rsidRPr="00136DEB" w:rsidRDefault="00665CFA" w:rsidP="00665CFA">
      <w:pPr>
        <w:rPr>
          <w:color w:val="00B050"/>
        </w:rPr>
      </w:pPr>
      <w:r w:rsidRPr="00136DEB">
        <w:rPr>
          <w:color w:val="00B050"/>
        </w:rPr>
        <w:tab/>
      </w:r>
      <w:r w:rsidRPr="00136DEB">
        <w:rPr>
          <w:color w:val="00B050"/>
        </w:rPr>
        <w:tab/>
      </w:r>
      <w:r w:rsidRPr="00136DEB">
        <w:rPr>
          <w:color w:val="00B050"/>
        </w:rPr>
        <w:tab/>
      </w:r>
    </w:p>
    <w:p w:rsidR="009B3A02" w:rsidRPr="00136DEB" w:rsidRDefault="009B3A02" w:rsidP="009B3A02">
      <w:pPr>
        <w:rPr>
          <w:color w:val="00B050"/>
        </w:rPr>
      </w:pPr>
      <w:r w:rsidRPr="00136DEB">
        <w:rPr>
          <w:color w:val="00B050"/>
        </w:rPr>
        <w:t>Although</w:t>
      </w:r>
    </w:p>
    <w:p w:rsidR="009B3A02" w:rsidRPr="00136DEB" w:rsidRDefault="009B3A02" w:rsidP="009B3A02">
      <w:pPr>
        <w:rPr>
          <w:color w:val="00B050"/>
        </w:rPr>
      </w:pPr>
      <w:r w:rsidRPr="00136DEB">
        <w:rPr>
          <w:color w:val="00B050"/>
        </w:rPr>
        <w:t>the model can easily be extended, e.g. to balance more than one activity measure, only those</w:t>
      </w:r>
    </w:p>
    <w:p w:rsidR="009B3A02" w:rsidRPr="00136DEB" w:rsidRDefault="009B3A02" w:rsidP="009B3A02">
      <w:pPr>
        <w:rPr>
          <w:color w:val="00B050"/>
        </w:rPr>
      </w:pPr>
      <w:r w:rsidRPr="00136DEB">
        <w:rPr>
          <w:color w:val="00B050"/>
        </w:rPr>
        <w:t>criteria can be incorporated which can be formulated in linear terms. This excludes for</w:t>
      </w:r>
    </w:p>
    <w:p w:rsidR="009B3A02" w:rsidRPr="00136DEB" w:rsidRDefault="009B3A02" w:rsidP="009B3A02">
      <w:pPr>
        <w:rPr>
          <w:color w:val="00B050"/>
        </w:rPr>
      </w:pPr>
      <w:r w:rsidRPr="00136DEB">
        <w:rPr>
          <w:color w:val="00B050"/>
        </w:rPr>
        <w:t>example more complex measures of compactness.</w:t>
      </w:r>
    </w:p>
    <w:p w:rsidR="009B3A02" w:rsidRDefault="009B3A02" w:rsidP="00665CFA"/>
    <w:p w:rsidR="007640BE" w:rsidRPr="00736513" w:rsidRDefault="007640BE" w:rsidP="007640BE">
      <w:pPr>
        <w:rPr>
          <w:color w:val="00B050"/>
        </w:rPr>
      </w:pPr>
      <w:r w:rsidRPr="00736513">
        <w:rPr>
          <w:color w:val="00B050"/>
        </w:rPr>
        <w:t>Using this approach, George et al. [GLW97] solved a problem with up to 25000</w:t>
      </w:r>
    </w:p>
    <w:p w:rsidR="007640BE" w:rsidRPr="00736513" w:rsidRDefault="007640BE" w:rsidP="007640BE">
      <w:pPr>
        <w:rPr>
          <w:color w:val="00B050"/>
        </w:rPr>
      </w:pPr>
      <w:r w:rsidRPr="00736513">
        <w:rPr>
          <w:color w:val="00B050"/>
        </w:rPr>
        <w:t>basic areas.</w:t>
      </w:r>
    </w:p>
    <w:p w:rsidR="00976AA6" w:rsidRDefault="00976AA6" w:rsidP="007640BE"/>
    <w:p w:rsidR="00976AA6" w:rsidRPr="00136DEB" w:rsidRDefault="00976AA6" w:rsidP="00976AA6">
      <w:pPr>
        <w:rPr>
          <w:color w:val="00B050"/>
        </w:rPr>
      </w:pPr>
      <w:r w:rsidRPr="00136DEB">
        <w:rPr>
          <w:color w:val="00B050"/>
        </w:rPr>
        <w:t>split als location-allocation model like in bericht71 und gebieteoptimalaufteilen(?) fliegt, da für viele Einheiten zu komplex</w:t>
      </w:r>
    </w:p>
    <w:p w:rsidR="00976AA6" w:rsidRDefault="00976AA6" w:rsidP="00976AA6"/>
    <w:p w:rsidR="00976AA6" w:rsidRPr="00136DEB" w:rsidRDefault="00976AA6" w:rsidP="00976AA6">
      <w:pPr>
        <w:rPr>
          <w:color w:val="00B050"/>
        </w:rPr>
      </w:pPr>
      <w:r w:rsidRPr="00136DEB">
        <w:rPr>
          <w:color w:val="00B050"/>
        </w:rPr>
        <w:t xml:space="preserve">- split resolution problem: erkenntis: However we found that the running time is still too high for the solution of large-scale problems with many thousands of basic areas in an interactive environment. </w:t>
      </w:r>
    </w:p>
    <w:p w:rsidR="00976AA6" w:rsidRDefault="00976AA6" w:rsidP="007640BE"/>
    <w:p w:rsidR="009B3A02" w:rsidRDefault="009B3A02" w:rsidP="00665CFA"/>
    <w:p w:rsidR="00665CFA" w:rsidRPr="00643FD4" w:rsidRDefault="00665CFA" w:rsidP="00665CFA">
      <w:pPr>
        <w:rPr>
          <w:color w:val="00B050"/>
        </w:rPr>
      </w:pPr>
      <w:r w:rsidRPr="00643FD4">
        <w:rPr>
          <w:color w:val="00B050"/>
        </w:rPr>
        <w:t>In dieser Weise wird zwischen den Schritten location und</w:t>
      </w:r>
    </w:p>
    <w:p w:rsidR="00665CFA" w:rsidRPr="00643FD4" w:rsidRDefault="00665CFA" w:rsidP="00665CFA">
      <w:pPr>
        <w:rPr>
          <w:color w:val="00B050"/>
        </w:rPr>
      </w:pPr>
      <w:r w:rsidRPr="00643FD4">
        <w:rPr>
          <w:color w:val="00B050"/>
        </w:rPr>
        <w:t>allocation abgewechselt, bis ein Abbruchkriterium erfullt ist.</w:t>
      </w:r>
    </w:p>
    <w:p w:rsidR="00665CFA" w:rsidRPr="00643FD4" w:rsidRDefault="00665CFA" w:rsidP="00665CFA">
      <w:pPr>
        <w:rPr>
          <w:color w:val="00B050"/>
        </w:rPr>
      </w:pPr>
      <w:r w:rsidRPr="00643FD4">
        <w:rPr>
          <w:color w:val="00B050"/>
        </w:rPr>
        <w:t>Dieses Prinzip wurde von Hess et al. [50] fur die Gebietsaufteilung zunachst im</w:t>
      </w:r>
    </w:p>
    <w:p w:rsidR="00665CFA" w:rsidRPr="00301024" w:rsidRDefault="00665CFA" w:rsidP="00665CFA">
      <w:pPr>
        <w:rPr>
          <w:color w:val="00B050"/>
        </w:rPr>
      </w:pPr>
      <w:r w:rsidRPr="00301024">
        <w:rPr>
          <w:color w:val="00B050"/>
        </w:rPr>
        <w:t>Zusammenhang der Einteilung von Wahlkreisen eingefuhrt, und etablierte sich dann</w:t>
      </w:r>
    </w:p>
    <w:p w:rsidR="00665CFA" w:rsidRPr="00301024" w:rsidRDefault="00665CFA" w:rsidP="00665CFA">
      <w:pPr>
        <w:rPr>
          <w:color w:val="00B050"/>
        </w:rPr>
      </w:pPr>
      <w:r w:rsidRPr="00301024">
        <w:rPr>
          <w:color w:val="00B050"/>
        </w:rPr>
        <w:t>als GEOLINE{Modell fur die Verkaufsgebietsgestaltung (Hess und Samuels [51]).</w:t>
      </w:r>
    </w:p>
    <w:p w:rsidR="00665CFA" w:rsidRPr="00301024" w:rsidRDefault="00665CFA" w:rsidP="00665CFA">
      <w:pPr>
        <w:rPr>
          <w:color w:val="00B050"/>
        </w:rPr>
      </w:pPr>
      <w:r w:rsidRPr="00301024">
        <w:rPr>
          <w:color w:val="00B050"/>
        </w:rPr>
        <w:t>Spater verwendeten es in modi_zierter Form zum Beispiel auch Fleischmann und</w:t>
      </w:r>
    </w:p>
    <w:p w:rsidR="00665CFA" w:rsidRPr="00301024" w:rsidRDefault="00665CFA" w:rsidP="00665CFA">
      <w:pPr>
        <w:rPr>
          <w:color w:val="00B050"/>
        </w:rPr>
      </w:pPr>
      <w:r w:rsidRPr="00301024">
        <w:rPr>
          <w:color w:val="00B050"/>
        </w:rPr>
        <w:t>Paraschis [35].</w:t>
      </w:r>
    </w:p>
    <w:p w:rsidR="00665CFA" w:rsidRPr="00301024" w:rsidRDefault="00665CFA" w:rsidP="00665CFA">
      <w:pPr>
        <w:rPr>
          <w:color w:val="00B050"/>
        </w:rPr>
      </w:pPr>
      <w:r w:rsidRPr="00301024">
        <w:rPr>
          <w:color w:val="00B050"/>
        </w:rPr>
        <w:t>For example, Hess and Samuels [7,p. P-53] admit that their procedure, GEOLINE, "does not provide optimal sales</w:t>
      </w:r>
      <w:r w:rsidRPr="00301024">
        <w:rPr>
          <w:color w:val="00B050"/>
        </w:rPr>
        <w:tab/>
        <w:t xml:space="preserve">territories" </w:t>
      </w:r>
    </w:p>
    <w:p w:rsidR="00665CFA" w:rsidRDefault="00665CFA" w:rsidP="00665CFA">
      <w:r>
        <w:tab/>
      </w:r>
      <w:r>
        <w:tab/>
      </w:r>
      <w:r>
        <w:tab/>
      </w:r>
      <w:r>
        <w:tab/>
      </w:r>
    </w:p>
    <w:p w:rsidR="00665CFA" w:rsidRPr="00301024" w:rsidRDefault="00665CFA" w:rsidP="00665CFA">
      <w:pPr>
        <w:rPr>
          <w:color w:val="00B050"/>
        </w:rPr>
      </w:pPr>
      <w:r w:rsidRPr="00301024">
        <w:rPr>
          <w:color w:val="00B050"/>
        </w:rPr>
        <w:t>The Hess and Samuels LP relaxation plus rounding approach has several shortcomings.</w:t>
      </w:r>
    </w:p>
    <w:p w:rsidR="00665CFA" w:rsidRPr="00301024" w:rsidRDefault="00665CFA" w:rsidP="00665CFA">
      <w:pPr>
        <w:rPr>
          <w:color w:val="00B050"/>
        </w:rPr>
      </w:pPr>
      <w:r w:rsidRPr="00301024">
        <w:rPr>
          <w:color w:val="00B050"/>
        </w:rPr>
        <w:t>First, the solution may not be optimal. It may be embarrassing for the model user</w:t>
      </w:r>
    </w:p>
    <w:p w:rsidR="00665CFA" w:rsidRPr="00301024" w:rsidRDefault="00665CFA" w:rsidP="00665CFA">
      <w:pPr>
        <w:rPr>
          <w:color w:val="00B050"/>
        </w:rPr>
      </w:pPr>
      <w:r w:rsidRPr="00301024">
        <w:rPr>
          <w:color w:val="00B050"/>
        </w:rPr>
        <w:t>to develop a sales territory alignment which is not as good as an alignment developed</w:t>
      </w:r>
    </w:p>
    <w:p w:rsidR="00665CFA" w:rsidRPr="00301024" w:rsidRDefault="00665CFA" w:rsidP="00665CFA">
      <w:pPr>
        <w:rPr>
          <w:color w:val="00B050"/>
        </w:rPr>
      </w:pPr>
      <w:r w:rsidRPr="00301024">
        <w:rPr>
          <w:color w:val="00B050"/>
        </w:rPr>
        <w:t>by a sales manager or a sales analyst looking at a map. Second, the rounded solution</w:t>
      </w:r>
    </w:p>
    <w:p w:rsidR="00665CFA" w:rsidRPr="00301024" w:rsidRDefault="00665CFA" w:rsidP="00665CFA">
      <w:pPr>
        <w:rPr>
          <w:color w:val="00B050"/>
        </w:rPr>
      </w:pPr>
      <w:r w:rsidRPr="00301024">
        <w:rPr>
          <w:color w:val="00B050"/>
        </w:rPr>
        <w:t>may significantly disrupt the balance specified by constraints (2). This is bound to</w:t>
      </w:r>
    </w:p>
    <w:p w:rsidR="00665CFA" w:rsidRPr="00301024" w:rsidRDefault="00665CFA" w:rsidP="00665CFA">
      <w:pPr>
        <w:rPr>
          <w:color w:val="00B050"/>
        </w:rPr>
      </w:pPr>
      <w:r w:rsidRPr="00301024">
        <w:rPr>
          <w:color w:val="00B050"/>
        </w:rPr>
        <w:t>happen whenever the fractional variables correspond to SCUs which have large</w:t>
      </w:r>
    </w:p>
    <w:p w:rsidR="00665CFA" w:rsidRPr="00301024" w:rsidRDefault="00665CFA" w:rsidP="00665CFA">
      <w:pPr>
        <w:rPr>
          <w:color w:val="00B050"/>
        </w:rPr>
      </w:pPr>
      <w:r w:rsidRPr="00301024">
        <w:rPr>
          <w:color w:val="00B050"/>
        </w:rPr>
        <w:t>attribute values. Third, the Hess and Samuels approach does not guarantee that sales territories</w:t>
      </w:r>
    </w:p>
    <w:p w:rsidR="00665CFA" w:rsidRPr="00301024" w:rsidRDefault="00665CFA" w:rsidP="00665CFA">
      <w:pPr>
        <w:rPr>
          <w:color w:val="00B050"/>
        </w:rPr>
      </w:pPr>
      <w:r w:rsidRPr="00301024">
        <w:rPr>
          <w:color w:val="00B050"/>
        </w:rPr>
        <w:t>are contiguous or connected. A salesperson may be required to enter a different</w:t>
      </w:r>
    </w:p>
    <w:p w:rsidR="00665CFA" w:rsidRPr="00301024" w:rsidRDefault="00665CFA" w:rsidP="00665CFA">
      <w:pPr>
        <w:rPr>
          <w:color w:val="00B050"/>
        </w:rPr>
      </w:pPr>
      <w:r w:rsidRPr="00301024">
        <w:rPr>
          <w:color w:val="00B050"/>
        </w:rPr>
        <w:t>sales territory in an effort to reach another part of his/her territory. Fourth, because it</w:t>
      </w:r>
    </w:p>
    <w:p w:rsidR="00665CFA" w:rsidRPr="00301024" w:rsidRDefault="00665CFA" w:rsidP="00665CFA">
      <w:pPr>
        <w:rPr>
          <w:color w:val="00B050"/>
        </w:rPr>
      </w:pPr>
      <w:r w:rsidRPr="00301024">
        <w:rPr>
          <w:color w:val="00B050"/>
        </w:rPr>
        <w:t>is a single attribute approach, the Hess and Samuels approach does not accommodate</w:t>
      </w:r>
    </w:p>
    <w:p w:rsidR="00665CFA" w:rsidRPr="00301024" w:rsidRDefault="00665CFA" w:rsidP="00665CFA">
      <w:pPr>
        <w:rPr>
          <w:color w:val="00B050"/>
        </w:rPr>
      </w:pPr>
      <w:r w:rsidRPr="00301024">
        <w:rPr>
          <w:color w:val="00B050"/>
        </w:rPr>
        <w:t>multiple territory alignment criteria. Finally, Hess originally developed this approach</w:t>
      </w:r>
    </w:p>
    <w:p w:rsidR="00665CFA" w:rsidRPr="00301024" w:rsidRDefault="00665CFA" w:rsidP="00665CFA">
      <w:pPr>
        <w:rPr>
          <w:color w:val="00B050"/>
        </w:rPr>
      </w:pPr>
      <w:r w:rsidRPr="00301024">
        <w:rPr>
          <w:color w:val="00B050"/>
        </w:rPr>
        <w:t>for political redistricting [8]. Whereas Euclidean compactness is an important criterion</w:t>
      </w:r>
    </w:p>
    <w:p w:rsidR="00665CFA" w:rsidRPr="00301024" w:rsidRDefault="00665CFA" w:rsidP="00665CFA">
      <w:pPr>
        <w:rPr>
          <w:color w:val="00B050"/>
        </w:rPr>
      </w:pPr>
      <w:r w:rsidRPr="00301024">
        <w:rPr>
          <w:color w:val="00B050"/>
        </w:rPr>
        <w:lastRenderedPageBreak/>
        <w:t>for political redistricting, the same is not true for sales territory alignment. The</w:t>
      </w:r>
    </w:p>
    <w:p w:rsidR="00665CFA" w:rsidRPr="00301024" w:rsidRDefault="00665CFA" w:rsidP="00665CFA">
      <w:pPr>
        <w:rPr>
          <w:color w:val="00B050"/>
        </w:rPr>
      </w:pPr>
      <w:r w:rsidRPr="00301024">
        <w:rPr>
          <w:color w:val="00B050"/>
        </w:rPr>
        <w:t>accessibility of SCUs from a territory center via travel lanes (e.g., highways, airline</w:t>
      </w:r>
    </w:p>
    <w:p w:rsidR="00665CFA" w:rsidRPr="00301024" w:rsidRDefault="00665CFA" w:rsidP="00665CFA">
      <w:pPr>
        <w:rPr>
          <w:color w:val="00B050"/>
        </w:rPr>
      </w:pPr>
      <w:r w:rsidRPr="00301024">
        <w:rPr>
          <w:color w:val="00B050"/>
        </w:rPr>
        <w:t>routes) is considerably more important. The inability of the Hess and Samuels</w:t>
      </w:r>
    </w:p>
    <w:p w:rsidR="00665CFA" w:rsidRPr="00301024" w:rsidRDefault="00665CFA" w:rsidP="00665CFA">
      <w:pPr>
        <w:rPr>
          <w:color w:val="00B050"/>
        </w:rPr>
      </w:pPr>
      <w:r w:rsidRPr="00301024">
        <w:rPr>
          <w:color w:val="00B050"/>
        </w:rPr>
        <w:t>approach to accommodate travel lanes and nontraversable obstacles such as mountains</w:t>
      </w:r>
    </w:p>
    <w:p w:rsidR="00665CFA" w:rsidRPr="00301024" w:rsidRDefault="00665CFA" w:rsidP="00665CFA">
      <w:pPr>
        <w:rPr>
          <w:color w:val="00B050"/>
        </w:rPr>
      </w:pPr>
      <w:r w:rsidRPr="00301024">
        <w:rPr>
          <w:color w:val="00B050"/>
        </w:rPr>
        <w:t>and waterways represents a serious deficiency in their approach.</w:t>
      </w:r>
    </w:p>
    <w:p w:rsidR="00665CFA" w:rsidRDefault="00665CFA" w:rsidP="00665CFA"/>
    <w:p w:rsidR="00665CFA" w:rsidRPr="00301024" w:rsidRDefault="00665CFA" w:rsidP="00665CFA">
      <w:pPr>
        <w:rPr>
          <w:color w:val="00B050"/>
        </w:rPr>
      </w:pPr>
      <w:r w:rsidRPr="00301024">
        <w:rPr>
          <w:color w:val="00B050"/>
        </w:rPr>
        <w:t>Unfortunately, due to its combinatorial complexity, the practical use of this model is fairly</w:t>
      </w:r>
    </w:p>
    <w:p w:rsidR="00665CFA" w:rsidRPr="00301024" w:rsidRDefault="00665CFA" w:rsidP="00665CFA">
      <w:pPr>
        <w:rPr>
          <w:color w:val="00B050"/>
        </w:rPr>
      </w:pPr>
      <w:r w:rsidRPr="00301024">
        <w:rPr>
          <w:color w:val="00B050"/>
        </w:rPr>
        <w:t>limited. To this end, Hess et al. [HWS+65] (and subsequently Hess and Samuels [HS71] in their</w:t>
      </w:r>
    </w:p>
    <w:p w:rsidR="00665CFA" w:rsidRPr="00301024" w:rsidRDefault="00665CFA" w:rsidP="00665CFA">
      <w:pPr>
        <w:rPr>
          <w:color w:val="00B050"/>
        </w:rPr>
      </w:pPr>
      <w:r w:rsidRPr="00301024">
        <w:rPr>
          <w:color w:val="00B050"/>
        </w:rPr>
        <w:t>GEOLINE model) used a location–allocation heuristic to solve the problem</w:t>
      </w:r>
    </w:p>
    <w:p w:rsidR="00665CFA" w:rsidRDefault="00665CFA" w:rsidP="00665CFA"/>
    <w:p w:rsidR="00665CFA" w:rsidRDefault="00665CFA" w:rsidP="00665CFA"/>
    <w:p w:rsidR="00665CFA" w:rsidRPr="008B4D7C" w:rsidRDefault="00665CFA" w:rsidP="00665CFA">
      <w:pPr>
        <w:rPr>
          <w:color w:val="00B050"/>
        </w:rPr>
      </w:pPr>
      <w:r w:rsidRPr="008B4D7C">
        <w:rPr>
          <w:color w:val="00B050"/>
        </w:rPr>
        <w:t>The assignment problem now is usually tackled by relaxing the integrality constraints on</w:t>
      </w:r>
    </w:p>
    <w:p w:rsidR="00665CFA" w:rsidRPr="008B4D7C" w:rsidRDefault="00665CFA" w:rsidP="00665CFA">
      <w:pPr>
        <w:rPr>
          <w:color w:val="00B050"/>
        </w:rPr>
      </w:pPr>
      <w:r w:rsidRPr="008B4D7C">
        <w:rPr>
          <w:color w:val="00B050"/>
        </w:rPr>
        <w:t>the assignment variables and solving the resulting capacitated transportation problem using</w:t>
      </w:r>
    </w:p>
    <w:p w:rsidR="00665CFA" w:rsidRPr="008B4D7C" w:rsidRDefault="00665CFA" w:rsidP="00665CFA">
      <w:pPr>
        <w:rPr>
          <w:color w:val="00B050"/>
        </w:rPr>
      </w:pPr>
      <w:r w:rsidRPr="008B4D7C">
        <w:rPr>
          <w:color w:val="00B050"/>
        </w:rPr>
        <w:t>specialized algorithms, like network flow methods, which are suitable for solving large scale</w:t>
      </w:r>
    </w:p>
    <w:p w:rsidR="007640BE" w:rsidRPr="008B4D7C" w:rsidRDefault="00665CFA" w:rsidP="007640BE">
      <w:pPr>
        <w:rPr>
          <w:color w:val="00B050"/>
        </w:rPr>
      </w:pPr>
      <w:r w:rsidRPr="008B4D7C">
        <w:rPr>
          <w:color w:val="00B050"/>
        </w:rPr>
        <w:t xml:space="preserve">problems. </w:t>
      </w:r>
    </w:p>
    <w:p w:rsidR="00665CFA" w:rsidRPr="008B4D7C" w:rsidRDefault="00665CFA" w:rsidP="00665CFA">
      <w:pPr>
        <w:rPr>
          <w:color w:val="00B050"/>
        </w:rPr>
      </w:pPr>
      <w:r w:rsidRPr="008B4D7C">
        <w:rPr>
          <w:color w:val="00B050"/>
        </w:rPr>
        <w:t>However, solving the relaxed problem yields optimal solutions which satisfy the</w:t>
      </w:r>
    </w:p>
    <w:p w:rsidR="00665CFA" w:rsidRPr="008B4D7C" w:rsidRDefault="00665CFA" w:rsidP="00665CFA">
      <w:pPr>
        <w:rPr>
          <w:color w:val="00B050"/>
        </w:rPr>
      </w:pPr>
      <w:r w:rsidRPr="008B4D7C">
        <w:rPr>
          <w:color w:val="00B050"/>
        </w:rPr>
        <w:t>balancing constraints but usually assign portions of basic areas to more than one territory</w:t>
      </w:r>
    </w:p>
    <w:p w:rsidR="00665CFA" w:rsidRPr="008B4D7C" w:rsidRDefault="00665CFA" w:rsidP="00665CFA">
      <w:pPr>
        <w:rPr>
          <w:color w:val="00B050"/>
        </w:rPr>
      </w:pPr>
      <w:r w:rsidRPr="008B4D7C">
        <w:rPr>
          <w:color w:val="00B050"/>
        </w:rPr>
        <w:t>center. To this end, Hess and Samuels [HS71] proposed a simple tie breaking rule, named</w:t>
      </w:r>
    </w:p>
    <w:p w:rsidR="00665CFA" w:rsidRPr="008B4D7C" w:rsidRDefault="00665CFA" w:rsidP="00665CFA">
      <w:pPr>
        <w:rPr>
          <w:color w:val="00B050"/>
        </w:rPr>
      </w:pPr>
      <w:r w:rsidRPr="008B4D7C">
        <w:rPr>
          <w:color w:val="00B050"/>
        </w:rPr>
        <w:t>AssignMAX, which exclusively assigns the so–called split areas to the territory (center) which</w:t>
      </w:r>
    </w:p>
    <w:p w:rsidR="00665CFA" w:rsidRPr="008B4D7C" w:rsidRDefault="00665CFA" w:rsidP="00665CFA">
      <w:pPr>
        <w:rPr>
          <w:color w:val="00B050"/>
        </w:rPr>
      </w:pPr>
      <w:r w:rsidRPr="008B4D7C">
        <w:rPr>
          <w:color w:val="00B050"/>
        </w:rPr>
        <w:t>”owns” the largest share of the split area. In their applications they found, that a rate,</w:t>
      </w:r>
    </w:p>
    <w:p w:rsidR="00665CFA" w:rsidRPr="008B4D7C" w:rsidRDefault="00665CFA" w:rsidP="00665CFA">
      <w:pPr>
        <w:rPr>
          <w:color w:val="00B050"/>
        </w:rPr>
      </w:pPr>
      <w:r w:rsidRPr="008B4D7C">
        <w:rPr>
          <w:color w:val="00B050"/>
        </w:rPr>
        <w:t>i.e. mean number of areas per territory, of n/m ≥ 20 was more than adequate to provide</w:t>
      </w:r>
    </w:p>
    <w:p w:rsidR="00665CFA" w:rsidRPr="008B4D7C" w:rsidRDefault="00665CFA" w:rsidP="00665CFA">
      <w:pPr>
        <w:rPr>
          <w:color w:val="00B050"/>
        </w:rPr>
      </w:pPr>
      <w:r w:rsidRPr="008B4D7C">
        <w:rPr>
          <w:color w:val="00B050"/>
        </w:rPr>
        <w:t xml:space="preserve">territories whose size was within </w:t>
      </w:r>
      <w:r w:rsidRPr="008B4D7C">
        <w:rPr>
          <w:rFonts w:ascii="Calibri" w:hAnsi="Calibri" w:cs="Calibri"/>
          <w:color w:val="00B050"/>
        </w:rPr>
        <w:t></w:t>
      </w:r>
      <w:r w:rsidRPr="008B4D7C">
        <w:rPr>
          <w:color w:val="00B050"/>
        </w:rPr>
        <w:t>}10% of the average. Fleischmann and Paraschis [FP88],</w:t>
      </w:r>
    </w:p>
    <w:p w:rsidR="00665CFA" w:rsidRPr="008B4D7C" w:rsidRDefault="00665CFA" w:rsidP="00665CFA">
      <w:pPr>
        <w:rPr>
          <w:color w:val="00B050"/>
        </w:rPr>
      </w:pPr>
      <w:r w:rsidRPr="008B4D7C">
        <w:rPr>
          <w:color w:val="00B050"/>
        </w:rPr>
        <w:t>however, report that for their application this simple heuristic gave very poor results. For</w:t>
      </w:r>
    </w:p>
    <w:p w:rsidR="00665CFA" w:rsidRPr="008B4D7C" w:rsidRDefault="00665CFA" w:rsidP="00665CFA">
      <w:pPr>
        <w:rPr>
          <w:color w:val="00B050"/>
        </w:rPr>
      </w:pPr>
      <w:r w:rsidRPr="008B4D7C">
        <w:rPr>
          <w:color w:val="00B050"/>
        </w:rPr>
        <w:t>about 50% of the resulting territories the restriction on the size of the territories was violated,</w:t>
      </w:r>
    </w:p>
    <w:p w:rsidR="00665CFA" w:rsidRPr="008B4D7C" w:rsidRDefault="00665CFA" w:rsidP="00665CFA">
      <w:pPr>
        <w:rPr>
          <w:color w:val="00B050"/>
        </w:rPr>
      </w:pPr>
      <w:r w:rsidRPr="008B4D7C">
        <w:rPr>
          <w:color w:val="00B050"/>
        </w:rPr>
        <w:t>in many cases heavily</w:t>
      </w:r>
    </w:p>
    <w:p w:rsidR="00665CFA" w:rsidRDefault="00665CFA" w:rsidP="00665CFA"/>
    <w:p w:rsidR="00665CFA" w:rsidRPr="00976AA6" w:rsidRDefault="00665CFA" w:rsidP="00665CFA">
      <w:pPr>
        <w:rPr>
          <w:color w:val="00B050"/>
        </w:rPr>
      </w:pPr>
      <w:r w:rsidRPr="00976AA6">
        <w:rPr>
          <w:color w:val="00B050"/>
        </w:rPr>
        <w:t>To this</w:t>
      </w:r>
    </w:p>
    <w:p w:rsidR="00665CFA" w:rsidRPr="00976AA6" w:rsidRDefault="00665CFA" w:rsidP="00665CFA">
      <w:pPr>
        <w:rPr>
          <w:color w:val="00B050"/>
        </w:rPr>
      </w:pPr>
      <w:r w:rsidRPr="00976AA6">
        <w:rPr>
          <w:color w:val="00B050"/>
        </w:rPr>
        <w:t>end, they presented a more sophisticated split resolution technique which tries to maximize</w:t>
      </w:r>
    </w:p>
    <w:p w:rsidR="00665CFA" w:rsidRPr="00976AA6" w:rsidRDefault="00665CFA" w:rsidP="00665CFA">
      <w:pPr>
        <w:rPr>
          <w:color w:val="00B050"/>
        </w:rPr>
      </w:pPr>
      <w:r w:rsidRPr="00976AA6">
        <w:rPr>
          <w:color w:val="00B050"/>
        </w:rPr>
        <w:t>the number of split areas that can be resolved without violating the size restriction on the</w:t>
      </w:r>
    </w:p>
    <w:p w:rsidR="00665CFA" w:rsidRPr="00976AA6" w:rsidRDefault="00665CFA" w:rsidP="00665CFA">
      <w:pPr>
        <w:rPr>
          <w:color w:val="00B050"/>
        </w:rPr>
      </w:pPr>
      <w:r w:rsidRPr="00976AA6">
        <w:rPr>
          <w:color w:val="00B050"/>
        </w:rPr>
        <w:t>territories. However, in this way, not all splits could be resolved automatically and some</w:t>
      </w:r>
    </w:p>
    <w:p w:rsidR="00665CFA" w:rsidRPr="00976AA6" w:rsidRDefault="00665CFA" w:rsidP="00665CFA">
      <w:pPr>
        <w:rPr>
          <w:color w:val="00B050"/>
        </w:rPr>
      </w:pPr>
      <w:r w:rsidRPr="00976AA6">
        <w:rPr>
          <w:color w:val="00B050"/>
        </w:rPr>
        <w:t>manual postprocessing was required</w:t>
      </w:r>
    </w:p>
    <w:p w:rsidR="00665CFA" w:rsidRDefault="00665CFA" w:rsidP="00665CFA"/>
    <w:p w:rsidR="00665CFA" w:rsidRDefault="00665CFA" w:rsidP="00665CFA"/>
    <w:p w:rsidR="004517A3" w:rsidRPr="00976AA6" w:rsidRDefault="00665CFA" w:rsidP="00665CFA">
      <w:pPr>
        <w:rPr>
          <w:color w:val="00B050"/>
        </w:rPr>
      </w:pPr>
      <w:r w:rsidRPr="00976AA6">
        <w:rPr>
          <w:color w:val="00B050"/>
        </w:rPr>
        <w:t>Hess&amp;stuart implement somthing like smallest distance – Geoline leifert nicht zusammenhängende Gebiete (Seite 55 pdf gebietoptimala</w:t>
      </w:r>
      <w:r w:rsidR="00976AA6">
        <w:rPr>
          <w:color w:val="00B050"/>
        </w:rPr>
        <w:t>ufteilen), somit nicht geeignet</w:t>
      </w:r>
    </w:p>
    <w:p w:rsidR="00665CFA" w:rsidRPr="00736513" w:rsidRDefault="00665CFA" w:rsidP="00665CFA">
      <w:pPr>
        <w:rPr>
          <w:color w:val="00B050"/>
        </w:rPr>
      </w:pPr>
    </w:p>
    <w:p w:rsidR="00665CFA" w:rsidRPr="00736513" w:rsidRDefault="00665CFA" w:rsidP="00665CFA">
      <w:pPr>
        <w:rPr>
          <w:color w:val="00B050"/>
        </w:rPr>
      </w:pPr>
      <w:r w:rsidRPr="00736513">
        <w:rPr>
          <w:color w:val="00B050"/>
        </w:rPr>
        <w:t>Optimale Splitauosung ist die Bestimmung der besten Gebietsaufteilung in GS</w:t>
      </w:r>
    </w:p>
    <w:p w:rsidR="00665CFA" w:rsidRPr="00736513" w:rsidRDefault="00665CFA" w:rsidP="00665CFA">
      <w:pPr>
        <w:rPr>
          <w:color w:val="00B050"/>
        </w:rPr>
      </w:pPr>
      <w:r w:rsidRPr="00736513">
        <w:rPr>
          <w:color w:val="00B050"/>
        </w:rPr>
        <w:t>hinsichtlich dieses Ziels und wurde in 7.2 durch Baumzerlegung erreicht. Das Subgradienten{</w:t>
      </w:r>
    </w:p>
    <w:p w:rsidR="00665CFA" w:rsidRPr="00736513" w:rsidRDefault="00665CFA" w:rsidP="00665CFA">
      <w:pPr>
        <w:rPr>
          <w:color w:val="00B050"/>
        </w:rPr>
      </w:pPr>
      <w:r w:rsidRPr="00736513">
        <w:rPr>
          <w:color w:val="00B050"/>
        </w:rPr>
        <w:tab/>
        <w:t>Verfahren dagegen leistet vor allem ein Durchsuchen der Menge GS, in der</w:t>
      </w:r>
    </w:p>
    <w:p w:rsidR="00665CFA" w:rsidRPr="00736513" w:rsidRDefault="00665CFA" w:rsidP="00665CFA">
      <w:pPr>
        <w:rPr>
          <w:color w:val="00B050"/>
        </w:rPr>
      </w:pPr>
      <w:r w:rsidRPr="00736513">
        <w:rPr>
          <w:color w:val="00B050"/>
        </w:rPr>
        <w:tab/>
        <w:t>Ho_nung, durch ausreichend lange Suche eine gut balancierte Gebietsaufteilung zu</w:t>
      </w:r>
    </w:p>
    <w:p w:rsidR="00665CFA" w:rsidRPr="00736513" w:rsidRDefault="00665CFA" w:rsidP="00665CFA">
      <w:pPr>
        <w:rPr>
          <w:color w:val="00B050"/>
        </w:rPr>
      </w:pPr>
      <w:r w:rsidRPr="00736513">
        <w:rPr>
          <w:color w:val="00B050"/>
        </w:rPr>
        <w:tab/>
        <w:t>_nden.</w:t>
      </w:r>
    </w:p>
    <w:p w:rsidR="00665CFA" w:rsidRPr="00736513" w:rsidRDefault="00665CFA" w:rsidP="00665CFA">
      <w:pPr>
        <w:rPr>
          <w:color w:val="00B050"/>
        </w:rPr>
      </w:pPr>
      <w:r w:rsidRPr="00736513">
        <w:rPr>
          <w:color w:val="00B050"/>
        </w:rPr>
        <w:tab/>
        <w:t>Damit kann optimale Splitauosung als der direkte Weg zum Ziel angesehen werden,</w:t>
      </w:r>
    </w:p>
    <w:p w:rsidR="00665CFA" w:rsidRPr="00736513" w:rsidRDefault="00665CFA" w:rsidP="00665CFA">
      <w:pPr>
        <w:rPr>
          <w:color w:val="00B050"/>
        </w:rPr>
      </w:pPr>
      <w:r w:rsidRPr="00736513">
        <w:rPr>
          <w:color w:val="00B050"/>
        </w:rPr>
        <w:tab/>
        <w:t>wahrend die Vorgehensweise von Zoltners und Sinha [115] mehr einer etwas</w:t>
      </w:r>
    </w:p>
    <w:p w:rsidR="00665CFA" w:rsidRPr="00736513" w:rsidRDefault="00665CFA" w:rsidP="00665CFA">
      <w:pPr>
        <w:rPr>
          <w:color w:val="00B050"/>
        </w:rPr>
      </w:pPr>
      <w:r w:rsidRPr="00736513">
        <w:rPr>
          <w:color w:val="00B050"/>
        </w:rPr>
        <w:tab/>
      </w:r>
      <w:proofErr w:type="gramStart"/>
      <w:r w:rsidRPr="00736513">
        <w:rPr>
          <w:color w:val="00B050"/>
        </w:rPr>
        <w:t>unsystematischen</w:t>
      </w:r>
      <w:proofErr w:type="gramEnd"/>
      <w:r w:rsidRPr="00736513">
        <w:rPr>
          <w:color w:val="00B050"/>
        </w:rPr>
        <w:t xml:space="preserve"> Suche entspricht.</w:t>
      </w:r>
    </w:p>
    <w:p w:rsidR="00665CFA" w:rsidRDefault="00665CFA" w:rsidP="00665CFA"/>
    <w:p w:rsidR="00976AA6" w:rsidRPr="00736513" w:rsidRDefault="00976AA6" w:rsidP="00976AA6">
      <w:pPr>
        <w:rPr>
          <w:color w:val="00B050"/>
        </w:rPr>
      </w:pPr>
      <w:r w:rsidRPr="00736513">
        <w:rPr>
          <w:color w:val="00B050"/>
        </w:rPr>
        <w:t>Zoltner und Sihna, zusammenhängende Gebiete, jedoch große differenz (Seite 55 pdf gebietoptimalaufteilen)</w:t>
      </w:r>
    </w:p>
    <w:p w:rsidR="00976AA6" w:rsidRPr="00736513" w:rsidRDefault="00976AA6" w:rsidP="0002313A">
      <w:pPr>
        <w:rPr>
          <w:color w:val="00B050"/>
        </w:rPr>
      </w:pPr>
    </w:p>
    <w:p w:rsidR="0002313A" w:rsidRPr="00736513" w:rsidRDefault="0002313A" w:rsidP="0002313A">
      <w:pPr>
        <w:rPr>
          <w:color w:val="00B050"/>
        </w:rPr>
      </w:pPr>
      <w:r w:rsidRPr="00736513">
        <w:rPr>
          <w:color w:val="00B050"/>
        </w:rPr>
        <w:t>Der Vorteil der Vorgehensweise nach Zoltners und Sinha [115] gegenuber der</w:t>
      </w:r>
    </w:p>
    <w:p w:rsidR="0002313A" w:rsidRPr="00736513" w:rsidRDefault="0002313A" w:rsidP="0002313A">
      <w:pPr>
        <w:rPr>
          <w:color w:val="00B050"/>
        </w:rPr>
      </w:pPr>
      <w:r w:rsidRPr="00736513">
        <w:rPr>
          <w:color w:val="00B050"/>
        </w:rPr>
        <w:t>Bestimmung einer Gebietsaufteilung mittels Transportproblem und Splitauosung,</w:t>
      </w:r>
    </w:p>
    <w:p w:rsidR="0002313A" w:rsidRPr="00736513" w:rsidRDefault="0002313A" w:rsidP="0002313A">
      <w:pPr>
        <w:rPr>
          <w:color w:val="00B050"/>
        </w:rPr>
      </w:pPr>
      <w:r w:rsidRPr="00736513">
        <w:rPr>
          <w:color w:val="00B050"/>
        </w:rPr>
        <w:t>scheint somit vor allem darin zu bestehen, da_ hier viele Gebietsaufteilungen berechnet</w:t>
      </w:r>
    </w:p>
    <w:p w:rsidR="0002313A" w:rsidRPr="00736513" w:rsidRDefault="0002313A" w:rsidP="0002313A">
      <w:pPr>
        <w:rPr>
          <w:color w:val="00B050"/>
        </w:rPr>
      </w:pPr>
      <w:r w:rsidRPr="00736513">
        <w:rPr>
          <w:color w:val="00B050"/>
        </w:rPr>
        <w:t>werden, unter denen dann die beste gewahlt werden kann, wahrend im zweiten</w:t>
      </w:r>
    </w:p>
    <w:p w:rsidR="0002313A" w:rsidRPr="00736513" w:rsidRDefault="0002313A" w:rsidP="0002313A">
      <w:pPr>
        <w:rPr>
          <w:color w:val="00B050"/>
        </w:rPr>
      </w:pPr>
      <w:r w:rsidRPr="00736513">
        <w:rPr>
          <w:color w:val="00B050"/>
        </w:rPr>
        <w:t>Fall nur eine Gebietsaufteilung bestimmt wird. Da die Tendenz des Subgradienten{</w:t>
      </w:r>
    </w:p>
    <w:p w:rsidR="0002313A" w:rsidRPr="00736513" w:rsidRDefault="0002313A" w:rsidP="0002313A">
      <w:pPr>
        <w:rPr>
          <w:color w:val="00B050"/>
        </w:rPr>
      </w:pPr>
      <w:r w:rsidRPr="00736513">
        <w:rPr>
          <w:color w:val="00B050"/>
        </w:rPr>
        <w:tab/>
        <w:t>Verfahrens zu balancierten Bezirken geht, wird man erwarten, da_ so moglicherweise</w:t>
      </w:r>
    </w:p>
    <w:p w:rsidR="0002313A" w:rsidRPr="00736513" w:rsidRDefault="0002313A" w:rsidP="0002313A">
      <w:pPr>
        <w:rPr>
          <w:color w:val="00B050"/>
        </w:rPr>
      </w:pPr>
      <w:r w:rsidRPr="00736513">
        <w:rPr>
          <w:color w:val="00B050"/>
        </w:rPr>
        <w:tab/>
        <w:t>eine besser balancierte Gebietsaufteilung bestimmt werden kann, als mit den Methoden</w:t>
      </w:r>
    </w:p>
    <w:p w:rsidR="0002313A" w:rsidRPr="00736513" w:rsidRDefault="0002313A" w:rsidP="0002313A">
      <w:pPr>
        <w:rPr>
          <w:color w:val="00B050"/>
        </w:rPr>
      </w:pPr>
      <w:r w:rsidRPr="00736513">
        <w:rPr>
          <w:color w:val="00B050"/>
        </w:rPr>
        <w:tab/>
        <w:t>des Abschnitts 7.2. Wir werden jedoch zeigen, da_ dies nur sehr selten vorkommen</w:t>
      </w:r>
    </w:p>
    <w:p w:rsidR="0002313A" w:rsidRPr="00736513" w:rsidRDefault="0002313A" w:rsidP="0002313A">
      <w:pPr>
        <w:rPr>
          <w:color w:val="00B050"/>
        </w:rPr>
      </w:pPr>
      <w:r w:rsidRPr="00736513">
        <w:rPr>
          <w:color w:val="00B050"/>
        </w:rPr>
        <w:tab/>
        <w:t>kann (siehe 7.3.3).</w:t>
      </w:r>
    </w:p>
    <w:p w:rsidR="0002313A" w:rsidRDefault="0002313A" w:rsidP="0002313A"/>
    <w:p w:rsidR="0002313A" w:rsidRPr="00736513" w:rsidRDefault="0002313A" w:rsidP="0002313A">
      <w:pPr>
        <w:rPr>
          <w:color w:val="00B050"/>
        </w:rPr>
      </w:pPr>
      <w:r w:rsidRPr="00736513">
        <w:rPr>
          <w:color w:val="00B050"/>
        </w:rPr>
        <w:t>Beobachtung 2 macht deutlich, da_ das von Zoltners und Sinha [115] vernachlassigte</w:t>
      </w:r>
    </w:p>
    <w:p w:rsidR="0002313A" w:rsidRPr="00736513" w:rsidRDefault="0002313A" w:rsidP="0002313A">
      <w:pPr>
        <w:rPr>
          <w:color w:val="00B050"/>
        </w:rPr>
      </w:pPr>
      <w:r w:rsidRPr="00736513">
        <w:rPr>
          <w:color w:val="00B050"/>
        </w:rPr>
        <w:t>Problem der Mehrdeutigkeit bei der Losung des Lagrange{Subproblems (siehe</w:t>
      </w:r>
    </w:p>
    <w:p w:rsidR="0002313A" w:rsidRPr="00736513" w:rsidRDefault="0002313A" w:rsidP="0002313A">
      <w:pPr>
        <w:rPr>
          <w:color w:val="00B050"/>
        </w:rPr>
      </w:pPr>
      <w:r w:rsidRPr="00736513">
        <w:rPr>
          <w:color w:val="00B050"/>
        </w:rPr>
        <w:tab/>
        <w:t>Beobachtung 1 in 7.3.1) gerade dann zu Tage tritt, wenn dabei mit den optimalen</w:t>
      </w:r>
    </w:p>
    <w:p w:rsidR="0002313A" w:rsidRPr="00736513" w:rsidRDefault="0002313A" w:rsidP="0002313A">
      <w:pPr>
        <w:rPr>
          <w:color w:val="00B050"/>
        </w:rPr>
      </w:pPr>
      <w:r w:rsidRPr="00736513">
        <w:rPr>
          <w:color w:val="00B050"/>
        </w:rPr>
        <w:tab/>
        <w:t>Lagrange{Multiplikatoren gearbeitet wird. Die an sich naheliegende Regel, Mehrdeutigkeiten</w:t>
      </w:r>
    </w:p>
    <w:p w:rsidR="0002313A" w:rsidRPr="00736513" w:rsidRDefault="0002313A" w:rsidP="0002313A">
      <w:pPr>
        <w:rPr>
          <w:color w:val="00B050"/>
        </w:rPr>
      </w:pPr>
      <w:r w:rsidRPr="00736513">
        <w:rPr>
          <w:color w:val="00B050"/>
        </w:rPr>
        <w:tab/>
      </w:r>
      <w:r w:rsidRPr="00736513">
        <w:rPr>
          <w:color w:val="00B050"/>
        </w:rPr>
        <w:tab/>
        <w:t>per Zufallsentscheidung aufzulosen, entspricht damit einer zufalligen</w:t>
      </w:r>
    </w:p>
    <w:p w:rsidR="0002313A" w:rsidRPr="00736513" w:rsidRDefault="0002313A" w:rsidP="0002313A">
      <w:pPr>
        <w:rPr>
          <w:color w:val="00B050"/>
        </w:rPr>
      </w:pPr>
      <w:r w:rsidRPr="00736513">
        <w:rPr>
          <w:color w:val="00B050"/>
        </w:rPr>
        <w:tab/>
      </w:r>
      <w:r w:rsidRPr="00736513">
        <w:rPr>
          <w:color w:val="00B050"/>
        </w:rPr>
        <w:tab/>
        <w:t>Splitauosung.</w:t>
      </w:r>
    </w:p>
    <w:p w:rsidR="00665CFA" w:rsidRDefault="00665CFA" w:rsidP="00665CFA"/>
    <w:p w:rsidR="00665CFA" w:rsidRPr="00736513" w:rsidRDefault="00665CFA" w:rsidP="00665CFA">
      <w:pPr>
        <w:rPr>
          <w:color w:val="00B050"/>
        </w:rPr>
      </w:pPr>
      <w:r w:rsidRPr="00736513">
        <w:rPr>
          <w:color w:val="00B050"/>
        </w:rPr>
        <w:t>Auch das Verfahren von Zoltners und Sinha [115] bildet in aller Regel zusammenh</w:t>
      </w:r>
    </w:p>
    <w:p w:rsidR="00665CFA" w:rsidRPr="00736513" w:rsidRDefault="00665CFA" w:rsidP="00665CFA">
      <w:pPr>
        <w:rPr>
          <w:color w:val="00B050"/>
        </w:rPr>
      </w:pPr>
      <w:r w:rsidRPr="00736513">
        <w:rPr>
          <w:color w:val="00B050"/>
        </w:rPr>
        <w:t>angende Bezirke, wenn es mit KW{Distanzen benutzt wird (Satz 8.1).11 Jedoch ist</w:t>
      </w:r>
    </w:p>
    <w:p w:rsidR="00665CFA" w:rsidRPr="00736513" w:rsidRDefault="00665CFA" w:rsidP="00665CFA">
      <w:pPr>
        <w:rPr>
          <w:color w:val="00B050"/>
        </w:rPr>
      </w:pPr>
      <w:r w:rsidRPr="00736513">
        <w:rPr>
          <w:color w:val="00B050"/>
        </w:rPr>
        <w:tab/>
        <w:t>der Algorithmus bei diesem Distanz{Typ auf gut gewahlte Bezirkszentren angewiesen</w:t>
      </w:r>
    </w:p>
    <w:p w:rsidR="00665CFA" w:rsidRPr="00736513" w:rsidRDefault="00665CFA" w:rsidP="00665CFA">
      <w:pPr>
        <w:rPr>
          <w:color w:val="00B050"/>
        </w:rPr>
      </w:pPr>
      <w:r w:rsidRPr="00736513">
        <w:rPr>
          <w:color w:val="00B050"/>
        </w:rPr>
        <w:tab/>
      </w:r>
      <w:r w:rsidRPr="00736513">
        <w:rPr>
          <w:color w:val="00B050"/>
        </w:rPr>
        <w:tab/>
        <w:t>(Beispiel 8.2). Au_erdem benotigt das Subgradienten{Verfahren eine deutlich langere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Rechenzeit, als Algorithmus 8.2.12 Selbst wenn gute Bezirkszentren bekannt sind, ist</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daher die hier entwickelte Vorgehensweise im Vorteil gegenuber dem Verfahren von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Zoltners und Sinha [115].</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Die Berechnung einer Gebietsaufteilung durch Losen des Transportproblems und</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anschlie_ende Splitauosung (siehe 7.2) erzeugt sehr hau_g unzusammenhangende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Bezirke, auch wenn durch Verwendung von KW{Distanzen der Nachbarschaftsgraph</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der KGE indirekt einbezogen, und von gut verteilten Bezirkszentren ausgegangen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wird.13 Daher ist dieser Ansatz im Falle einer strikten Zusammenhangsforderung</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nicht geeignet.</w:t>
      </w:r>
    </w:p>
    <w:p w:rsidR="00665CFA" w:rsidRDefault="00665CFA" w:rsidP="00665CFA"/>
    <w:p w:rsidR="004517A3" w:rsidRPr="00AB232B" w:rsidRDefault="004517A3" w:rsidP="00665CFA">
      <w:pPr>
        <w:rPr>
          <w:color w:val="00B050"/>
        </w:rPr>
      </w:pPr>
      <w:r w:rsidRPr="00AB232B">
        <w:rPr>
          <w:color w:val="00B050"/>
        </w:rPr>
        <w:t>SET-PARTITIONING</w:t>
      </w:r>
    </w:p>
    <w:p w:rsidR="00665CFA" w:rsidRDefault="00665CFA" w:rsidP="00665CFA"/>
    <w:p w:rsidR="00665CFA" w:rsidRPr="00477975" w:rsidRDefault="00665CFA" w:rsidP="00665CFA">
      <w:pPr>
        <w:rPr>
          <w:color w:val="00B050"/>
        </w:rPr>
      </w:pPr>
      <w:r w:rsidRPr="00477975">
        <w:rPr>
          <w:color w:val="00B050"/>
        </w:rPr>
        <w:t>Two types of mathematical programming models have been employed for sales</w:t>
      </w:r>
    </w:p>
    <w:p w:rsidR="00665CFA" w:rsidRPr="00477975" w:rsidRDefault="00665CFA" w:rsidP="00665CFA">
      <w:pPr>
        <w:rPr>
          <w:color w:val="00B050"/>
        </w:rPr>
      </w:pPr>
      <w:r w:rsidRPr="00477975">
        <w:rPr>
          <w:color w:val="00B050"/>
        </w:rPr>
        <w:t>territory design. Shanker, Turner and Zoltners [14] have formulated a set-partitioning</w:t>
      </w:r>
    </w:p>
    <w:p w:rsidR="00665CFA" w:rsidRPr="00477975" w:rsidRDefault="00665CFA" w:rsidP="00665CFA">
      <w:pPr>
        <w:rPr>
          <w:color w:val="00B050"/>
        </w:rPr>
      </w:pPr>
      <w:r w:rsidRPr="00477975">
        <w:rPr>
          <w:color w:val="00B050"/>
        </w:rPr>
        <w:t>model for sales territory design. Altematively, the models developed by Hess and</w:t>
      </w:r>
    </w:p>
    <w:p w:rsidR="00665CFA" w:rsidRPr="00477975" w:rsidRDefault="00665CFA" w:rsidP="00665CFA">
      <w:pPr>
        <w:rPr>
          <w:color w:val="00B050"/>
        </w:rPr>
      </w:pPr>
      <w:r w:rsidRPr="00477975">
        <w:rPr>
          <w:color w:val="00B050"/>
        </w:rPr>
        <w:t>Samuels [7], Segal and Weinberger [13], Zioltners [16], Richardson [12], and the model</w:t>
      </w:r>
    </w:p>
    <w:p w:rsidR="00665CFA" w:rsidRPr="00AB232B" w:rsidRDefault="00665CFA" w:rsidP="00665CFA">
      <w:pPr>
        <w:rPr>
          <w:color w:val="00B050"/>
        </w:rPr>
      </w:pPr>
      <w:r w:rsidRPr="00477975">
        <w:rPr>
          <w:color w:val="00B050"/>
        </w:rPr>
        <w:t xml:space="preserve">presented in this paper can be classified as SCU-assignment models. </w:t>
      </w:r>
      <w:r w:rsidRPr="00AB232B">
        <w:rPr>
          <w:color w:val="00B050"/>
        </w:rPr>
        <w:t>Of the two types</w:t>
      </w:r>
    </w:p>
    <w:p w:rsidR="00665CFA" w:rsidRPr="00AB232B" w:rsidRDefault="00665CFA" w:rsidP="00665CFA">
      <w:pPr>
        <w:rPr>
          <w:color w:val="00B050"/>
        </w:rPr>
      </w:pPr>
      <w:r w:rsidRPr="00AB232B">
        <w:rPr>
          <w:color w:val="00B050"/>
        </w:rPr>
        <w:t>of models, the SCU-assignment models are more effective. In sales territory alignment</w:t>
      </w:r>
    </w:p>
    <w:p w:rsidR="00665CFA" w:rsidRPr="00AB232B" w:rsidRDefault="00665CFA" w:rsidP="00665CFA">
      <w:pPr>
        <w:rPr>
          <w:color w:val="00B050"/>
        </w:rPr>
      </w:pPr>
      <w:r w:rsidRPr="00AB232B">
        <w:rPr>
          <w:color w:val="00B050"/>
        </w:rPr>
        <w:t>experiments conducted by the authors, the set-partitioning formulation was found to</w:t>
      </w:r>
    </w:p>
    <w:p w:rsidR="00665CFA" w:rsidRPr="00AB232B" w:rsidRDefault="00665CFA" w:rsidP="00665CFA">
      <w:pPr>
        <w:rPr>
          <w:color w:val="00B050"/>
        </w:rPr>
      </w:pPr>
      <w:r w:rsidRPr="00AB232B">
        <w:rPr>
          <w:color w:val="00B050"/>
        </w:rPr>
        <w:t>be cumbersome and computationally unattractive.</w:t>
      </w:r>
    </w:p>
    <w:p w:rsidR="00665CFA" w:rsidRDefault="00665CFA" w:rsidP="00665CFA"/>
    <w:p w:rsidR="00665CFA" w:rsidRPr="00AB232B" w:rsidRDefault="00665CFA" w:rsidP="00665CFA">
      <w:pPr>
        <w:rPr>
          <w:color w:val="00B050"/>
        </w:rPr>
      </w:pPr>
      <w:r w:rsidRPr="00AB232B">
        <w:rPr>
          <w:color w:val="00B050"/>
        </w:rPr>
        <w:t>A major advantage compared to location–allocation methods is, that almost any criterion</w:t>
      </w:r>
    </w:p>
    <w:p w:rsidR="00665CFA" w:rsidRPr="00AB232B" w:rsidRDefault="00665CFA" w:rsidP="00665CFA">
      <w:pPr>
        <w:rPr>
          <w:color w:val="00B050"/>
        </w:rPr>
      </w:pPr>
      <w:r w:rsidRPr="00AB232B">
        <w:rPr>
          <w:color w:val="00B050"/>
        </w:rPr>
        <w:lastRenderedPageBreak/>
        <w:t>can be applied on the generation of candidate districts. However, due to the</w:t>
      </w:r>
    </w:p>
    <w:p w:rsidR="00665CFA" w:rsidRPr="00AB232B" w:rsidRDefault="00665CFA" w:rsidP="00665CFA">
      <w:pPr>
        <w:rPr>
          <w:color w:val="00B050"/>
        </w:rPr>
      </w:pPr>
      <w:r w:rsidRPr="00AB232B">
        <w:rPr>
          <w:color w:val="00B050"/>
        </w:rPr>
        <w:t>combinatorial complexity, set–partitioning models have not been used with more than</w:t>
      </w:r>
    </w:p>
    <w:p w:rsidR="00665CFA" w:rsidRPr="00AB232B" w:rsidRDefault="00665CFA" w:rsidP="00665CFA">
      <w:pPr>
        <w:rPr>
          <w:color w:val="00B050"/>
        </w:rPr>
      </w:pPr>
      <w:r w:rsidRPr="00AB232B">
        <w:rPr>
          <w:color w:val="00B050"/>
        </w:rPr>
        <w:t>100 basic areas.</w:t>
      </w:r>
    </w:p>
    <w:p w:rsidR="0047792B" w:rsidRPr="00AB232B" w:rsidRDefault="0047792B" w:rsidP="0047792B">
      <w:pPr>
        <w:rPr>
          <w:color w:val="00B050"/>
        </w:rPr>
      </w:pPr>
      <w:r w:rsidRPr="00AB232B">
        <w:rPr>
          <w:color w:val="00B050"/>
        </w:rPr>
        <w:t>Compared to the location-allocation approach the set-partitioning methods own the advantage of more flexibility to achieve a satisfying result of the territory alignment. At the same time this advantage is a disadvantage too because to achieve the huge flexibility a raising combinatoric complexity is needed. Consequently the approach can be just used for small problems</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somit fliegt set partitioning auch</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heuristische verfahren notwendig</w:t>
      </w:r>
    </w:p>
    <w:p w:rsidR="00665CFA" w:rsidRDefault="00665CFA" w:rsidP="00665CFA"/>
    <w:p w:rsidR="00665CFA" w:rsidRPr="00B7315D" w:rsidRDefault="00665CFA" w:rsidP="00665CFA">
      <w:pPr>
        <w:rPr>
          <w:color w:val="00B050"/>
        </w:rPr>
      </w:pPr>
      <w:r w:rsidRPr="00B7315D">
        <w:rPr>
          <w:color w:val="00B050"/>
        </w:rPr>
        <w:t>Wesentlicher Vorteil heuristischer Ansatze ist ihre groe Flexibilitat hinsichtlich der</w:t>
      </w:r>
    </w:p>
    <w:p w:rsidR="00665CFA" w:rsidRPr="00B7315D" w:rsidRDefault="00665CFA" w:rsidP="00665CFA">
      <w:pPr>
        <w:rPr>
          <w:color w:val="00B050"/>
        </w:rPr>
      </w:pPr>
      <w:r w:rsidRPr="00B7315D">
        <w:rPr>
          <w:color w:val="00B050"/>
        </w:rPr>
        <w:t>Integration und Berucksichtigung anwendungsspezischer Kriterien. Auerdem ist</w:t>
      </w:r>
    </w:p>
    <w:p w:rsidR="00665CFA" w:rsidRPr="00B7315D" w:rsidRDefault="00665CFA" w:rsidP="00665CFA">
      <w:pPr>
        <w:rPr>
          <w:color w:val="00B050"/>
        </w:rPr>
      </w:pPr>
      <w:r w:rsidRPr="00B7315D">
        <w:rPr>
          <w:color w:val="00B050"/>
        </w:rPr>
        <w:t xml:space="preserve">ihre Implementierung in einer Programmiersprache in der Regel recht einfach </w:t>
      </w:r>
      <w:proofErr w:type="gramStart"/>
      <w:r w:rsidRPr="00B7315D">
        <w:rPr>
          <w:color w:val="00B050"/>
        </w:rPr>
        <w:t>auszufuhren</w:t>
      </w:r>
      <w:proofErr w:type="gramEnd"/>
      <w:r w:rsidRPr="00B7315D">
        <w:rPr>
          <w:color w:val="00B050"/>
        </w:rPr>
        <w:t>. Ein Ruckgri auf einen guten Solver fur lineare Programme ist im Gegensatz</w:t>
      </w:r>
    </w:p>
    <w:p w:rsidR="00665CFA" w:rsidRPr="00B7315D" w:rsidRDefault="00665CFA" w:rsidP="00665CFA">
      <w:pPr>
        <w:rPr>
          <w:color w:val="00B050"/>
        </w:rPr>
      </w:pPr>
      <w:r w:rsidRPr="00B7315D">
        <w:rPr>
          <w:color w:val="00B050"/>
        </w:rPr>
        <w:t>zu den Verfahren, die auf mathematischer Programmierung beruhen, nicht</w:t>
      </w:r>
    </w:p>
    <w:p w:rsidR="00665CFA" w:rsidRPr="00B7315D" w:rsidRDefault="00665CFA" w:rsidP="00665CFA">
      <w:pPr>
        <w:rPr>
          <w:color w:val="00B050"/>
        </w:rPr>
      </w:pPr>
      <w:r w:rsidRPr="00B7315D">
        <w:rPr>
          <w:color w:val="00B050"/>
        </w:rPr>
        <w:t>notig.</w:t>
      </w:r>
    </w:p>
    <w:p w:rsidR="00665CFA" w:rsidRPr="008E7890" w:rsidRDefault="00665CFA" w:rsidP="00665CFA">
      <w:pPr>
        <w:rPr>
          <w:color w:val="00B050"/>
        </w:rPr>
      </w:pPr>
      <w:r w:rsidRPr="008E7890">
        <w:rPr>
          <w:color w:val="00B050"/>
        </w:rPr>
        <w:t xml:space="preserve">Auf der anderen Seite </w:t>
      </w:r>
      <w:proofErr w:type="gramStart"/>
      <w:r w:rsidRPr="008E7890">
        <w:rPr>
          <w:color w:val="00B050"/>
        </w:rPr>
        <w:t>lasst</w:t>
      </w:r>
      <w:proofErr w:type="gramEnd"/>
      <w:r w:rsidRPr="008E7890">
        <w:rPr>
          <w:color w:val="00B050"/>
        </w:rPr>
        <w:t xml:space="preserve"> sich das Verhalten solcher Heuristiken zumeist schlecht</w:t>
      </w:r>
    </w:p>
    <w:p w:rsidR="00665CFA" w:rsidRPr="008E7890" w:rsidRDefault="00665CFA" w:rsidP="00665CFA">
      <w:pPr>
        <w:rPr>
          <w:color w:val="00B050"/>
        </w:rPr>
      </w:pPr>
      <w:r w:rsidRPr="008E7890">
        <w:rPr>
          <w:color w:val="00B050"/>
        </w:rPr>
        <w:t>analysieren. Wie</w:t>
      </w:r>
    </w:p>
    <w:p w:rsidR="00665CFA" w:rsidRPr="008E7890" w:rsidRDefault="00665CFA" w:rsidP="00665CFA">
      <w:pPr>
        <w:rPr>
          <w:color w:val="00B050"/>
        </w:rPr>
      </w:pPr>
      <w:r w:rsidRPr="008E7890">
        <w:rPr>
          <w:color w:val="00B050"/>
        </w:rPr>
        <w:t>"</w:t>
      </w:r>
    </w:p>
    <w:p w:rsidR="00665CFA" w:rsidRPr="008E7890" w:rsidRDefault="00665CFA" w:rsidP="00665CFA">
      <w:pPr>
        <w:rPr>
          <w:color w:val="00B050"/>
        </w:rPr>
      </w:pPr>
      <w:r w:rsidRPr="008E7890">
        <w:rPr>
          <w:color w:val="00B050"/>
        </w:rPr>
        <w:t>gut\ die erzeugte Gebietsaufteilung sein wird, lasst sich a priori</w:t>
      </w:r>
    </w:p>
    <w:p w:rsidR="00665CFA" w:rsidRPr="008E7890" w:rsidRDefault="00665CFA" w:rsidP="00665CFA">
      <w:pPr>
        <w:rPr>
          <w:color w:val="00B050"/>
        </w:rPr>
      </w:pPr>
      <w:r w:rsidRPr="008E7890">
        <w:rPr>
          <w:color w:val="00B050"/>
        </w:rPr>
        <w:t>kaum feststellen. Qualitatsaussagen a posteriori werden in der Regel durch Erzeugen</w:t>
      </w:r>
    </w:p>
    <w:p w:rsidR="00665CFA" w:rsidRPr="008E7890" w:rsidRDefault="00665CFA" w:rsidP="00665CFA">
      <w:pPr>
        <w:rPr>
          <w:color w:val="00B050"/>
        </w:rPr>
      </w:pPr>
      <w:r w:rsidRPr="008E7890">
        <w:rPr>
          <w:color w:val="00B050"/>
        </w:rPr>
        <w:t>und Vergleichen vieler Losungen gewonnen. Folglich konnen nur relative Qualitaten</w:t>
      </w:r>
    </w:p>
    <w:p w:rsidR="00665CFA" w:rsidRPr="008E7890" w:rsidRDefault="00665CFA" w:rsidP="00665CFA">
      <w:pPr>
        <w:rPr>
          <w:color w:val="00B050"/>
        </w:rPr>
      </w:pPr>
      <w:r w:rsidRPr="008E7890">
        <w:rPr>
          <w:color w:val="00B050"/>
        </w:rPr>
        <w:t>gemessen werden.</w:t>
      </w:r>
    </w:p>
    <w:p w:rsidR="00665CFA" w:rsidRPr="008E7890" w:rsidRDefault="00665CFA" w:rsidP="00665CFA">
      <w:pPr>
        <w:rPr>
          <w:color w:val="00B050"/>
        </w:rPr>
      </w:pPr>
      <w:r w:rsidRPr="008E7890">
        <w:rPr>
          <w:color w:val="00B050"/>
        </w:rPr>
        <w:t>\\</w:t>
      </w:r>
    </w:p>
    <w:p w:rsidR="00665CFA" w:rsidRDefault="00665CFA" w:rsidP="00665CFA"/>
    <w:p w:rsidR="00665CFA" w:rsidRDefault="00665CFA" w:rsidP="00665CFA"/>
    <w:p w:rsidR="00665CFA" w:rsidRPr="00810264" w:rsidRDefault="00665CFA" w:rsidP="00665CFA">
      <w:pPr>
        <w:rPr>
          <w:color w:val="00B050"/>
        </w:rPr>
      </w:pPr>
      <w:r w:rsidRPr="00810264">
        <w:rPr>
          <w:color w:val="00B050"/>
        </w:rPr>
        <w:t>Eat–up In this approach, one territory after the other is extended at its boundary through</w:t>
      </w:r>
    </w:p>
    <w:p w:rsidR="00665CFA" w:rsidRPr="00810264" w:rsidRDefault="00665CFA" w:rsidP="00665CFA">
      <w:pPr>
        <w:rPr>
          <w:color w:val="00B050"/>
        </w:rPr>
      </w:pPr>
      <w:r w:rsidRPr="00810264">
        <w:rPr>
          <w:color w:val="00B050"/>
        </w:rPr>
        <w:t>successively adding yet unassigned, adjacent basic areas to the district, until it is sufficiently</w:t>
      </w:r>
    </w:p>
    <w:p w:rsidR="00665CFA" w:rsidRPr="00810264" w:rsidRDefault="00665CFA" w:rsidP="00665CFA">
      <w:pPr>
        <w:rPr>
          <w:color w:val="00B050"/>
        </w:rPr>
      </w:pPr>
      <w:r w:rsidRPr="00810264">
        <w:rPr>
          <w:color w:val="00B050"/>
        </w:rPr>
        <w:t>large. See e.g. Mehrotra et al. [MJN98].</w:t>
      </w:r>
    </w:p>
    <w:p w:rsidR="00665CFA" w:rsidRDefault="00665CFA" w:rsidP="00665CFA"/>
    <w:p w:rsidR="00665CFA" w:rsidRPr="00DC201C" w:rsidRDefault="00665CFA" w:rsidP="00665CFA">
      <w:pPr>
        <w:rPr>
          <w:color w:val="00B050"/>
        </w:rPr>
      </w:pPr>
      <w:r w:rsidRPr="00DC201C">
        <w:rPr>
          <w:color w:val="00B050"/>
        </w:rPr>
        <w:t>Clustering Deckro [Dec77] proposed an approach, where each basic area is initially treated</w:t>
      </w:r>
    </w:p>
    <w:p w:rsidR="00665CFA" w:rsidRPr="00DC201C" w:rsidRDefault="00665CFA" w:rsidP="00665CFA">
      <w:pPr>
        <w:rPr>
          <w:color w:val="00B050"/>
        </w:rPr>
      </w:pPr>
      <w:r w:rsidRPr="00DC201C">
        <w:rPr>
          <w:color w:val="00B050"/>
        </w:rPr>
        <w:lastRenderedPageBreak/>
        <w:t>as a single district. Then iteratively pairs of districts are merged together forming new</w:t>
      </w:r>
    </w:p>
    <w:p w:rsidR="00665CFA" w:rsidRPr="00DC201C" w:rsidRDefault="00665CFA" w:rsidP="00665CFA">
      <w:pPr>
        <w:rPr>
          <w:color w:val="00B050"/>
        </w:rPr>
      </w:pPr>
      <w:r w:rsidRPr="00DC201C">
        <w:rPr>
          <w:color w:val="00B050"/>
        </w:rPr>
        <w:t>and bigger territories until the prescribed number of districts is reached.</w:t>
      </w:r>
    </w:p>
    <w:p w:rsidR="00DC201C" w:rsidRDefault="00DC201C" w:rsidP="00665CFA"/>
    <w:p w:rsidR="00665CFA" w:rsidRPr="002E7C36" w:rsidRDefault="00665CFA" w:rsidP="00665CFA">
      <w:pPr>
        <w:rPr>
          <w:color w:val="00B050"/>
        </w:rPr>
      </w:pPr>
      <w:r w:rsidRPr="002E7C36">
        <w:rPr>
          <w:color w:val="00B050"/>
        </w:rPr>
        <w:t>Multi–kernel growth This method starts by selecting a certain number of basic areas as</w:t>
      </w:r>
    </w:p>
    <w:p w:rsidR="00665CFA" w:rsidRPr="002E7C36" w:rsidRDefault="00665CFA" w:rsidP="00665CFA">
      <w:pPr>
        <w:rPr>
          <w:color w:val="00B050"/>
        </w:rPr>
      </w:pPr>
      <w:r w:rsidRPr="002E7C36">
        <w:rPr>
          <w:color w:val="00B050"/>
        </w:rPr>
        <w:t>”seeds”(centers) for the districts. The algorithm then successively adds to each center</w:t>
      </w:r>
    </w:p>
    <w:p w:rsidR="00665CFA" w:rsidRPr="002E7C36" w:rsidRDefault="00665CFA" w:rsidP="00665CFA">
      <w:pPr>
        <w:rPr>
          <w:color w:val="00B050"/>
        </w:rPr>
      </w:pPr>
      <w:r w:rsidRPr="002E7C36">
        <w:rPr>
          <w:color w:val="00B050"/>
        </w:rPr>
        <w:t>neighboring basic areas, in order of decreasing distance, until the desired territory size</w:t>
      </w:r>
    </w:p>
    <w:p w:rsidR="00665CFA" w:rsidRPr="002E7C36" w:rsidRDefault="00665CFA" w:rsidP="00665CFA">
      <w:pPr>
        <w:rPr>
          <w:color w:val="00B050"/>
        </w:rPr>
      </w:pPr>
      <w:r w:rsidRPr="002E7C36">
        <w:rPr>
          <w:color w:val="00B050"/>
        </w:rPr>
        <w:t>is reached. See e.g. Bodin [Bod73].</w:t>
      </w:r>
    </w:p>
    <w:p w:rsidR="00DC201C" w:rsidRPr="002E7C36" w:rsidRDefault="00DC201C" w:rsidP="00DC201C">
      <w:pPr>
        <w:rPr>
          <w:color w:val="00B050"/>
        </w:rPr>
      </w:pPr>
      <w:r w:rsidRPr="002E7C36">
        <w:rPr>
          <w:color w:val="00B050"/>
        </w:rPr>
        <w:t>_ Multi{kernel growth ist mit dem location{allocation Ansatz verwandt. Zunachst</w:t>
      </w:r>
    </w:p>
    <w:p w:rsidR="00DC201C" w:rsidRPr="002E7C36" w:rsidRDefault="00DC201C" w:rsidP="00DC201C">
      <w:pPr>
        <w:rPr>
          <w:color w:val="00B050"/>
        </w:rPr>
      </w:pPr>
      <w:r w:rsidRPr="002E7C36">
        <w:rPr>
          <w:color w:val="00B050"/>
        </w:rPr>
        <w:tab/>
      </w:r>
      <w:r w:rsidRPr="002E7C36">
        <w:rPr>
          <w:color w:val="00B050"/>
        </w:rPr>
        <w:tab/>
        <w:t>werden einige KGE als</w:t>
      </w:r>
    </w:p>
    <w:p w:rsidR="00DC201C" w:rsidRPr="002E7C36" w:rsidRDefault="00DC201C" w:rsidP="00DC201C">
      <w:pPr>
        <w:rPr>
          <w:color w:val="00B050"/>
        </w:rPr>
      </w:pPr>
      <w:r w:rsidRPr="002E7C36">
        <w:rPr>
          <w:color w:val="00B050"/>
        </w:rPr>
        <w:tab/>
      </w:r>
      <w:r w:rsidRPr="002E7C36">
        <w:rPr>
          <w:color w:val="00B050"/>
        </w:rPr>
        <w:tab/>
        <w:t>"</w:t>
      </w:r>
    </w:p>
    <w:p w:rsidR="00DC201C" w:rsidRPr="002E7C36" w:rsidRDefault="00DC201C" w:rsidP="00DC201C">
      <w:pPr>
        <w:rPr>
          <w:color w:val="00B050"/>
        </w:rPr>
      </w:pPr>
      <w:r w:rsidRPr="002E7C36">
        <w:rPr>
          <w:color w:val="00B050"/>
        </w:rPr>
        <w:tab/>
      </w:r>
      <w:r w:rsidRPr="002E7C36">
        <w:rPr>
          <w:color w:val="00B050"/>
        </w:rPr>
        <w:tab/>
        <w:t>Samen\ ausgewahlt; danach wird um jeden Samen ein</w:t>
      </w:r>
    </w:p>
    <w:p w:rsidR="00DC201C" w:rsidRPr="002E7C36" w:rsidRDefault="00DC201C" w:rsidP="00DC201C">
      <w:pPr>
        <w:rPr>
          <w:color w:val="00B050"/>
        </w:rPr>
      </w:pPr>
      <w:r w:rsidRPr="002E7C36">
        <w:rPr>
          <w:color w:val="00B050"/>
        </w:rPr>
        <w:tab/>
      </w:r>
      <w:r w:rsidRPr="002E7C36">
        <w:rPr>
          <w:color w:val="00B050"/>
        </w:rPr>
        <w:tab/>
        <w:t>Bezirk gebildet, indem KGE nach wachsender Entfernung hinzugefugt werden,</w:t>
      </w:r>
    </w:p>
    <w:p w:rsidR="00DC201C" w:rsidRPr="002E7C36" w:rsidRDefault="00DC201C" w:rsidP="00DC201C">
      <w:pPr>
        <w:rPr>
          <w:color w:val="00B050"/>
        </w:rPr>
      </w:pPr>
      <w:r w:rsidRPr="002E7C36">
        <w:rPr>
          <w:color w:val="00B050"/>
        </w:rPr>
        <w:tab/>
      </w:r>
      <w:r w:rsidRPr="002E7C36">
        <w:rPr>
          <w:color w:val="00B050"/>
        </w:rPr>
        <w:tab/>
        <w:t>bis der Bezirk die angestrebte Gro_e hat.</w:t>
      </w:r>
    </w:p>
    <w:p w:rsidR="00DC201C" w:rsidRDefault="00DC201C" w:rsidP="00665CFA"/>
    <w:p w:rsidR="00A44D9C" w:rsidRPr="0054021C" w:rsidRDefault="00A44D9C" w:rsidP="00A44D9C">
      <w:pPr>
        <w:rPr>
          <w:color w:val="00B050"/>
        </w:rPr>
      </w:pPr>
      <w:r w:rsidRPr="0054021C">
        <w:rPr>
          <w:color w:val="00B050"/>
        </w:rPr>
        <w:t>_ Verfahren der lokalen Suche verandern eine Gebietsaufteilung durch Austausch</w:t>
      </w:r>
    </w:p>
    <w:p w:rsidR="00A44D9C" w:rsidRPr="0054021C" w:rsidRDefault="00A44D9C" w:rsidP="00A44D9C">
      <w:pPr>
        <w:rPr>
          <w:color w:val="00B050"/>
        </w:rPr>
      </w:pPr>
      <w:r w:rsidRPr="0054021C">
        <w:rPr>
          <w:color w:val="00B050"/>
        </w:rPr>
        <w:t>von einzelnen KGE zwischen benachbarten Bezirken. Dabei wird eine Verbesserung</w:t>
      </w:r>
    </w:p>
    <w:p w:rsidR="00A44D9C" w:rsidRPr="0054021C" w:rsidRDefault="00A44D9C" w:rsidP="00A44D9C">
      <w:pPr>
        <w:rPr>
          <w:color w:val="00B050"/>
        </w:rPr>
      </w:pPr>
      <w:r w:rsidRPr="0054021C">
        <w:rPr>
          <w:color w:val="00B050"/>
        </w:rPr>
        <w:t>der Aufteilung hinsichtlich der einbezogenen Zielsetzung(en) angestrebt.</w:t>
      </w:r>
    </w:p>
    <w:p w:rsidR="00A44D9C" w:rsidRPr="0054021C" w:rsidRDefault="00A44D9C" w:rsidP="00A44D9C">
      <w:pPr>
        <w:rPr>
          <w:color w:val="00B050"/>
        </w:rPr>
      </w:pPr>
      <w:r w:rsidRPr="0054021C">
        <w:rPr>
          <w:color w:val="00B050"/>
        </w:rPr>
        <w:tab/>
      </w:r>
      <w:r w:rsidRPr="0054021C">
        <w:rPr>
          <w:color w:val="00B050"/>
        </w:rPr>
        <w:tab/>
      </w:r>
      <w:r w:rsidRPr="0054021C">
        <w:rPr>
          <w:color w:val="00B050"/>
        </w:rPr>
        <w:tab/>
      </w:r>
    </w:p>
    <w:p w:rsidR="00DC201C" w:rsidRPr="0054021C" w:rsidRDefault="00DC201C" w:rsidP="00665CFA">
      <w:pPr>
        <w:rPr>
          <w:color w:val="00B050"/>
        </w:rPr>
      </w:pPr>
    </w:p>
    <w:p w:rsidR="00665CFA" w:rsidRPr="0054021C" w:rsidRDefault="00665CFA" w:rsidP="00665CFA">
      <w:pPr>
        <w:rPr>
          <w:color w:val="00B050"/>
        </w:rPr>
      </w:pPr>
      <w:r w:rsidRPr="0054021C">
        <w:rPr>
          <w:color w:val="00B050"/>
        </w:rPr>
        <w:t>Local search The well known local search techniques are heuristic methods, which try to</w:t>
      </w:r>
    </w:p>
    <w:p w:rsidR="00665CFA" w:rsidRPr="0054021C" w:rsidRDefault="00665CFA" w:rsidP="00665CFA">
      <w:pPr>
        <w:rPr>
          <w:color w:val="00B050"/>
        </w:rPr>
      </w:pPr>
      <w:r w:rsidRPr="0054021C">
        <w:rPr>
          <w:color w:val="00B050"/>
        </w:rPr>
        <w:t>improve an existing territory plan by successively shifting basic areas between neighboring</w:t>
      </w:r>
    </w:p>
    <w:p w:rsidR="00665CFA" w:rsidRPr="0054021C" w:rsidRDefault="00665CFA" w:rsidP="00665CFA">
      <w:pPr>
        <w:rPr>
          <w:color w:val="00B050"/>
        </w:rPr>
      </w:pPr>
      <w:r w:rsidRPr="0054021C">
        <w:rPr>
          <w:color w:val="00B050"/>
        </w:rPr>
        <w:t>territories with the aim of minimizing a weighted additive function of different</w:t>
      </w:r>
    </w:p>
    <w:p w:rsidR="00665CFA" w:rsidRPr="0054021C" w:rsidRDefault="00665CFA" w:rsidP="00665CFA">
      <w:pPr>
        <w:rPr>
          <w:color w:val="00B050"/>
        </w:rPr>
      </w:pPr>
      <w:r w:rsidRPr="0054021C">
        <w:rPr>
          <w:color w:val="00B050"/>
        </w:rPr>
        <w:t>planning criteria.</w:t>
      </w:r>
    </w:p>
    <w:p w:rsidR="00DC201C" w:rsidRDefault="00DC201C" w:rsidP="00665CFA"/>
    <w:p w:rsidR="00665CFA" w:rsidRPr="002E7C36" w:rsidRDefault="00665CFA" w:rsidP="00665CFA">
      <w:pPr>
        <w:rPr>
          <w:color w:val="00B050"/>
        </w:rPr>
      </w:pPr>
      <w:r w:rsidRPr="002E7C36">
        <w:rPr>
          <w:color w:val="00B050"/>
        </w:rPr>
        <w:t>A simple approach is employed by Bourjolly et al. [BLR81]. More sophisticated algorithms</w:t>
      </w:r>
    </w:p>
    <w:p w:rsidR="00665CFA" w:rsidRPr="002E7C36" w:rsidRDefault="00665CFA" w:rsidP="00665CFA">
      <w:pPr>
        <w:rPr>
          <w:color w:val="00B050"/>
        </w:rPr>
      </w:pPr>
      <w:r w:rsidRPr="002E7C36">
        <w:rPr>
          <w:color w:val="00B050"/>
        </w:rPr>
        <w:t>based on simulated annealing are proposed by Browdy [Bro90], Macmillan and</w:t>
      </w:r>
    </w:p>
    <w:p w:rsidR="00665CFA" w:rsidRPr="002E7C36" w:rsidRDefault="00665CFA" w:rsidP="00665CFA">
      <w:pPr>
        <w:rPr>
          <w:color w:val="00B050"/>
        </w:rPr>
      </w:pPr>
      <w:r w:rsidRPr="002E7C36">
        <w:rPr>
          <w:color w:val="00B050"/>
        </w:rPr>
        <w:t>Pierce [MP92] and D’Amico et al. [DWBR02]. Ricca [Ric96] develops descent, simulated</w:t>
      </w:r>
    </w:p>
    <w:p w:rsidR="00665CFA" w:rsidRPr="002E7C36" w:rsidRDefault="00665CFA" w:rsidP="00665CFA">
      <w:pPr>
        <w:rPr>
          <w:color w:val="00B050"/>
        </w:rPr>
      </w:pPr>
      <w:r w:rsidRPr="002E7C36">
        <w:rPr>
          <w:color w:val="00B050"/>
        </w:rPr>
        <w:t>annealing and tabu search algorithms. The latter technique has been successfully</w:t>
      </w:r>
    </w:p>
    <w:p w:rsidR="00665CFA" w:rsidRPr="002E7C36" w:rsidRDefault="00665CFA" w:rsidP="00665CFA">
      <w:pPr>
        <w:rPr>
          <w:color w:val="00B050"/>
        </w:rPr>
      </w:pPr>
      <w:r w:rsidRPr="002E7C36">
        <w:rPr>
          <w:color w:val="00B050"/>
        </w:rPr>
        <w:t>applied in the recent papers of Bozkaya et al. [BEL03] and Blais et al. [BLL03]. See</w:t>
      </w:r>
    </w:p>
    <w:p w:rsidR="00665CFA" w:rsidRPr="002E7C36" w:rsidRDefault="00665CFA" w:rsidP="00665CFA">
      <w:pPr>
        <w:rPr>
          <w:color w:val="00B050"/>
        </w:rPr>
      </w:pPr>
      <w:r w:rsidRPr="002E7C36">
        <w:rPr>
          <w:color w:val="00B050"/>
        </w:rPr>
        <w:t>also the upcoming book of Bozkaya et al. [BELN05].</w:t>
      </w:r>
    </w:p>
    <w:p w:rsidR="00665CFA" w:rsidRPr="002E7C36" w:rsidRDefault="00665CFA" w:rsidP="00665CFA">
      <w:pPr>
        <w:rPr>
          <w:color w:val="00B050"/>
        </w:rPr>
      </w:pPr>
    </w:p>
    <w:p w:rsidR="00665CFA" w:rsidRPr="002E7C36" w:rsidRDefault="00665CFA" w:rsidP="00665CFA">
      <w:pPr>
        <w:rPr>
          <w:color w:val="00B050"/>
        </w:rPr>
      </w:pPr>
      <w:r w:rsidRPr="002E7C36">
        <w:rPr>
          <w:color w:val="00B050"/>
        </w:rPr>
        <w:t>A completely different allocation approach is to sequentially assign basic areas to territory</w:t>
      </w:r>
    </w:p>
    <w:p w:rsidR="00665CFA" w:rsidRPr="002E7C36" w:rsidRDefault="00665CFA" w:rsidP="00665CFA">
      <w:pPr>
        <w:rPr>
          <w:color w:val="00B050"/>
        </w:rPr>
      </w:pPr>
      <w:r w:rsidRPr="002E7C36">
        <w:rPr>
          <w:color w:val="00B050"/>
        </w:rPr>
        <w:lastRenderedPageBreak/>
        <w:t>centers based on distance, i.e. a basic area will be allocated to closest territory center. This</w:t>
      </w:r>
    </w:p>
    <w:p w:rsidR="00665CFA" w:rsidRPr="002E7C36" w:rsidRDefault="00665CFA" w:rsidP="00665CFA">
      <w:pPr>
        <w:rPr>
          <w:color w:val="00B050"/>
        </w:rPr>
      </w:pPr>
      <w:r w:rsidRPr="002E7C36">
        <w:rPr>
          <w:color w:val="00B050"/>
        </w:rPr>
        <w:t>minimal distance allocation yields disjoint, compact and often connected, however, usually</w:t>
      </w:r>
    </w:p>
    <w:p w:rsidR="00665CFA" w:rsidRPr="002E7C36" w:rsidRDefault="00665CFA" w:rsidP="00665CFA">
      <w:pPr>
        <w:rPr>
          <w:color w:val="00B050"/>
        </w:rPr>
      </w:pPr>
      <w:r w:rsidRPr="002E7C36">
        <w:rPr>
          <w:color w:val="00B050"/>
        </w:rPr>
        <w:t>not well balanced territories as the balance criterion is completely neglected when deciding</w:t>
      </w:r>
    </w:p>
    <w:p w:rsidR="00665CFA" w:rsidRPr="002E7C36" w:rsidRDefault="00665CFA" w:rsidP="00665CFA">
      <w:pPr>
        <w:rPr>
          <w:color w:val="00B050"/>
        </w:rPr>
      </w:pPr>
      <w:r w:rsidRPr="002E7C36">
        <w:rPr>
          <w:color w:val="00B050"/>
        </w:rPr>
        <w:t>about the allocation. The attractiveness of this method, denoted as AllocMinDist, primarily</w:t>
      </w:r>
    </w:p>
    <w:p w:rsidR="00665CFA" w:rsidRPr="002E7C36" w:rsidRDefault="00665CFA" w:rsidP="00665CFA">
      <w:pPr>
        <w:rPr>
          <w:color w:val="00B050"/>
        </w:rPr>
      </w:pPr>
      <w:r w:rsidRPr="002E7C36">
        <w:rPr>
          <w:color w:val="00B050"/>
        </w:rPr>
        <w:t>lies in its simplicity and computational speed. See Kalcsics et al. [KMNG02].</w:t>
      </w:r>
    </w:p>
    <w:p w:rsidR="00665CFA" w:rsidRDefault="00665CFA" w:rsidP="00665CFA">
      <w:r>
        <w:tab/>
      </w:r>
      <w:r>
        <w:tab/>
      </w:r>
      <w:r>
        <w:tab/>
      </w:r>
    </w:p>
    <w:p w:rsidR="00665CFA" w:rsidRDefault="00665CFA" w:rsidP="00665CFA">
      <w:r>
        <w:tab/>
      </w:r>
      <w:r>
        <w:tab/>
      </w:r>
      <w:r>
        <w:tab/>
      </w:r>
    </w:p>
    <w:p w:rsidR="00665CFA" w:rsidRPr="007D3EB5" w:rsidRDefault="00665CFA" w:rsidP="00665CFA">
      <w:pPr>
        <w:rPr>
          <w:color w:val="00B050"/>
        </w:rPr>
      </w:pPr>
      <w:r w:rsidRPr="007D3EB5">
        <w:rPr>
          <w:color w:val="00B050"/>
        </w:rPr>
        <w:t>Among these methods, the successive dichotomies strategy of Forrest [For64] and the wedge–</w:t>
      </w:r>
    </w:p>
    <w:p w:rsidR="00665CFA" w:rsidRPr="007D3EB5" w:rsidRDefault="00665CFA" w:rsidP="00665CFA">
      <w:pPr>
        <w:rPr>
          <w:color w:val="00B050"/>
        </w:rPr>
      </w:pPr>
      <w:r w:rsidRPr="007D3EB5">
        <w:rPr>
          <w:color w:val="00B050"/>
        </w:rPr>
        <w:t>cutting method of Chance [Cha65] can be mentioned. In the latter case, every district has</w:t>
      </w:r>
    </w:p>
    <w:p w:rsidR="00665CFA" w:rsidRPr="007D3EB5" w:rsidRDefault="00665CFA" w:rsidP="00665CFA">
      <w:pPr>
        <w:rPr>
          <w:color w:val="00B050"/>
        </w:rPr>
      </w:pPr>
      <w:r w:rsidRPr="007D3EB5">
        <w:rPr>
          <w:color w:val="00B050"/>
        </w:rPr>
        <w:t>the shape of a slice of cake and thus touches both the center and the boundary of the region</w:t>
      </w:r>
    </w:p>
    <w:p w:rsidR="00665CFA" w:rsidRPr="007D3EB5" w:rsidRDefault="00665CFA" w:rsidP="00665CFA">
      <w:pPr>
        <w:rPr>
          <w:color w:val="00B050"/>
        </w:rPr>
      </w:pPr>
      <w:r w:rsidRPr="007D3EB5">
        <w:rPr>
          <w:color w:val="00B050"/>
        </w:rPr>
        <w:t xml:space="preserve">under consideration. However, this approach </w:t>
      </w:r>
      <w:proofErr w:type="gramStart"/>
      <w:r w:rsidRPr="007D3EB5">
        <w:rPr>
          <w:color w:val="00B050"/>
        </w:rPr>
        <w:t>does</w:t>
      </w:r>
      <w:proofErr w:type="gramEnd"/>
      <w:r w:rsidRPr="007D3EB5">
        <w:rPr>
          <w:color w:val="00B050"/>
        </w:rPr>
        <w:t xml:space="preserve"> not pay much attention to compactness.</w:t>
      </w:r>
    </w:p>
    <w:p w:rsidR="00665CFA" w:rsidRPr="007D3EB5" w:rsidRDefault="00665CFA" w:rsidP="00665CFA">
      <w:pPr>
        <w:rPr>
          <w:color w:val="00B050"/>
        </w:rPr>
      </w:pPr>
      <w:r w:rsidRPr="007D3EB5">
        <w:rPr>
          <w:color w:val="00B050"/>
        </w:rPr>
        <w:t>Forrest solves the problem by using the principle of diminishing halves. The idea of these</w:t>
      </w:r>
    </w:p>
    <w:p w:rsidR="00665CFA" w:rsidRPr="007D3EB5" w:rsidRDefault="00665CFA" w:rsidP="00665CFA">
      <w:pPr>
        <w:rPr>
          <w:color w:val="00B050"/>
        </w:rPr>
      </w:pPr>
      <w:r w:rsidRPr="007D3EB5">
        <w:rPr>
          <w:color w:val="00B050"/>
        </w:rPr>
        <w:t>types of methods is to iteratively partition the region under consideration into smaller and</w:t>
      </w:r>
    </w:p>
    <w:p w:rsidR="00665CFA" w:rsidRPr="007D3EB5" w:rsidRDefault="00665CFA" w:rsidP="00665CFA">
      <w:pPr>
        <w:rPr>
          <w:color w:val="00B050"/>
        </w:rPr>
      </w:pPr>
      <w:r w:rsidRPr="007D3EB5">
        <w:rPr>
          <w:color w:val="00B050"/>
        </w:rPr>
        <w:t>smaller subproblems, where a subproblem is defined by a set of basic areas and the number of</w:t>
      </w:r>
    </w:p>
    <w:p w:rsidR="00665CFA" w:rsidRPr="007D3EB5" w:rsidRDefault="00B5737E" w:rsidP="00665CFA">
      <w:pPr>
        <w:rPr>
          <w:color w:val="00B050"/>
        </w:rPr>
      </w:pPr>
      <w:r w:rsidRPr="007D3EB5">
        <w:rPr>
          <w:color w:val="00B050"/>
        </w:rPr>
        <w:t>t</w:t>
      </w:r>
      <w:r w:rsidR="00665CFA" w:rsidRPr="007D3EB5">
        <w:rPr>
          <w:color w:val="00B050"/>
        </w:rPr>
        <w:t>erritories, this set has to be partitioned into. The iteration stops if a level has been reached</w:t>
      </w:r>
    </w:p>
    <w:p w:rsidR="00665CFA" w:rsidRPr="007D3EB5" w:rsidRDefault="00665CFA" w:rsidP="00665CFA">
      <w:pPr>
        <w:rPr>
          <w:color w:val="00B050"/>
        </w:rPr>
      </w:pPr>
      <w:r w:rsidRPr="007D3EB5">
        <w:rPr>
          <w:color w:val="00B050"/>
        </w:rPr>
        <w:t>where the territory design problem for each of the subproblems can be solved easily; usually, if</w:t>
      </w:r>
    </w:p>
    <w:p w:rsidR="00665CFA" w:rsidRPr="007D3EB5" w:rsidRDefault="00665CFA" w:rsidP="00665CFA">
      <w:pPr>
        <w:rPr>
          <w:color w:val="00B050"/>
        </w:rPr>
      </w:pPr>
      <w:r w:rsidRPr="007D3EB5">
        <w:rPr>
          <w:color w:val="00B050"/>
        </w:rPr>
        <w:t>the subproblems have to be partitioned just into one territory and therefore already constitute</w:t>
      </w:r>
    </w:p>
    <w:p w:rsidR="00665CFA" w:rsidRPr="007D3EB5" w:rsidRDefault="00665CFA" w:rsidP="00665CFA">
      <w:pPr>
        <w:rPr>
          <w:color w:val="00B050"/>
        </w:rPr>
      </w:pPr>
      <w:r w:rsidRPr="007D3EB5">
        <w:rPr>
          <w:color w:val="00B050"/>
        </w:rPr>
        <w:t>a territory. Hence, given a subproblem, the basic operation is to divide the set of basic areas</w:t>
      </w:r>
    </w:p>
    <w:p w:rsidR="00665CFA" w:rsidRPr="007D3EB5" w:rsidRDefault="00665CFA" w:rsidP="00665CFA">
      <w:pPr>
        <w:rPr>
          <w:color w:val="00B050"/>
        </w:rPr>
      </w:pPr>
      <w:r w:rsidRPr="007D3EB5">
        <w:rPr>
          <w:color w:val="00B050"/>
        </w:rPr>
        <w:t xml:space="preserve">of the subproblem in a suitable way into </w:t>
      </w:r>
      <w:proofErr w:type="gramStart"/>
      <w:r w:rsidRPr="007D3EB5">
        <w:rPr>
          <w:color w:val="00B050"/>
        </w:rPr>
        <w:t>two ”</w:t>
      </w:r>
      <w:proofErr w:type="gramEnd"/>
      <w:r w:rsidRPr="007D3EB5">
        <w:rPr>
          <w:color w:val="00B050"/>
        </w:rPr>
        <w:t>halves”. Unfortunately, Forrest did not provide</w:t>
      </w:r>
    </w:p>
    <w:p w:rsidR="00665CFA" w:rsidRPr="007D3EB5" w:rsidRDefault="00665CFA" w:rsidP="00665CFA">
      <w:pPr>
        <w:rPr>
          <w:color w:val="00B050"/>
        </w:rPr>
      </w:pPr>
      <w:r w:rsidRPr="007D3EB5">
        <w:rPr>
          <w:color w:val="00B050"/>
        </w:rPr>
        <w:t>any details on how he performed this division.</w:t>
      </w:r>
    </w:p>
    <w:p w:rsidR="00665CFA" w:rsidRPr="007D3EB5" w:rsidRDefault="00665CFA" w:rsidP="00665CFA">
      <w:pPr>
        <w:rPr>
          <w:color w:val="00B050"/>
        </w:rPr>
      </w:pPr>
      <w:r w:rsidRPr="007D3EB5">
        <w:rPr>
          <w:color w:val="00B050"/>
        </w:rPr>
        <w:t>A simple, yet efficient way is to place a straight line in the plane through the set of basic</w:t>
      </w:r>
    </w:p>
    <w:p w:rsidR="00665CFA" w:rsidRPr="007D3EB5" w:rsidRDefault="00665CFA" w:rsidP="00665CFA">
      <w:pPr>
        <w:rPr>
          <w:color w:val="00B050"/>
        </w:rPr>
      </w:pPr>
      <w:r w:rsidRPr="007D3EB5">
        <w:rPr>
          <w:color w:val="00B050"/>
        </w:rPr>
        <w:t>areas of the subproblem, separating it into a right and a left half. The line should placed in</w:t>
      </w:r>
    </w:p>
    <w:p w:rsidR="00665CFA" w:rsidRPr="007D3EB5" w:rsidRDefault="00665CFA" w:rsidP="00665CFA">
      <w:pPr>
        <w:rPr>
          <w:color w:val="00B050"/>
        </w:rPr>
      </w:pPr>
      <w:r w:rsidRPr="007D3EB5">
        <w:rPr>
          <w:color w:val="00B050"/>
        </w:rPr>
        <w:t>such a way, that the two resulting subproblems are likely to yield contiguous, compact and</w:t>
      </w:r>
    </w:p>
    <w:p w:rsidR="00665CFA" w:rsidRPr="007D3EB5" w:rsidRDefault="00665CFA" w:rsidP="00665CFA">
      <w:pPr>
        <w:rPr>
          <w:color w:val="00B050"/>
        </w:rPr>
      </w:pPr>
      <w:r w:rsidRPr="007D3EB5">
        <w:rPr>
          <w:color w:val="00B050"/>
        </w:rPr>
        <w:t>well balanced territories upon further partitioning. See Section 6 for more details.</w:t>
      </w:r>
    </w:p>
    <w:p w:rsidR="00665CFA" w:rsidRPr="007D3EB5" w:rsidRDefault="00665CFA" w:rsidP="00665CFA">
      <w:pPr>
        <w:rPr>
          <w:color w:val="00B050"/>
        </w:rPr>
      </w:pPr>
      <w:r w:rsidRPr="007D3EB5">
        <w:rPr>
          <w:color w:val="00B050"/>
        </w:rPr>
        <w:t>= KIT Algorithm</w:t>
      </w:r>
    </w:p>
    <w:p w:rsidR="00AB232B" w:rsidRDefault="00665CFA" w:rsidP="00665CFA">
      <w:r>
        <w:tab/>
      </w:r>
    </w:p>
    <w:p w:rsidR="00AB232B" w:rsidRPr="0054021C" w:rsidRDefault="00AB232B" w:rsidP="00AB232B">
      <w:pPr>
        <w:rPr>
          <w:color w:val="00B050"/>
        </w:rPr>
      </w:pPr>
      <w:r w:rsidRPr="0054021C">
        <w:rPr>
          <w:color w:val="00B050"/>
        </w:rPr>
        <w:t>versuch heuristische verfahren aufgrund der hohen flexibilität und der schwäche der anderen verfahren zu verwenden, in der hoffnung ein stabiles verfahren zu finden:</w:t>
      </w:r>
    </w:p>
    <w:p w:rsidR="00AB232B" w:rsidRDefault="00AB232B" w:rsidP="00AB232B"/>
    <w:p w:rsidR="00AB232B" w:rsidRPr="0054021C" w:rsidRDefault="00AB232B" w:rsidP="00AB232B">
      <w:pPr>
        <w:rPr>
          <w:color w:val="00B050"/>
        </w:rPr>
      </w:pPr>
      <w:r w:rsidRPr="0054021C">
        <w:rPr>
          <w:color w:val="00B050"/>
        </w:rPr>
        <w:t>nutzung von AllocMinDist, local search for rearranging, eat-up, mulit-kernel-growth (ähnlich allocinDist), plus kombinierte heuristiken</w:t>
      </w:r>
    </w:p>
    <w:p w:rsidR="00AB232B" w:rsidRPr="0054021C" w:rsidRDefault="00AB232B" w:rsidP="00AB232B">
      <w:pPr>
        <w:rPr>
          <w:color w:val="00B050"/>
        </w:rPr>
      </w:pPr>
    </w:p>
    <w:p w:rsidR="00AB232B" w:rsidRPr="0054021C" w:rsidRDefault="00AB232B" w:rsidP="00AB232B">
      <w:pPr>
        <w:rPr>
          <w:color w:val="00B050"/>
        </w:rPr>
      </w:pPr>
      <w:r w:rsidRPr="0054021C">
        <w:rPr>
          <w:color w:val="00B050"/>
        </w:rPr>
        <w:lastRenderedPageBreak/>
        <w:t>clustering fällt raus, da schwer für zentren umsetzbar</w:t>
      </w:r>
    </w:p>
    <w:p w:rsidR="00665CFA" w:rsidRDefault="00665CFA" w:rsidP="00665CFA">
      <w:r>
        <w:tab/>
      </w:r>
      <w:r>
        <w:tab/>
      </w:r>
    </w:p>
    <w:p w:rsidR="00665CFA" w:rsidRDefault="00665CFA" w:rsidP="009E08EE"/>
    <w:p w:rsidR="00665CFA" w:rsidRDefault="00665CFA" w:rsidP="009E08EE"/>
    <w:p w:rsidR="00665CFA" w:rsidRPr="00AB232B" w:rsidRDefault="00665CFA" w:rsidP="009E08EE">
      <w:pPr>
        <w:rPr>
          <w:color w:val="00B050"/>
        </w:rPr>
      </w:pPr>
      <w:r w:rsidRPr="00AB232B">
        <w:rPr>
          <w:color w:val="00B050"/>
        </w:rPr>
        <w:t>-------------------------------------------------------------------------------------------------------------------</w:t>
      </w:r>
    </w:p>
    <w:p w:rsidR="007E4A30" w:rsidRPr="00AB232B" w:rsidRDefault="007E4A30" w:rsidP="007E4A30">
      <w:pPr>
        <w:rPr>
          <w:rFonts w:cs="T43"/>
          <w:color w:val="00B050"/>
        </w:rPr>
      </w:pPr>
      <w:r w:rsidRPr="00AB232B">
        <w:rPr>
          <w:rFonts w:cs="T43"/>
          <w:color w:val="00B050"/>
        </w:rPr>
        <w:t>Dies zeigen zum Beispiel George</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et al. [42], die Wahlkreise fur Neuseeland auf der Basis von 35000 KGE erstellen. Sie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fuhren das Zuordnungsproblem im Kern auf das Losen eines Netzwerku_{Problems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zuruck, fur welches die genannte Gro_enordnung leicht zu beherrschen ist.</w:t>
      </w:r>
    </w:p>
    <w:p w:rsidR="007E4A30" w:rsidRPr="00AB232B" w:rsidRDefault="007E4A30" w:rsidP="007E4A30">
      <w:pPr>
        <w:autoSpaceDE w:val="0"/>
        <w:autoSpaceDN w:val="0"/>
        <w:adjustRightInd w:val="0"/>
        <w:spacing w:after="0" w:line="240" w:lineRule="auto"/>
        <w:rPr>
          <w:rFonts w:cs="T30"/>
          <w:color w:val="00B050"/>
        </w:rPr>
      </w:pPr>
      <w:r w:rsidRPr="00AB232B">
        <w:rPr>
          <w:rFonts w:cs="T43"/>
          <w:color w:val="00B050"/>
        </w:rPr>
        <w:t xml:space="preserve">Dennoch ist der Ansatz nicht sehr exibel. </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Trotz seiner eingeschrankten Flexibilitat bauen viele Arbeiten, die Gebietsaufteilungsprobleme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mit Optimierungsmethoden losen, auf dem location{allocation Ansatz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auf (zum Beispiel Fleischmann und Paraschis [35], Hess et al. [50], Hess und Samuels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[51], Hojati [52], Marlin [68], Ronen [93], Zoltners und Sinha [115]). </w:t>
      </w:r>
    </w:p>
    <w:p w:rsidR="007E4A30" w:rsidRPr="00AB232B" w:rsidRDefault="007E4A30" w:rsidP="009E08EE">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location{allocation Prinzip ist die alternierende Bestimmung von Zentren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Zuordnung von KGE zu diesen Zentren. Begonnen wird mit der Festlegung einer</w:t>
      </w:r>
    </w:p>
    <w:p w:rsidR="007E4A30" w:rsidRPr="00AB232B" w:rsidRDefault="007E4A30" w:rsidP="007E4A30">
      <w:pPr>
        <w:autoSpaceDE w:val="0"/>
        <w:autoSpaceDN w:val="0"/>
        <w:adjustRightInd w:val="0"/>
        <w:spacing w:after="0" w:line="240" w:lineRule="auto"/>
        <w:rPr>
          <w:rFonts w:cs="T40"/>
          <w:color w:val="00B050"/>
        </w:rPr>
      </w:pPr>
      <w:proofErr w:type="gramStart"/>
      <w:r w:rsidRPr="00AB232B">
        <w:rPr>
          <w:rFonts w:cs="T43"/>
          <w:color w:val="00B050"/>
        </w:rPr>
        <w:t>ersten Zentrenmenge</w:t>
      </w:r>
      <w:proofErr w:type="gramEnd"/>
      <w:r w:rsidRPr="00AB232B">
        <w:rPr>
          <w:rFonts w:cs="T43"/>
          <w:color w:val="00B050"/>
        </w:rPr>
        <w:t xml:space="preserv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0</w:t>
      </w:r>
      <w:r w:rsidRPr="00AB232B">
        <w:rPr>
          <w:rFonts w:cs="T43"/>
          <w:color w:val="00B050"/>
        </w:rPr>
        <w:t xml:space="preserve">, den </w:t>
      </w:r>
      <w:r w:rsidRPr="00AB232B">
        <w:rPr>
          <w:rFonts w:cs="T35"/>
          <w:color w:val="00B050"/>
        </w:rPr>
        <w:t>Startzentren</w:t>
      </w:r>
      <w:r w:rsidRPr="00AB232B">
        <w:rPr>
          <w:rFonts w:cs="T43"/>
          <w:color w:val="00B050"/>
        </w:rPr>
        <w:t>. Diesen werden die KGE zugeordnet, zum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durch Losen des Transportproblems TP (7.2). Dadurch wird eine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de_niert (die Splits enthalten kann). Fur die Bezirke dieser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Mediane, d.h. optimale Zentren, mit den Methoden des vorangehenden Abschnitts</w:t>
      </w:r>
    </w:p>
    <w:p w:rsidR="007E4A30" w:rsidRPr="00AB232B" w:rsidRDefault="007E4A30" w:rsidP="007E4A30">
      <w:pPr>
        <w:autoSpaceDE w:val="0"/>
        <w:autoSpaceDN w:val="0"/>
        <w:adjustRightInd w:val="0"/>
        <w:spacing w:after="0" w:line="240" w:lineRule="auto"/>
        <w:rPr>
          <w:rFonts w:cs="T40"/>
          <w:color w:val="00B050"/>
        </w:rPr>
      </w:pPr>
      <w:r w:rsidRPr="00AB232B">
        <w:rPr>
          <w:rFonts w:cs="T43"/>
          <w:color w:val="00B050"/>
        </w:rPr>
        <w:t xml:space="preserve">bestimmt. Die so erhaltene Zentrenmenge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 xml:space="preserve">1 </w:t>
      </w:r>
      <w:r w:rsidRPr="00AB232B">
        <w:rPr>
          <w:rFonts w:cs="T43"/>
          <w:color w:val="00B050"/>
        </w:rPr>
        <w:t>erlaubt das erneute Berechnen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einer Gebietsaufteilung. In dieser Weise wird zwischen den Schritten location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allocation abgewechselt, bis ein Abbruchkriterium erfullt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Dieses Prinzip wurde von Hess et al. [50] fur die Gebietsaufteilung zunachst im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Zusammenhang der Einteilung von Wahlkreisen eingefuhrt, und etablierte sich dann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 GEOLINE{Modell fur die Verkaufsgebietsgestaltung (Hess und Samuels [51]).</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Spater verwendeten es in modi_zierter Form zum Beispiel auch Fleischmann und</w:t>
      </w:r>
    </w:p>
    <w:p w:rsidR="007E4A30" w:rsidRPr="00AB232B" w:rsidRDefault="007E4A30" w:rsidP="007E4A30">
      <w:pPr>
        <w:rPr>
          <w:color w:val="00B050"/>
        </w:rPr>
      </w:pPr>
      <w:r w:rsidRPr="00AB232B">
        <w:rPr>
          <w:rFonts w:cs="T43"/>
          <w:color w:val="00B050"/>
        </w:rPr>
        <w:t>Paraschis [35].</w:t>
      </w:r>
    </w:p>
    <w:p w:rsidR="007E4A30" w:rsidRPr="00AB232B" w:rsidRDefault="007E4A30" w:rsidP="007E4A30">
      <w:pPr>
        <w:rPr>
          <w:color w:val="00B050"/>
        </w:rPr>
      </w:pPr>
    </w:p>
    <w:p w:rsidR="007E4A30" w:rsidRPr="00AB232B" w:rsidRDefault="007E4A30" w:rsidP="007E4A30">
      <w:pPr>
        <w:rPr>
          <w:color w:val="00B050"/>
        </w:rPr>
      </w:pPr>
      <w:r w:rsidRPr="00AB232B">
        <w:rPr>
          <w:color w:val="00B050"/>
        </w:rPr>
        <w:t>Zoltner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example, Hess and Samuels [7,</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 P-53] admit that their procedure, GEOLINE, "does not provide optimal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territories" and Segal and Weinberger [13, p. 374] indicate that the geographic</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properties for alignments developed using their algorithm "are not guaranteed to be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satisfactory" and that their algorithm has a potential of creating "disconnected"</w:t>
      </w:r>
    </w:p>
    <w:p w:rsidR="007E4A30" w:rsidRPr="00AB232B" w:rsidRDefault="007E4A30" w:rsidP="007E4A30">
      <w:pPr>
        <w:rPr>
          <w:color w:val="00B050"/>
        </w:rPr>
      </w:pPr>
      <w:r w:rsidRPr="00AB232B">
        <w:rPr>
          <w:rFonts w:ascii="Times New Roman" w:hAnsi="Times New Roman" w:cs="Times New Roman"/>
          <w:color w:val="00B050"/>
        </w:rPr>
        <w:t>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heuristic approaches have two major shortcomings. First, they are trial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error procedures which rely on an adjust-and-evaluate mechanism to arrive at reasonable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configurations. For example, Easingwood [3, p. 527 and p. 530] recommends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sales management "successively adjust the boundaries until workload is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uniformly allocated</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Step 3 of Lodish's alignment procedure [9, p. 34] is "Management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lastRenderedPageBreak/>
        <w:t>decides which men should have areas added and subtracted from their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 xml:space="preserve">territories to lower the deficiencies or surpluses in Step </w:t>
      </w:r>
      <w:r w:rsidRPr="00AB232B">
        <w:rPr>
          <w:rFonts w:ascii="Times New Roman" w:hAnsi="Times New Roman" w:cs="Times New Roman"/>
          <w:i/>
          <w:iCs/>
          <w:color w:val="00B050"/>
        </w:rPr>
        <w:t xml:space="preserve">2" </w:t>
      </w:r>
      <w:r w:rsidRPr="00AB232B">
        <w:rPr>
          <w:rFonts w:ascii="Times New Roman" w:hAnsi="Times New Roman" w:cs="Times New Roman"/>
          <w:color w:val="00B050"/>
        </w:rPr>
        <w:t>and Heschel [6, p. 41] states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"various territory alternatives were considered." As a result, these approaches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provide sales management with data and an objective for sales territory alignment, but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do not provide a methodology for actually designing sales territories. They are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imsuitable for major territory restructuring and can overlook good territory alignments</w:t>
      </w:r>
    </w:p>
    <w:p w:rsidR="007E4A30" w:rsidRPr="00AB232B" w:rsidRDefault="007E4A30" w:rsidP="007E4A30">
      <w:pPr>
        <w:rPr>
          <w:color w:val="00B050"/>
        </w:rPr>
      </w:pPr>
      <w:r w:rsidRPr="00AB232B">
        <w:rPr>
          <w:rFonts w:ascii="Times New Roman" w:hAnsi="Times New Roman" w:cs="Times New Roman"/>
          <w:color w:val="00B050"/>
        </w:rPr>
        <w:t>even when they are used for minor adjustments.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Two types of mathematical programming models have been employed for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design. Shanker, Turner and Zoltners [14] have formulated a set-partitioning</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model for sales territory design. Altematively, the models developed by Hess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Samuels [7], Segal and Weinberger [13], Zioltners [16], Richardson [12], and the model</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presented in this paper can be classified as SCU-assignment models. Of the two types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of models, the SCU-assignment models are more effective. In sales territory alignment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experiments conducted by the authors, the set-partitioning formulation was found to</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be cumbersome and computationally unattractive.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Hess and Samuels LP relaxation plus rounding approach has several shortcomings.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First, the solution may not be optimal. It may be embarrassing for the model user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to develop a sales territory alignment which is not as good as an alignment developed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by a sales manager or a sales analyst looking at a map. Second, the rounded solution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may significantly disrupt the balance specified by constraints (2). This is bound to</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happen whenever the fractional variables correspond to SCUs which have large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attribute values. For their seven applications, however, Hess and Samuels [7, p. P-51]</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report that most of the rounded solutions have created territories within ± 10% of</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balance. Third, the Hess and Samuels approach does not guarantee that sales 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are contiguous or connected. A salesperson may be required to enter a different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sales territory in an effort to reach another part of his/her territory. Fourth, because it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is a single attribute approach, the Hess and Samuels approach does not accommodate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multiple territory alignment criteria. Finally, Hess originally developed this approach</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[8]. Whereas Euclidean compactness is an important criterion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the same is not true for sales territory alignment. The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accessibility of SCUs from a territory center via travel lanes (e.g., highways, airline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routes) is considerably more important. The inability of the Hess and Samuels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approach to accommodate travel lanes and nontraversable obstacles such as mountains</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and waterways represents a serious deficiency in their approach.</w:t>
      </w:r>
    </w:p>
    <w:p w:rsidR="007E4A30" w:rsidRPr="00AB232B" w:rsidRDefault="007E4A30" w:rsidP="007E4A30">
      <w:pPr>
        <w:rPr>
          <w:rFonts w:ascii="Times New Roman" w:hAnsi="Times New Roman" w:cs="Times New Roman"/>
          <w:color w:val="00B050"/>
        </w:rPr>
      </w:pPr>
    </w:p>
    <w:p w:rsidR="007E4A30" w:rsidRPr="00AB232B" w:rsidRDefault="007E4A30" w:rsidP="007E4A30">
      <w:pPr>
        <w:rPr>
          <w:color w:val="00B050"/>
        </w:rPr>
      </w:pPr>
      <w:r w:rsidRPr="00AB232B">
        <w:rPr>
          <w:rFonts w:ascii="Times New Roman" w:hAnsi="Times New Roman" w:cs="Times New Roman"/>
          <w:color w:val="00B050"/>
        </w:rPr>
        <w:t>Zoltner implements an alorithm using binary tree whith shortest paths (dependent on roads)</w:t>
      </w:r>
    </w:p>
    <w:p w:rsidR="007E4A30" w:rsidRPr="00AB232B" w:rsidRDefault="007E4A30" w:rsidP="007E4A30">
      <w:pPr>
        <w:rPr>
          <w:color w:val="00B050"/>
        </w:rPr>
      </w:pPr>
      <w:r w:rsidRPr="00AB232B">
        <w:rPr>
          <w:noProof/>
          <w:color w:val="00B050"/>
          <w:lang w:eastAsia="de-DE"/>
        </w:rPr>
        <w:lastRenderedPageBreak/>
        <w:drawing>
          <wp:inline distT="0" distB="0" distL="0" distR="0" wp14:anchorId="299D7283" wp14:editId="183ED3E6">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657600"/>
                    </a:xfrm>
                    <a:prstGeom prst="rect">
                      <a:avLst/>
                    </a:prstGeom>
                  </pic:spPr>
                </pic:pic>
              </a:graphicData>
            </a:graphic>
          </wp:inline>
        </w:drawing>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Our solution approach is demonstrated for the single attribute (i e A = 1) territorv</w:t>
      </w:r>
    </w:p>
    <w:p w:rsidR="007E4A30" w:rsidRPr="00AB232B" w:rsidRDefault="007E4A30" w:rsidP="007E4A30">
      <w:pPr>
        <w:autoSpaceDE w:val="0"/>
        <w:autoSpaceDN w:val="0"/>
        <w:adjustRightInd w:val="0"/>
        <w:spacing w:after="0" w:line="240" w:lineRule="auto"/>
        <w:rPr>
          <w:rFonts w:ascii="Times New Roman" w:hAnsi="Times New Roman" w:cs="Times New Roman"/>
          <w:i/>
          <w:iCs/>
          <w:color w:val="00B050"/>
        </w:rPr>
      </w:pPr>
      <w:r w:rsidRPr="00AB232B">
        <w:rPr>
          <w:rFonts w:ascii="Times New Roman" w:hAnsi="Times New Roman" w:cs="Times New Roman"/>
          <w:color w:val="00B050"/>
        </w:rPr>
        <w:t>center independent (i.e., a^ = a</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for all /), weighted-distance model (e.g </w:t>
      </w:r>
      <w:r w:rsidRPr="00AB232B">
        <w:rPr>
          <w:rFonts w:ascii="Times New Roman" w:hAnsi="Times New Roman" w:cs="Times New Roman"/>
          <w:i/>
          <w:iCs/>
          <w:color w:val="00B050"/>
        </w:rPr>
        <w:t xml:space="preserve">a' </w:t>
      </w:r>
      <w:r w:rsidRPr="00AB232B">
        <w:rPr>
          <w:rFonts w:ascii="Times New Roman" w:hAnsi="Times New Roman" w:cs="Times New Roman"/>
          <w:color w:val="00B050"/>
        </w:rPr>
        <w:t xml:space="preserve">« </w:t>
      </w:r>
      <w:r w:rsidRPr="00AB232B">
        <w:rPr>
          <w:rFonts w:ascii="Times New Roman" w:hAnsi="Times New Roman" w:cs="Times New Roman"/>
          <w:i/>
          <w:iCs/>
          <w:color w:val="00B050"/>
        </w:rPr>
        <w:t>ad)</w:t>
      </w:r>
    </w:p>
    <w:p w:rsidR="007E4A30" w:rsidRPr="00AB232B" w:rsidRDefault="007E4A30" w:rsidP="007E4A30">
      <w:pPr>
        <w:rPr>
          <w:color w:val="00B050"/>
        </w:rPr>
      </w:pPr>
      <w:r w:rsidRPr="00AB232B">
        <w:rPr>
          <w:rFonts w:ascii="Times New Roman" w:hAnsi="Times New Roman" w:cs="Times New Roman"/>
          <w:color w:val="00B050"/>
        </w:rPr>
        <w:t>fall into this category</w:t>
      </w:r>
    </w:p>
    <w:p w:rsidR="007E4A30" w:rsidRPr="00AB232B" w:rsidRDefault="007E4A30" w:rsidP="009E08EE">
      <w:pPr>
        <w:rPr>
          <w:color w:val="00B050"/>
        </w:rPr>
      </w:pPr>
    </w:p>
    <w:p w:rsidR="007E4A30" w:rsidRPr="00AB232B" w:rsidRDefault="007E4A30" w:rsidP="009E08EE">
      <w:pPr>
        <w:rPr>
          <w:color w:val="00B050"/>
        </w:rPr>
      </w:pPr>
    </w:p>
    <w:p w:rsidR="007E4A30" w:rsidRPr="00AB232B" w:rsidRDefault="007E4A30" w:rsidP="007E4A30">
      <w:pPr>
        <w:rPr>
          <w:color w:val="00B050"/>
        </w:rPr>
      </w:pPr>
      <w:r w:rsidRPr="00AB232B">
        <w:rPr>
          <w:color w:val="00B050"/>
        </w:rPr>
        <w:t>Bericht71.pdf:</w:t>
      </w:r>
    </w:p>
    <w:p w:rsidR="007E4A30" w:rsidRPr="00AB232B" w:rsidRDefault="007E4A30" w:rsidP="007E4A30">
      <w:pPr>
        <w:autoSpaceDE w:val="0"/>
        <w:autoSpaceDN w:val="0"/>
        <w:adjustRightInd w:val="0"/>
        <w:spacing w:after="0" w:line="240" w:lineRule="auto"/>
        <w:rPr>
          <w:rFonts w:ascii="CMBX12" w:hAnsi="CMBX12" w:cs="CMBX12"/>
          <w:b/>
          <w:bCs/>
          <w:color w:val="00B050"/>
          <w:sz w:val="24"/>
          <w:szCs w:val="24"/>
        </w:rPr>
      </w:pPr>
      <w:r w:rsidRPr="00AB232B">
        <w:rPr>
          <w:rFonts w:ascii="CMBX12" w:hAnsi="CMBX12" w:cs="CMBX12"/>
          <w:b/>
          <w:bCs/>
          <w:color w:val="00B050"/>
          <w:sz w:val="24"/>
          <w:szCs w:val="24"/>
        </w:rPr>
        <w:t>4.1 Location–allocation methods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first mathematical programming approach was proposed by Hess et al. [HWS</w:t>
      </w:r>
      <w:r w:rsidRPr="00AB232B">
        <w:rPr>
          <w:rFonts w:ascii="CMR8" w:hAnsi="CMR8" w:cs="CMR8"/>
          <w:color w:val="00B050"/>
          <w:sz w:val="16"/>
          <w:szCs w:val="16"/>
        </w:rPr>
        <w:t>+</w:t>
      </w:r>
      <w:r w:rsidRPr="00AB232B">
        <w:rPr>
          <w:rFonts w:ascii="CMR10" w:hAnsi="CMR10" w:cs="CMR10"/>
          <w:color w:val="00B050"/>
        </w:rPr>
        <w:t>65]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1965 for a center–seeking political districting problem. They modeled the problem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capacitated </w:t>
      </w:r>
      <w:r w:rsidRPr="00AB232B">
        <w:rPr>
          <w:rFonts w:ascii="CMMI10" w:eastAsia="CMMI10" w:hAnsi="CMBX12" w:cs="CMMI10"/>
          <w:i/>
          <w:iCs/>
          <w:color w:val="00B050"/>
        </w:rPr>
        <w:t>p</w:t>
      </w:r>
      <w:r w:rsidRPr="00AB232B">
        <w:rPr>
          <w:rFonts w:ascii="CMSY10" w:eastAsia="CMSY10" w:hAnsi="CMBX12" w:cs="CMSY10" w:hint="eastAsia"/>
          <w:i/>
          <w:iCs/>
          <w:color w:val="00B050"/>
        </w:rPr>
        <w:t>−</w:t>
      </w:r>
      <w:r w:rsidRPr="00AB232B">
        <w:rPr>
          <w:rFonts w:ascii="CMR10" w:hAnsi="CMR10" w:cs="CMR10"/>
          <w:color w:val="00B050"/>
        </w:rPr>
        <w:t>median facility location problem. In this problem, we are given a number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already existing facilities (customers) and a number of candidate locations for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Furthermore, with every customer a demand for a specific product or service is associated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has to be satisfied. Moreover, the new facilities have a limited capacity for satisfying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customer demands. The task is now to locate a certain number of new facilities (e.g.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plants, warehouses) among the candidate locations and allocate the already existing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them, taking the capacity of the new facilities into account, such that the demands of the</w:t>
      </w:r>
    </w:p>
    <w:p w:rsidR="007E4A30" w:rsidRPr="00AB232B" w:rsidRDefault="007E4A30" w:rsidP="007E4A30">
      <w:pPr>
        <w:rPr>
          <w:rFonts w:ascii="CMR10" w:hAnsi="CMR10" w:cs="CMR10"/>
          <w:color w:val="00B050"/>
        </w:rPr>
      </w:pPr>
      <w:r w:rsidRPr="00AB232B">
        <w:rPr>
          <w:rFonts w:ascii="CMR10" w:hAnsi="CMR10" w:cs="CMR10"/>
          <w:color w:val="00B050"/>
        </w:rPr>
        <w:t xml:space="preserve">customers are </w:t>
      </w:r>
      <w:proofErr w:type="gramStart"/>
      <w:r w:rsidRPr="00AB232B">
        <w:rPr>
          <w:rFonts w:ascii="CMR10" w:hAnsi="CMR10" w:cs="CMR10"/>
          <w:color w:val="00B050"/>
        </w:rPr>
        <w:t>satisfied ”</w:t>
      </w:r>
      <w:proofErr w:type="gramEnd"/>
      <w:r w:rsidRPr="00AB232B">
        <w:rPr>
          <w:rFonts w:ascii="CMR10" w:hAnsi="CMR10" w:cs="CMR10"/>
          <w:color w:val="00B050"/>
        </w:rPr>
        <w:t>efficiently” from or at the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Unfortunately, due to its combinatorial complexity, the practical use of this model is fairly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limited. To this end, Hess et al. [HWS</w:t>
      </w:r>
      <w:r w:rsidRPr="00AB232B">
        <w:rPr>
          <w:rFonts w:ascii="CMR8" w:hAnsi="CMR8" w:cs="CMR8"/>
          <w:color w:val="00B050"/>
          <w:sz w:val="16"/>
          <w:szCs w:val="16"/>
        </w:rPr>
        <w:t>+</w:t>
      </w:r>
      <w:r w:rsidRPr="00AB232B">
        <w:rPr>
          <w:rFonts w:ascii="CMR10" w:hAnsi="CMR10" w:cs="CMR10"/>
          <w:color w:val="00B050"/>
        </w:rPr>
        <w:t>65] (and subsequently Hess and Samuels [HS71] in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GEOLINE model) used a </w:t>
      </w:r>
      <w:r w:rsidRPr="00AB232B">
        <w:rPr>
          <w:rFonts w:ascii="CMTI10" w:hAnsi="CMTI10" w:cs="CMTI10"/>
          <w:i/>
          <w:iCs/>
          <w:color w:val="00B050"/>
        </w:rPr>
        <w:t xml:space="preserve">location–allocation </w:t>
      </w:r>
      <w:r w:rsidRPr="00AB232B">
        <w:rPr>
          <w:rFonts w:ascii="CMR10" w:hAnsi="CMR10" w:cs="CMR10"/>
          <w:color w:val="00B050"/>
        </w:rPr>
        <w:t>heuristic to solve the problem. In this heuristic,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simultaneous location and allocation decisions of the underlying facility 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 decomposed into two independent phases, a location and an allocation phase, which are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iteratively performed until a satisfactory result is obtained. In the location phase the centers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territories are chosen while in the allocation phase the basic areas are assigned to these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lastRenderedPageBreak/>
        <w:t>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 exist several approaches for determining a new configuration of territory centers.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fairly simple and commonly used method is to solve in each territory resulting from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last allocation phase a 1</w:t>
      </w:r>
      <w:r w:rsidRPr="00AB232B">
        <w:rPr>
          <w:rFonts w:ascii="CMSY10" w:eastAsia="CMSY10" w:hAnsi="CMR10" w:cs="CMSY10" w:hint="eastAsia"/>
          <w:i/>
          <w:iCs/>
          <w:color w:val="00B050"/>
        </w:rPr>
        <w:t>−</w:t>
      </w:r>
      <w:r w:rsidRPr="00AB232B">
        <w:rPr>
          <w:rFonts w:ascii="CMR10" w:hAnsi="CMR10" w:cs="CMR10"/>
          <w:color w:val="00B050"/>
        </w:rPr>
        <w:t>median problem. See e.g.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George et al. [GLW97]. Alternatively, one can take the territory centers of the previous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iteration and perturb them utilizing some local search technique to obtain a new configuration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centers, see e.g. Kalcsics et al. [KMNG02]. Hojati [Hoj96] proposes to determine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 based on the solution of a Lagrangean subproblem. It shows that the choice of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centers has a considerable impact on the resulting territories in that </w:t>
      </w:r>
      <w:proofErr w:type="gramStart"/>
      <w:r w:rsidRPr="00AB232B">
        <w:rPr>
          <w:rFonts w:ascii="CMR10" w:hAnsi="CMR10" w:cs="CMR10"/>
          <w:color w:val="00B050"/>
        </w:rPr>
        <w:t>a ”</w:t>
      </w:r>
      <w:proofErr w:type="gramEnd"/>
      <w:r w:rsidRPr="00AB232B">
        <w:rPr>
          <w:rFonts w:ascii="CMR10" w:hAnsi="CMR10" w:cs="CMR10"/>
          <w:color w:val="00B050"/>
        </w:rPr>
        <w:t>bad” selection</w:t>
      </w:r>
    </w:p>
    <w:p w:rsidR="007E4A30" w:rsidRPr="00AB232B" w:rsidRDefault="007E4A30" w:rsidP="007E4A30">
      <w:pPr>
        <w:rPr>
          <w:color w:val="00B050"/>
        </w:rPr>
      </w:pPr>
      <w:r w:rsidRPr="00AB232B">
        <w:rPr>
          <w:rFonts w:ascii="CMR10" w:hAnsi="CMR10" w:cs="CMR10"/>
          <w:color w:val="00B050"/>
        </w:rPr>
        <w:t>of centers will seldom yield acceptable territories.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Allocation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most cases, the problem of allocating basic areas to territory centers is formulated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capacitated assignment problem, see e.g. Hess et al. [HWS</w:t>
      </w:r>
      <w:r w:rsidRPr="00AB232B">
        <w:rPr>
          <w:rFonts w:ascii="CMR8" w:hAnsi="CMR8" w:cs="CMR8"/>
          <w:color w:val="00B050"/>
          <w:sz w:val="16"/>
          <w:szCs w:val="16"/>
        </w:rPr>
        <w:t>+</w:t>
      </w:r>
      <w:r w:rsidRPr="00AB232B">
        <w:rPr>
          <w:rFonts w:ascii="CMR10" w:hAnsi="CMR10" w:cs="CMR10"/>
          <w:color w:val="00B050"/>
        </w:rPr>
        <w:t>65] and also Section 5. While</w:t>
      </w:r>
    </w:p>
    <w:p w:rsidR="007E4A30" w:rsidRPr="00AB232B" w:rsidRDefault="007E4A30" w:rsidP="007E4A30">
      <w:pPr>
        <w:rPr>
          <w:rFonts w:ascii="CMR10" w:hAnsi="CMR10" w:cs="CMR10"/>
          <w:color w:val="00B050"/>
        </w:rPr>
      </w:pPr>
      <w:r w:rsidRPr="00AB232B">
        <w:rPr>
          <w:rFonts w:ascii="CMR10" w:hAnsi="CMR10" w:cs="CMR10"/>
          <w:color w:val="00B050"/>
        </w:rPr>
        <w:t>the balancing requirement is generally included as a side constraint, compact and contiguous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tried to be obtained by minimizing the sum of weighted distances between basic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areas and territory centers. For political districting problems, authors tend to use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(e.g. Hess et al. [HWS</w:t>
      </w:r>
      <w:r w:rsidRPr="00AB232B">
        <w:rPr>
          <w:rFonts w:ascii="CMR8" w:hAnsi="CMR8" w:cs="CMR8"/>
          <w:color w:val="00B050"/>
          <w:sz w:val="16"/>
          <w:szCs w:val="16"/>
        </w:rPr>
        <w:t>+</w:t>
      </w:r>
      <w:r w:rsidRPr="00AB232B">
        <w:rPr>
          <w:rFonts w:ascii="CMR10" w:hAnsi="CMR10" w:cs="CMR10"/>
          <w:color w:val="00B050"/>
        </w:rPr>
        <w:t>65], Hojati [Hoj96]), whereas for sales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design problems, largely straight line (Cloonan [Clo72], Marlin [Mar81]) or network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(Segal and Weinberger [SW77], Zoltners and Sinha [ZS83]) are employed. Marlin [Mar81]</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observes for his problem, that using squared Euclidean instead of straight line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produces compact but disconnected territories. He concludes that the success of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depends on the ability to redefine territory centers and is not appropriate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for the case of fixed centers. A similar phenomenon was observed by Hojati [Hoj96]. Although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model can easily be extended, e.g. to balance more than one activity measure, only those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criteria can be incorporated which can be formulated in linear terms. This excludes for</w:t>
      </w:r>
    </w:p>
    <w:p w:rsidR="007E4A30" w:rsidRPr="00AB232B" w:rsidRDefault="007E4A30" w:rsidP="007E4A30">
      <w:pPr>
        <w:rPr>
          <w:rFonts w:ascii="CMR10" w:hAnsi="CMR10" w:cs="CMR10"/>
          <w:color w:val="00B050"/>
        </w:rPr>
      </w:pPr>
      <w:r w:rsidRPr="00AB232B">
        <w:rPr>
          <w:rFonts w:ascii="CMR10" w:hAnsi="CMR10" w:cs="CMR10"/>
          <w:color w:val="00B050"/>
        </w:rPr>
        <w:t>example more complex measures of compactness.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problem now is usually tackled by relaxing the integrality constraints 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variables and solving the resulting capacitated transportation problem using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specialized algorithms, like network flow methods, which are suitable for solving large scale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problems. Using this approach, George et al. [GLW97] solved a problem with up to 25000</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basic areas. However, solving the relaxed problem yields optimal solutions which satisfy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balancing constraints but usually assign portions of basic areas to more than one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 To this end, Hess and Samuels [HS71] proposed a simple tie breaking rule, named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AssignMAX</w:t>
      </w:r>
      <w:r w:rsidRPr="00AB232B">
        <w:rPr>
          <w:rFonts w:ascii="CMR10" w:hAnsi="CMR10" w:cs="CMR10"/>
          <w:color w:val="00B050"/>
        </w:rPr>
        <w:t xml:space="preserve">, which exclusively assigns the so–called </w:t>
      </w:r>
      <w:r w:rsidRPr="00AB232B">
        <w:rPr>
          <w:rFonts w:ascii="CMTI10" w:hAnsi="CMTI10" w:cs="CMTI10"/>
          <w:i/>
          <w:iCs/>
          <w:color w:val="00B050"/>
        </w:rPr>
        <w:t xml:space="preserve">split areas </w:t>
      </w:r>
      <w:r w:rsidRPr="00AB232B">
        <w:rPr>
          <w:rFonts w:ascii="CMR10" w:hAnsi="CMR10" w:cs="CMR10"/>
          <w:color w:val="00B050"/>
        </w:rPr>
        <w:t>to the territory (center) which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”owns” the largest share of the split area. In their applications they found, that a rate,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i.e. mean number of areas per territory, of </w:t>
      </w:r>
      <w:r w:rsidRPr="00AB232B">
        <w:rPr>
          <w:rFonts w:ascii="CMMI10" w:eastAsia="CMMI10" w:hAnsi="CMR10" w:cs="CMMI10"/>
          <w:i/>
          <w:iCs/>
          <w:color w:val="00B050"/>
        </w:rPr>
        <w:t xml:space="preserve">n/m </w:t>
      </w:r>
      <w:r w:rsidRPr="00AB232B">
        <w:rPr>
          <w:rFonts w:ascii="CMSY10" w:eastAsia="CMSY10" w:hAnsi="CMR10" w:cs="CMSY10" w:hint="eastAsia"/>
          <w:i/>
          <w:iCs/>
          <w:color w:val="00B050"/>
        </w:rPr>
        <w:t>≥</w:t>
      </w:r>
      <w:r w:rsidRPr="00AB232B">
        <w:rPr>
          <w:rFonts w:ascii="CMSY10" w:eastAsia="CMSY10" w:hAnsi="CMR10" w:cs="CMSY10"/>
          <w:i/>
          <w:iCs/>
          <w:color w:val="00B050"/>
        </w:rPr>
        <w:t xml:space="preserve"> </w:t>
      </w:r>
      <w:r w:rsidRPr="00AB232B">
        <w:rPr>
          <w:rFonts w:ascii="CMR10" w:hAnsi="CMR10" w:cs="CMR10"/>
          <w:color w:val="00B050"/>
        </w:rPr>
        <w:t>20 was more than adequate to provide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territories whose size was within </w:t>
      </w:r>
      <w:r w:rsidRPr="00AB232B">
        <w:rPr>
          <w:rFonts w:ascii="Arial" w:eastAsia="CMSY10" w:hAnsi="Arial" w:cs="Arial"/>
          <w:i/>
          <w:iCs/>
          <w:color w:val="00B050"/>
        </w:rPr>
        <w:t></w:t>
      </w:r>
      <w:r w:rsidRPr="00AB232B">
        <w:rPr>
          <w:rFonts w:ascii="CMSY10" w:eastAsia="CMSY10" w:hAnsi="CMR10" w:cs="CMSY10"/>
          <w:i/>
          <w:iCs/>
          <w:color w:val="00B050"/>
        </w:rPr>
        <w:t>}</w:t>
      </w:r>
      <w:r w:rsidRPr="00AB232B">
        <w:rPr>
          <w:rFonts w:ascii="CMR10" w:hAnsi="CMR10" w:cs="CMR10"/>
          <w:color w:val="00B050"/>
        </w:rPr>
        <w:t>10% of the average.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however, report that for their application this simple heuristic gave very poor results. For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about 50% of the resulting territories the restriction on the size of the territories was violated,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many cases heavily. (The mean number of areas per territory was approximately 8.) To this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end, they presented a more sophisticated split resolution technique which tries to maximize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number of split areas that can be resolved without violating the size restriction on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However, in this way, not all splits could be resolved automatically and some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manual postprocessing was required. A quite similar idea to resolve split areas was proposed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Hojati [Hoj96]. Optimal split resolution techniques minimizing the maximal, total 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standard deviation from the average are proposed by Schr¨oder [Sch01] and will be discussed</w:t>
      </w:r>
    </w:p>
    <w:p w:rsidR="007E4A30" w:rsidRPr="00AB232B" w:rsidRDefault="007E4A30" w:rsidP="007E4A30">
      <w:pPr>
        <w:rPr>
          <w:rFonts w:ascii="CMR10" w:hAnsi="CMR10" w:cs="CMR10"/>
          <w:color w:val="00B050"/>
        </w:rPr>
      </w:pPr>
      <w:r w:rsidRPr="00AB232B">
        <w:rPr>
          <w:rFonts w:ascii="CMR10" w:hAnsi="CMR10" w:cs="CMR10"/>
          <w:color w:val="00B050"/>
        </w:rPr>
        <w:lastRenderedPageBreak/>
        <w:t>in more detail in Section 5.</w:t>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GEOLINE{Verfahren in der Form von Hess und Samuels [51] arbeitet mit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quadriert{euklidischen Distanzen (Zeile 5) und Splitauosung mittels AssignMAX</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(Zeile 7; siehe 7.2.3). Fleischmann und Paraschis [35] fuhren das Runden nur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letzten Iteration durch und verwenden dabei die in 7.2.6 vorgestellte partielle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Algorithmus 9.1 abstrahiert von solchen Festlegungen. Alternative Distanz{Modelle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(euklidisch, kurzeste Wege) oder Rundungsverfahren (optimale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unter verschiedenen Kriterien) lassen sich integrieren, indem die Zeilen 5 und 8 beziehungsweise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 entsprechend ausgefuhrt werden. In GAMOR ist das GEOLINE{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 in dieser modularen Form integriert, das gewunschte Distanzmodell und</w:t>
      </w:r>
    </w:p>
    <w:p w:rsidR="007E4A30" w:rsidRPr="00AB232B" w:rsidRDefault="007E4A30" w:rsidP="007E4A30">
      <w:pPr>
        <w:rPr>
          <w:color w:val="00B050"/>
        </w:rPr>
      </w:pPr>
      <w:r w:rsidRPr="00AB232B">
        <w:rPr>
          <w:rFonts w:cs="T43"/>
          <w:color w:val="00B050"/>
        </w:rPr>
        <w:t>das Rundungsverfahren lassen sich uber Kommandoparameter auswahlen.</w:t>
      </w:r>
    </w:p>
    <w:p w:rsidR="007E4A30" w:rsidRPr="00AB232B" w:rsidRDefault="007E4A30" w:rsidP="007E4A30">
      <w:pPr>
        <w:rPr>
          <w:color w:val="00B050"/>
        </w:rPr>
      </w:pPr>
    </w:p>
    <w:p w:rsidR="007E4A30" w:rsidRPr="00AB232B" w:rsidRDefault="007E4A30" w:rsidP="007E4A30">
      <w:pPr>
        <w:rPr>
          <w:color w:val="00B050"/>
        </w:rPr>
      </w:pPr>
    </w:p>
    <w:p w:rsidR="007E4A30" w:rsidRPr="00AB232B" w:rsidRDefault="007E4A30" w:rsidP="007E4A30">
      <w:pPr>
        <w:rPr>
          <w:color w:val="00B050"/>
        </w:rPr>
      </w:pPr>
      <w:r w:rsidRPr="00AB232B">
        <w:rPr>
          <w:color w:val="00B050"/>
        </w:rPr>
        <w:t>Hess&amp;stuart implement somthing like smallest distance – Geoline leifert nicht zusammenhängende Gebiete (Seite 55 pdf gebietoptimalaufteilen), somit nicht geeignet</w:t>
      </w:r>
    </w:p>
    <w:p w:rsidR="007E4A30" w:rsidRPr="00AB232B" w:rsidRDefault="007E4A30" w:rsidP="007E4A30">
      <w:pPr>
        <w:rPr>
          <w:color w:val="00B050"/>
        </w:rPr>
      </w:pPr>
      <w:r w:rsidRPr="00AB232B">
        <w:rPr>
          <w:color w:val="00B050"/>
        </w:rPr>
        <w:t>Zoltner und Sihna, zusammenhängende Gebiete, jedoch große differenz (Seite 55 pdf gebietoptimalaufteilen)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von Zoltners und Sinha [115] vorgeschlagene Verfahren kann als Lagrange{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Heuristik angesehen werden. Ausgehend von einer Lagrange{Relaxation</w:t>
      </w:r>
      <w:r w:rsidRPr="00AB232B">
        <w:rPr>
          <w:rFonts w:cs="T30"/>
          <w:color w:val="00B050"/>
        </w:rPr>
        <w:t xml:space="preserve">16 </w:t>
      </w:r>
      <w:r w:rsidRPr="00AB232B">
        <w:rPr>
          <w:rFonts w:cs="T43"/>
          <w:color w:val="00B050"/>
        </w:rPr>
        <w:t>des Zuordnungsmodells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(7.1) wird mit dem Subgradienten{Verfahren der Lagrange{Dual</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approximativ gelost. Dabei ist man aber in erster Linie nicht am Wert der Lagrangefunktion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oder an den Lagrange{Multiplikatoren sondern an den Losungen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Lagrange{Subprobleme interessiert. Dies sind | in gewissem Sinne | primale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Losungen, die KGE{Zentren{Zuordnungen charakterisieren. Unter den im Verlauf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Iterationen des Subgradienten{Verfahrens berechneten dieser Losungen 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man schlie_lich die beste hinsichtlich der vorgegebenen Zielsetzung, die in diesem</w:t>
      </w:r>
    </w:p>
    <w:p w:rsidR="007E4A30" w:rsidRPr="00AB232B" w:rsidRDefault="007E4A30" w:rsidP="007E4A30">
      <w:pPr>
        <w:rPr>
          <w:color w:val="00B050"/>
        </w:rPr>
      </w:pPr>
      <w:r w:rsidRPr="00AB232B">
        <w:rPr>
          <w:rFonts w:cs="T43"/>
          <w:color w:val="00B050"/>
        </w:rPr>
        <w:t>Fall in der Balance der entsprechenden Gebietsaufteilung gegeben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Vorteil der Vorgehensweise nach Zoltners und Sinha [115] gegenuber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Bestimmung einer Gebietsaufteilung mittels Transportproblem und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scheint somit vor allem darin zu bestehen, da_ hier viele Gebietsaufteilungen berechnet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unter denen dann die beste gewahlt werden kann, wahrend im zweiten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Fall nur eine Gebietsaufteilung bestimmt wird. Da die Tendenz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zu balancierten Bezirken geht, wird man erwarten, da_ so moglicherweise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 besser balancierte Gebietsaufteilung bestimmt werden kann, als mit den Methoden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des Abschnitts 7.2. Wir werden jedoch zeigen, da_ dies nur sehr selten vorkommen</w:t>
      </w:r>
    </w:p>
    <w:p w:rsidR="007E4A30" w:rsidRPr="00AB232B" w:rsidRDefault="007E4A30" w:rsidP="007E4A30">
      <w:pPr>
        <w:rPr>
          <w:rFonts w:cs="T43"/>
          <w:color w:val="00B050"/>
        </w:rPr>
      </w:pPr>
      <w:r w:rsidRPr="00AB232B">
        <w:rPr>
          <w:rFonts w:cs="T43"/>
          <w:color w:val="00B050"/>
        </w:rPr>
        <w:t>kann (siehe 7.3.3).</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Sowohl das Verfahren von Zoltners und Sinha [115] als auch die Vorgehensweise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7.2 haben als Ausgangspunkt das ganzzahlige Programm ZP0 (7.26). Aufgrund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(7.26c) hat es im </w:t>
      </w:r>
      <w:proofErr w:type="gramStart"/>
      <w:r w:rsidRPr="00AB232B">
        <w:rPr>
          <w:rFonts w:cs="T43"/>
          <w:color w:val="00B050"/>
        </w:rPr>
        <w:t>allgemeinen</w:t>
      </w:r>
      <w:proofErr w:type="gramEnd"/>
      <w:r w:rsidRPr="00AB232B">
        <w:rPr>
          <w:rFonts w:cs="T43"/>
          <w:color w:val="00B050"/>
        </w:rPr>
        <w:t xml:space="preserve"> keine zulassigen Losungen. Wahrend in 7.2 nun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beschritten wurde, die lineare Relaxation TP (7.2) zu losen und dann durch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(also Runden der gebrochenen Variablen) eine ganzzahlige Losung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bestimmen, die moglichst balanciert ist, losen Zoltners und Sinha [115] approximativ</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Lagrange{Dual LD (7.28), der sich durch Relaxation von (7.26c) ergibt. Unter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Losungen der Lagrange{Subprobleme (diese sind ganzzahlig) wird dabei die am</w:t>
      </w:r>
    </w:p>
    <w:p w:rsidR="007E4A30" w:rsidRPr="00AB232B" w:rsidRDefault="007E4A30" w:rsidP="007E4A30">
      <w:pPr>
        <w:rPr>
          <w:rFonts w:cs="T43"/>
          <w:color w:val="00B050"/>
        </w:rPr>
      </w:pPr>
      <w:r w:rsidRPr="00AB232B">
        <w:rPr>
          <w:rFonts w:cs="T43"/>
          <w:color w:val="00B050"/>
        </w:rPr>
        <w:t>besten balancierte gewahlt.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lastRenderedPageBreak/>
        <w:t>Beobachtung 2 macht deutlich, da_ das von Zoltners und Sinha [115] vernachlassigte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Problem der Mehrdeutigkeit bei der Losung des Lagrange{Subproblems (siehe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1 in 7.3.1) gerade dann zu Tage tritt, wenn dabei mit den optimalen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Lagrange{Multiplikatoren gearbeitet wird. Die an sich naheliegende Regel,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per Zufallsentscheidung aufzulosen, entspricht damit einer zufalligen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Anders formuliert hei_t das: Die Problematik, die auftretenden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im Lagrange{Subproblem bei optimalen Multiplikatoren zu behandeln, ist aquivalent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 Problemstellung der Splitauosung, wie sie in Abschnitt 7.2.2 formuliert wurde.</w:t>
      </w:r>
    </w:p>
    <w:p w:rsidR="007E4A30" w:rsidRPr="00AB232B" w:rsidRDefault="007E4A30" w:rsidP="007E4A30">
      <w:pPr>
        <w:autoSpaceDE w:val="0"/>
        <w:autoSpaceDN w:val="0"/>
        <w:adjustRightInd w:val="0"/>
        <w:spacing w:after="0" w:line="240" w:lineRule="auto"/>
        <w:rPr>
          <w:rFonts w:cs="T37"/>
          <w:color w:val="00B050"/>
        </w:rPr>
      </w:pPr>
      <w:r w:rsidRPr="00AB232B">
        <w:rPr>
          <w:rFonts w:cs="T43"/>
          <w:color w:val="00B050"/>
        </w:rPr>
        <w:t xml:space="preserve">Bei Verwendung von </w:t>
      </w:r>
      <w:r w:rsidRPr="00AB232B">
        <w:rPr>
          <w:rFonts w:cs="T40"/>
          <w:color w:val="00B050"/>
        </w:rPr>
        <w:t>_</w:t>
      </w:r>
      <w:r w:rsidRPr="00AB232B">
        <w:rPr>
          <w:rFonts w:cs="T37"/>
          <w:color w:val="00B050"/>
        </w:rPr>
        <w:t>_</w:t>
      </w:r>
    </w:p>
    <w:p w:rsidR="007E4A30" w:rsidRPr="00AB232B" w:rsidRDefault="007E4A30" w:rsidP="007E4A30">
      <w:pPr>
        <w:autoSpaceDE w:val="0"/>
        <w:autoSpaceDN w:val="0"/>
        <w:adjustRightInd w:val="0"/>
        <w:spacing w:after="0" w:line="240" w:lineRule="auto"/>
        <w:rPr>
          <w:rFonts w:cs="T43"/>
          <w:color w:val="00B050"/>
        </w:rPr>
      </w:pPr>
      <w:r w:rsidRPr="00AB232B">
        <w:rPr>
          <w:rFonts w:cs="T38"/>
          <w:color w:val="00B050"/>
        </w:rPr>
        <w:t xml:space="preserve">i </w:t>
      </w:r>
      <w:r w:rsidRPr="00AB232B">
        <w:rPr>
          <w:rFonts w:cs="T43"/>
          <w:color w:val="00B050"/>
        </w:rPr>
        <w:t>steht man somit vor der Frage der optimalen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ihrer ganzen Komplexitat.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Haben wir mit der eingehenden Untersuchung des Splitauosungsproblems in 7.2</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also vollig Unnotiges geleistet? Ist der von Zoltners und Sinha [115] eingeschlagene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der einfachere und elegantere?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Antwort darauf ergibt sich, wenn man das Verhalten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genauer in den Blick nimmt. Bis 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Einschwingvorgange\ in den ersten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Iterationen schwanken die Multiplikatoren | darauf zielt das Verfahren! | nahe</w:t>
      </w:r>
    </w:p>
    <w:p w:rsidR="007E4A30" w:rsidRPr="00AB232B" w:rsidRDefault="007E4A30" w:rsidP="007E4A30">
      <w:pPr>
        <w:rPr>
          <w:rFonts w:cs="T43"/>
          <w:color w:val="00B050"/>
        </w:rPr>
      </w:pPr>
      <w:r w:rsidRPr="00AB232B">
        <w:rPr>
          <w:rFonts w:cs="T43"/>
          <w:color w:val="00B050"/>
        </w:rPr>
        <w:t>um ihren optimalen Wert. Durch eine kleine Abweichung werden zwar die Mehrdeu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tigkeiten im Lagrange{Subproblem vermieden, andererseits wird die dabei erzeugte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Gebietsaufteilung in aller Regel unter denen zu _nden sein, die sich durch eine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aus der Losung von TP gewinnen lassen. Bezeichnen wir die Menge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der durch Splitauosung erreichbaren Gebietsaufteilungen mit </w:t>
      </w:r>
      <w:r w:rsidRPr="00AB232B">
        <w:rPr>
          <w:rFonts w:cs="T39"/>
          <w:color w:val="00B050"/>
        </w:rPr>
        <w:t>G</w:t>
      </w:r>
      <w:r w:rsidRPr="00AB232B">
        <w:rPr>
          <w:rFonts w:cs="T38"/>
          <w:color w:val="00B050"/>
        </w:rPr>
        <w:t>S</w:t>
      </w:r>
      <w:r w:rsidRPr="00AB232B">
        <w:rPr>
          <w:rFonts w:cs="T43"/>
          <w:color w:val="00B050"/>
        </w:rPr>
        <w:t>, so la_t sich die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Suche nach balancierten Gebietsaufteilungen per Subgradienten{Verfahren dahingehend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interpretieren, da_ (ganz uberwiegend) Gebietsaufteilungen aus </w:t>
      </w:r>
      <w:r w:rsidRPr="00AB232B">
        <w:rPr>
          <w:rFonts w:cs="T39"/>
          <w:color w:val="00B050"/>
        </w:rPr>
        <w:t>G</w:t>
      </w:r>
      <w:r w:rsidRPr="00AB232B">
        <w:rPr>
          <w:rFonts w:cs="T38"/>
          <w:color w:val="00B050"/>
        </w:rPr>
        <w:t xml:space="preserve">S </w:t>
      </w:r>
      <w:r w:rsidRPr="00AB232B">
        <w:rPr>
          <w:rFonts w:cs="T43"/>
          <w:color w:val="00B050"/>
        </w:rPr>
        <w:t>erzeugt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des Balance{Ziels bewertet werden.</w:t>
      </w:r>
    </w:p>
    <w:p w:rsidR="007E4A30" w:rsidRPr="00AB232B" w:rsidRDefault="007E4A30" w:rsidP="007E4A30">
      <w:pPr>
        <w:autoSpaceDE w:val="0"/>
        <w:autoSpaceDN w:val="0"/>
        <w:adjustRightInd w:val="0"/>
        <w:spacing w:after="0" w:line="240" w:lineRule="auto"/>
        <w:rPr>
          <w:rFonts w:cs="T38"/>
          <w:color w:val="00B050"/>
        </w:rPr>
      </w:pPr>
      <w:r w:rsidRPr="00AB232B">
        <w:rPr>
          <w:rFonts w:cs="T43"/>
          <w:color w:val="00B050"/>
        </w:rPr>
        <w:t xml:space="preserve">Optimale Splitauosung ist die Bestimmung der besten Gebietsaufteilung in </w:t>
      </w:r>
      <w:r w:rsidRPr="00AB232B">
        <w:rPr>
          <w:rFonts w:cs="T39"/>
          <w:color w:val="00B050"/>
        </w:rPr>
        <w:t>G</w:t>
      </w:r>
      <w:r w:rsidRPr="00AB232B">
        <w:rPr>
          <w:rFonts w:cs="T38"/>
          <w:color w:val="00B050"/>
        </w:rPr>
        <w:t>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dieses Ziels und wurde in 7.2 durch Baumzerlegung erreicht. Das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Verfahren dagegen leistet vor allem ein Durchsuchen der Menge </w:t>
      </w:r>
      <w:r w:rsidRPr="00AB232B">
        <w:rPr>
          <w:rFonts w:cs="T39"/>
          <w:color w:val="00B050"/>
        </w:rPr>
        <w:t>G</w:t>
      </w:r>
      <w:r w:rsidRPr="00AB232B">
        <w:rPr>
          <w:rFonts w:cs="T38"/>
          <w:color w:val="00B050"/>
        </w:rPr>
        <w:t>S</w:t>
      </w:r>
      <w:r w:rsidRPr="00AB232B">
        <w:rPr>
          <w:rFonts w:cs="T43"/>
          <w:color w:val="00B050"/>
        </w:rPr>
        <w:t>, in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Ho_nung, durch ausreichend lange Suche eine gut balancierte Gebietsaufteilung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_nden.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Damit kann optimale Splitauosung als der direkte Weg zum Ziel angesehen werden,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wahrend die Vorgehensweise von Zoltners und Sinha [115] mehr einer etwas</w:t>
      </w:r>
    </w:p>
    <w:p w:rsidR="007E4A30" w:rsidRPr="00AB232B" w:rsidRDefault="007E4A30" w:rsidP="007E4A30">
      <w:pPr>
        <w:autoSpaceDE w:val="0"/>
        <w:autoSpaceDN w:val="0"/>
        <w:adjustRightInd w:val="0"/>
        <w:spacing w:after="0" w:line="240" w:lineRule="auto"/>
        <w:rPr>
          <w:rFonts w:cs="T43"/>
          <w:color w:val="00B050"/>
        </w:rPr>
      </w:pPr>
      <w:proofErr w:type="gramStart"/>
      <w:r w:rsidRPr="00AB232B">
        <w:rPr>
          <w:rFonts w:cs="T43"/>
          <w:color w:val="00B050"/>
        </w:rPr>
        <w:t>unsystematischen</w:t>
      </w:r>
      <w:proofErr w:type="gramEnd"/>
      <w:r w:rsidRPr="00AB232B">
        <w:rPr>
          <w:rFonts w:cs="T43"/>
          <w:color w:val="00B050"/>
        </w:rPr>
        <w:t xml:space="preserve"> Suche entspricht.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Betrachtet man dies unter EÆzienzgesichtspunkten, wird der Unterschied noch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deutlicher. Wahrend die optimale Splitauosung aufgrund der in Praxis{Problemen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kleinen Grade in der Splitadjazenz auch fur gro_e Probleme in Sekundenbruchteilen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vorgenommen werden kann, mussen fur das Subgradienten{Verfahren Dutzende bis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Hunderte Iterationen ausgefuhrt werden. Bei gro_en Problemen erfordert dies durchaus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Rechenzeiten im Minutenbereich.</w:t>
      </w:r>
      <w:r w:rsidRPr="00AB232B">
        <w:rPr>
          <w:rFonts w:cs="T30"/>
          <w:color w:val="00B050"/>
        </w:rPr>
        <w:t xml:space="preserve">19 </w:t>
      </w:r>
      <w:r w:rsidRPr="00AB232B">
        <w:rPr>
          <w:rFonts w:cs="T43"/>
          <w:color w:val="00B050"/>
        </w:rPr>
        <w:t>Zwar wird dabei hau_g die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gefunden, die aus optimaler Splitauosung hervorgeht, doch hat man auch hierfur</w:t>
      </w:r>
    </w:p>
    <w:p w:rsidR="007E4A30" w:rsidRPr="00AB232B" w:rsidRDefault="007E4A30" w:rsidP="007E4A30">
      <w:pPr>
        <w:rPr>
          <w:rFonts w:cs="T43"/>
          <w:color w:val="00B050"/>
        </w:rPr>
      </w:pPr>
      <w:r w:rsidRPr="00AB232B">
        <w:rPr>
          <w:rFonts w:cs="T43"/>
          <w:color w:val="00B050"/>
        </w:rPr>
        <w:t>keine Gewahr.</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den vorangehenden Abschnitten wurde das Verhalten der Verfahren aus 7.2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7.3 bei Zugrundelegung von Netzwerk{Topologie diskutiert. Diese Verfahren setzen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Zentren voraus, die in diesem Fall durch eine </w:t>
      </w:r>
      <w:r w:rsidRPr="00AB232B">
        <w:rPr>
          <w:rFonts w:cs="T40"/>
          <w:color w:val="00B050"/>
        </w:rPr>
        <w:t>p</w:t>
      </w:r>
      <w:r w:rsidRPr="00AB232B">
        <w:rPr>
          <w:rFonts w:cs="T43"/>
          <w:color w:val="00B050"/>
        </w:rPr>
        <w:t>{elementige Teilmenge der KGE gegeben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sind. Die in die Zielfunktion eingehenden Distanzen </w:t>
      </w:r>
      <w:r w:rsidRPr="00AB232B">
        <w:rPr>
          <w:rFonts w:cs="T40"/>
          <w:color w:val="00B050"/>
        </w:rPr>
        <w:t>d</w:t>
      </w:r>
      <w:r w:rsidRPr="00AB232B">
        <w:rPr>
          <w:rFonts w:cs="T38"/>
          <w:color w:val="00B050"/>
        </w:rPr>
        <w:t xml:space="preserve">iv </w:t>
      </w:r>
      <w:r w:rsidRPr="00AB232B">
        <w:rPr>
          <w:rFonts w:cs="T43"/>
          <w:color w:val="00B050"/>
        </w:rPr>
        <w:t>werden als KW{Distanz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realisiert.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Wenn die Lage der Zentren nicht so ist, da_ die Bezirke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lastRenderedPageBreak/>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um sie herum\ gebildet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konnen, stellen sich die Verfahren als unbrauchbar heraus.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Um Gebietsaufteilungsprobleme mit Netzwerk{Topologie zu bearbeiten, </w:t>
      </w:r>
      <w:proofErr w:type="gramStart"/>
      <w:r w:rsidRPr="00AB232B">
        <w:rPr>
          <w:rFonts w:cs="T43"/>
          <w:color w:val="00B050"/>
        </w:rPr>
        <w:t>sind</w:t>
      </w:r>
      <w:proofErr w:type="gramEnd"/>
      <w:r w:rsidRPr="00AB232B">
        <w:rPr>
          <w:rFonts w:cs="T43"/>
          <w:color w:val="00B050"/>
        </w:rPr>
        <w:t xml:space="preserve"> deshalb</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Methoden notig, die entweder unabhangig von (der Lage von) Zentren sind, oder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die Bestimmung guter Zentren ermoglichen. Der ersten Moglichkeit wird im </w:t>
      </w:r>
      <w:proofErr w:type="gramStart"/>
      <w:r w:rsidRPr="00AB232B">
        <w:rPr>
          <w:rFonts w:cs="T43"/>
          <w:color w:val="00B050"/>
        </w:rPr>
        <w:t>folgenden</w:t>
      </w:r>
      <w:proofErr w:type="gramEnd"/>
    </w:p>
    <w:p w:rsidR="007E4A30" w:rsidRPr="00AB232B" w:rsidRDefault="007E4A30" w:rsidP="007E4A30">
      <w:pPr>
        <w:rPr>
          <w:rFonts w:cs="T43"/>
          <w:color w:val="00B050"/>
        </w:rPr>
      </w:pPr>
      <w:r w:rsidRPr="00AB232B">
        <w:rPr>
          <w:rFonts w:cs="T43"/>
          <w:color w:val="00B050"/>
        </w:rPr>
        <w:t>Abschnitt nachgegangen, die zweite ist Gegenstand von Kapitel 9.</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Auch das Verfahren von Zoltners und Sinha [115] bildet in aller Regel zusammenh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angende Bezirke, wenn es mit KW{Distanzen benutzt wird (Satz 8.1).</w:t>
      </w:r>
      <w:r w:rsidRPr="00AB232B">
        <w:rPr>
          <w:rFonts w:cs="T30"/>
          <w:color w:val="00B050"/>
        </w:rPr>
        <w:t xml:space="preserve">11 </w:t>
      </w:r>
      <w:r w:rsidRPr="00AB232B">
        <w:rPr>
          <w:rFonts w:cs="T43"/>
          <w:color w:val="00B050"/>
        </w:rPr>
        <w:t>Jedoch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Algorithmus bei diesem Distanz{Typ auf gut gewahlte Bezirkszentren angewiesen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8.2). Au_erdem benotigt das Subgradienten{Verfahren eine deutlich langere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 als Algorithmus 8.2.</w:t>
      </w:r>
      <w:r w:rsidRPr="00AB232B">
        <w:rPr>
          <w:rFonts w:cs="T30"/>
          <w:color w:val="00B050"/>
        </w:rPr>
        <w:t xml:space="preserve">12 </w:t>
      </w:r>
      <w:r w:rsidRPr="00AB232B">
        <w:rPr>
          <w:rFonts w:cs="T43"/>
          <w:color w:val="00B050"/>
        </w:rPr>
        <w:t>Selbst wenn gute Bezirkszentren bekannt sind,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daher die hier entwickelte Vorgehensweise im Vorteil gegenuber dem Verfahren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Zoltners und Sinha [115].</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Berechnung einer Gebietsaufteilung durch Losen des Transportproblems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anschlie_ende Splitauosung (siehe 7.2) erzeugt sehr hau_g unzusammenhangende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Bezirke, auch wenn durch Verwendung von KW{Distanzen der Nachbarschaftsgraph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KGE indirekt einbezogen, und von gut verteilten Bezirkszentren ausgegangen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wird.</w:t>
      </w:r>
      <w:r w:rsidRPr="00AB232B">
        <w:rPr>
          <w:rFonts w:cs="T30"/>
          <w:color w:val="00B050"/>
        </w:rPr>
        <w:t xml:space="preserve">13 </w:t>
      </w:r>
      <w:r w:rsidRPr="00AB232B">
        <w:rPr>
          <w:rFonts w:cs="T43"/>
          <w:color w:val="00B050"/>
        </w:rPr>
        <w:t>Daher ist dieser Ansatz im Falle einer strikten Zusammenhangsforderung</w:t>
      </w:r>
    </w:p>
    <w:p w:rsidR="007E4A30" w:rsidRPr="00AB232B" w:rsidRDefault="007E4A30" w:rsidP="007E4A30">
      <w:pPr>
        <w:rPr>
          <w:rFonts w:cs="T43"/>
          <w:color w:val="00B050"/>
        </w:rPr>
      </w:pPr>
      <w:r w:rsidRPr="00AB232B">
        <w:rPr>
          <w:rFonts w:cs="T43"/>
          <w:color w:val="00B050"/>
        </w:rPr>
        <w:t>nicht geeignet.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Set–partitioning models </w:t>
      </w:r>
      <w:r w:rsidRPr="00AB232B">
        <w:rPr>
          <w:rFonts w:ascii="CMR10" w:hAnsi="CMR10" w:cs="CMR10"/>
          <w:color w:val="00B050"/>
        </w:rPr>
        <w:t>Garfinkel and Nemhauser [GN70] proposed a set partitioning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approach to tackle the problem. In a first step, candidate territories are generated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are contiguous, compact and have a total electorate within the tolerance and,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second step, territories are selected from the set of candidates to optimize the overall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balance of the district plan. See also Garfinkel [Gar68].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Mehrotra et al. [MJN98] picked up this model, merely exchanging the objective function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one which minimizes the overall compactness of the territories. They developed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column generation algorithm, which is capable to consider many more potential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districts than the initial approach of Garfinkel and Nemhauser and applied it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a districting problem with up to 50 basic areas. Similar approaches are taken by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Shanker et al. [STZ75] and Nygreen [Nyg88].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major advantage compared to location–allocation methods is, that almost any criterion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can be applied on the generation of candidate districts. However, due to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combinatorial complexity, set–partitioning models have not been used with more than</w:t>
      </w:r>
    </w:p>
    <w:p w:rsidR="007E4A30" w:rsidRPr="00AB232B" w:rsidRDefault="007E4A30" w:rsidP="007E4A30">
      <w:pPr>
        <w:rPr>
          <w:rFonts w:ascii="CMR10" w:hAnsi="CMR10" w:cs="CMR10"/>
          <w:color w:val="00B050"/>
        </w:rPr>
      </w:pPr>
      <w:r w:rsidRPr="00AB232B">
        <w:rPr>
          <w:rFonts w:ascii="CMR10" w:hAnsi="CMR10" w:cs="CMR10"/>
          <w:color w:val="00B050"/>
        </w:rPr>
        <w:t>100 basic areas.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Eat–up</w:t>
      </w:r>
      <w:r w:rsidRPr="00AB232B">
        <w:rPr>
          <w:rFonts w:ascii="CMBX10" w:hAnsi="CMBX10" w:cs="CMBX10"/>
          <w:b/>
          <w:bCs/>
          <w:color w:val="00B050"/>
        </w:rPr>
        <w:t xml:space="preserve"> </w:t>
      </w:r>
      <w:r w:rsidRPr="00AB232B">
        <w:rPr>
          <w:rFonts w:ascii="CMR10" w:hAnsi="CMR10" w:cs="CMR10"/>
          <w:color w:val="00B050"/>
        </w:rPr>
        <w:t>In this approach, one territory after the other is extended at its boundary through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successively adding yet unassigned, adjacent basic areas to the district, until it is sufficiently</w:t>
      </w:r>
    </w:p>
    <w:p w:rsidR="007E4A30" w:rsidRPr="00AB232B" w:rsidRDefault="007E4A30" w:rsidP="007E4A30">
      <w:pPr>
        <w:rPr>
          <w:rFonts w:ascii="CMR10" w:hAnsi="CMR10" w:cs="CMR10"/>
          <w:color w:val="00B050"/>
        </w:rPr>
      </w:pPr>
      <w:r w:rsidRPr="00AB232B">
        <w:rPr>
          <w:rFonts w:ascii="CMR10" w:hAnsi="CMR10" w:cs="CMR10"/>
          <w:color w:val="00B050"/>
        </w:rPr>
        <w:t>large. See e.g. Mehrotra et al. [MJN98].</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Clustering </w:t>
      </w:r>
      <w:r w:rsidRPr="00AB232B">
        <w:rPr>
          <w:rFonts w:ascii="CMR10" w:hAnsi="CMR10" w:cs="CMR10"/>
          <w:color w:val="00B050"/>
        </w:rPr>
        <w:t>Deckro [Dec77] proposed an approach, where each basic area is initially treated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single district. Then iteratively pairs of districts are merged together forming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and bigger territories until the prescribed number of districts is reached.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Multi–kernel growth</w:t>
      </w:r>
      <w:r w:rsidRPr="00AB232B">
        <w:rPr>
          <w:rFonts w:ascii="CMBX10" w:hAnsi="CMBX10" w:cs="CMBX10"/>
          <w:b/>
          <w:bCs/>
          <w:color w:val="00B050"/>
        </w:rPr>
        <w:t xml:space="preserve"> </w:t>
      </w:r>
      <w:r w:rsidRPr="00AB232B">
        <w:rPr>
          <w:rFonts w:ascii="CMR10" w:hAnsi="CMR10" w:cs="CMR10"/>
          <w:color w:val="00B050"/>
        </w:rPr>
        <w:t>This method starts by selecting a certain number of basic areas as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”seeds”(centers) for the districts. The algorithm then successively adds to each center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neighboring basic areas, in order of decreasing distance, until the desired territory size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is reached. See e.g. Bodin [Bod73].</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Local search</w:t>
      </w:r>
      <w:r w:rsidRPr="00AB232B">
        <w:rPr>
          <w:rFonts w:ascii="CMBX10" w:hAnsi="CMBX10" w:cs="CMBX10"/>
          <w:b/>
          <w:bCs/>
          <w:color w:val="00B050"/>
        </w:rPr>
        <w:t xml:space="preserve"> </w:t>
      </w:r>
      <w:r w:rsidRPr="00AB232B">
        <w:rPr>
          <w:rFonts w:ascii="CMR10" w:hAnsi="CMR10" w:cs="CMR10"/>
          <w:color w:val="00B050"/>
        </w:rPr>
        <w:t>The well known local search techniques are heuristic methods, which try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improve an existing territory plan by successively shifting basic areas between neighboring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with the aim of minimizing a weighted additive function of different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planning criteria.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approach is employed by Bourjolly et al. [BLR81]. More sophisticated algorithms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on simulated annealing are proposed by Browdy [Bro90], Macmillan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Pierce [MP92] and D’Amico et al. [DWBR02]. Ricca [Ric96] develops descent, simulated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annealing and tabu search algorithms. The latter technique has been successfully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applied in the recent papers of Bozkaya et al. [BEL03] and Blais et al. [BLL03]. See</w:t>
      </w:r>
    </w:p>
    <w:p w:rsidR="007E4A30" w:rsidRPr="00AB232B" w:rsidRDefault="007E4A30" w:rsidP="007E4A30">
      <w:pPr>
        <w:rPr>
          <w:rFonts w:ascii="CMR10" w:hAnsi="CMR10" w:cs="CMR10"/>
          <w:color w:val="00B050"/>
        </w:rPr>
      </w:pPr>
      <w:r w:rsidRPr="00AB232B">
        <w:rPr>
          <w:rFonts w:ascii="CMR10" w:hAnsi="CMR10" w:cs="CMR10"/>
          <w:color w:val="00B050"/>
        </w:rPr>
        <w:t>also the upcoming book of Bozkaya et al. [BELN05].</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Genetic algorithms </w:t>
      </w:r>
      <w:r w:rsidRPr="00AB232B">
        <w:rPr>
          <w:rFonts w:ascii="CMR10" w:hAnsi="CMR10" w:cs="CMR10"/>
          <w:color w:val="00B050"/>
        </w:rPr>
        <w:t>Genetic algorithms for solving territory design problems have been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introduced recently by Forman and Yue [FY03] and Bergey et al. [BRH03]. The former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authors utilize a technique based on an encoding and on genetic operators used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solve Traveling Salesman Problems. The encoding chosen is a path representation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single chromosome travels through each basic area, and as the areas are traversed,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formed by the sequence of basic areas. Bergey et al. [BRH03] use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 representation and, moreover, incorporate a simulated annealing method to improve</w:t>
      </w:r>
    </w:p>
    <w:p w:rsidR="007E4A30" w:rsidRPr="00AB232B" w:rsidRDefault="007E4A30" w:rsidP="007E4A30">
      <w:pPr>
        <w:rPr>
          <w:rFonts w:ascii="CMR10" w:hAnsi="CMR10" w:cs="CMR10"/>
          <w:color w:val="00B050"/>
        </w:rPr>
      </w:pPr>
      <w:r w:rsidRPr="00AB232B">
        <w:rPr>
          <w:rFonts w:ascii="CMR10" w:hAnsi="CMR10" w:cs="CMR10"/>
          <w:color w:val="00B050"/>
        </w:rPr>
        <w:t>results.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Hess et al. (1965) [HWS</w:t>
      </w:r>
      <w:r w:rsidRPr="00AB232B">
        <w:rPr>
          <w:rFonts w:ascii="CMR8" w:hAnsi="CMR8" w:cs="CMR8"/>
          <w:color w:val="00B050"/>
          <w:sz w:val="16"/>
          <w:szCs w:val="16"/>
        </w:rPr>
        <w:t>+</w:t>
      </w:r>
      <w:r w:rsidRPr="00AB232B">
        <w:rPr>
          <w:rFonts w:ascii="CMR10" w:hAnsi="CMR10" w:cs="CMR10"/>
          <w:color w:val="00B050"/>
        </w:rPr>
        <w:t>65] were the first to model the problem of designing political districts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mixed integer linear program. Essentially the model is discrete capacitated facility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Trying to solve this </w:t>
      </w:r>
      <w:r w:rsidRPr="00AB232B">
        <w:rPr>
          <w:rFonts w:ascii="CMSY10" w:eastAsia="CMSY10" w:hAnsi="CMR10" w:cs="CMSY10"/>
          <w:i/>
          <w:iCs/>
          <w:color w:val="00B050"/>
        </w:rPr>
        <w:t>NP</w:t>
      </w:r>
      <w:r w:rsidRPr="00AB232B">
        <w:rPr>
          <w:rFonts w:ascii="CMR10" w:hAnsi="CMR10" w:cs="CMR10"/>
          <w:color w:val="00B050"/>
        </w:rPr>
        <w:t>-hard MIP with a commercial solver was not possible at the time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paper of Hess et al. and is today still not suitable for a decision support system in an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interactive environment. The reason is that the running time of the solver to find an optimal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solution and to prove its optimality depends in a non-predictable way on the problem data.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user in the interactive environment on the other hand will not accept such a behavior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his software tool.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Therefore to solve their MIP in a heuristic fashion, Hess et al. use a location-allocation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procedure. In the location phase the centers of the districts are chosen while in the 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phase the basic areas are assigned to these centers. The location part is simple, in each</w:t>
      </w:r>
    </w:p>
    <w:p w:rsidR="007E4A30" w:rsidRPr="00AB232B" w:rsidRDefault="007E4A30" w:rsidP="007E4A30">
      <w:pPr>
        <w:rPr>
          <w:rFonts w:ascii="CMR10" w:hAnsi="CMR10" w:cs="CMR10"/>
          <w:color w:val="00B050"/>
        </w:rPr>
      </w:pPr>
      <w:r w:rsidRPr="00AB232B">
        <w:rPr>
          <w:rFonts w:ascii="CMR10" w:hAnsi="CMR10" w:cs="CMR10"/>
          <w:color w:val="00B050"/>
        </w:rPr>
        <w:t>territory resulting from the last allocation phase a 1-median problem is solved.</w:t>
      </w:r>
    </w:p>
    <w:p w:rsidR="007E4A30" w:rsidRPr="00AB232B" w:rsidRDefault="007E4A30" w:rsidP="009E08EE">
      <w:pPr>
        <w:rPr>
          <w:color w:val="00B050"/>
        </w:rPr>
      </w:pPr>
    </w:p>
    <w:p w:rsidR="007E4A30" w:rsidRPr="00AB232B" w:rsidRDefault="007E4A30" w:rsidP="009E08EE">
      <w:pPr>
        <w:rPr>
          <w:color w:val="00B050"/>
        </w:rPr>
      </w:pP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Mit heuristischen Verfahren sind an dieser Stelle Methoden gemeint, die nicht auf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dem Losen von mathematischen Programmen beruhen. In Anlehnung an Ricca und</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Simeone [92] fuhren wir die wichtigsten Ideen auf:</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Beim </w:t>
      </w:r>
      <w:r w:rsidRPr="00AB232B">
        <w:rPr>
          <w:rFonts w:cs="T35"/>
          <w:color w:val="00B050"/>
        </w:rPr>
        <w:t xml:space="preserve">Eat{up </w:t>
      </w:r>
      <w:r w:rsidRPr="00AB232B">
        <w:rPr>
          <w:rFonts w:cs="T43"/>
          <w:color w:val="00B050"/>
        </w:rPr>
        <w:t>Ansatz wird ein Bezirk nach dem anderen, ausgehend von jeweils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einer KGE am Rand des (noch) aufzuteilenden Gebietes, durch sukzessives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Hinzufugen benachbarter KGE gebildet. Ein Bezirk ist fertig, wenn er eine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ausreichende Gro_e hat. (Ein Beispiel einer solchen Heuristik ist in Mehrotra</w:t>
      </w:r>
    </w:p>
    <w:p w:rsidR="008C1625" w:rsidRPr="00AB232B" w:rsidRDefault="008C1625" w:rsidP="008C1625">
      <w:pPr>
        <w:rPr>
          <w:color w:val="00B050"/>
        </w:rPr>
      </w:pPr>
      <w:r w:rsidRPr="00AB232B">
        <w:rPr>
          <w:rFonts w:cs="T43"/>
          <w:color w:val="00B050"/>
        </w:rPr>
        <w:t>et al. [71] zu _nden.)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Beim </w:t>
      </w:r>
      <w:r w:rsidRPr="00AB232B">
        <w:rPr>
          <w:rFonts w:cs="T35"/>
          <w:color w:val="00B050"/>
        </w:rPr>
        <w:t xml:space="preserve">Zusammenfassen von Teilbezirken </w:t>
      </w:r>
      <w:r w:rsidRPr="00AB232B">
        <w:rPr>
          <w:rFonts w:cs="T43"/>
          <w:color w:val="00B050"/>
        </w:rPr>
        <w:t>wird zunachst jede KGE als ein Teilbezirk</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aufgefa_t. Dann werden in jedem Schritt benachbarte Teilbezirke vereinigt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dadurch kein zu gro_er Teilbezirk entsteht); das Verfahren bricht ab,</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die gewunschte Anzahl an Bezirken gebildet ist. (Als Beispiel sei Deckro</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[28] genannt.)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35"/>
          <w:color w:val="00B050"/>
        </w:rPr>
        <w:t xml:space="preserve">Multi{kernel growth </w:t>
      </w:r>
      <w:r w:rsidRPr="00AB232B">
        <w:rPr>
          <w:rFonts w:cs="T43"/>
          <w:color w:val="00B050"/>
        </w:rPr>
        <w:t>ist mit dem location{allocation Ansatz verwandt. Zunachst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werden einige KGE als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Samen\ ausgewahlt; danach wird um jeden Samen ein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Bezirk gebildet, indem KGE nach wachsender Entfernung hinzugefugt werden,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lastRenderedPageBreak/>
        <w:t>bis der Bezirk die angestrebte Gro_e hat.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Verfahren der </w:t>
      </w:r>
      <w:r w:rsidRPr="00AB232B">
        <w:rPr>
          <w:rFonts w:cs="T35"/>
          <w:color w:val="00B050"/>
        </w:rPr>
        <w:t xml:space="preserve">lokalen Suche </w:t>
      </w:r>
      <w:r w:rsidRPr="00AB232B">
        <w:rPr>
          <w:rFonts w:cs="T43"/>
          <w:color w:val="00B050"/>
        </w:rPr>
        <w:t>verandern eine Gebietsaufteilung durch Austausch</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von einzelnen KGE zwischen benachbarten Bezirken. Dabei wird eine Verbesserung</w:t>
      </w:r>
    </w:p>
    <w:p w:rsidR="008C1625" w:rsidRPr="00AB232B" w:rsidRDefault="008C1625" w:rsidP="008C1625">
      <w:pPr>
        <w:rPr>
          <w:color w:val="00B050"/>
        </w:rPr>
      </w:pPr>
      <w:r w:rsidRPr="00AB232B">
        <w:rPr>
          <w:rFonts w:cs="T43"/>
          <w:color w:val="00B050"/>
        </w:rPr>
        <w:t>der Aufteilung hinsichtlich der einbezogenen Zielsetzung(en) angestrebt.</w:t>
      </w:r>
    </w:p>
    <w:p w:rsidR="008C1625" w:rsidRPr="00AB232B" w:rsidRDefault="008C1625" w:rsidP="008C1625">
      <w:pPr>
        <w:autoSpaceDE w:val="0"/>
        <w:autoSpaceDN w:val="0"/>
        <w:adjustRightInd w:val="0"/>
        <w:spacing w:after="0" w:line="240" w:lineRule="auto"/>
        <w:rPr>
          <w:rFonts w:cs="T35"/>
          <w:color w:val="00B050"/>
        </w:rPr>
      </w:pPr>
      <w:r w:rsidRPr="00AB232B">
        <w:rPr>
          <w:rFonts w:cs="T43"/>
          <w:color w:val="00B050"/>
        </w:rPr>
        <w:t xml:space="preserve">Gangige Erweiterungen der lokalen Suche wie </w:t>
      </w:r>
      <w:r w:rsidRPr="00AB232B">
        <w:rPr>
          <w:rFonts w:cs="T35"/>
          <w:color w:val="00B050"/>
        </w:rPr>
        <w:t xml:space="preserve">Simulated Annealing </w:t>
      </w:r>
      <w:r w:rsidRPr="00AB232B">
        <w:rPr>
          <w:rFonts w:cs="T43"/>
          <w:color w:val="00B050"/>
        </w:rPr>
        <w:t xml:space="preserve">oder </w:t>
      </w:r>
      <w:r w:rsidRPr="00AB232B">
        <w:rPr>
          <w:rFonts w:cs="T35"/>
          <w:color w:val="00B050"/>
        </w:rPr>
        <w:t>Tabu{</w:t>
      </w:r>
    </w:p>
    <w:p w:rsidR="008C1625" w:rsidRPr="00AB232B" w:rsidRDefault="008C1625" w:rsidP="008C1625">
      <w:pPr>
        <w:autoSpaceDE w:val="0"/>
        <w:autoSpaceDN w:val="0"/>
        <w:adjustRightInd w:val="0"/>
        <w:spacing w:after="0" w:line="240" w:lineRule="auto"/>
        <w:rPr>
          <w:rFonts w:cs="T43"/>
          <w:color w:val="00B050"/>
        </w:rPr>
      </w:pPr>
      <w:r w:rsidRPr="00AB232B">
        <w:rPr>
          <w:rFonts w:cs="T35"/>
          <w:color w:val="00B050"/>
        </w:rPr>
        <w:t xml:space="preserve">Suche </w:t>
      </w:r>
      <w:r w:rsidRPr="00AB232B">
        <w:rPr>
          <w:rFonts w:cs="T43"/>
          <w:color w:val="00B050"/>
        </w:rPr>
        <w:t>kommen auch hier in Betracht (di Cortona et al. [29, S. 179]).</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Wesentlicher Vorteil heuristischer Ansatze ist ihre gro_e Flexibilitat hinsichtlich der</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Integration und Berucksichtigung anwendungsspezi_scher Kriterien. Au_erdem ist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ihre Implementierung in einer Programmiersprache in der Regel recht einfach auszuf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uhren. Ein Ruckgri_ auf einen guten Solver fur lineare </w:t>
      </w:r>
      <w:proofErr w:type="gramStart"/>
      <w:r w:rsidRPr="00AB232B">
        <w:rPr>
          <w:rFonts w:cs="T43"/>
          <w:color w:val="00B050"/>
        </w:rPr>
        <w:t>Programme</w:t>
      </w:r>
      <w:proofErr w:type="gramEnd"/>
      <w:r w:rsidRPr="00AB232B">
        <w:rPr>
          <w:rFonts w:cs="T43"/>
          <w:color w:val="00B050"/>
        </w:rPr>
        <w:t xml:space="preserve"> ist im Gegensatz</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zu den Verfahren, die auf mathematischer Programmierung beruhen, nicht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notig.</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 der anderen Seite la_t sich das Verhalten solcher Heuristiken zumeist schlecht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analysieren. Wie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gut\ die erzeugte Gebietsaufteilung sein wird, la_t sich a priori</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kaum feststellen. Qualitatsaussagen a posteriori werden in der Regel durch Erzeugen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und Vergleichen </w:t>
      </w:r>
      <w:r w:rsidRPr="00AB232B">
        <w:rPr>
          <w:rFonts w:cs="T35"/>
          <w:color w:val="00B050"/>
        </w:rPr>
        <w:t xml:space="preserve">vieler </w:t>
      </w:r>
      <w:r w:rsidRPr="00AB232B">
        <w:rPr>
          <w:rFonts w:cs="T43"/>
          <w:color w:val="00B050"/>
        </w:rPr>
        <w:t>Losungen gewonnen. Folglich konnen nur relative Qualitaten</w:t>
      </w:r>
    </w:p>
    <w:p w:rsidR="008C1625" w:rsidRPr="00AB232B" w:rsidRDefault="008C1625" w:rsidP="008C1625">
      <w:pPr>
        <w:rPr>
          <w:color w:val="00B050"/>
        </w:rPr>
      </w:pPr>
      <w:r w:rsidRPr="00AB232B">
        <w:rPr>
          <w:rFonts w:cs="T43"/>
          <w:color w:val="00B050"/>
        </w:rPr>
        <w:t>gemessen werden.</w:t>
      </w: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p>
    <w:p w:rsidR="006731C9" w:rsidRPr="00AB232B" w:rsidRDefault="0084064A" w:rsidP="006731C9">
      <w:pPr>
        <w:rPr>
          <w:color w:val="00B050"/>
        </w:rPr>
      </w:pPr>
      <w:r w:rsidRPr="00AB232B">
        <w:rPr>
          <w:color w:val="00B050"/>
        </w:rPr>
        <w:t>AllocMinDist</w:t>
      </w:r>
      <w:r w:rsidR="006731C9" w:rsidRPr="00AB232B">
        <w:rPr>
          <w:color w:val="00B050"/>
        </w:rPr>
        <w:t xml:space="preserve"> </w:t>
      </w:r>
      <w:r w:rsidRPr="00AB232B">
        <w:rPr>
          <w:color w:val="00B050"/>
        </w:rPr>
        <w:t>method in the allocation phase</w:t>
      </w:r>
      <w:r w:rsidR="006731C9" w:rsidRPr="00AB232B">
        <w:rPr>
          <w:color w:val="00B050"/>
        </w:rPr>
        <w:t xml:space="preserve"> and a local search technique based on Teitz and Bart’s interchange</w:t>
      </w:r>
    </w:p>
    <w:p w:rsidR="008C1625" w:rsidRPr="00AB232B" w:rsidRDefault="006731C9" w:rsidP="006731C9">
      <w:pPr>
        <w:rPr>
          <w:color w:val="00B050"/>
        </w:rPr>
      </w:pPr>
      <w:r w:rsidRPr="00AB232B">
        <w:rPr>
          <w:color w:val="00B050"/>
        </w:rPr>
        <w:tab/>
      </w:r>
      <w:r w:rsidRPr="00AB232B">
        <w:rPr>
          <w:color w:val="00B050"/>
        </w:rPr>
        <w:tab/>
      </w:r>
      <w:r w:rsidRPr="00AB232B">
        <w:rPr>
          <w:color w:val="00B050"/>
        </w:rPr>
        <w:tab/>
        <w:t>method ([TB68]) in the location part</w:t>
      </w:r>
    </w:p>
    <w:p w:rsidR="00B86036" w:rsidRPr="00AB232B" w:rsidRDefault="00B86036" w:rsidP="00B86036">
      <w:pPr>
        <w:pStyle w:val="Listenabsatz"/>
        <w:ind w:left="432"/>
        <w:rPr>
          <w:color w:val="00B050"/>
        </w:rPr>
      </w:pPr>
    </w:p>
    <w:p w:rsidR="00B86036" w:rsidRPr="00AB232B" w:rsidRDefault="00B86036" w:rsidP="00B86036">
      <w:pPr>
        <w:pStyle w:val="Listenabsatz"/>
        <w:ind w:left="432"/>
        <w:rPr>
          <w:color w:val="00B050"/>
        </w:rPr>
      </w:pPr>
      <w:r w:rsidRPr="00AB232B">
        <w:rPr>
          <w:color w:val="00B050"/>
        </w:rPr>
        <w:t>A completely different allocation approach is to sequentially assign basic areas to territory</w:t>
      </w:r>
    </w:p>
    <w:p w:rsidR="00B86036" w:rsidRPr="00AB232B" w:rsidRDefault="00B86036" w:rsidP="00B86036">
      <w:pPr>
        <w:pStyle w:val="Listenabsatz"/>
        <w:ind w:left="432"/>
        <w:rPr>
          <w:color w:val="00B050"/>
        </w:rPr>
      </w:pPr>
      <w:r w:rsidRPr="00AB232B">
        <w:rPr>
          <w:color w:val="00B050"/>
        </w:rPr>
        <w:t>centers based on distance, i.e. a basic area will be allocated to closest territory center. This</w:t>
      </w:r>
    </w:p>
    <w:p w:rsidR="00B86036" w:rsidRPr="00AB232B" w:rsidRDefault="00B86036" w:rsidP="00B86036">
      <w:pPr>
        <w:pStyle w:val="Listenabsatz"/>
        <w:ind w:left="432"/>
        <w:rPr>
          <w:color w:val="00B050"/>
        </w:rPr>
      </w:pPr>
      <w:r w:rsidRPr="00AB232B">
        <w:rPr>
          <w:color w:val="00B050"/>
        </w:rPr>
        <w:t>minimal distance allocation yields disjoint, compact and often connected, however, usually</w:t>
      </w:r>
    </w:p>
    <w:p w:rsidR="00B86036" w:rsidRPr="00AB232B" w:rsidRDefault="00B86036" w:rsidP="00B86036">
      <w:pPr>
        <w:pStyle w:val="Listenabsatz"/>
        <w:ind w:left="432"/>
        <w:rPr>
          <w:color w:val="00B050"/>
        </w:rPr>
      </w:pPr>
      <w:r w:rsidRPr="00AB232B">
        <w:rPr>
          <w:color w:val="00B050"/>
        </w:rPr>
        <w:t>not well balanced territories as the balance criterion is completely neglected when deciding</w:t>
      </w:r>
    </w:p>
    <w:p w:rsidR="00B86036" w:rsidRPr="00AB232B" w:rsidRDefault="00B86036" w:rsidP="00B86036">
      <w:pPr>
        <w:pStyle w:val="Listenabsatz"/>
        <w:ind w:left="432"/>
        <w:rPr>
          <w:color w:val="00B050"/>
        </w:rPr>
      </w:pPr>
      <w:r w:rsidRPr="00AB232B">
        <w:rPr>
          <w:color w:val="00B050"/>
        </w:rPr>
        <w:t>about the allocation. The attractiveness of this method, denoted as AllocMinDist, primarily</w:t>
      </w:r>
    </w:p>
    <w:p w:rsidR="00B86036" w:rsidRPr="00AB232B" w:rsidRDefault="00B86036" w:rsidP="00B86036">
      <w:pPr>
        <w:pStyle w:val="Listenabsatz"/>
        <w:ind w:left="432"/>
        <w:rPr>
          <w:color w:val="00B050"/>
        </w:rPr>
      </w:pPr>
      <w:r w:rsidRPr="00AB232B">
        <w:rPr>
          <w:color w:val="00B050"/>
        </w:rPr>
        <w:t>lies in its simplicity and computational speed. See Kalcsics et al. [KMNG02].</w:t>
      </w:r>
    </w:p>
    <w:p w:rsidR="00B86036" w:rsidRPr="00AB232B" w:rsidRDefault="00B86036" w:rsidP="00B86036">
      <w:pPr>
        <w:pStyle w:val="Listenabsatz"/>
        <w:ind w:left="432"/>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8C1625" w:rsidRPr="00AB232B" w:rsidRDefault="008C1625" w:rsidP="008C1625">
      <w:pPr>
        <w:rPr>
          <w:color w:val="00B050"/>
        </w:rPr>
      </w:pPr>
      <w:r w:rsidRPr="00AB232B">
        <w:rPr>
          <w:color w:val="00B050"/>
        </w:rPr>
        <w:t>Section 7 show, the balance of the territories obtained is not satisfactory. Therefore in the next section we present a new heuristic based on geometric ideas. It</w:t>
      </w:r>
    </w:p>
    <w:p w:rsidR="008C1625" w:rsidRPr="00AB232B" w:rsidRDefault="008C1625" w:rsidP="008C1625">
      <w:pPr>
        <w:rPr>
          <w:color w:val="00B050"/>
        </w:rPr>
      </w:pPr>
      <w:r w:rsidRPr="00AB232B">
        <w:rPr>
          <w:color w:val="00B050"/>
        </w:rPr>
        <w:t>has the desirable property of being very fast (comparable to location-allocation with Alloc-</w:t>
      </w:r>
    </w:p>
    <w:p w:rsidR="008C1625" w:rsidRPr="00AB232B" w:rsidRDefault="008C1625" w:rsidP="008C1625">
      <w:pPr>
        <w:rPr>
          <w:color w:val="00B050"/>
        </w:rPr>
      </w:pPr>
      <w:r w:rsidRPr="00AB232B">
        <w:rPr>
          <w:color w:val="00B050"/>
        </w:rPr>
        <w:t>MinDist) and producing territories that are balanced comparable to location-allocation with</w:t>
      </w:r>
    </w:p>
    <w:p w:rsidR="008C1625" w:rsidRPr="00AB232B" w:rsidRDefault="008C1625" w:rsidP="008C1625">
      <w:pPr>
        <w:rPr>
          <w:color w:val="00B050"/>
        </w:rPr>
      </w:pPr>
      <w:r w:rsidRPr="00AB232B">
        <w:rPr>
          <w:color w:val="00B050"/>
        </w:rPr>
        <w:t>TRANSP and split resolution with AssignMAX. deswegen versucht andere algorithmen zu finden, Quelle: bericht71.pdf</w:t>
      </w: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Bericht71.pdf</w:t>
      </w:r>
    </w:p>
    <w:p w:rsidR="008C1625" w:rsidRPr="00AB232B" w:rsidRDefault="008C1625" w:rsidP="008C1625">
      <w:pPr>
        <w:autoSpaceDE w:val="0"/>
        <w:autoSpaceDN w:val="0"/>
        <w:adjustRightInd w:val="0"/>
        <w:spacing w:after="0" w:line="240" w:lineRule="auto"/>
        <w:rPr>
          <w:rFonts w:ascii="CMTI10" w:hAnsi="CMTI10" w:cs="CMTI10"/>
          <w:i/>
          <w:iCs/>
          <w:color w:val="00B050"/>
        </w:rPr>
      </w:pPr>
      <w:r w:rsidRPr="00AB232B">
        <w:rPr>
          <w:rFonts w:ascii="CMR10" w:hAnsi="CMR10" w:cs="CMR10"/>
          <w:color w:val="00B050"/>
        </w:rPr>
        <w:t xml:space="preserve">Among these methods, the </w:t>
      </w:r>
      <w:r w:rsidRPr="00AB232B">
        <w:rPr>
          <w:rFonts w:ascii="CMTI10" w:hAnsi="CMTI10" w:cs="CMTI10"/>
          <w:i/>
          <w:iCs/>
          <w:color w:val="00B050"/>
        </w:rPr>
        <w:t xml:space="preserve">successive dichotomies </w:t>
      </w:r>
      <w:r w:rsidRPr="00AB232B">
        <w:rPr>
          <w:rFonts w:ascii="CMR10" w:hAnsi="CMR10" w:cs="CMR10"/>
          <w:color w:val="00B050"/>
        </w:rPr>
        <w:t xml:space="preserve">strategy of Forrest [For64] and the </w:t>
      </w:r>
      <w:r w:rsidRPr="00AB232B">
        <w:rPr>
          <w:rFonts w:ascii="CMTI10" w:hAnsi="CMTI10" w:cs="CMTI10"/>
          <w:i/>
          <w:iCs/>
          <w:color w:val="00B050"/>
        </w:rPr>
        <w:t>wedge–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 xml:space="preserve">cutting </w:t>
      </w:r>
      <w:r w:rsidRPr="00AB232B">
        <w:rPr>
          <w:rFonts w:ascii="CMR10" w:hAnsi="CMR10" w:cs="CMR10"/>
          <w:color w:val="00B050"/>
        </w:rPr>
        <w:t>method of Chance [Cha65] can be mentioned. In the latter case, every district has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shape of a slice of cake and thus touches both the center and the boundary of the region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under consideration. However, this approach </w:t>
      </w:r>
      <w:proofErr w:type="gramStart"/>
      <w:r w:rsidRPr="00AB232B">
        <w:rPr>
          <w:rFonts w:ascii="CMR10" w:hAnsi="CMR10" w:cs="CMR10"/>
          <w:color w:val="00B050"/>
        </w:rPr>
        <w:t>does</w:t>
      </w:r>
      <w:proofErr w:type="gramEnd"/>
      <w:r w:rsidRPr="00AB232B">
        <w:rPr>
          <w:rFonts w:ascii="CMR10" w:hAnsi="CMR10" w:cs="CMR10"/>
          <w:color w:val="00B050"/>
        </w:rPr>
        <w:t xml:space="preserve"> not pay much attention to compactness.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Forrest solves the problem by using the principle of diminishing halves. The idea of these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types of methods is to iteratively partition the region under consideration into smaller and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smaller subproblems, where a subproblem is defined by a set of basic areas and the number of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this set has to be partitioned into. The iteration stops if a level has been reached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where the territory design problem for each of the subproblems can be solved easily; usually, if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subproblems have to be partitioned just into one territory and therefore already constitute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territory. Hence, given a subproblem, the basic operation is to divide the set of basic areas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of the subproblem in a suitable way into </w:t>
      </w:r>
      <w:proofErr w:type="gramStart"/>
      <w:r w:rsidRPr="00AB232B">
        <w:rPr>
          <w:rFonts w:ascii="CMR10" w:hAnsi="CMR10" w:cs="CMR10"/>
          <w:color w:val="00B050"/>
        </w:rPr>
        <w:t>two ”</w:t>
      </w:r>
      <w:proofErr w:type="gramEnd"/>
      <w:r w:rsidRPr="00AB232B">
        <w:rPr>
          <w:rFonts w:ascii="CMR10" w:hAnsi="CMR10" w:cs="CMR10"/>
          <w:color w:val="00B050"/>
        </w:rPr>
        <w:t>halves”. Unfortunately, Forrest did not provide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any details on how he performed this division.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yet efficient way is to place a straight line in the plane through the set of basic</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areas of the subproblem, separating it into a right and a left half. The line should placed in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such a way, that the two resulting subproblems are likely to yield contiguous, compact and</w:t>
      </w:r>
    </w:p>
    <w:p w:rsidR="008C1625" w:rsidRPr="00AB232B" w:rsidRDefault="008C1625" w:rsidP="008C1625">
      <w:pPr>
        <w:rPr>
          <w:color w:val="00B050"/>
        </w:rPr>
      </w:pPr>
      <w:r w:rsidRPr="00AB232B">
        <w:rPr>
          <w:rFonts w:ascii="CMR10" w:hAnsi="CMR10" w:cs="CMR10"/>
          <w:color w:val="00B050"/>
        </w:rPr>
        <w:t>well balanced territories upon further partitioning. See Section 6 for more details.</w:t>
      </w:r>
    </w:p>
    <w:p w:rsidR="008C1625" w:rsidRPr="00AB232B" w:rsidRDefault="008C1625" w:rsidP="008C1625">
      <w:pPr>
        <w:rPr>
          <w:color w:val="00B050"/>
        </w:rPr>
      </w:pPr>
      <w:r w:rsidRPr="00AB232B">
        <w:rPr>
          <w:color w:val="00B050"/>
        </w:rPr>
        <w:t>= KIT Algorithm</w:t>
      </w:r>
    </w:p>
    <w:p w:rsidR="008C1625" w:rsidRPr="00AB232B" w:rsidRDefault="008C1625" w:rsidP="008C1625">
      <w:pPr>
        <w:rPr>
          <w:color w:val="00B050"/>
        </w:rPr>
      </w:pPr>
    </w:p>
    <w:p w:rsidR="008C1625" w:rsidRPr="00AB232B" w:rsidRDefault="008C1625" w:rsidP="008C1625">
      <w:pPr>
        <w:rPr>
          <w:color w:val="00B050"/>
        </w:rPr>
      </w:pPr>
      <w:r w:rsidRPr="00AB232B">
        <w:rPr>
          <w:color w:val="00B050"/>
        </w:rPr>
        <w:t>mehrotra.pdf</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Local search based methods were used in Kaiser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(1966) and in Nagel (1965) to improve an existing dis-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tricting plan by swapping population units that im-</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proved some measure of fitness such as population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equality. An iterative facility location model that allo-</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cates population units to legislative district centers was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developed in Weaver and Hess (1963). An implicit enu-</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meration technique was developed (Garfinkel and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Nemhauser 1970). The problem of determining New</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Zealand’s electoral districts has been studied in George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et al. (1993), in which a location-allocation based itera-</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tive method is used in conjunction with a geographic</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information system (GIS). A similar approach is used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 designing sales territories in Fleischmann and Par-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aschis (1988). The problem of school districting has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been studied in Ferland and Gue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́nette (1990) and an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interactive decision support system has been devel-</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oped. The primary objectives are to assign contiguous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lastRenderedPageBreak/>
        <w:t>sectors to a school and to ensure that the students attend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the same school from year to year while meeting the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capacity constraints of the school</w:t>
      </w:r>
    </w:p>
    <w:p w:rsidR="008C1625" w:rsidRDefault="008C1625" w:rsidP="00175E31"/>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Pr="001C08DE" w:rsidRDefault="006120B9" w:rsidP="006120B9">
      <w:pPr>
        <w:rPr>
          <w:color w:val="00B050"/>
        </w:rPr>
      </w:pPr>
      <w:r w:rsidRPr="001C08DE">
        <w:rPr>
          <w:color w:val="00B050"/>
        </w:rPr>
        <w:t>Vorher allgemeine information: location-allocation algorithmen, welche bedingungen können beachtet werden,…</w:t>
      </w:r>
    </w:p>
    <w:p w:rsidR="00720A26" w:rsidRDefault="00720A26" w:rsidP="006120B9"/>
    <w:p w:rsidR="00461550" w:rsidRDefault="00461550" w:rsidP="006120B9"/>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lastRenderedPageBreak/>
        <w:t>Approaches</w:t>
      </w:r>
      <w:r w:rsidR="00C47BF1" w:rsidRPr="0086285C">
        <w:rPr>
          <w:color w:val="000000" w:themeColor="text1"/>
          <w:sz w:val="24"/>
          <w:szCs w:val="24"/>
        </w:rPr>
        <w:t xml:space="preserve"> and Implementation</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FE3555" w:rsidRPr="00C114EC">
        <w:rPr>
          <w:color w:val="00B050"/>
        </w:rPr>
        <w:t xml:space="preserve">only </w:t>
      </w:r>
      <w:r w:rsidRPr="00C114EC">
        <w:rPr>
          <w:color w:val="00B050"/>
        </w:rPr>
        <w:t>homogenous distribution</w:t>
      </w:r>
    </w:p>
    <w:p w:rsidR="00F755BD" w:rsidRPr="00DA418E" w:rsidRDefault="00F755BD" w:rsidP="00FB5A22">
      <w:pPr>
        <w:pStyle w:val="berschrift4"/>
        <w:numPr>
          <w:ilvl w:val="3"/>
          <w:numId w:val="5"/>
        </w:numPr>
        <w:ind w:hanging="150"/>
        <w:rPr>
          <w:i w:val="0"/>
          <w:color w:val="00B050"/>
          <w:sz w:val="24"/>
          <w:szCs w:val="24"/>
        </w:rPr>
      </w:pPr>
      <w:r w:rsidRPr="00DA418E">
        <w:rPr>
          <w:i w:val="0"/>
          <w:color w:val="00B050"/>
          <w:sz w:val="24"/>
          <w:szCs w:val="24"/>
        </w:rPr>
        <w:t>segmentation considering just the criteria</w:t>
      </w:r>
    </w:p>
    <w:p w:rsidR="001A46F2" w:rsidRPr="00DA418E" w:rsidRDefault="00F755BD" w:rsidP="00C47BF1">
      <w:pPr>
        <w:pStyle w:val="berschrift5"/>
        <w:numPr>
          <w:ilvl w:val="0"/>
          <w:numId w:val="0"/>
        </w:numPr>
        <w:ind w:left="1824"/>
        <w:rPr>
          <w:color w:val="00B050"/>
          <w:sz w:val="24"/>
          <w:szCs w:val="24"/>
        </w:rPr>
      </w:pPr>
      <w:r w:rsidRPr="00DA418E">
        <w:rPr>
          <w:color w:val="00B050"/>
          <w:sz w:val="24"/>
          <w:szCs w:val="24"/>
        </w:rPr>
        <w:t>Zuordnung des Polys zu Standort, wo weniger Criteriasum</w:t>
      </w:r>
      <w:r w:rsidR="00FE3555" w:rsidRPr="00DA418E">
        <w:rPr>
          <w:color w:val="00B050"/>
          <w:sz w:val="24"/>
          <w:szCs w:val="24"/>
        </w:rPr>
        <w:t>, Zuordnung erfolgt nach Reihenfolge der Polys</w:t>
      </w:r>
    </w:p>
    <w:p w:rsidR="001A46F2" w:rsidRPr="00DA418E" w:rsidRDefault="001A46F2" w:rsidP="00C47BF1">
      <w:pPr>
        <w:pStyle w:val="berschrift5"/>
        <w:numPr>
          <w:ilvl w:val="0"/>
          <w:numId w:val="0"/>
        </w:numPr>
        <w:ind w:left="1416" w:firstLine="408"/>
        <w:rPr>
          <w:color w:val="00B050"/>
          <w:sz w:val="24"/>
          <w:szCs w:val="24"/>
        </w:rPr>
      </w:pPr>
      <w:r w:rsidRPr="00DA418E">
        <w:rPr>
          <w:b/>
          <w:color w:val="00B050"/>
          <w:sz w:val="24"/>
          <w:szCs w:val="24"/>
        </w:rPr>
        <w:t>Kriterien:</w:t>
      </w:r>
      <w:r w:rsidRPr="00DA418E">
        <w:rPr>
          <w:color w:val="00B050"/>
          <w:sz w:val="24"/>
          <w:szCs w:val="24"/>
        </w:rPr>
        <w:t xml:space="preserve"> homogene Verteilung der Variable</w:t>
      </w:r>
    </w:p>
    <w:p w:rsidR="001A46F2" w:rsidRPr="00DA418E" w:rsidRDefault="001A46F2" w:rsidP="00C47BF1">
      <w:pPr>
        <w:pStyle w:val="berschrift5"/>
        <w:numPr>
          <w:ilvl w:val="0"/>
          <w:numId w:val="0"/>
        </w:numPr>
        <w:ind w:left="1824"/>
        <w:rPr>
          <w:color w:val="00B050"/>
          <w:sz w:val="24"/>
          <w:szCs w:val="24"/>
        </w:rPr>
      </w:pPr>
      <w:r w:rsidRPr="00DA418E">
        <w:rPr>
          <w:b/>
          <w:color w:val="00B050"/>
          <w:sz w:val="24"/>
          <w:szCs w:val="24"/>
        </w:rPr>
        <w:t>Erkenntnis:</w:t>
      </w:r>
      <w:r w:rsidRPr="00DA418E">
        <w:rPr>
          <w:color w:val="00B050"/>
          <w:sz w:val="24"/>
          <w:szCs w:val="24"/>
        </w:rPr>
        <w:t xml:space="preserve"> Variable ist homogen verteilt, aber keine Kompaktheit und Zusammenhängigkeit gegeben</w:t>
      </w:r>
      <w:r w:rsidR="005A4677" w:rsidRPr="00DA418E">
        <w:rPr>
          <w:color w:val="00B050"/>
          <w:sz w:val="24"/>
          <w:szCs w:val="24"/>
        </w:rPr>
        <w:t>; in dieser Form nicht zu empfehlen, sondern Kombination mit Distanz notwendig</w:t>
      </w:r>
      <w:r w:rsidR="00C91D35" w:rsidRPr="00DA418E">
        <w:rPr>
          <w:color w:val="00B050"/>
          <w:sz w:val="24"/>
          <w:szCs w:val="24"/>
        </w:rPr>
        <w:t>; Ergebnis nicht reproduzierbar, da Anordnung des Flickenteppichs abhängig von Reihenfolge der Gebiete in Datenbank, da einfach Reihenfolge in Datenbank abgearbeitet wird; dennoch entsteht immer ein Flickenteppich</w:t>
      </w:r>
      <w:r w:rsidR="00305A54" w:rsidRPr="00DA418E">
        <w:rPr>
          <w:color w:val="00B050"/>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C114EC" w:rsidRDefault="00F755BD" w:rsidP="00FB5A22">
      <w:pPr>
        <w:pStyle w:val="berschrift4"/>
        <w:numPr>
          <w:ilvl w:val="3"/>
          <w:numId w:val="5"/>
        </w:numPr>
        <w:ind w:hanging="150"/>
        <w:rPr>
          <w:i w:val="0"/>
          <w:color w:val="00B050"/>
          <w:sz w:val="24"/>
          <w:szCs w:val="24"/>
        </w:rPr>
      </w:pPr>
      <w:r w:rsidRPr="00C114EC">
        <w:rPr>
          <w:i w:val="0"/>
          <w:color w:val="00B050"/>
          <w:sz w:val="24"/>
          <w:szCs w:val="24"/>
        </w:rPr>
        <w:t>Segmentation considering sum of criteria / number of locations</w:t>
      </w:r>
    </w:p>
    <w:p w:rsidR="00907996" w:rsidRPr="00C114EC" w:rsidRDefault="00F755BD" w:rsidP="00C47BF1">
      <w:pPr>
        <w:pStyle w:val="berschrift5"/>
        <w:numPr>
          <w:ilvl w:val="0"/>
          <w:numId w:val="0"/>
        </w:numPr>
        <w:ind w:left="1824"/>
        <w:rPr>
          <w:color w:val="00B050"/>
          <w:sz w:val="24"/>
          <w:szCs w:val="24"/>
        </w:rPr>
      </w:pPr>
      <w:r w:rsidRPr="00C114EC">
        <w:rPr>
          <w:color w:val="00B050"/>
          <w:sz w:val="24"/>
          <w:szCs w:val="24"/>
        </w:rPr>
        <w:t>X=sum of criteria/number of locations; jeder Standort bekommt so viele Polys damit x erfüllt</w:t>
      </w:r>
      <w:r w:rsidR="00907996" w:rsidRPr="00C114EC">
        <w:rPr>
          <w:color w:val="00B050"/>
          <w:sz w:val="24"/>
          <w:szCs w:val="24"/>
        </w:rPr>
        <w:br/>
      </w:r>
      <w:r w:rsidR="00907996" w:rsidRPr="00C114EC">
        <w:rPr>
          <w:b/>
          <w:color w:val="00B050"/>
          <w:sz w:val="24"/>
          <w:szCs w:val="24"/>
        </w:rPr>
        <w:t>Kriterien:</w:t>
      </w:r>
      <w:r w:rsidR="00907996" w:rsidRPr="00C114EC">
        <w:rPr>
          <w:color w:val="00B050"/>
          <w:sz w:val="24"/>
          <w:szCs w:val="24"/>
        </w:rPr>
        <w:t xml:space="preserve"> homogene Verteilung der Variable</w:t>
      </w:r>
    </w:p>
    <w:p w:rsidR="00907996" w:rsidRPr="00C114EC" w:rsidRDefault="00907996" w:rsidP="00C47BF1">
      <w:pPr>
        <w:pStyle w:val="berschrift6"/>
        <w:numPr>
          <w:ilvl w:val="0"/>
          <w:numId w:val="0"/>
        </w:numPr>
        <w:ind w:left="1824"/>
        <w:rPr>
          <w:color w:val="00B050"/>
          <w:sz w:val="24"/>
          <w:szCs w:val="24"/>
        </w:rPr>
      </w:pPr>
      <w:r w:rsidRPr="00C114EC">
        <w:rPr>
          <w:b/>
          <w:color w:val="00B050"/>
          <w:sz w:val="24"/>
          <w:szCs w:val="24"/>
        </w:rPr>
        <w:t>Erkenntnis:</w:t>
      </w:r>
      <w:r w:rsidRPr="00C114EC">
        <w:rPr>
          <w:color w:val="00B050"/>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C114EC">
        <w:rPr>
          <w:color w:val="00B050"/>
          <w:sz w:val="24"/>
          <w:szCs w:val="24"/>
        </w:rPr>
        <w:t>, PLZ5 und PLZ8</w:t>
      </w:r>
      <w:r w:rsidRPr="00C114EC">
        <w:rPr>
          <w:color w:val="00B050"/>
          <w:sz w:val="24"/>
          <w:szCs w:val="24"/>
        </w:rPr>
        <w:t>); keine Beachtung der Distanz zum Standort während der Zuordnung --&gt; somit unbedingt Beachtung der Dist</w:t>
      </w:r>
      <w:r w:rsidR="009106FC" w:rsidRPr="00C114EC">
        <w:rPr>
          <w:color w:val="00B050"/>
          <w:sz w:val="24"/>
          <w:szCs w:val="24"/>
        </w:rPr>
        <w:t xml:space="preserve">anz notwendig, damit sinnvolleres </w:t>
      </w:r>
      <w:r w:rsidRPr="00C114EC">
        <w:rPr>
          <w:color w:val="00B050"/>
          <w:sz w:val="24"/>
          <w:szCs w:val="24"/>
        </w:rPr>
        <w:t>Ergebnis</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C35306" w:rsidRPr="00C114EC">
        <w:rPr>
          <w:color w:val="00B050"/>
        </w:rPr>
        <w:t xml:space="preserve">only </w:t>
      </w:r>
      <w:r w:rsidRPr="00C114EC">
        <w:rPr>
          <w:color w:val="00B050"/>
        </w:rPr>
        <w:t>distance/compactness</w:t>
      </w:r>
    </w:p>
    <w:p w:rsidR="007018EA" w:rsidRPr="00C114EC" w:rsidRDefault="007018EA" w:rsidP="00FB5A22">
      <w:pPr>
        <w:pStyle w:val="berschrift4"/>
        <w:numPr>
          <w:ilvl w:val="3"/>
          <w:numId w:val="5"/>
        </w:numPr>
        <w:ind w:hanging="150"/>
        <w:rPr>
          <w:i w:val="0"/>
          <w:color w:val="00B050"/>
          <w:sz w:val="24"/>
          <w:szCs w:val="24"/>
        </w:rPr>
      </w:pPr>
      <w:r w:rsidRPr="00C114EC">
        <w:rPr>
          <w:i w:val="0"/>
          <w:color w:val="00B050"/>
          <w:sz w:val="24"/>
          <w:szCs w:val="24"/>
        </w:rPr>
        <w:t>segmentation considering just the distance</w:t>
      </w:r>
    </w:p>
    <w:p w:rsidR="0039356F" w:rsidRPr="00C114EC" w:rsidRDefault="0039356F" w:rsidP="0039356F">
      <w:pPr>
        <w:rPr>
          <w:color w:val="00B050"/>
        </w:rPr>
      </w:pP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political districting problems, authors tend to use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(e.g. Hess et al. [HWS</w:t>
      </w:r>
      <w:r w:rsidRPr="001C08DE">
        <w:rPr>
          <w:rFonts w:ascii="CMR8" w:hAnsi="CMR8" w:cs="CMR8"/>
          <w:color w:val="00B050"/>
          <w:sz w:val="16"/>
          <w:szCs w:val="16"/>
        </w:rPr>
        <w:t>+</w:t>
      </w:r>
      <w:r w:rsidRPr="001C08DE">
        <w:rPr>
          <w:rFonts w:ascii="CMR10" w:hAnsi="CMR10" w:cs="CMR10"/>
          <w:color w:val="00B050"/>
        </w:rPr>
        <w:t>65], Hojati [Hoj96]), whereas for sales territory</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design problems, largely straight line (Cloonan [Clo72], Marlin [Mar81]) or network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(Segal and Weinberger [SW77], Zoltners and Sinha [ZS83]) are employed. Marlin [Mar81]</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observes for his problem, that using squared Euclidean instead of straight line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produces compact but disconnected territories. He concludes that the success of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depends on the ability to redefine territory centers and is not appropriate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the case of fixed centers. A similar phenomenon was observed by Hojati [Hoj96]. Although</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the model can easily be extended, e.g. to balance more than one activity measure, only those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lastRenderedPageBreak/>
        <w:t>criteria can be incorporated which can be formulated in linear terms. This excludes for</w:t>
      </w:r>
    </w:p>
    <w:p w:rsidR="00C60D8F" w:rsidRPr="001C08DE" w:rsidRDefault="00C60D8F" w:rsidP="00C60D8F">
      <w:pPr>
        <w:rPr>
          <w:rFonts w:ascii="CMR10" w:hAnsi="CMR10" w:cs="CMR10"/>
          <w:color w:val="00B050"/>
        </w:rPr>
      </w:pPr>
      <w:r w:rsidRPr="001C08DE">
        <w:rPr>
          <w:rFonts w:ascii="CMR10" w:hAnsi="CMR10" w:cs="CMR10"/>
          <w:color w:val="00B050"/>
        </w:rPr>
        <w:t>example more complex measures of compactness.</w:t>
      </w:r>
    </w:p>
    <w:p w:rsidR="00C60D8F" w:rsidRDefault="00C60D8F" w:rsidP="00C60D8F"/>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approach. They model the allocation problem as an integer program utilizing so–called SCU–</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adjacency trees and solve it using Lagrangian relaxation and subgradient optimization.</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 completely different allocation approach is to sequentially assign basic areas to territory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centers based on distance, i.e. a basic area will be allocated to closest territory center. This</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minimal distance allocation yields disjoint, compact and often connected, however, usually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not well balanced territories as the balance criterion is completely neglected when deciding</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 xml:space="preserve">about the allocation. The attractiveness of this method, denoted as </w:t>
      </w:r>
      <w:r w:rsidRPr="001C08DE">
        <w:rPr>
          <w:rFonts w:ascii="CMTI10" w:hAnsi="CMTI10" w:cs="CMTI10"/>
          <w:i/>
          <w:iCs/>
          <w:color w:val="00B050"/>
        </w:rPr>
        <w:t>AllocMinDist</w:t>
      </w:r>
      <w:r w:rsidRPr="001C08DE">
        <w:rPr>
          <w:rFonts w:ascii="CMR10" w:hAnsi="CMR10" w:cs="CMR10"/>
          <w:color w:val="00B050"/>
        </w:rPr>
        <w:t>, primarily</w:t>
      </w:r>
    </w:p>
    <w:p w:rsidR="0039356F" w:rsidRPr="001C08DE" w:rsidRDefault="0039356F" w:rsidP="0039356F">
      <w:pPr>
        <w:rPr>
          <w:rFonts w:ascii="CMR10" w:hAnsi="CMR10" w:cs="CMR10"/>
          <w:color w:val="00B050"/>
        </w:rPr>
      </w:pPr>
      <w:r w:rsidRPr="001C08DE">
        <w:rPr>
          <w:rFonts w:ascii="CMR10" w:hAnsi="CMR10" w:cs="CMR10"/>
          <w:color w:val="00B050"/>
        </w:rPr>
        <w:t>lies in its simplicity and computational speed. See Kalcsics et al. [KMNG02].</w:t>
      </w:r>
    </w:p>
    <w:p w:rsidR="0039356F" w:rsidRPr="001C08DE" w:rsidRDefault="0039356F" w:rsidP="0039356F">
      <w:pPr>
        <w:rPr>
          <w:rFonts w:ascii="CMR10" w:hAnsi="CMR10" w:cs="CMR10"/>
          <w:color w:val="00B050"/>
        </w:rPr>
      </w:pPr>
      <w:r w:rsidRPr="001C08DE">
        <w:rPr>
          <w:rFonts w:ascii="CMR10" w:hAnsi="CMR10" w:cs="CMR10"/>
          <w:color w:val="00B050"/>
        </w:rPr>
        <w:t>Bericht71.pdf s 19</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assignment of SCUs to a sales person is based on the minimum distance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criterium. The set of SCUs assigned to the same candidate site now</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defines a sales territory. This means that the catchment area of an SP contains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all sales coverage units that are closer to this sales person than to all</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other SPs. The main advantages of this approach are: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Locations of sales persons can but need not be fixed in advance.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Connected STs are obtained as a result of assigning each SCU to the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closest selected candidate site, in the case that the distance matrix fulfills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triangular inequality.</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No neighborhood information (of SCUs) is needed for the planning process.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A broad range of techniques for solving discrete facilitylo cation problems</w:t>
      </w:r>
    </w:p>
    <w:p w:rsidR="00B02BE5" w:rsidRPr="001C08DE" w:rsidRDefault="00B02BE5" w:rsidP="00B02BE5">
      <w:pPr>
        <w:rPr>
          <w:rFonts w:ascii="CMR10" w:hAnsi="CMR10" w:cs="CMR10"/>
          <w:color w:val="00B050"/>
          <w:sz w:val="20"/>
          <w:szCs w:val="20"/>
        </w:rPr>
      </w:pPr>
      <w:r w:rsidRPr="001C08DE">
        <w:rPr>
          <w:rFonts w:ascii="CMR10" w:hAnsi="CMR10" w:cs="CMR10"/>
          <w:color w:val="00B050"/>
          <w:sz w:val="20"/>
          <w:szCs w:val="20"/>
        </w:rPr>
        <w:t>is available.</w:t>
      </w:r>
    </w:p>
    <w:p w:rsidR="00B02BE5" w:rsidRPr="001C08DE" w:rsidRDefault="00B02BE5" w:rsidP="00B02BE5">
      <w:pPr>
        <w:rPr>
          <w:color w:val="00B050"/>
        </w:rPr>
      </w:pPr>
      <w:r w:rsidRPr="001C08DE">
        <w:rPr>
          <w:rFonts w:ascii="CMR10" w:hAnsi="CMR10" w:cs="CMR10"/>
          <w:color w:val="00B050"/>
          <w:sz w:val="20"/>
          <w:szCs w:val="20"/>
        </w:rPr>
        <w:t>Kalcsics.pdf</w:t>
      </w:r>
    </w:p>
    <w:p w:rsidR="007018EA" w:rsidRPr="001C08DE" w:rsidRDefault="007018EA" w:rsidP="00C47BF1">
      <w:pPr>
        <w:pStyle w:val="berschrift5"/>
        <w:numPr>
          <w:ilvl w:val="0"/>
          <w:numId w:val="0"/>
        </w:numPr>
        <w:ind w:left="1308" w:firstLine="408"/>
        <w:rPr>
          <w:color w:val="00B050"/>
          <w:sz w:val="24"/>
          <w:szCs w:val="24"/>
        </w:rPr>
      </w:pPr>
      <w:r w:rsidRPr="001C08DE">
        <w:rPr>
          <w:color w:val="00B050"/>
          <w:sz w:val="24"/>
          <w:szCs w:val="24"/>
        </w:rPr>
        <w:lastRenderedPageBreak/>
        <w:t>Zuordnung des Polys zu dem Standort, der am nähsten</w:t>
      </w:r>
    </w:p>
    <w:p w:rsidR="007018EA" w:rsidRPr="001C08DE" w:rsidRDefault="007018EA" w:rsidP="00C47BF1">
      <w:pPr>
        <w:pStyle w:val="berschrift5"/>
        <w:numPr>
          <w:ilvl w:val="0"/>
          <w:numId w:val="0"/>
        </w:numPr>
        <w:ind w:left="1308" w:firstLine="408"/>
        <w:rPr>
          <w:color w:val="00B050"/>
          <w:sz w:val="24"/>
          <w:szCs w:val="24"/>
        </w:rPr>
      </w:pPr>
      <w:r w:rsidRPr="001C08DE">
        <w:rPr>
          <w:b/>
          <w:color w:val="00B050"/>
          <w:sz w:val="24"/>
          <w:szCs w:val="24"/>
        </w:rPr>
        <w:t>Kriterien:</w:t>
      </w:r>
      <w:r w:rsidRPr="001C08DE">
        <w:rPr>
          <w:color w:val="00B050"/>
          <w:sz w:val="24"/>
          <w:szCs w:val="24"/>
        </w:rPr>
        <w:t xml:space="preserve"> geringe Fahrtdistanz = Kompaktheit</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Erkenntnis:</w:t>
      </w:r>
      <w:r w:rsidRPr="001C08DE">
        <w:rPr>
          <w:color w:val="00B050"/>
          <w:sz w:val="24"/>
          <w:szCs w:val="24"/>
        </w:rPr>
        <w:t xml:space="preserve"> Kompaktheit wird gewährleistet, aber es können Löcher entstehen, wenn Standorte ungünstig liegen, große Diskrepanz der Untersuchungsvariable --&gt; keine homogene Verteilung</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Frage:</w:t>
      </w:r>
      <w:r w:rsidRPr="001C08DE">
        <w:rPr>
          <w:color w:val="00B050"/>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850D5" w:rsidRDefault="002016D9" w:rsidP="006766F2">
      <w:pPr>
        <w:pStyle w:val="berschrift6"/>
        <w:numPr>
          <w:ilvl w:val="4"/>
          <w:numId w:val="5"/>
        </w:numPr>
        <w:ind w:left="2552"/>
        <w:rPr>
          <w:color w:val="00B050"/>
          <w:sz w:val="24"/>
          <w:szCs w:val="24"/>
        </w:rPr>
      </w:pPr>
      <w:r w:rsidRPr="008850D5">
        <w:rPr>
          <w:color w:val="00B050"/>
          <w:sz w:val="24"/>
          <w:szCs w:val="24"/>
        </w:rPr>
        <w:t>smallestCritGetsNearest</w:t>
      </w:r>
    </w:p>
    <w:p w:rsidR="00353C6D" w:rsidRPr="008850D5" w:rsidRDefault="00F755BD" w:rsidP="00C47BF1">
      <w:pPr>
        <w:pStyle w:val="berschrift7"/>
        <w:numPr>
          <w:ilvl w:val="0"/>
          <w:numId w:val="0"/>
        </w:numPr>
        <w:ind w:left="2124"/>
        <w:rPr>
          <w:i w:val="0"/>
          <w:color w:val="00B050"/>
          <w:sz w:val="24"/>
          <w:szCs w:val="24"/>
        </w:rPr>
      </w:pPr>
      <w:r w:rsidRPr="008850D5">
        <w:rPr>
          <w:i w:val="0"/>
          <w:color w:val="00B050"/>
          <w:sz w:val="24"/>
          <w:szCs w:val="24"/>
        </w:rPr>
        <w:t>Zuordnung des Polys zu Standort, der am nähsten; Standort mit wenigsten Criteriasum bekommt nächstes Poly</w:t>
      </w:r>
      <w:r w:rsidR="00353C6D" w:rsidRPr="008850D5">
        <w:rPr>
          <w:i w:val="0"/>
          <w:color w:val="00B050"/>
          <w:sz w:val="24"/>
          <w:szCs w:val="24"/>
        </w:rPr>
        <w:br/>
      </w:r>
      <w:r w:rsidR="00353C6D" w:rsidRPr="008850D5">
        <w:rPr>
          <w:b/>
          <w:i w:val="0"/>
          <w:color w:val="00B050"/>
          <w:sz w:val="24"/>
          <w:szCs w:val="24"/>
        </w:rPr>
        <w:t>Kriterien:</w:t>
      </w:r>
      <w:r w:rsidR="00353C6D" w:rsidRPr="008850D5">
        <w:rPr>
          <w:i w:val="0"/>
          <w:color w:val="00B050"/>
          <w:sz w:val="24"/>
          <w:szCs w:val="24"/>
        </w:rPr>
        <w:t xml:space="preserve"> Kompaktheit + Gleichverteilung</w:t>
      </w:r>
      <w:r w:rsidR="00353C6D" w:rsidRPr="008850D5">
        <w:rPr>
          <w:i w:val="0"/>
          <w:color w:val="00B050"/>
          <w:sz w:val="24"/>
          <w:szCs w:val="24"/>
        </w:rPr>
        <w:br/>
      </w:r>
      <w:r w:rsidR="00353C6D" w:rsidRPr="008850D5">
        <w:rPr>
          <w:b/>
          <w:i w:val="0"/>
          <w:color w:val="00B050"/>
          <w:sz w:val="24"/>
          <w:szCs w:val="24"/>
        </w:rPr>
        <w:t>Erkenntnis:</w:t>
      </w:r>
      <w:r w:rsidR="00353C6D" w:rsidRPr="008850D5">
        <w:rPr>
          <w:i w:val="0"/>
          <w:color w:val="00B050"/>
          <w:sz w:val="24"/>
          <w:szCs w:val="24"/>
        </w:rPr>
        <w:t xml:space="preserve"> Kompaktheit ist nur bedingt gewährleistet; bei Zuordnung der Polys entstehen Löcher, </w:t>
      </w:r>
      <w:r w:rsidR="005E5004" w:rsidRPr="008850D5">
        <w:rPr>
          <w:i w:val="0"/>
          <w:color w:val="00B050"/>
          <w:sz w:val="24"/>
          <w:szCs w:val="24"/>
        </w:rPr>
        <w:t xml:space="preserve">da zwar Distanz geprüft wird, aber nur von den Polys, die bisher noch nicht verteilt sind, dazwischen kann aber bereits ein Gebiet einem anderen Standort zugeteilt worden sein; </w:t>
      </w:r>
      <w:r w:rsidR="00353C6D" w:rsidRPr="008850D5">
        <w:rPr>
          <w:i w:val="0"/>
          <w:color w:val="00B050"/>
          <w:sz w:val="24"/>
          <w:szCs w:val="24"/>
        </w:rPr>
        <w:t>somit Prüfung auf Zusammenhängigkeit notwendig; Es können „Nasen“ entstehen, da andere näher liegende Polys bereits anderen Standort zugeordnet sind; Die Werte sind relativ gut gleichverteilt</w:t>
      </w:r>
      <w:r w:rsidR="001C5DD9" w:rsidRPr="008850D5">
        <w:rPr>
          <w:i w:val="0"/>
          <w:color w:val="00B050"/>
          <w:sz w:val="24"/>
          <w:szCs w:val="24"/>
        </w:rPr>
        <w:t>; homogene Verteilung nicht gebunden an Schwellwert, somit Gefahr von Diskrepanz</w:t>
      </w:r>
      <w:r w:rsidR="00353C6D" w:rsidRPr="008850D5">
        <w:rPr>
          <w:i w:val="0"/>
          <w:color w:val="00B050"/>
          <w:sz w:val="24"/>
          <w:szCs w:val="24"/>
        </w:rPr>
        <w:br/>
      </w:r>
      <w:r w:rsidR="00353C6D" w:rsidRPr="008850D5">
        <w:rPr>
          <w:b/>
          <w:i w:val="0"/>
          <w:color w:val="00B050"/>
          <w:sz w:val="24"/>
          <w:szCs w:val="24"/>
        </w:rPr>
        <w:t>Fazit:</w:t>
      </w:r>
      <w:r w:rsidR="00353C6D" w:rsidRPr="008850D5">
        <w:rPr>
          <w:i w:val="0"/>
          <w:color w:val="00B050"/>
          <w:sz w:val="24"/>
          <w:szCs w:val="24"/>
        </w:rPr>
        <w:t xml:space="preserve"> Unbedingt notwendig ist die Prüfung von zusammenhängenden Gebieten; Kompaktheit ist nur bedingt gewährleistet</w:t>
      </w:r>
    </w:p>
    <w:p w:rsidR="002016D9" w:rsidRPr="00462A88" w:rsidRDefault="002016D9" w:rsidP="006766F2">
      <w:pPr>
        <w:pStyle w:val="berschrift6"/>
        <w:numPr>
          <w:ilvl w:val="4"/>
          <w:numId w:val="5"/>
        </w:numPr>
        <w:ind w:left="2127"/>
        <w:rPr>
          <w:color w:val="00B050"/>
          <w:sz w:val="24"/>
          <w:szCs w:val="24"/>
        </w:rPr>
      </w:pPr>
      <w:r w:rsidRPr="00462A88">
        <w:rPr>
          <w:color w:val="00B050"/>
          <w:sz w:val="24"/>
          <w:szCs w:val="24"/>
        </w:rPr>
        <w:t>smallestCritGetsTrueNearest</w:t>
      </w:r>
    </w:p>
    <w:p w:rsidR="00950B6C" w:rsidRPr="00462A88" w:rsidRDefault="00834095" w:rsidP="00950B6C">
      <w:pPr>
        <w:pStyle w:val="berschrift7"/>
        <w:numPr>
          <w:ilvl w:val="0"/>
          <w:numId w:val="0"/>
        </w:numPr>
        <w:ind w:left="2124"/>
        <w:rPr>
          <w:i w:val="0"/>
          <w:color w:val="00B050"/>
          <w:sz w:val="24"/>
          <w:szCs w:val="24"/>
        </w:rPr>
      </w:pPr>
      <w:r w:rsidRPr="00462A88">
        <w:rPr>
          <w:i w:val="0"/>
          <w:color w:val="00B050"/>
          <w:sz w:val="24"/>
          <w:szCs w:val="24"/>
        </w:rPr>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462A88">
        <w:rPr>
          <w:i w:val="0"/>
          <w:color w:val="00B050"/>
          <w:sz w:val="24"/>
          <w:szCs w:val="24"/>
        </w:rPr>
        <w:t xml:space="preserve">nur wenn das Gebiet benachbart; falls nicht, nehme von den benachbarten gebieten ein Poly von dem Gebiet, was höchste CritSumme; </w:t>
      </w:r>
      <w:r w:rsidRPr="00462A88">
        <w:rPr>
          <w:i w:val="0"/>
          <w:color w:val="00B050"/>
          <w:sz w:val="24"/>
          <w:szCs w:val="24"/>
        </w:rPr>
        <w:t>Standort mit wenigsten Criteriasum bekommt nächstes Poly</w:t>
      </w:r>
      <w:r w:rsidR="00950B6C" w:rsidRPr="00462A88">
        <w:rPr>
          <w:i w:val="0"/>
          <w:color w:val="00B050"/>
          <w:sz w:val="24"/>
          <w:szCs w:val="24"/>
        </w:rPr>
        <w:br/>
      </w:r>
      <w:r w:rsidR="00950B6C" w:rsidRPr="00462A88">
        <w:rPr>
          <w:b/>
          <w:i w:val="0"/>
          <w:color w:val="00B050"/>
          <w:sz w:val="24"/>
          <w:szCs w:val="24"/>
        </w:rPr>
        <w:t>Kriterien</w:t>
      </w:r>
      <w:r w:rsidR="00950B6C" w:rsidRPr="00462A88">
        <w:rPr>
          <w:i w:val="0"/>
          <w:color w:val="00B050"/>
          <w:sz w:val="24"/>
          <w:szCs w:val="24"/>
        </w:rPr>
        <w:t>: Kompaktheit + Gleichverteilung</w:t>
      </w:r>
      <w:r w:rsidR="00950B6C" w:rsidRPr="00462A88">
        <w:rPr>
          <w:i w:val="0"/>
          <w:color w:val="00B050"/>
          <w:sz w:val="24"/>
          <w:szCs w:val="24"/>
        </w:rPr>
        <w:br/>
      </w:r>
      <w:r w:rsidR="00950B6C" w:rsidRPr="00462A88">
        <w:rPr>
          <w:b/>
          <w:i w:val="0"/>
          <w:color w:val="00B050"/>
          <w:sz w:val="24"/>
          <w:szCs w:val="24"/>
        </w:rPr>
        <w:t>Erkenntnis</w:t>
      </w:r>
      <w:r w:rsidR="00950B6C" w:rsidRPr="00462A88">
        <w:rPr>
          <w:i w:val="0"/>
          <w:color w:val="00B050"/>
          <w:sz w:val="24"/>
          <w:szCs w:val="24"/>
        </w:rPr>
        <w:t xml:space="preserve">: Die Werte sind sehr gut gleichverteilt, vermutlich besteht jedoch die Gefahr, dass Diskrepanz entstehen kann, je nach Größe des Kriteriums je Gebiet, da lediglich Verteilung aller Gebiete, aber keine nachträgliche Prüfung, ob gleichverteilt; </w:t>
      </w:r>
      <w:r w:rsidR="00A014B0" w:rsidRPr="00462A88">
        <w:rPr>
          <w:i w:val="0"/>
          <w:color w:val="00B050"/>
          <w:sz w:val="24"/>
          <w:szCs w:val="24"/>
        </w:rPr>
        <w:t>Problem von Endlosschleifen, um dieses zu beheben wird die vermeintliche Verbesserung zu einer Verschlechterung</w:t>
      </w:r>
      <w:r w:rsidR="00A014B0" w:rsidRPr="00462A88">
        <w:rPr>
          <w:i w:val="0"/>
          <w:color w:val="00B050"/>
          <w:sz w:val="24"/>
          <w:szCs w:val="24"/>
        </w:rPr>
        <w:br/>
      </w:r>
      <w:r w:rsidR="002F1420" w:rsidRPr="00462A88">
        <w:rPr>
          <w:b/>
          <w:i w:val="0"/>
          <w:color w:val="00B050"/>
          <w:sz w:val="24"/>
          <w:szCs w:val="24"/>
        </w:rPr>
        <w:t>Fazit</w:t>
      </w:r>
      <w:r w:rsidR="002F1420" w:rsidRPr="00462A88">
        <w:rPr>
          <w:i w:val="0"/>
          <w:color w:val="00B050"/>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845DC" w:rsidRDefault="00F755BD" w:rsidP="00B7101B">
      <w:pPr>
        <w:pStyle w:val="berschrift6"/>
        <w:numPr>
          <w:ilvl w:val="0"/>
          <w:numId w:val="0"/>
        </w:numPr>
        <w:ind w:left="2124"/>
        <w:rPr>
          <w:color w:val="00B050"/>
          <w:sz w:val="24"/>
          <w:szCs w:val="24"/>
        </w:rPr>
      </w:pPr>
      <w:r w:rsidRPr="008845DC">
        <w:rPr>
          <w:color w:val="00B050"/>
          <w:sz w:val="24"/>
          <w:szCs w:val="24"/>
        </w:rPr>
        <w:lastRenderedPageBreak/>
        <w:t>Einschränken der Anzahl an Polys, indem äußere Polys, die eindeutig einem Standort zugeordnet werden können, zugeordnet werden: alle Polys werden 1x durchgegangen; anschließend Zuord</w:t>
      </w:r>
      <w:r w:rsidR="00B7101B" w:rsidRPr="008845DC">
        <w:rPr>
          <w:color w:val="00B050"/>
          <w:sz w:val="24"/>
          <w:szCs w:val="24"/>
        </w:rPr>
        <w:t>nung wie bei smallestCritGetsNearest</w:t>
      </w:r>
    </w:p>
    <w:p w:rsidR="00F755BD" w:rsidRPr="008845DC" w:rsidRDefault="00CA4C3A" w:rsidP="00C47BF1">
      <w:pPr>
        <w:pStyle w:val="berschrift7"/>
        <w:numPr>
          <w:ilvl w:val="0"/>
          <w:numId w:val="0"/>
        </w:numPr>
        <w:ind w:left="2124"/>
        <w:rPr>
          <w:i w:val="0"/>
          <w:color w:val="00B050"/>
          <w:sz w:val="24"/>
          <w:szCs w:val="24"/>
        </w:rPr>
      </w:pPr>
      <w:r w:rsidRPr="008845DC">
        <w:rPr>
          <w:b/>
          <w:i w:val="0"/>
          <w:color w:val="00B050"/>
          <w:sz w:val="24"/>
          <w:szCs w:val="24"/>
        </w:rPr>
        <w:t>Kriterien:</w:t>
      </w:r>
      <w:r w:rsidRPr="008845DC">
        <w:rPr>
          <w:i w:val="0"/>
          <w:color w:val="00B050"/>
          <w:sz w:val="24"/>
          <w:szCs w:val="24"/>
        </w:rPr>
        <w:t xml:space="preserve"> Kompaktheit + Gleichverteilung</w:t>
      </w:r>
      <w:r w:rsidRPr="008845DC">
        <w:rPr>
          <w:i w:val="0"/>
          <w:color w:val="00B050"/>
          <w:sz w:val="24"/>
          <w:szCs w:val="24"/>
        </w:rPr>
        <w:br/>
      </w:r>
      <w:r w:rsidRPr="008845DC">
        <w:rPr>
          <w:b/>
          <w:i w:val="0"/>
          <w:color w:val="00B050"/>
          <w:sz w:val="24"/>
          <w:szCs w:val="24"/>
        </w:rPr>
        <w:t>Erkenntnis:</w:t>
      </w:r>
      <w:r w:rsidRPr="008845DC">
        <w:rPr>
          <w:i w:val="0"/>
          <w:color w:val="00B050"/>
          <w:sz w:val="24"/>
          <w:szCs w:val="24"/>
        </w:rPr>
        <w:t xml:space="preserve"> Kompaktheit ist besser als bei iii1a</w:t>
      </w:r>
      <w:r w:rsidR="002016D9" w:rsidRPr="008845DC">
        <w:rPr>
          <w:i w:val="0"/>
          <w:color w:val="00B050"/>
          <w:sz w:val="24"/>
          <w:szCs w:val="24"/>
        </w:rPr>
        <w:t>i</w:t>
      </w:r>
      <w:r w:rsidRPr="008845DC">
        <w:rPr>
          <w:i w:val="0"/>
          <w:color w:val="00B050"/>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845DC">
        <w:rPr>
          <w:i w:val="0"/>
          <w:color w:val="00B050"/>
          <w:sz w:val="24"/>
          <w:szCs w:val="24"/>
        </w:rPr>
        <w:br/>
      </w:r>
      <w:r w:rsidRPr="008845DC">
        <w:rPr>
          <w:b/>
          <w:i w:val="0"/>
          <w:color w:val="00B050"/>
          <w:sz w:val="24"/>
          <w:szCs w:val="24"/>
        </w:rPr>
        <w:t>Fazit:</w:t>
      </w:r>
      <w:r w:rsidRPr="008845DC">
        <w:rPr>
          <w:i w:val="0"/>
          <w:color w:val="00B050"/>
          <w:sz w:val="24"/>
          <w:szCs w:val="24"/>
        </w:rPr>
        <w:t xml:space="preserve"> Unbedingt notwendig ist die Prüfung von zusammenhängenden Gebieten; Kompaktheit ist nur bedingt gewährleistet, ebenso Gleichverteilung, weniger zerrupfte Gebiete als bei </w:t>
      </w:r>
      <w:r w:rsidR="00B7101B" w:rsidRPr="008845DC">
        <w:rPr>
          <w:i w:val="0"/>
          <w:color w:val="00B050"/>
          <w:sz w:val="24"/>
          <w:szCs w:val="24"/>
        </w:rPr>
        <w:t>smallestCritGetsNearest</w:t>
      </w:r>
      <w:r w:rsidRPr="008845DC">
        <w:rPr>
          <w:i w:val="0"/>
          <w:color w:val="00B050"/>
          <w:sz w:val="24"/>
          <w:szCs w:val="24"/>
        </w:rPr>
        <w:t xml:space="preserve"> und weniger Nasen, somit besser geeignet als </w:t>
      </w:r>
      <w:r w:rsidR="00B7101B" w:rsidRPr="008845DC">
        <w:rPr>
          <w:i w:val="0"/>
          <w:color w:val="00B050"/>
          <w:sz w:val="24"/>
          <w:szCs w:val="24"/>
        </w:rPr>
        <w:t>smallestCritGetsNearest</w:t>
      </w:r>
      <w:r w:rsidRPr="008845DC">
        <w:rPr>
          <w:i w:val="0"/>
          <w:color w:val="00B050"/>
          <w:sz w:val="24"/>
          <w:szCs w:val="24"/>
        </w:rPr>
        <w:t>, da weniger Umverteilung am Ende notwendig</w:t>
      </w:r>
      <w:r w:rsidR="00953F59" w:rsidRPr="008845DC">
        <w:rPr>
          <w:i w:val="0"/>
          <w:color w:val="00B050"/>
          <w:sz w:val="24"/>
          <w:szCs w:val="24"/>
        </w:rPr>
        <w:t>, smallestCritGetsTrueNearest scheint dennoch geeigneter</w:t>
      </w:r>
    </w:p>
    <w:p w:rsidR="00F54722" w:rsidRPr="008A35F3" w:rsidRDefault="00F54722" w:rsidP="00FB5A22">
      <w:pPr>
        <w:pStyle w:val="berschrift4"/>
        <w:numPr>
          <w:ilvl w:val="3"/>
          <w:numId w:val="5"/>
        </w:numPr>
        <w:ind w:hanging="150"/>
        <w:rPr>
          <w:i w:val="0"/>
          <w:color w:val="00B050"/>
          <w:sz w:val="24"/>
          <w:szCs w:val="24"/>
        </w:rPr>
      </w:pPr>
      <w:r w:rsidRPr="008A35F3">
        <w:rPr>
          <w:i w:val="0"/>
          <w:color w:val="00B050"/>
          <w:sz w:val="24"/>
          <w:szCs w:val="24"/>
        </w:rPr>
        <w:t>sum of criteria/number of locations + Distance</w:t>
      </w:r>
    </w:p>
    <w:p w:rsidR="005A4677" w:rsidRPr="008A35F3" w:rsidRDefault="00F54722" w:rsidP="00C47BF1">
      <w:pPr>
        <w:pStyle w:val="berschrift5"/>
        <w:numPr>
          <w:ilvl w:val="0"/>
          <w:numId w:val="0"/>
        </w:numPr>
        <w:ind w:left="2124"/>
        <w:rPr>
          <w:color w:val="00B050"/>
          <w:sz w:val="24"/>
          <w:szCs w:val="24"/>
        </w:rPr>
      </w:pPr>
      <w:r w:rsidRPr="008A35F3">
        <w:rPr>
          <w:color w:val="00B050"/>
          <w:sz w:val="24"/>
          <w:szCs w:val="24"/>
        </w:rPr>
        <w:t>jeder Standort bekommt die Polys, die ihm am nahesten liegen, bis X erfüllt</w:t>
      </w:r>
      <w:r w:rsidR="005A4677" w:rsidRPr="008A35F3">
        <w:rPr>
          <w:color w:val="00B050"/>
          <w:sz w:val="24"/>
          <w:szCs w:val="24"/>
        </w:rPr>
        <w:br/>
      </w:r>
      <w:r w:rsidR="005A4677" w:rsidRPr="008A35F3">
        <w:rPr>
          <w:b/>
          <w:color w:val="00B050"/>
          <w:sz w:val="24"/>
          <w:szCs w:val="24"/>
        </w:rPr>
        <w:t>Kriterien:</w:t>
      </w:r>
      <w:r w:rsidR="005A4677" w:rsidRPr="008A35F3">
        <w:rPr>
          <w:color w:val="00B050"/>
          <w:sz w:val="24"/>
          <w:szCs w:val="24"/>
        </w:rPr>
        <w:t xml:space="preserve"> Kompaktheit + homogene Verteilung</w:t>
      </w:r>
      <w:r w:rsidR="005A4677" w:rsidRPr="008A35F3">
        <w:rPr>
          <w:color w:val="00B050"/>
          <w:sz w:val="24"/>
          <w:szCs w:val="24"/>
        </w:rPr>
        <w:br/>
      </w:r>
      <w:r w:rsidR="005A4677" w:rsidRPr="008A35F3">
        <w:rPr>
          <w:b/>
          <w:color w:val="00B050"/>
          <w:sz w:val="24"/>
          <w:szCs w:val="24"/>
        </w:rPr>
        <w:t>Erkenntnis:</w:t>
      </w:r>
      <w:r w:rsidR="005A4677" w:rsidRPr="008A35F3">
        <w:rPr>
          <w:color w:val="00B050"/>
          <w:sz w:val="24"/>
          <w:szCs w:val="24"/>
        </w:rPr>
        <w:t xml:space="preserve"> im Gegensatz zu </w:t>
      </w:r>
      <w:r w:rsidR="00B7101B" w:rsidRPr="008A35F3">
        <w:rPr>
          <w:color w:val="00B050"/>
          <w:sz w:val="24"/>
          <w:szCs w:val="24"/>
        </w:rPr>
        <w:t>„considering sum of criteria / number of locations“</w:t>
      </w:r>
      <w:r w:rsidR="005A4677" w:rsidRPr="008A35F3">
        <w:rPr>
          <w:color w:val="00B050"/>
          <w:sz w:val="24"/>
          <w:szCs w:val="24"/>
        </w:rPr>
        <w:t xml:space="preserve"> von der Verteilung her eine Verbess</w:t>
      </w:r>
      <w:r w:rsidR="00637181" w:rsidRPr="008A35F3">
        <w:rPr>
          <w:color w:val="00B050"/>
          <w:sz w:val="24"/>
          <w:szCs w:val="24"/>
        </w:rPr>
        <w:t>erung zu sehen: die Gebiete weis</w:t>
      </w:r>
      <w:r w:rsidR="005A4677" w:rsidRPr="008A35F3">
        <w:rPr>
          <w:color w:val="00B050"/>
          <w:sz w:val="24"/>
          <w:szCs w:val="24"/>
        </w:rPr>
        <w:t xml:space="preserve">en eine kürzere Fahrtdistanz auf, zudem sind um den Standort </w:t>
      </w:r>
      <w:r w:rsidR="005E5004" w:rsidRPr="008A35F3">
        <w:rPr>
          <w:color w:val="00B050"/>
          <w:sz w:val="24"/>
          <w:szCs w:val="24"/>
        </w:rPr>
        <w:t>eher</w:t>
      </w:r>
      <w:r w:rsidR="005A4677" w:rsidRPr="008A35F3">
        <w:rPr>
          <w:color w:val="00B050"/>
          <w:sz w:val="24"/>
          <w:szCs w:val="24"/>
        </w:rPr>
        <w:t xml:space="preserve"> gebiet verteilt, die zu diesem gehören</w:t>
      </w:r>
      <w:r w:rsidR="005E5004" w:rsidRPr="008A35F3">
        <w:rPr>
          <w:color w:val="00B050"/>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A35F3">
        <w:rPr>
          <w:color w:val="00B050"/>
          <w:sz w:val="24"/>
          <w:szCs w:val="24"/>
        </w:rPr>
        <w:t xml:space="preserve">; homepoly wird nicht beachtet; Diskrepanz zwischen ersten und letzten Standort ist immer noch vorhanden; Bei </w:t>
      </w:r>
      <w:r w:rsidR="005E5004" w:rsidRPr="008A35F3">
        <w:rPr>
          <w:color w:val="00B050"/>
          <w:sz w:val="24"/>
          <w:szCs w:val="24"/>
        </w:rPr>
        <w:t xml:space="preserve">den </w:t>
      </w:r>
      <w:r w:rsidR="005A4677" w:rsidRPr="008A35F3">
        <w:rPr>
          <w:color w:val="00B050"/>
          <w:sz w:val="24"/>
          <w:szCs w:val="24"/>
        </w:rPr>
        <w:t>letzte</w:t>
      </w:r>
      <w:r w:rsidR="005E5004" w:rsidRPr="008A35F3">
        <w:rPr>
          <w:color w:val="00B050"/>
          <w:sz w:val="24"/>
          <w:szCs w:val="24"/>
        </w:rPr>
        <w:t>re</w:t>
      </w:r>
      <w:r w:rsidR="005A4677" w:rsidRPr="008A35F3">
        <w:rPr>
          <w:color w:val="00B050"/>
          <w:sz w:val="24"/>
          <w:szCs w:val="24"/>
        </w:rPr>
        <w:t>n Standort kann es passieren, dass Gebiet nicht mehr zusammenhängend</w:t>
      </w:r>
      <w:r w:rsidR="005E5004" w:rsidRPr="008A35F3">
        <w:rPr>
          <w:color w:val="00B050"/>
          <w:sz w:val="24"/>
          <w:szCs w:val="24"/>
        </w:rPr>
        <w:t xml:space="preserve"> oder weit von Standort entfernt</w:t>
      </w:r>
      <w:r w:rsidR="005A4677" w:rsidRPr="008A35F3">
        <w:rPr>
          <w:color w:val="00B050"/>
          <w:sz w:val="24"/>
          <w:szCs w:val="24"/>
        </w:rPr>
        <w:t>, da nur noch Polygone übrig, die abseits liegen --&gt; somit wäre Umsortierung nötig, jedoch aufgrund der vielen weiteren Mängel ist der Algorithmus nicht zu empfehlen</w:t>
      </w:r>
    </w:p>
    <w:p w:rsidR="00496C79" w:rsidRPr="004E490E" w:rsidRDefault="00A16B3F" w:rsidP="00496C79">
      <w:pPr>
        <w:pStyle w:val="berschrift4"/>
        <w:numPr>
          <w:ilvl w:val="3"/>
          <w:numId w:val="5"/>
        </w:numPr>
        <w:ind w:hanging="150"/>
        <w:rPr>
          <w:i w:val="0"/>
          <w:color w:val="00B050"/>
          <w:sz w:val="24"/>
          <w:szCs w:val="24"/>
        </w:rPr>
      </w:pPr>
      <w:r w:rsidRPr="004E490E">
        <w:rPr>
          <w:i w:val="0"/>
          <w:color w:val="00B050"/>
          <w:sz w:val="24"/>
          <w:szCs w:val="24"/>
        </w:rPr>
        <w:t xml:space="preserve">Distance + </w:t>
      </w:r>
      <w:r w:rsidR="00EB6B8C" w:rsidRPr="004E490E">
        <w:rPr>
          <w:i w:val="0"/>
          <w:color w:val="00B050"/>
          <w:sz w:val="24"/>
          <w:szCs w:val="24"/>
        </w:rPr>
        <w:t xml:space="preserve">criteria </w:t>
      </w:r>
      <w:r w:rsidR="00496C79" w:rsidRPr="004E490E">
        <w:rPr>
          <w:i w:val="0"/>
          <w:color w:val="00B050"/>
          <w:sz w:val="24"/>
          <w:szCs w:val="24"/>
        </w:rPr>
        <w:t>–</w:t>
      </w:r>
      <w:r w:rsidR="00EB6B8C" w:rsidRPr="004E490E">
        <w:rPr>
          <w:i w:val="0"/>
          <w:color w:val="00B050"/>
          <w:sz w:val="24"/>
          <w:szCs w:val="24"/>
        </w:rPr>
        <w:t xml:space="preserve"> </w:t>
      </w:r>
      <w:r w:rsidRPr="004E490E">
        <w:rPr>
          <w:i w:val="0"/>
          <w:color w:val="00B050"/>
          <w:sz w:val="24"/>
          <w:szCs w:val="24"/>
        </w:rPr>
        <w:t>rearranging</w:t>
      </w:r>
    </w:p>
    <w:p w:rsidR="00496C79" w:rsidRPr="004E490E" w:rsidRDefault="00496C79" w:rsidP="00496C79">
      <w:pPr>
        <w:ind w:left="2124"/>
        <w:rPr>
          <w:color w:val="00B050"/>
        </w:rPr>
      </w:pPr>
      <w:r w:rsidRPr="004E490E">
        <w:rPr>
          <w:color w:val="00B050"/>
        </w:rPr>
        <w:t>Zunächst werden die Polys nach Distanz zugeordnet, anschließend wird so lange umverteilt, bis Gleichverteilung erfüllt</w:t>
      </w:r>
      <w:r w:rsidRPr="004E490E">
        <w:rPr>
          <w:color w:val="00B050"/>
        </w:rPr>
        <w:br/>
      </w:r>
      <w:r w:rsidRPr="004E490E">
        <w:rPr>
          <w:b/>
          <w:color w:val="00B050"/>
        </w:rPr>
        <w:t>Kriterien:</w:t>
      </w:r>
      <w:r w:rsidRPr="004E490E">
        <w:rPr>
          <w:color w:val="00B050"/>
        </w:rPr>
        <w:t xml:space="preserve"> Kompaktheit + homogene Verteilung</w:t>
      </w:r>
      <w:r w:rsidRPr="004E490E">
        <w:rPr>
          <w:color w:val="00B050"/>
        </w:rPr>
        <w:br/>
      </w:r>
      <w:r w:rsidRPr="004E490E">
        <w:rPr>
          <w:b/>
          <w:color w:val="00B050"/>
        </w:rPr>
        <w:t>Problem:</w:t>
      </w:r>
      <w:r w:rsidRPr="004E490E">
        <w:rPr>
          <w:color w:val="00B050"/>
        </w:rPr>
        <w:t xml:space="preserve"> bei 4 Standorten wird Endlosscheife erzeugt, Lösung notwendig!</w:t>
      </w:r>
      <w:r w:rsidR="006930C8" w:rsidRPr="004E490E">
        <w:rPr>
          <w:color w:val="00B050"/>
        </w:rPr>
        <w:br/>
      </w:r>
      <w:r w:rsidR="006930C8" w:rsidRPr="004E490E">
        <w:rPr>
          <w:b/>
          <w:color w:val="00B050"/>
        </w:rPr>
        <w:t>Erkenntnis</w:t>
      </w:r>
      <w:r w:rsidR="006930C8" w:rsidRPr="004E490E">
        <w:rPr>
          <w:color w:val="00B050"/>
        </w:rPr>
        <w:t>: Homogene Verteilung der Variable</w:t>
      </w:r>
      <w:r w:rsidR="00C102C0" w:rsidRPr="004E490E">
        <w:rPr>
          <w:color w:val="00B050"/>
        </w:rPr>
        <w:t xml:space="preserve"> nur bedingt</w:t>
      </w:r>
      <w:r w:rsidR="006930C8" w:rsidRPr="004E490E">
        <w:rPr>
          <w:color w:val="00B050"/>
        </w:rPr>
        <w:t xml:space="preserve"> möglich; </w:t>
      </w:r>
      <w:r w:rsidR="00C102C0" w:rsidRPr="004E490E">
        <w:rPr>
          <w:color w:val="00B050"/>
        </w:rPr>
        <w:t>theoretisch durch</w:t>
      </w:r>
      <w:r w:rsidR="006930C8" w:rsidRPr="004E490E">
        <w:rPr>
          <w:color w:val="00B050"/>
        </w:rPr>
        <w:t xml:space="preserve"> A</w:t>
      </w:r>
      <w:r w:rsidR="00C102C0" w:rsidRPr="004E490E">
        <w:rPr>
          <w:color w:val="00B050"/>
        </w:rPr>
        <w:t xml:space="preserve">ngabe eines Schwellwertes </w:t>
      </w:r>
      <w:r w:rsidR="006930C8" w:rsidRPr="004E490E">
        <w:rPr>
          <w:color w:val="00B050"/>
        </w:rPr>
        <w:t xml:space="preserve">so exakt möglich, wie vom User gefordert; </w:t>
      </w:r>
      <w:r w:rsidR="00C102C0" w:rsidRPr="004E490E">
        <w:rPr>
          <w:color w:val="00B050"/>
        </w:rPr>
        <w:t xml:space="preserve">Wenn Diskrepanz der Werte am Anfang jedoch zu groß, endet die Umsortierung in Endlosschleifen; </w:t>
      </w:r>
      <w:r w:rsidR="006930C8" w:rsidRPr="004E490E">
        <w:rPr>
          <w:color w:val="00B050"/>
        </w:rPr>
        <w:t>Kompaktheit gut gegeben, aber Gefahr der Bildung von Inseln (siehe 4 locations</w:t>
      </w:r>
      <w:r w:rsidR="00C102C0" w:rsidRPr="004E490E">
        <w:rPr>
          <w:color w:val="00B050"/>
        </w:rPr>
        <w:t>, PLZ5, PLZ8</w:t>
      </w:r>
      <w:r w:rsidR="006930C8" w:rsidRPr="004E490E">
        <w:rPr>
          <w:color w:val="00B050"/>
        </w:rPr>
        <w:t xml:space="preserve">), somit Prüfung auf Zusammenhängigkeit notwendig; Problem der Endlosschleife wurde </w:t>
      </w:r>
      <w:r w:rsidR="006930C8" w:rsidRPr="004E490E">
        <w:rPr>
          <w:color w:val="00B050"/>
        </w:rPr>
        <w:lastRenderedPageBreak/>
        <w:t>gelöst, indem das aktuelle Gebiet kein Teilgebiet des Gebietes nehmen darf, was im Durchlauf zuvor ein Gebiet hinzubekommen hat; Gefahr der Endlosschleife somit nicht zu 100% gebannt, aber bisher bei Tests keine Probleme</w:t>
      </w:r>
      <w:r w:rsidR="00C102C0" w:rsidRPr="004E490E">
        <w:rPr>
          <w:color w:val="00B050"/>
        </w:rPr>
        <w:t>, zudem wird Threshold hoch gesetzt, falls Endlosschleife</w:t>
      </w:r>
      <w:r w:rsidR="006930C8" w:rsidRPr="004E490E">
        <w:rPr>
          <w:color w:val="00B050"/>
        </w:rPr>
        <w:br/>
      </w:r>
      <w:r w:rsidR="006930C8" w:rsidRPr="004E490E">
        <w:rPr>
          <w:b/>
          <w:color w:val="00B050"/>
        </w:rPr>
        <w:t>Fazit</w:t>
      </w:r>
      <w:r w:rsidR="006930C8" w:rsidRPr="004E490E">
        <w:rPr>
          <w:color w:val="00B050"/>
        </w:rPr>
        <w:t xml:space="preserve">: </w:t>
      </w:r>
      <w:r w:rsidR="00522C88" w:rsidRPr="004E490E">
        <w:rPr>
          <w:color w:val="00B050"/>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lastRenderedPageBreak/>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w:t>
            </w:r>
            <w:bookmarkStart w:id="0" w:name="_GoBack"/>
            <w:bookmarkEnd w:id="0"/>
            <w:r>
              <w:t>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t>
      </w:r>
      <w:proofErr w:type="gramStart"/>
      <w:r>
        <w:t>,weshlab</w:t>
      </w:r>
      <w:proofErr w:type="gramEnd"/>
      <w:r>
        <w:t>,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proofErr w:type="gramStart"/>
      <w:r w:rsidRPr="00085B2A">
        <w:rPr>
          <w:rFonts w:cs="T40"/>
        </w:rPr>
        <w:t xml:space="preserve">V </w:t>
      </w:r>
      <w:r w:rsidRPr="00085B2A">
        <w:rPr>
          <w:rFonts w:cs="T43"/>
        </w:rPr>
        <w:t>,</w:t>
      </w:r>
      <w:proofErr w:type="gramEnd"/>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w:t>
      </w:r>
      <w:proofErr w:type="gramStart"/>
      <w:r w:rsidRPr="00085B2A">
        <w:rPr>
          <w:rFonts w:cs="T40"/>
        </w:rPr>
        <w:t>;E</w:t>
      </w:r>
      <w:proofErr w:type="gramEnd"/>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proofErr w:type="gramStart"/>
      <w:r w:rsidRPr="00085B2A">
        <w:rPr>
          <w:rFonts w:cs="T38"/>
        </w:rPr>
        <w:t>;</w:t>
      </w:r>
      <w:r w:rsidRPr="00085B2A">
        <w:rPr>
          <w:rFonts w:cs="T30"/>
        </w:rPr>
        <w:t>pre</w:t>
      </w:r>
      <w:r w:rsidRPr="00085B2A">
        <w:rPr>
          <w:rFonts w:cs="T24"/>
        </w:rPr>
        <w:t>i</w:t>
      </w:r>
      <w:proofErr w:type="gramEnd"/>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w:t>
      </w:r>
      <w:proofErr w:type="gramStart"/>
      <w:r w:rsidRPr="00085B2A">
        <w:rPr>
          <w:rFonts w:cs="T40"/>
        </w:rPr>
        <w:t>;E</w:t>
      </w:r>
      <w:r w:rsidRPr="00085B2A">
        <w:rPr>
          <w:rFonts w:cs="T37"/>
        </w:rPr>
        <w:t>0</w:t>
      </w:r>
      <w:proofErr w:type="gramEnd"/>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proofErr w:type="gramStart"/>
      <w:r w:rsidRPr="00085B2A">
        <w:rPr>
          <w:rFonts w:cs="T43"/>
        </w:rPr>
        <w:t>entspricht</w:t>
      </w:r>
      <w:proofErr w:type="gramEnd"/>
      <w:r w:rsidRPr="00085B2A">
        <w:rPr>
          <w:rFonts w:cs="T43"/>
        </w:rPr>
        <w: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5334D6"/>
    <w:multiLevelType w:val="hybridMultilevel"/>
    <w:tmpl w:val="5D9ED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7"/>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1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2313A"/>
    <w:rsid w:val="00037B93"/>
    <w:rsid w:val="0004329D"/>
    <w:rsid w:val="0006181B"/>
    <w:rsid w:val="00073D5F"/>
    <w:rsid w:val="00074712"/>
    <w:rsid w:val="00085B2A"/>
    <w:rsid w:val="000871E0"/>
    <w:rsid w:val="00094D38"/>
    <w:rsid w:val="00095AC1"/>
    <w:rsid w:val="000B2BC3"/>
    <w:rsid w:val="000B54AC"/>
    <w:rsid w:val="000B6B25"/>
    <w:rsid w:val="000D5C16"/>
    <w:rsid w:val="000E445D"/>
    <w:rsid w:val="001126F1"/>
    <w:rsid w:val="0012791C"/>
    <w:rsid w:val="00133780"/>
    <w:rsid w:val="00136DEB"/>
    <w:rsid w:val="00164818"/>
    <w:rsid w:val="00175E31"/>
    <w:rsid w:val="0018347F"/>
    <w:rsid w:val="001A46F2"/>
    <w:rsid w:val="001B210A"/>
    <w:rsid w:val="001B5976"/>
    <w:rsid w:val="001B751F"/>
    <w:rsid w:val="001C08DE"/>
    <w:rsid w:val="001C0B4B"/>
    <w:rsid w:val="001C5DD9"/>
    <w:rsid w:val="001C7063"/>
    <w:rsid w:val="001D51CC"/>
    <w:rsid w:val="001F133B"/>
    <w:rsid w:val="001F4644"/>
    <w:rsid w:val="002016D9"/>
    <w:rsid w:val="00227C76"/>
    <w:rsid w:val="0024561A"/>
    <w:rsid w:val="00261EED"/>
    <w:rsid w:val="002A431A"/>
    <w:rsid w:val="002B471F"/>
    <w:rsid w:val="002C07F0"/>
    <w:rsid w:val="002C439F"/>
    <w:rsid w:val="002D4462"/>
    <w:rsid w:val="002E590C"/>
    <w:rsid w:val="002E5A77"/>
    <w:rsid w:val="002E7C36"/>
    <w:rsid w:val="002E7DDC"/>
    <w:rsid w:val="002F1420"/>
    <w:rsid w:val="002F5961"/>
    <w:rsid w:val="00301024"/>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17A3"/>
    <w:rsid w:val="004529D0"/>
    <w:rsid w:val="004561CC"/>
    <w:rsid w:val="00461550"/>
    <w:rsid w:val="00462A88"/>
    <w:rsid w:val="004630F7"/>
    <w:rsid w:val="00473191"/>
    <w:rsid w:val="004776E7"/>
    <w:rsid w:val="0047792B"/>
    <w:rsid w:val="00477975"/>
    <w:rsid w:val="00490004"/>
    <w:rsid w:val="00496C79"/>
    <w:rsid w:val="004A5EB3"/>
    <w:rsid w:val="004B6061"/>
    <w:rsid w:val="004D1385"/>
    <w:rsid w:val="004D7E1D"/>
    <w:rsid w:val="004E490E"/>
    <w:rsid w:val="004F21E6"/>
    <w:rsid w:val="004F4A6C"/>
    <w:rsid w:val="00501F09"/>
    <w:rsid w:val="0051097D"/>
    <w:rsid w:val="00522C57"/>
    <w:rsid w:val="00522C88"/>
    <w:rsid w:val="00532687"/>
    <w:rsid w:val="0054021C"/>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1A2B"/>
    <w:rsid w:val="006120B9"/>
    <w:rsid w:val="00621C48"/>
    <w:rsid w:val="006276FE"/>
    <w:rsid w:val="00637181"/>
    <w:rsid w:val="0064314B"/>
    <w:rsid w:val="00643FD4"/>
    <w:rsid w:val="00645066"/>
    <w:rsid w:val="00652A95"/>
    <w:rsid w:val="006553DD"/>
    <w:rsid w:val="0065695F"/>
    <w:rsid w:val="00665CFA"/>
    <w:rsid w:val="006675BA"/>
    <w:rsid w:val="006731C9"/>
    <w:rsid w:val="006766F2"/>
    <w:rsid w:val="00686082"/>
    <w:rsid w:val="006925CE"/>
    <w:rsid w:val="006930C8"/>
    <w:rsid w:val="0069319C"/>
    <w:rsid w:val="0069484E"/>
    <w:rsid w:val="006960BC"/>
    <w:rsid w:val="006A7B03"/>
    <w:rsid w:val="006C2CE4"/>
    <w:rsid w:val="006D061D"/>
    <w:rsid w:val="007018EA"/>
    <w:rsid w:val="00712A1A"/>
    <w:rsid w:val="007200D6"/>
    <w:rsid w:val="00720A26"/>
    <w:rsid w:val="00721A25"/>
    <w:rsid w:val="0072380B"/>
    <w:rsid w:val="00736513"/>
    <w:rsid w:val="00742D1B"/>
    <w:rsid w:val="007467E8"/>
    <w:rsid w:val="00755445"/>
    <w:rsid w:val="007640BE"/>
    <w:rsid w:val="00777EDC"/>
    <w:rsid w:val="00782398"/>
    <w:rsid w:val="007A3282"/>
    <w:rsid w:val="007A6486"/>
    <w:rsid w:val="007D3EB5"/>
    <w:rsid w:val="007E4A30"/>
    <w:rsid w:val="00810264"/>
    <w:rsid w:val="00817742"/>
    <w:rsid w:val="00825B51"/>
    <w:rsid w:val="008264A2"/>
    <w:rsid w:val="00834095"/>
    <w:rsid w:val="0084064A"/>
    <w:rsid w:val="00853B56"/>
    <w:rsid w:val="0086285C"/>
    <w:rsid w:val="008845DC"/>
    <w:rsid w:val="008850D5"/>
    <w:rsid w:val="0089015E"/>
    <w:rsid w:val="008A35F3"/>
    <w:rsid w:val="008B4D7C"/>
    <w:rsid w:val="008C1625"/>
    <w:rsid w:val="008C3216"/>
    <w:rsid w:val="008C4320"/>
    <w:rsid w:val="008E6671"/>
    <w:rsid w:val="008E7890"/>
    <w:rsid w:val="00903387"/>
    <w:rsid w:val="0090717E"/>
    <w:rsid w:val="00907996"/>
    <w:rsid w:val="009106FC"/>
    <w:rsid w:val="0092342C"/>
    <w:rsid w:val="00950B6C"/>
    <w:rsid w:val="00953F59"/>
    <w:rsid w:val="00955977"/>
    <w:rsid w:val="00957736"/>
    <w:rsid w:val="0096278B"/>
    <w:rsid w:val="00970FF7"/>
    <w:rsid w:val="0097102E"/>
    <w:rsid w:val="00976AA6"/>
    <w:rsid w:val="009914C2"/>
    <w:rsid w:val="009A5DAD"/>
    <w:rsid w:val="009B0DBE"/>
    <w:rsid w:val="009B3A02"/>
    <w:rsid w:val="009C0271"/>
    <w:rsid w:val="009D11C4"/>
    <w:rsid w:val="009E08EE"/>
    <w:rsid w:val="009E4405"/>
    <w:rsid w:val="009F7605"/>
    <w:rsid w:val="00A014B0"/>
    <w:rsid w:val="00A12963"/>
    <w:rsid w:val="00A16B3F"/>
    <w:rsid w:val="00A22084"/>
    <w:rsid w:val="00A33E19"/>
    <w:rsid w:val="00A42E91"/>
    <w:rsid w:val="00A43DA2"/>
    <w:rsid w:val="00A44D9C"/>
    <w:rsid w:val="00A77F32"/>
    <w:rsid w:val="00A943A7"/>
    <w:rsid w:val="00A959B8"/>
    <w:rsid w:val="00AB1803"/>
    <w:rsid w:val="00AB232B"/>
    <w:rsid w:val="00AB2F17"/>
    <w:rsid w:val="00AB7153"/>
    <w:rsid w:val="00B02BE5"/>
    <w:rsid w:val="00B109A3"/>
    <w:rsid w:val="00B12BF1"/>
    <w:rsid w:val="00B21FE1"/>
    <w:rsid w:val="00B26EC4"/>
    <w:rsid w:val="00B327D4"/>
    <w:rsid w:val="00B5737E"/>
    <w:rsid w:val="00B70B2F"/>
    <w:rsid w:val="00B7101B"/>
    <w:rsid w:val="00B7248C"/>
    <w:rsid w:val="00B7315D"/>
    <w:rsid w:val="00B808B6"/>
    <w:rsid w:val="00B80ABD"/>
    <w:rsid w:val="00B86036"/>
    <w:rsid w:val="00B97B2A"/>
    <w:rsid w:val="00BB4390"/>
    <w:rsid w:val="00BC0C54"/>
    <w:rsid w:val="00BC54E5"/>
    <w:rsid w:val="00BD0041"/>
    <w:rsid w:val="00BD3E54"/>
    <w:rsid w:val="00BF42B8"/>
    <w:rsid w:val="00BF6311"/>
    <w:rsid w:val="00C102C0"/>
    <w:rsid w:val="00C10EE7"/>
    <w:rsid w:val="00C114EC"/>
    <w:rsid w:val="00C1507B"/>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418E"/>
    <w:rsid w:val="00DA716D"/>
    <w:rsid w:val="00DC201C"/>
    <w:rsid w:val="00DC2B45"/>
    <w:rsid w:val="00DD03CF"/>
    <w:rsid w:val="00DD5A61"/>
    <w:rsid w:val="00DE42EA"/>
    <w:rsid w:val="00DF5CDB"/>
    <w:rsid w:val="00E0174D"/>
    <w:rsid w:val="00E1060A"/>
    <w:rsid w:val="00E338F2"/>
    <w:rsid w:val="00E4317E"/>
    <w:rsid w:val="00E4552B"/>
    <w:rsid w:val="00E57D2E"/>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A60E8"/>
    <w:rsid w:val="00FB1AD7"/>
    <w:rsid w:val="00FB49EC"/>
    <w:rsid w:val="00FB4C9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12157</Words>
  <Characters>76596</Characters>
  <Application>Microsoft Office Word</Application>
  <DocSecurity>0</DocSecurity>
  <Lines>638</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227</cp:revision>
  <dcterms:created xsi:type="dcterms:W3CDTF">2015-04-10T09:49:00Z</dcterms:created>
  <dcterms:modified xsi:type="dcterms:W3CDTF">2015-12-01T17:02:00Z</dcterms:modified>
</cp:coreProperties>
</file>