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mq90c4ljp7rw" w:id="0"/>
      <w:bookmarkEnd w:id="0"/>
      <w:r w:rsidDel="00000000" w:rsidR="00000000" w:rsidRPr="00000000">
        <w:rPr>
          <w:rtl w:val="0"/>
        </w:rPr>
        <w:t xml:space="preserve">Getting started with Cognigy.AI</w:t>
      </w:r>
    </w:p>
    <w:p w:rsidR="00000000" w:rsidDel="00000000" w:rsidP="00000000" w:rsidRDefault="00000000" w:rsidRPr="00000000" w14:paraId="00000002">
      <w:pPr>
        <w:pStyle w:val="Heading2"/>
        <w:rPr/>
      </w:pPr>
      <w:bookmarkStart w:colFirst="0" w:colLast="0" w:name="_k51luuixw6nr" w:id="1"/>
      <w:bookmarkEnd w:id="1"/>
      <w:r w:rsidDel="00000000" w:rsidR="00000000" w:rsidRPr="00000000">
        <w:rPr>
          <w:rtl w:val="0"/>
        </w:rPr>
        <w:t xml:space="preserve">Overview</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rFonts w:ascii="Muli" w:cs="Muli" w:eastAsia="Muli" w:hAnsi="Muli"/>
          <w:sz w:val="24"/>
          <w:szCs w:val="24"/>
        </w:rPr>
      </w:pPr>
      <w:r w:rsidDel="00000000" w:rsidR="00000000" w:rsidRPr="00000000">
        <w:rPr>
          <w:rFonts w:ascii="Muli" w:cs="Muli" w:eastAsia="Muli" w:hAnsi="Muli"/>
          <w:sz w:val="24"/>
          <w:szCs w:val="24"/>
          <w:rtl w:val="0"/>
        </w:rPr>
        <w:t xml:space="preserve">Cognigy.AI is an AI conversational platform with which you can build, deploy, and manage conversational experiences for your customers across various channels such as websites, mobile apps, messaging platforms, and voice assistants. </w:t>
      </w:r>
    </w:p>
    <w:p w:rsidR="00000000" w:rsidDel="00000000" w:rsidP="00000000" w:rsidRDefault="00000000" w:rsidRPr="00000000" w14:paraId="00000005">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06">
      <w:pPr>
        <w:rPr>
          <w:rFonts w:ascii="Muli" w:cs="Muli" w:eastAsia="Muli" w:hAnsi="Muli"/>
          <w:sz w:val="24"/>
          <w:szCs w:val="24"/>
        </w:rPr>
      </w:pPr>
      <w:r w:rsidDel="00000000" w:rsidR="00000000" w:rsidRPr="00000000">
        <w:rPr>
          <w:rFonts w:ascii="Muli" w:cs="Muli" w:eastAsia="Muli" w:hAnsi="Muli"/>
          <w:sz w:val="24"/>
          <w:szCs w:val="24"/>
          <w:rtl w:val="0"/>
        </w:rPr>
        <w:t xml:space="preserve">With the no-code approach, your team can create and manage AI-powered conversations without coding and IT dependencies. The Natural Language Understanding(NLU</w:t>
      </w:r>
      <w:r w:rsidDel="00000000" w:rsidR="00000000" w:rsidRPr="00000000">
        <w:rPr>
          <w:rFonts w:ascii="Muli" w:cs="Muli" w:eastAsia="Muli" w:hAnsi="Muli"/>
          <w:color w:val="4d5156"/>
          <w:sz w:val="24"/>
          <w:szCs w:val="24"/>
          <w:highlight w:val="white"/>
          <w:rtl w:val="0"/>
        </w:rPr>
        <w:t xml:space="preserve">)</w:t>
      </w:r>
      <w:r w:rsidDel="00000000" w:rsidR="00000000" w:rsidRPr="00000000">
        <w:rPr>
          <w:rFonts w:ascii="Muli" w:cs="Muli" w:eastAsia="Muli" w:hAnsi="Muli"/>
          <w:sz w:val="24"/>
          <w:szCs w:val="24"/>
          <w:rtl w:val="0"/>
        </w:rPr>
        <w:t xml:space="preserve"> and the Generative AI integration facilitate</w:t>
      </w:r>
      <w:r w:rsidDel="00000000" w:rsidR="00000000" w:rsidRPr="00000000">
        <w:rPr>
          <w:rFonts w:ascii="Muli" w:cs="Muli" w:eastAsia="Muli" w:hAnsi="Muli"/>
          <w:sz w:val="24"/>
          <w:szCs w:val="24"/>
          <w:rtl w:val="0"/>
        </w:rPr>
        <w:t xml:space="preserve"> human-like conversations to enhance personal connections with your customers. </w:t>
      </w:r>
    </w:p>
    <w:p w:rsidR="00000000" w:rsidDel="00000000" w:rsidP="00000000" w:rsidRDefault="00000000" w:rsidRPr="00000000" w14:paraId="00000007">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08">
      <w:pPr>
        <w:rPr>
          <w:rFonts w:ascii="Muli" w:cs="Muli" w:eastAsia="Muli" w:hAnsi="Muli"/>
          <w:sz w:val="24"/>
          <w:szCs w:val="24"/>
        </w:rPr>
      </w:pPr>
      <w:hyperlink r:id="rId7">
        <w:r w:rsidDel="00000000" w:rsidR="00000000" w:rsidRPr="00000000">
          <w:rPr>
            <w:rFonts w:ascii="Muli" w:cs="Muli" w:eastAsia="Muli" w:hAnsi="Muli"/>
            <w:color w:val="1155cc"/>
            <w:sz w:val="24"/>
            <w:szCs w:val="24"/>
            <w:u w:val="single"/>
            <w:rtl w:val="0"/>
          </w:rPr>
          <w:t xml:space="preserve">Learn more about the capabilities of Cognigy.AI</w:t>
        </w:r>
      </w:hyperlink>
      <w:r w:rsidDel="00000000" w:rsidR="00000000" w:rsidRPr="00000000">
        <w:rPr>
          <w:rtl w:val="0"/>
        </w:rPr>
      </w:r>
    </w:p>
    <w:p w:rsidR="00000000" w:rsidDel="00000000" w:rsidP="00000000" w:rsidRDefault="00000000" w:rsidRPr="00000000" w14:paraId="00000009">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0A">
      <w:pPr>
        <w:rPr>
          <w:rFonts w:ascii="Muli" w:cs="Muli" w:eastAsia="Muli" w:hAnsi="Muli"/>
          <w:sz w:val="24"/>
          <w:szCs w:val="24"/>
        </w:rPr>
      </w:pPr>
      <w:r w:rsidDel="00000000" w:rsidR="00000000" w:rsidRPr="00000000">
        <w:rPr>
          <w:rFonts w:ascii="Muli" w:cs="Muli" w:eastAsia="Muli" w:hAnsi="Muli"/>
          <w:sz w:val="24"/>
          <w:szCs w:val="24"/>
          <w:rtl w:val="0"/>
        </w:rPr>
        <w:t xml:space="preserve">Cognigy.AI is for projects of any size and type, from small-scale chatbots to large-scale virtual assistant deployment. The flexible architecture will help you to adapt and evolve your conversational solutions over time and integrate them with your existing workflows.</w:t>
      </w:r>
    </w:p>
    <w:p w:rsidR="00000000" w:rsidDel="00000000" w:rsidP="00000000" w:rsidRDefault="00000000" w:rsidRPr="00000000" w14:paraId="0000000B">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0C">
      <w:pPr>
        <w:rPr>
          <w:rFonts w:ascii="Muli" w:cs="Muli" w:eastAsia="Muli" w:hAnsi="Muli"/>
          <w:sz w:val="24"/>
          <w:szCs w:val="24"/>
        </w:rPr>
      </w:pPr>
      <w:r w:rsidDel="00000000" w:rsidR="00000000" w:rsidRPr="00000000">
        <w:rPr>
          <w:rFonts w:ascii="Muli" w:cs="Muli" w:eastAsia="Muli" w:hAnsi="Muli"/>
          <w:sz w:val="24"/>
          <w:szCs w:val="24"/>
          <w:rtl w:val="0"/>
        </w:rPr>
        <w:t xml:space="preserve">If you are a beginner or are new to Cognigy.AI, use this guide as a reference document to understand the platform and navigate the basic functionalities.</w:t>
      </w:r>
    </w:p>
    <w:p w:rsidR="00000000" w:rsidDel="00000000" w:rsidP="00000000" w:rsidRDefault="00000000" w:rsidRPr="00000000" w14:paraId="0000000D">
      <w:pPr>
        <w:pStyle w:val="Heading2"/>
        <w:rPr/>
      </w:pPr>
      <w:bookmarkStart w:colFirst="0" w:colLast="0" w:name="_dwew3463o8ac" w:id="2"/>
      <w:bookmarkEnd w:id="2"/>
      <w:r w:rsidDel="00000000" w:rsidR="00000000" w:rsidRPr="00000000">
        <w:rPr>
          <w:rtl w:val="0"/>
        </w:rPr>
        <w:t xml:space="preserve">Installation and configuration</w:t>
      </w:r>
    </w:p>
    <w:p w:rsidR="00000000" w:rsidDel="00000000" w:rsidP="00000000" w:rsidRDefault="00000000" w:rsidRPr="00000000" w14:paraId="0000000E">
      <w:pPr>
        <w:rPr>
          <w:rFonts w:ascii="Muli" w:cs="Muli" w:eastAsia="Muli" w:hAnsi="Muli"/>
          <w:sz w:val="24"/>
          <w:szCs w:val="24"/>
        </w:rPr>
      </w:pPr>
      <w:r w:rsidDel="00000000" w:rsidR="00000000" w:rsidRPr="00000000">
        <w:rPr>
          <w:rFonts w:ascii="Muli" w:cs="Muli" w:eastAsia="Muli" w:hAnsi="Muli"/>
          <w:sz w:val="24"/>
          <w:szCs w:val="24"/>
          <w:rtl w:val="0"/>
        </w:rPr>
        <w:t xml:space="preserve">The Cognigy.AI User Interface is compatible with the below-listed browsers:</w:t>
      </w:r>
    </w:p>
    <w:p w:rsidR="00000000" w:rsidDel="00000000" w:rsidP="00000000" w:rsidRDefault="00000000" w:rsidRPr="00000000" w14:paraId="0000000F">
      <w:pPr>
        <w:rPr>
          <w:rFonts w:ascii="Muli" w:cs="Muli" w:eastAsia="Muli" w:hAnsi="Muli"/>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uli" w:cs="Muli" w:eastAsia="Muli" w:hAnsi="Muli"/>
                <w:b w:val="1"/>
                <w:sz w:val="24"/>
                <w:szCs w:val="24"/>
              </w:rPr>
            </w:pPr>
            <w:r w:rsidDel="00000000" w:rsidR="00000000" w:rsidRPr="00000000">
              <w:rPr>
                <w:rFonts w:ascii="Muli" w:cs="Muli" w:eastAsia="Muli" w:hAnsi="Muli"/>
                <w:b w:val="1"/>
                <w:sz w:val="24"/>
                <w:szCs w:val="24"/>
                <w:rtl w:val="0"/>
              </w:rPr>
              <w:t xml:space="preserve">Browser</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Muli" w:cs="Muli" w:eastAsia="Muli" w:hAnsi="Muli"/>
                <w:b w:val="1"/>
                <w:sz w:val="24"/>
                <w:szCs w:val="24"/>
              </w:rPr>
            </w:pPr>
            <w:r w:rsidDel="00000000" w:rsidR="00000000" w:rsidRPr="00000000">
              <w:rPr>
                <w:rFonts w:ascii="Muli" w:cs="Muli" w:eastAsia="Muli" w:hAnsi="Muli"/>
                <w:b w:val="1"/>
                <w:sz w:val="24"/>
                <w:szCs w:val="24"/>
                <w:rtl w:val="0"/>
              </w:rPr>
              <w:t xml:space="preserve">Version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24"/>
                <w:szCs w:val="24"/>
              </w:rPr>
            </w:pPr>
            <w:r w:rsidDel="00000000" w:rsidR="00000000" w:rsidRPr="00000000">
              <w:rPr>
                <w:rFonts w:ascii="Muli" w:cs="Muli" w:eastAsia="Muli" w:hAnsi="Muli"/>
                <w:sz w:val="24"/>
                <w:szCs w:val="24"/>
                <w:rtl w:val="0"/>
              </w:rPr>
              <w:t xml:space="preserve">Google Chrome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24"/>
                <w:szCs w:val="24"/>
              </w:rPr>
            </w:pPr>
            <w:r w:rsidDel="00000000" w:rsidR="00000000" w:rsidRPr="00000000">
              <w:rPr>
                <w:rFonts w:ascii="Muli" w:cs="Muli" w:eastAsia="Muli" w:hAnsi="Muli"/>
                <w:sz w:val="24"/>
                <w:szCs w:val="24"/>
                <w:rtl w:val="0"/>
              </w:rPr>
              <w:t xml:space="preserve">112, 113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24"/>
                <w:szCs w:val="24"/>
              </w:rPr>
            </w:pPr>
            <w:r w:rsidDel="00000000" w:rsidR="00000000" w:rsidRPr="00000000">
              <w:rPr>
                <w:rFonts w:ascii="Muli" w:cs="Muli" w:eastAsia="Muli" w:hAnsi="Muli"/>
                <w:sz w:val="24"/>
                <w:szCs w:val="24"/>
                <w:rtl w:val="0"/>
              </w:rPr>
              <w:t xml:space="preserve">Firefox</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24"/>
                <w:szCs w:val="24"/>
              </w:rPr>
            </w:pPr>
            <w:r w:rsidDel="00000000" w:rsidR="00000000" w:rsidRPr="00000000">
              <w:rPr>
                <w:rFonts w:ascii="Muli" w:cs="Muli" w:eastAsia="Muli" w:hAnsi="Muli"/>
                <w:sz w:val="24"/>
                <w:szCs w:val="24"/>
                <w:rtl w:val="0"/>
              </w:rPr>
              <w:t xml:space="preserve">112,113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24"/>
                <w:szCs w:val="24"/>
              </w:rPr>
            </w:pPr>
            <w:r w:rsidDel="00000000" w:rsidR="00000000" w:rsidRPr="00000000">
              <w:rPr>
                <w:rFonts w:ascii="Muli" w:cs="Muli" w:eastAsia="Muli" w:hAnsi="Muli"/>
                <w:sz w:val="24"/>
                <w:szCs w:val="24"/>
                <w:rtl w:val="0"/>
              </w:rPr>
              <w:t xml:space="preserve">Microsft Edge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24"/>
                <w:szCs w:val="24"/>
              </w:rPr>
            </w:pPr>
            <w:r w:rsidDel="00000000" w:rsidR="00000000" w:rsidRPr="00000000">
              <w:rPr>
                <w:rFonts w:ascii="Muli" w:cs="Muli" w:eastAsia="Muli" w:hAnsi="Muli"/>
                <w:sz w:val="24"/>
                <w:szCs w:val="24"/>
                <w:rtl w:val="0"/>
              </w:rPr>
              <w:t xml:space="preserve">112,113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24"/>
                <w:szCs w:val="24"/>
              </w:rPr>
            </w:pPr>
            <w:r w:rsidDel="00000000" w:rsidR="00000000" w:rsidRPr="00000000">
              <w:rPr>
                <w:rFonts w:ascii="Muli" w:cs="Muli" w:eastAsia="Muli" w:hAnsi="Muli"/>
                <w:sz w:val="24"/>
                <w:szCs w:val="24"/>
                <w:rtl w:val="0"/>
              </w:rPr>
              <w:t xml:space="preserve">Safari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uli" w:cs="Muli" w:eastAsia="Muli" w:hAnsi="Muli"/>
                <w:sz w:val="24"/>
                <w:szCs w:val="24"/>
              </w:rPr>
            </w:pPr>
            <w:r w:rsidDel="00000000" w:rsidR="00000000" w:rsidRPr="00000000">
              <w:rPr>
                <w:rFonts w:ascii="Muli" w:cs="Muli" w:eastAsia="Muli" w:hAnsi="Muli"/>
                <w:sz w:val="24"/>
                <w:szCs w:val="24"/>
                <w:rtl w:val="0"/>
              </w:rPr>
              <w:t xml:space="preserve">15.6,16.3</w:t>
            </w:r>
          </w:p>
        </w:tc>
      </w:tr>
    </w:tbl>
    <w:p w:rsidR="00000000" w:rsidDel="00000000" w:rsidP="00000000" w:rsidRDefault="00000000" w:rsidRPr="00000000" w14:paraId="0000001A">
      <w:pPr>
        <w:pStyle w:val="Heading3"/>
        <w:rPr/>
      </w:pPr>
      <w:bookmarkStart w:colFirst="0" w:colLast="0" w:name="_t7zfsc85kgse" w:id="3"/>
      <w:bookmarkEnd w:id="3"/>
      <w:r w:rsidDel="00000000" w:rsidR="00000000" w:rsidRPr="00000000">
        <w:rPr>
          <w:rtl w:val="0"/>
        </w:rPr>
        <w:t xml:space="preserve">Software requirements</w:t>
      </w:r>
    </w:p>
    <w:p w:rsidR="00000000" w:rsidDel="00000000" w:rsidP="00000000" w:rsidRDefault="00000000" w:rsidRPr="00000000" w14:paraId="0000001B">
      <w:pPr>
        <w:rPr>
          <w:rFonts w:ascii="Muli" w:cs="Muli" w:eastAsia="Muli" w:hAnsi="Muli"/>
          <w:sz w:val="24"/>
          <w:szCs w:val="24"/>
        </w:rPr>
      </w:pPr>
      <w:r w:rsidDel="00000000" w:rsidR="00000000" w:rsidRPr="00000000">
        <w:rPr>
          <w:rFonts w:ascii="Muli" w:cs="Muli" w:eastAsia="Muli" w:hAnsi="Muli"/>
          <w:sz w:val="24"/>
          <w:szCs w:val="24"/>
          <w:rtl w:val="0"/>
        </w:rPr>
        <w:t xml:space="preserve">To install the Cognigy.AI platform, a fully functional </w:t>
      </w:r>
      <w:r w:rsidDel="00000000" w:rsidR="00000000" w:rsidRPr="00000000">
        <w:rPr>
          <w:rFonts w:ascii="Muli" w:cs="Muli" w:eastAsia="Muli" w:hAnsi="Muli"/>
          <w:b w:val="1"/>
          <w:sz w:val="24"/>
          <w:szCs w:val="24"/>
          <w:rtl w:val="0"/>
        </w:rPr>
        <w:t xml:space="preserve">Kubernetes cluster</w:t>
      </w:r>
      <w:r w:rsidDel="00000000" w:rsidR="00000000" w:rsidRPr="00000000">
        <w:rPr>
          <w:rFonts w:ascii="Muli" w:cs="Muli" w:eastAsia="Muli" w:hAnsi="Muli"/>
          <w:sz w:val="24"/>
          <w:szCs w:val="24"/>
          <w:rtl w:val="0"/>
        </w:rPr>
        <w:t xml:space="preserve"> is mandatory. We recommend using a managed Kubernetes cluster provided by common public cloud operators (Amazon EKS, Microsoft AKS, Google GKE). </w:t>
      </w:r>
    </w:p>
    <w:p w:rsidR="00000000" w:rsidDel="00000000" w:rsidP="00000000" w:rsidRDefault="00000000" w:rsidRPr="00000000" w14:paraId="0000001C">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1D">
      <w:pPr>
        <w:rPr>
          <w:rFonts w:ascii="Muli" w:cs="Muli" w:eastAsia="Muli" w:hAnsi="Muli"/>
          <w:sz w:val="24"/>
          <w:szCs w:val="24"/>
        </w:rPr>
      </w:pPr>
      <w:r w:rsidDel="00000000" w:rsidR="00000000" w:rsidRPr="00000000">
        <w:rPr>
          <w:rFonts w:ascii="Muli" w:cs="Muli" w:eastAsia="Muli" w:hAnsi="Muli"/>
          <w:sz w:val="24"/>
          <w:szCs w:val="24"/>
          <w:rtl w:val="0"/>
        </w:rPr>
        <w:t xml:space="preserve">Cognigy.AI is fully compatible with the following managed Kubernetes services:</w:t>
      </w:r>
    </w:p>
    <w:p w:rsidR="00000000" w:rsidDel="00000000" w:rsidP="00000000" w:rsidRDefault="00000000" w:rsidRPr="00000000" w14:paraId="0000001E">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1F">
      <w:pPr>
        <w:numPr>
          <w:ilvl w:val="0"/>
          <w:numId w:val="8"/>
        </w:numPr>
        <w:ind w:left="720" w:hanging="360"/>
        <w:rPr>
          <w:rFonts w:ascii="Muli" w:cs="Muli" w:eastAsia="Muli" w:hAnsi="Muli"/>
          <w:b w:val="1"/>
          <w:sz w:val="24"/>
          <w:szCs w:val="24"/>
        </w:rPr>
      </w:pPr>
      <w:r w:rsidDel="00000000" w:rsidR="00000000" w:rsidRPr="00000000">
        <w:rPr>
          <w:rFonts w:ascii="Muli" w:cs="Muli" w:eastAsia="Muli" w:hAnsi="Muli"/>
          <w:b w:val="1"/>
          <w:sz w:val="24"/>
          <w:szCs w:val="24"/>
          <w:rtl w:val="0"/>
        </w:rPr>
        <w:t xml:space="preserve">AWS EKS</w:t>
      </w:r>
    </w:p>
    <w:p w:rsidR="00000000" w:rsidDel="00000000" w:rsidP="00000000" w:rsidRDefault="00000000" w:rsidRPr="00000000" w14:paraId="00000020">
      <w:pPr>
        <w:numPr>
          <w:ilvl w:val="0"/>
          <w:numId w:val="8"/>
        </w:numPr>
        <w:ind w:left="720" w:hanging="360"/>
        <w:rPr>
          <w:rFonts w:ascii="Muli" w:cs="Muli" w:eastAsia="Muli" w:hAnsi="Muli"/>
          <w:b w:val="1"/>
          <w:sz w:val="24"/>
          <w:szCs w:val="24"/>
        </w:rPr>
      </w:pPr>
      <w:r w:rsidDel="00000000" w:rsidR="00000000" w:rsidRPr="00000000">
        <w:rPr>
          <w:rFonts w:ascii="Muli" w:cs="Muli" w:eastAsia="Muli" w:hAnsi="Muli"/>
          <w:b w:val="1"/>
          <w:sz w:val="24"/>
          <w:szCs w:val="24"/>
          <w:rtl w:val="0"/>
        </w:rPr>
        <w:t xml:space="preserve">Azure AKS</w:t>
      </w:r>
    </w:p>
    <w:p w:rsidR="00000000" w:rsidDel="00000000" w:rsidP="00000000" w:rsidRDefault="00000000" w:rsidRPr="00000000" w14:paraId="00000021">
      <w:pPr>
        <w:ind w:left="720" w:firstLine="0"/>
        <w:rPr>
          <w:rFonts w:ascii="Muli" w:cs="Muli" w:eastAsia="Muli" w:hAnsi="Muli"/>
          <w:sz w:val="24"/>
          <w:szCs w:val="24"/>
        </w:rPr>
      </w:pPr>
      <w:r w:rsidDel="00000000" w:rsidR="00000000" w:rsidRPr="00000000">
        <w:rPr>
          <w:rtl w:val="0"/>
        </w:rPr>
      </w:r>
    </w:p>
    <w:p w:rsidR="00000000" w:rsidDel="00000000" w:rsidP="00000000" w:rsidRDefault="00000000" w:rsidRPr="00000000" w14:paraId="00000022">
      <w:pPr>
        <w:rPr>
          <w:rFonts w:ascii="Muli" w:cs="Muli" w:eastAsia="Muli" w:hAnsi="Muli"/>
          <w:i w:val="1"/>
          <w:sz w:val="24"/>
          <w:szCs w:val="24"/>
          <w:highlight w:val="white"/>
        </w:rPr>
      </w:pPr>
      <w:r w:rsidDel="00000000" w:rsidR="00000000" w:rsidRPr="00000000">
        <w:rPr>
          <w:rFonts w:ascii="Muli" w:cs="Muli" w:eastAsia="Muli" w:hAnsi="Muli"/>
          <w:i w:val="1"/>
          <w:sz w:val="24"/>
          <w:szCs w:val="24"/>
          <w:rtl w:val="0"/>
        </w:rPr>
        <w:t xml:space="preserve">Kubernets versions compatible with Cognigy.AI are specified </w:t>
      </w:r>
      <w:r w:rsidDel="00000000" w:rsidR="00000000" w:rsidRPr="00000000">
        <w:rPr>
          <w:rFonts w:ascii="Muli" w:cs="Muli" w:eastAsia="Muli" w:hAnsi="Muli"/>
          <w:i w:val="1"/>
          <w:sz w:val="24"/>
          <w:szCs w:val="24"/>
          <w:highlight w:val="white"/>
          <w:rtl w:val="0"/>
        </w:rPr>
        <w:t xml:space="preserve">in the </w:t>
      </w:r>
      <w:hyperlink r:id="rId8">
        <w:r w:rsidDel="00000000" w:rsidR="00000000" w:rsidRPr="00000000">
          <w:rPr>
            <w:rFonts w:ascii="Muli" w:cs="Muli" w:eastAsia="Muli" w:hAnsi="Muli"/>
            <w:i w:val="1"/>
            <w:color w:val="1155cc"/>
            <w:sz w:val="24"/>
            <w:szCs w:val="24"/>
            <w:highlight w:val="white"/>
            <w:rtl w:val="0"/>
          </w:rPr>
          <w:t xml:space="preserve">Cognigy.AI Helm Chart</w:t>
        </w:r>
      </w:hyperlink>
      <w:r w:rsidDel="00000000" w:rsidR="00000000" w:rsidRPr="00000000">
        <w:rPr>
          <w:rFonts w:ascii="Muli" w:cs="Muli" w:eastAsia="Muli" w:hAnsi="Muli"/>
          <w:i w:val="1"/>
          <w:sz w:val="24"/>
          <w:szCs w:val="24"/>
          <w:highlight w:val="white"/>
          <w:rtl w:val="0"/>
        </w:rPr>
        <w:t xml:space="preserve">.</w:t>
      </w:r>
    </w:p>
    <w:p w:rsidR="00000000" w:rsidDel="00000000" w:rsidP="00000000" w:rsidRDefault="00000000" w:rsidRPr="00000000" w14:paraId="00000023">
      <w:pPr>
        <w:pStyle w:val="Heading3"/>
        <w:rPr/>
      </w:pPr>
      <w:bookmarkStart w:colFirst="0" w:colLast="0" w:name="_p1v6ss6aas41" w:id="4"/>
      <w:bookmarkEnd w:id="4"/>
      <w:r w:rsidDel="00000000" w:rsidR="00000000" w:rsidRPr="00000000">
        <w:rPr>
          <w:rtl w:val="0"/>
        </w:rPr>
        <w:t xml:space="preserve">Hardware requirements</w:t>
      </w:r>
    </w:p>
    <w:p w:rsidR="00000000" w:rsidDel="00000000" w:rsidP="00000000" w:rsidRDefault="00000000" w:rsidRPr="00000000" w14:paraId="00000024">
      <w:pPr>
        <w:rPr>
          <w:rFonts w:ascii="Muli" w:cs="Muli" w:eastAsia="Muli" w:hAnsi="Muli"/>
          <w:sz w:val="24"/>
          <w:szCs w:val="24"/>
          <w:highlight w:val="white"/>
        </w:rPr>
      </w:pPr>
      <w:r w:rsidDel="00000000" w:rsidR="00000000" w:rsidRPr="00000000">
        <w:rPr>
          <w:rFonts w:ascii="Muli" w:cs="Muli" w:eastAsia="Muli" w:hAnsi="Muli"/>
          <w:sz w:val="24"/>
          <w:szCs w:val="24"/>
          <w:highlight w:val="white"/>
          <w:rtl w:val="0"/>
        </w:rPr>
        <w:t xml:space="preserve">For the installation of Cognigy.AI with </w:t>
      </w:r>
      <w:r w:rsidDel="00000000" w:rsidR="00000000" w:rsidRPr="00000000">
        <w:rPr>
          <w:rFonts w:ascii="Muli" w:cs="Muli" w:eastAsia="Muli" w:hAnsi="Muli"/>
          <w:b w:val="1"/>
          <w:i w:val="1"/>
          <w:sz w:val="24"/>
          <w:szCs w:val="24"/>
          <w:highlight w:val="white"/>
          <w:rtl w:val="0"/>
        </w:rPr>
        <w:t xml:space="preserve">English</w:t>
      </w:r>
      <w:r w:rsidDel="00000000" w:rsidR="00000000" w:rsidRPr="00000000">
        <w:rPr>
          <w:rFonts w:ascii="Muli" w:cs="Muli" w:eastAsia="Muli" w:hAnsi="Muli"/>
          <w:sz w:val="24"/>
          <w:szCs w:val="24"/>
          <w:highlight w:val="white"/>
          <w:rtl w:val="0"/>
        </w:rPr>
        <w:t xml:space="preserve"> as the default Natural Language Understanding (NLU) language, use a Kubernetes cluster that meets the following specifications for AWS EKS (or similar setups on alternative cloud platforms):</w:t>
      </w:r>
    </w:p>
    <w:p w:rsidR="00000000" w:rsidDel="00000000" w:rsidP="00000000" w:rsidRDefault="00000000" w:rsidRPr="00000000" w14:paraId="00000025">
      <w:pPr>
        <w:rPr>
          <w:rFonts w:ascii="Muli" w:cs="Muli" w:eastAsia="Muli" w:hAnsi="Muli"/>
          <w:sz w:val="24"/>
          <w:szCs w:val="24"/>
          <w:highlight w:val="white"/>
        </w:rPr>
      </w:pPr>
      <w:r w:rsidDel="00000000" w:rsidR="00000000" w:rsidRPr="00000000">
        <w:rPr>
          <w:rtl w:val="0"/>
        </w:rPr>
      </w:r>
    </w:p>
    <w:p w:rsidR="00000000" w:rsidDel="00000000" w:rsidP="00000000" w:rsidRDefault="00000000" w:rsidRPr="00000000" w14:paraId="00000026">
      <w:pPr>
        <w:numPr>
          <w:ilvl w:val="0"/>
          <w:numId w:val="1"/>
        </w:numPr>
        <w:ind w:left="720" w:hanging="360"/>
        <w:rPr>
          <w:rFonts w:ascii="Muli" w:cs="Muli" w:eastAsia="Muli" w:hAnsi="Muli"/>
          <w:sz w:val="24"/>
          <w:szCs w:val="24"/>
          <w:highlight w:val="white"/>
          <w:u w:val="none"/>
        </w:rPr>
      </w:pPr>
      <w:r w:rsidDel="00000000" w:rsidR="00000000" w:rsidRPr="00000000">
        <w:rPr>
          <w:rFonts w:ascii="Muli" w:cs="Muli" w:eastAsia="Muli" w:hAnsi="Muli"/>
          <w:sz w:val="24"/>
          <w:szCs w:val="24"/>
          <w:highlight w:val="white"/>
          <w:rtl w:val="0"/>
        </w:rPr>
        <w:t xml:space="preserve">At least 6 x c5.2xlarge (AWS) or 6 x Standard_F8s_v2 (Azure) worker nodes or equivalent VMs with 8 CPU/16 GB RAM and x86_64 CPU architecture on other cloud providers.</w:t>
      </w:r>
    </w:p>
    <w:p w:rsidR="00000000" w:rsidDel="00000000" w:rsidP="00000000" w:rsidRDefault="00000000" w:rsidRPr="00000000" w14:paraId="00000027">
      <w:pPr>
        <w:numPr>
          <w:ilvl w:val="0"/>
          <w:numId w:val="1"/>
        </w:numPr>
        <w:ind w:left="720" w:hanging="360"/>
        <w:rPr>
          <w:rFonts w:ascii="Muli" w:cs="Muli" w:eastAsia="Muli" w:hAnsi="Muli"/>
          <w:sz w:val="24"/>
          <w:szCs w:val="24"/>
          <w:highlight w:val="white"/>
          <w:u w:val="none"/>
        </w:rPr>
      </w:pPr>
      <w:r w:rsidDel="00000000" w:rsidR="00000000" w:rsidRPr="00000000">
        <w:rPr>
          <w:rFonts w:ascii="Muli" w:cs="Muli" w:eastAsia="Muli" w:hAnsi="Muli"/>
          <w:sz w:val="24"/>
          <w:szCs w:val="24"/>
          <w:highlight w:val="white"/>
          <w:rtl w:val="0"/>
        </w:rPr>
        <w:t xml:space="preserve">100 GB root SSD storage per worker node.</w:t>
      </w:r>
    </w:p>
    <w:p w:rsidR="00000000" w:rsidDel="00000000" w:rsidP="00000000" w:rsidRDefault="00000000" w:rsidRPr="00000000" w14:paraId="00000028">
      <w:pPr>
        <w:numPr>
          <w:ilvl w:val="0"/>
          <w:numId w:val="1"/>
        </w:numPr>
        <w:ind w:left="720" w:hanging="360"/>
        <w:rPr>
          <w:rFonts w:ascii="Muli" w:cs="Muli" w:eastAsia="Muli" w:hAnsi="Muli"/>
          <w:sz w:val="24"/>
          <w:szCs w:val="24"/>
          <w:highlight w:val="white"/>
          <w:u w:val="none"/>
        </w:rPr>
      </w:pPr>
      <w:r w:rsidDel="00000000" w:rsidR="00000000" w:rsidRPr="00000000">
        <w:rPr>
          <w:rFonts w:ascii="Muli" w:cs="Muli" w:eastAsia="Muli" w:hAnsi="Muli"/>
          <w:sz w:val="24"/>
          <w:szCs w:val="24"/>
          <w:highlight w:val="white"/>
          <w:rtl w:val="0"/>
        </w:rPr>
        <w:t xml:space="preserve">Kubernetes worker nodes are distributed across 3 Availability Zones (AZ) for high availability setup.</w:t>
      </w:r>
    </w:p>
    <w:p w:rsidR="00000000" w:rsidDel="00000000" w:rsidP="00000000" w:rsidRDefault="00000000" w:rsidRPr="00000000" w14:paraId="00000029">
      <w:pPr>
        <w:numPr>
          <w:ilvl w:val="0"/>
          <w:numId w:val="1"/>
        </w:numPr>
        <w:ind w:left="720" w:hanging="360"/>
        <w:rPr>
          <w:rFonts w:ascii="Muli" w:cs="Muli" w:eastAsia="Muli" w:hAnsi="Muli"/>
          <w:sz w:val="24"/>
          <w:szCs w:val="24"/>
          <w:highlight w:val="white"/>
          <w:u w:val="none"/>
        </w:rPr>
      </w:pPr>
      <w:r w:rsidDel="00000000" w:rsidR="00000000" w:rsidRPr="00000000">
        <w:rPr>
          <w:rFonts w:ascii="Muli" w:cs="Muli" w:eastAsia="Muli" w:hAnsi="Muli"/>
          <w:sz w:val="24"/>
          <w:szCs w:val="24"/>
          <w:highlight w:val="white"/>
          <w:rtl w:val="0"/>
        </w:rPr>
        <w:t xml:space="preserve">250 GB of block SSD storage for application databases (250 GB x 3 for 3-replica MongoDB setup).</w:t>
      </w:r>
    </w:p>
    <w:p w:rsidR="00000000" w:rsidDel="00000000" w:rsidP="00000000" w:rsidRDefault="00000000" w:rsidRPr="00000000" w14:paraId="0000002A">
      <w:pPr>
        <w:numPr>
          <w:ilvl w:val="0"/>
          <w:numId w:val="1"/>
        </w:numPr>
        <w:ind w:left="720" w:hanging="360"/>
        <w:rPr>
          <w:rFonts w:ascii="Muli" w:cs="Muli" w:eastAsia="Muli" w:hAnsi="Muli"/>
          <w:sz w:val="24"/>
          <w:szCs w:val="24"/>
          <w:highlight w:val="white"/>
          <w:u w:val="none"/>
        </w:rPr>
      </w:pPr>
      <w:r w:rsidDel="00000000" w:rsidR="00000000" w:rsidRPr="00000000">
        <w:rPr>
          <w:rFonts w:ascii="Muli" w:cs="Muli" w:eastAsia="Muli" w:hAnsi="Muli"/>
          <w:sz w:val="24"/>
          <w:szCs w:val="24"/>
          <w:highlight w:val="white"/>
          <w:rtl w:val="0"/>
        </w:rPr>
        <w:t xml:space="preserve">10 GB of file system storage (EFS or other NFS-compatible equivalents) for application assets.</w:t>
      </w:r>
    </w:p>
    <w:p w:rsidR="00000000" w:rsidDel="00000000" w:rsidP="00000000" w:rsidRDefault="00000000" w:rsidRPr="00000000" w14:paraId="0000002B">
      <w:pPr>
        <w:ind w:left="720" w:firstLine="0"/>
        <w:rPr>
          <w:rFonts w:ascii="Muli" w:cs="Muli" w:eastAsia="Muli" w:hAnsi="Muli"/>
          <w:sz w:val="24"/>
          <w:szCs w:val="24"/>
          <w:highlight w:val="white"/>
        </w:rPr>
      </w:pPr>
      <w:r w:rsidDel="00000000" w:rsidR="00000000" w:rsidRPr="00000000">
        <w:rPr>
          <w:rtl w:val="0"/>
        </w:rPr>
      </w:r>
    </w:p>
    <w:p w:rsidR="00000000" w:rsidDel="00000000" w:rsidP="00000000" w:rsidRDefault="00000000" w:rsidRPr="00000000" w14:paraId="0000002C">
      <w:pPr>
        <w:rPr>
          <w:rFonts w:ascii="Muli" w:cs="Muli" w:eastAsia="Muli" w:hAnsi="Muli"/>
          <w:sz w:val="24"/>
          <w:szCs w:val="24"/>
          <w:highlight w:val="white"/>
        </w:rPr>
      </w:pPr>
      <w:hyperlink r:id="rId9">
        <w:r w:rsidDel="00000000" w:rsidR="00000000" w:rsidRPr="00000000">
          <w:rPr>
            <w:rFonts w:ascii="Muli" w:cs="Muli" w:eastAsia="Muli" w:hAnsi="Muli"/>
            <w:color w:val="1155cc"/>
            <w:sz w:val="24"/>
            <w:szCs w:val="24"/>
            <w:highlight w:val="white"/>
            <w:u w:val="single"/>
            <w:rtl w:val="0"/>
          </w:rPr>
          <w:t xml:space="preserve">Learn more about the prerequisites</w:t>
        </w:r>
      </w:hyperlink>
      <w:r w:rsidDel="00000000" w:rsidR="00000000" w:rsidRPr="00000000">
        <w:rPr>
          <w:rtl w:val="0"/>
        </w:rPr>
      </w:r>
    </w:p>
    <w:p w:rsidR="00000000" w:rsidDel="00000000" w:rsidP="00000000" w:rsidRDefault="00000000" w:rsidRPr="00000000" w14:paraId="0000002D">
      <w:pPr>
        <w:pStyle w:val="Heading3"/>
        <w:rPr/>
      </w:pPr>
      <w:bookmarkStart w:colFirst="0" w:colLast="0" w:name="_megfj287ar8v" w:id="5"/>
      <w:bookmarkEnd w:id="5"/>
      <w:r w:rsidDel="00000000" w:rsidR="00000000" w:rsidRPr="00000000">
        <w:rPr>
          <w:rtl w:val="0"/>
        </w:rPr>
        <w:t xml:space="preserve">Installing Cognigy.AI</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rFonts w:ascii="Muli" w:cs="Muli" w:eastAsia="Muli" w:hAnsi="Muli"/>
          <w:sz w:val="24"/>
          <w:szCs w:val="24"/>
        </w:rPr>
      </w:pPr>
      <w:r w:rsidDel="00000000" w:rsidR="00000000" w:rsidRPr="00000000">
        <w:rPr>
          <w:rFonts w:ascii="Muli" w:cs="Muli" w:eastAsia="Muli" w:hAnsi="Muli"/>
          <w:sz w:val="24"/>
          <w:szCs w:val="24"/>
          <w:rtl w:val="0"/>
        </w:rPr>
        <w:t xml:space="preserve">To install Cognigy.AI,</w:t>
      </w:r>
    </w:p>
    <w:p w:rsidR="00000000" w:rsidDel="00000000" w:rsidP="00000000" w:rsidRDefault="00000000" w:rsidRPr="00000000" w14:paraId="00000030">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31">
      <w:pPr>
        <w:numPr>
          <w:ilvl w:val="0"/>
          <w:numId w:val="4"/>
        </w:numPr>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Install MongoDB database with </w:t>
      </w:r>
      <w:hyperlink r:id="rId10">
        <w:r w:rsidDel="00000000" w:rsidR="00000000" w:rsidRPr="00000000">
          <w:rPr>
            <w:rFonts w:ascii="Muli" w:cs="Muli" w:eastAsia="Muli" w:hAnsi="Muli"/>
            <w:color w:val="1155cc"/>
            <w:sz w:val="24"/>
            <w:szCs w:val="24"/>
            <w:u w:val="single"/>
            <w:rtl w:val="0"/>
          </w:rPr>
          <w:t xml:space="preserve">MongoDB Helm Chart for Cognigy.AI</w:t>
        </w:r>
      </w:hyperlink>
      <w:r w:rsidDel="00000000" w:rsidR="00000000" w:rsidRPr="00000000">
        <w:rPr>
          <w:rFonts w:ascii="Muli" w:cs="Muli" w:eastAsia="Muli" w:hAnsi="Muli"/>
          <w:sz w:val="24"/>
          <w:szCs w:val="24"/>
          <w:rtl w:val="0"/>
        </w:rPr>
        <w:t xml:space="preserve">. For the latest installation guide, refer  </w:t>
      </w:r>
      <w:hyperlink r:id="rId11">
        <w:r w:rsidDel="00000000" w:rsidR="00000000" w:rsidRPr="00000000">
          <w:rPr>
            <w:rFonts w:ascii="Muli" w:cs="Muli" w:eastAsia="Muli" w:hAnsi="Muli"/>
            <w:color w:val="1155cc"/>
            <w:sz w:val="24"/>
            <w:szCs w:val="24"/>
            <w:u w:val="single"/>
            <w:rtl w:val="0"/>
          </w:rPr>
          <w:t xml:space="preserve">README.md</w:t>
        </w:r>
      </w:hyperlink>
      <w:r w:rsidDel="00000000" w:rsidR="00000000" w:rsidRPr="00000000">
        <w:rPr>
          <w:rFonts w:ascii="Muli" w:cs="Muli" w:eastAsia="Muli" w:hAnsi="Muli"/>
          <w:sz w:val="24"/>
          <w:szCs w:val="24"/>
          <w:rtl w:val="0"/>
        </w:rPr>
        <w:t xml:space="preserve">.</w:t>
      </w:r>
      <w:r w:rsidDel="00000000" w:rsidR="00000000" w:rsidRPr="00000000">
        <w:rPr>
          <w:rtl w:val="0"/>
        </w:rPr>
      </w:r>
    </w:p>
    <w:p w:rsidR="00000000" w:rsidDel="00000000" w:rsidP="00000000" w:rsidRDefault="00000000" w:rsidRPr="00000000" w14:paraId="00000032">
      <w:pPr>
        <w:numPr>
          <w:ilvl w:val="0"/>
          <w:numId w:val="4"/>
        </w:numPr>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Install Cognigy.AI with </w:t>
      </w:r>
      <w:hyperlink r:id="rId12">
        <w:r w:rsidDel="00000000" w:rsidR="00000000" w:rsidRPr="00000000">
          <w:rPr>
            <w:rFonts w:ascii="Muli" w:cs="Muli" w:eastAsia="Muli" w:hAnsi="Muli"/>
            <w:color w:val="1155cc"/>
            <w:sz w:val="24"/>
            <w:szCs w:val="24"/>
            <w:u w:val="single"/>
            <w:rtl w:val="0"/>
          </w:rPr>
          <w:t xml:space="preserve">Cognigy.AI Helm Chart</w:t>
        </w:r>
      </w:hyperlink>
      <w:r w:rsidDel="00000000" w:rsidR="00000000" w:rsidRPr="00000000">
        <w:rPr>
          <w:rFonts w:ascii="Muli" w:cs="Muli" w:eastAsia="Muli" w:hAnsi="Muli"/>
          <w:sz w:val="24"/>
          <w:szCs w:val="24"/>
          <w:rtl w:val="0"/>
        </w:rPr>
        <w:t xml:space="preserve">. For the latest installation guide, refer </w:t>
      </w:r>
      <w:hyperlink r:id="rId13">
        <w:r w:rsidDel="00000000" w:rsidR="00000000" w:rsidRPr="00000000">
          <w:rPr>
            <w:rFonts w:ascii="Muli" w:cs="Muli" w:eastAsia="Muli" w:hAnsi="Muli"/>
            <w:color w:val="1155cc"/>
            <w:sz w:val="24"/>
            <w:szCs w:val="24"/>
            <w:u w:val="single"/>
            <w:rtl w:val="0"/>
          </w:rPr>
          <w:t xml:space="preserve">README.md</w:t>
        </w:r>
      </w:hyperlink>
      <w:r w:rsidDel="00000000" w:rsidR="00000000" w:rsidRPr="00000000">
        <w:rPr>
          <w:rFonts w:ascii="Muli" w:cs="Muli" w:eastAsia="Muli" w:hAnsi="Muli"/>
          <w:sz w:val="24"/>
          <w:szCs w:val="24"/>
          <w:rtl w:val="0"/>
        </w:rPr>
        <w:t xml:space="preserve">.</w:t>
      </w:r>
      <w:r w:rsidDel="00000000" w:rsidR="00000000" w:rsidRPr="00000000">
        <w:rPr>
          <w:rtl w:val="0"/>
        </w:rPr>
      </w:r>
    </w:p>
    <w:p w:rsidR="00000000" w:rsidDel="00000000" w:rsidP="00000000" w:rsidRDefault="00000000" w:rsidRPr="00000000" w14:paraId="00000033">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34">
      <w:pPr>
        <w:rPr>
          <w:rFonts w:ascii="Muli" w:cs="Muli" w:eastAsia="Muli" w:hAnsi="Muli"/>
          <w:sz w:val="24"/>
          <w:szCs w:val="24"/>
        </w:rPr>
      </w:pPr>
      <w:r w:rsidDel="00000000" w:rsidR="00000000" w:rsidRPr="00000000">
        <w:rPr>
          <w:rFonts w:ascii="Muli" w:cs="Muli" w:eastAsia="Muli" w:hAnsi="Muli"/>
          <w:sz w:val="24"/>
          <w:szCs w:val="24"/>
          <w:rtl w:val="0"/>
        </w:rPr>
        <w:t xml:space="preserve">Once both Helm releases are successfully installed, open a web browser and visit the URL which you have set in </w:t>
      </w:r>
      <w:r w:rsidDel="00000000" w:rsidR="00000000" w:rsidRPr="00000000">
        <w:rPr>
          <w:rFonts w:ascii="Muli" w:cs="Muli" w:eastAsia="Muli" w:hAnsi="Muli"/>
          <w:i w:val="1"/>
          <w:sz w:val="24"/>
          <w:szCs w:val="24"/>
          <w:rtl w:val="0"/>
        </w:rPr>
        <w:t xml:space="preserve">serviceUi.host</w:t>
      </w:r>
      <w:r w:rsidDel="00000000" w:rsidR="00000000" w:rsidRPr="00000000">
        <w:rPr>
          <w:rFonts w:ascii="Muli" w:cs="Muli" w:eastAsia="Muli" w:hAnsi="Muli"/>
          <w:sz w:val="24"/>
          <w:szCs w:val="24"/>
          <w:rtl w:val="0"/>
        </w:rPr>
        <w:t xml:space="preserve"> parameter Cognigy.AI Helm release. You will now see the Cognigy.AI login screen:</w:t>
      </w:r>
    </w:p>
    <w:p w:rsidR="00000000" w:rsidDel="00000000" w:rsidP="00000000" w:rsidRDefault="00000000" w:rsidRPr="00000000" w14:paraId="00000035">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36">
      <w:pPr>
        <w:rPr>
          <w:rFonts w:ascii="Muli" w:cs="Muli" w:eastAsia="Muli" w:hAnsi="Muli"/>
          <w:sz w:val="24"/>
          <w:szCs w:val="24"/>
        </w:rPr>
      </w:pPr>
      <w:r w:rsidDel="00000000" w:rsidR="00000000" w:rsidRPr="00000000">
        <w:rPr>
          <w:rFonts w:ascii="Muli" w:cs="Muli" w:eastAsia="Muli" w:hAnsi="Muli"/>
          <w:sz w:val="24"/>
          <w:szCs w:val="24"/>
        </w:rPr>
        <w:drawing>
          <wp:inline distB="114300" distT="114300" distL="114300" distR="114300">
            <wp:extent cx="5943600" cy="3505200"/>
            <wp:effectExtent b="0" l="0" r="0" t="0"/>
            <wp:docPr id="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rFonts w:ascii="Muli" w:cs="Muli" w:eastAsia="Muli" w:hAnsi="Muli"/>
          <w:i w:val="1"/>
        </w:rPr>
      </w:pPr>
      <w:r w:rsidDel="00000000" w:rsidR="00000000" w:rsidRPr="00000000">
        <w:rPr>
          <w:rFonts w:ascii="Muli" w:cs="Muli" w:eastAsia="Muli" w:hAnsi="Muli"/>
          <w:i w:val="1"/>
          <w:rtl w:val="0"/>
        </w:rPr>
        <w:t xml:space="preserve">Cognigy.Ai V4</w:t>
      </w:r>
    </w:p>
    <w:p w:rsidR="00000000" w:rsidDel="00000000" w:rsidP="00000000" w:rsidRDefault="00000000" w:rsidRPr="00000000" w14:paraId="00000038">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39">
      <w:pPr>
        <w:rPr>
          <w:rFonts w:ascii="Muli" w:cs="Muli" w:eastAsia="Muli" w:hAnsi="Muli"/>
          <w:sz w:val="24"/>
          <w:szCs w:val="24"/>
        </w:rPr>
      </w:pPr>
      <w:hyperlink r:id="rId15">
        <w:r w:rsidDel="00000000" w:rsidR="00000000" w:rsidRPr="00000000">
          <w:rPr>
            <w:rFonts w:ascii="Muli" w:cs="Muli" w:eastAsia="Muli" w:hAnsi="Muli"/>
            <w:color w:val="1155cc"/>
            <w:sz w:val="24"/>
            <w:szCs w:val="24"/>
            <w:u w:val="single"/>
            <w:rtl w:val="0"/>
          </w:rPr>
          <w:t xml:space="preserve">Learn more about Congingy.AI login and configuration</w:t>
        </w:r>
      </w:hyperlink>
      <w:r w:rsidDel="00000000" w:rsidR="00000000" w:rsidRPr="00000000">
        <w:rPr>
          <w:rtl w:val="0"/>
        </w:rPr>
      </w:r>
    </w:p>
    <w:p w:rsidR="00000000" w:rsidDel="00000000" w:rsidP="00000000" w:rsidRDefault="00000000" w:rsidRPr="00000000" w14:paraId="0000003A">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3B">
      <w:pPr>
        <w:pStyle w:val="Heading2"/>
        <w:rPr/>
      </w:pPr>
      <w:bookmarkStart w:colFirst="0" w:colLast="0" w:name="_71zzj5mvrhv4" w:id="6"/>
      <w:bookmarkEnd w:id="6"/>
      <w:r w:rsidDel="00000000" w:rsidR="00000000" w:rsidRPr="00000000">
        <w:rPr>
          <w:rtl w:val="0"/>
        </w:rPr>
        <w:t xml:space="preserve">Navigating Cognigy.AI</w:t>
      </w:r>
    </w:p>
    <w:p w:rsidR="00000000" w:rsidDel="00000000" w:rsidP="00000000" w:rsidRDefault="00000000" w:rsidRPr="00000000" w14:paraId="0000003C">
      <w:pPr>
        <w:rPr>
          <w:rFonts w:ascii="Muli" w:cs="Muli" w:eastAsia="Muli" w:hAnsi="Muli"/>
          <w:sz w:val="24"/>
          <w:szCs w:val="24"/>
          <w:highlight w:val="white"/>
        </w:rPr>
      </w:pPr>
      <w:r w:rsidDel="00000000" w:rsidR="00000000" w:rsidRPr="00000000">
        <w:rPr>
          <w:rtl w:val="0"/>
        </w:rPr>
      </w:r>
    </w:p>
    <w:p w:rsidR="00000000" w:rsidDel="00000000" w:rsidP="00000000" w:rsidRDefault="00000000" w:rsidRPr="00000000" w14:paraId="0000003D">
      <w:pPr>
        <w:rPr>
          <w:rFonts w:ascii="Muli" w:cs="Muli" w:eastAsia="Muli" w:hAnsi="Muli"/>
          <w:sz w:val="24"/>
          <w:szCs w:val="24"/>
          <w:highlight w:val="white"/>
        </w:rPr>
      </w:pPr>
      <w:r w:rsidDel="00000000" w:rsidR="00000000" w:rsidRPr="00000000">
        <w:rPr>
          <w:rFonts w:ascii="Muli" w:cs="Muli" w:eastAsia="Muli" w:hAnsi="Muli"/>
          <w:sz w:val="24"/>
          <w:szCs w:val="24"/>
          <w:highlight w:val="white"/>
          <w:rtl w:val="0"/>
        </w:rPr>
        <w:t xml:space="preserve">To help you navigate the Cognigy.AI interface and understand its capabilities and functionalities, several inbuilt </w:t>
      </w:r>
      <w:hyperlink r:id="rId16">
        <w:r w:rsidDel="00000000" w:rsidR="00000000" w:rsidRPr="00000000">
          <w:rPr>
            <w:rFonts w:ascii="Muli" w:cs="Muli" w:eastAsia="Muli" w:hAnsi="Muli"/>
            <w:b w:val="1"/>
            <w:color w:val="1155cc"/>
            <w:sz w:val="24"/>
            <w:szCs w:val="24"/>
            <w:highlight w:val="white"/>
            <w:u w:val="single"/>
            <w:rtl w:val="0"/>
          </w:rPr>
          <w:t xml:space="preserve">Journeys</w:t>
        </w:r>
      </w:hyperlink>
      <w:r w:rsidDel="00000000" w:rsidR="00000000" w:rsidRPr="00000000">
        <w:rPr>
          <w:rFonts w:ascii="Muli" w:cs="Muli" w:eastAsia="Muli" w:hAnsi="Muli"/>
          <w:sz w:val="24"/>
          <w:szCs w:val="24"/>
          <w:highlight w:val="white"/>
          <w:rtl w:val="0"/>
        </w:rPr>
        <w:t xml:space="preserve"> are integrated into the platform. </w:t>
      </w:r>
    </w:p>
    <w:p w:rsidR="00000000" w:rsidDel="00000000" w:rsidP="00000000" w:rsidRDefault="00000000" w:rsidRPr="00000000" w14:paraId="0000003E">
      <w:pPr>
        <w:rPr>
          <w:rFonts w:ascii="Muli" w:cs="Muli" w:eastAsia="Muli" w:hAnsi="Muli"/>
          <w:sz w:val="24"/>
          <w:szCs w:val="24"/>
          <w:highlight w:val="white"/>
        </w:rPr>
      </w:pPr>
      <w:r w:rsidDel="00000000" w:rsidR="00000000" w:rsidRPr="00000000">
        <w:rPr>
          <w:rtl w:val="0"/>
        </w:rPr>
      </w:r>
    </w:p>
    <w:p w:rsidR="00000000" w:rsidDel="00000000" w:rsidP="00000000" w:rsidRDefault="00000000" w:rsidRPr="00000000" w14:paraId="0000003F">
      <w:pPr>
        <w:rPr>
          <w:rFonts w:ascii="Muli" w:cs="Muli" w:eastAsia="Muli" w:hAnsi="Muli"/>
          <w:sz w:val="24"/>
          <w:szCs w:val="24"/>
          <w:highlight w:val="white"/>
        </w:rPr>
      </w:pPr>
      <w:r w:rsidDel="00000000" w:rsidR="00000000" w:rsidRPr="00000000">
        <w:rPr>
          <w:rFonts w:ascii="Muli" w:cs="Muli" w:eastAsia="Muli" w:hAnsi="Muli"/>
          <w:b w:val="1"/>
          <w:sz w:val="24"/>
          <w:szCs w:val="24"/>
          <w:highlight w:val="white"/>
          <w:rtl w:val="0"/>
        </w:rPr>
        <w:t xml:space="preserve">Note</w:t>
      </w:r>
      <w:r w:rsidDel="00000000" w:rsidR="00000000" w:rsidRPr="00000000">
        <w:rPr>
          <w:rFonts w:ascii="Muli" w:cs="Muli" w:eastAsia="Muli" w:hAnsi="Muli"/>
          <w:b w:val="1"/>
          <w:color w:val="202124"/>
          <w:sz w:val="24"/>
          <w:szCs w:val="24"/>
          <w:highlight w:val="white"/>
          <w:rtl w:val="0"/>
        </w:rPr>
        <w:t xml:space="preserve">:</w:t>
      </w:r>
      <w:r w:rsidDel="00000000" w:rsidR="00000000" w:rsidRPr="00000000">
        <w:rPr>
          <w:rFonts w:ascii="Muli" w:cs="Muli" w:eastAsia="Muli" w:hAnsi="Muli"/>
          <w:sz w:val="24"/>
          <w:szCs w:val="24"/>
          <w:highlight w:val="white"/>
          <w:rtl w:val="0"/>
        </w:rPr>
        <w:t xml:space="preserve"> You will find the Journey widget on your agent dashboard.</w:t>
      </w:r>
    </w:p>
    <w:p w:rsidR="00000000" w:rsidDel="00000000" w:rsidP="00000000" w:rsidRDefault="00000000" w:rsidRPr="00000000" w14:paraId="00000040">
      <w:pPr>
        <w:pStyle w:val="Heading3"/>
        <w:rPr/>
      </w:pPr>
      <w:bookmarkStart w:colFirst="0" w:colLast="0" w:name="_210iiarlkfyv" w:id="7"/>
      <w:bookmarkEnd w:id="7"/>
      <w:r w:rsidDel="00000000" w:rsidR="00000000" w:rsidRPr="00000000">
        <w:rPr>
          <w:rtl w:val="0"/>
        </w:rPr>
        <w:t xml:space="preserve">Create your first Virtual Agent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rFonts w:ascii="Muli" w:cs="Muli" w:eastAsia="Muli" w:hAnsi="Muli"/>
          <w:sz w:val="24"/>
          <w:szCs w:val="24"/>
        </w:rPr>
      </w:pPr>
      <w:r w:rsidDel="00000000" w:rsidR="00000000" w:rsidRPr="00000000">
        <w:rPr>
          <w:rFonts w:ascii="Muli" w:cs="Muli" w:eastAsia="Muli" w:hAnsi="Muli"/>
          <w:sz w:val="24"/>
          <w:szCs w:val="24"/>
          <w:rtl w:val="0"/>
        </w:rPr>
        <w:t xml:space="preserve">Virtual Agents are bots that will help you interact with users in natural language, understand their inquiries, and provide accurate and helpful responses.</w:t>
      </w:r>
    </w:p>
    <w:p w:rsidR="00000000" w:rsidDel="00000000" w:rsidP="00000000" w:rsidRDefault="00000000" w:rsidRPr="00000000" w14:paraId="00000043">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44">
      <w:pPr>
        <w:rPr>
          <w:rFonts w:ascii="Muli" w:cs="Muli" w:eastAsia="Muli" w:hAnsi="Muli"/>
          <w:i w:val="1"/>
          <w:color w:val="ff0000"/>
          <w:sz w:val="24"/>
          <w:szCs w:val="24"/>
        </w:rPr>
      </w:pPr>
      <w:commentRangeStart w:id="0"/>
      <w:r w:rsidDel="00000000" w:rsidR="00000000" w:rsidRPr="00000000">
        <w:rPr>
          <w:rFonts w:ascii="Muli" w:cs="Muli" w:eastAsia="Muli" w:hAnsi="Muli"/>
          <w:i w:val="1"/>
          <w:color w:val="ff0000"/>
          <w:sz w:val="24"/>
          <w:szCs w:val="24"/>
          <w:rtl w:val="0"/>
        </w:rPr>
        <w:t xml:space="preserve">The tutorial loop can be placed here to give better visibility and access.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5">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46">
      <w:pPr>
        <w:numPr>
          <w:ilvl w:val="0"/>
          <w:numId w:val="3"/>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Navigate to the </w:t>
      </w:r>
      <w:r w:rsidDel="00000000" w:rsidR="00000000" w:rsidRPr="00000000">
        <w:rPr>
          <w:rFonts w:ascii="Muli" w:cs="Muli" w:eastAsia="Muli" w:hAnsi="Muli"/>
          <w:b w:val="1"/>
          <w:sz w:val="24"/>
          <w:szCs w:val="24"/>
          <w:rtl w:val="0"/>
        </w:rPr>
        <w:t xml:space="preserve">Create Agent</w:t>
      </w:r>
      <w:r w:rsidDel="00000000" w:rsidR="00000000" w:rsidRPr="00000000">
        <w:rPr>
          <w:rFonts w:ascii="Muli" w:cs="Muli" w:eastAsia="Muli" w:hAnsi="Muli"/>
          <w:sz w:val="24"/>
          <w:szCs w:val="24"/>
          <w:rtl w:val="0"/>
        </w:rPr>
        <w:t xml:space="preserve"> wizard on the top left of your Cognigy.AI dashboard. Launch the wizard by clicking on it. </w:t>
      </w:r>
    </w:p>
    <w:p w:rsidR="00000000" w:rsidDel="00000000" w:rsidP="00000000" w:rsidRDefault="00000000" w:rsidRPr="00000000" w14:paraId="00000047">
      <w:pPr>
        <w:numPr>
          <w:ilvl w:val="0"/>
          <w:numId w:val="3"/>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Give your VA a descriptive </w:t>
      </w:r>
      <w:r w:rsidDel="00000000" w:rsidR="00000000" w:rsidRPr="00000000">
        <w:rPr>
          <w:rFonts w:ascii="Muli" w:cs="Muli" w:eastAsia="Muli" w:hAnsi="Muli"/>
          <w:b w:val="1"/>
          <w:sz w:val="24"/>
          <w:szCs w:val="24"/>
          <w:rtl w:val="0"/>
        </w:rPr>
        <w:t xml:space="preserve">name</w:t>
      </w:r>
      <w:r w:rsidDel="00000000" w:rsidR="00000000" w:rsidRPr="00000000">
        <w:rPr>
          <w:rFonts w:ascii="Muli" w:cs="Muli" w:eastAsia="Muli" w:hAnsi="Muli"/>
          <w:sz w:val="24"/>
          <w:szCs w:val="24"/>
          <w:rtl w:val="0"/>
        </w:rPr>
        <w:t xml:space="preserve"> like "My New Agent."</w:t>
      </w:r>
    </w:p>
    <w:p w:rsidR="00000000" w:rsidDel="00000000" w:rsidP="00000000" w:rsidRDefault="00000000" w:rsidRPr="00000000" w14:paraId="00000048">
      <w:pPr>
        <w:numPr>
          <w:ilvl w:val="0"/>
          <w:numId w:val="3"/>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Choose the </w:t>
      </w:r>
      <w:r w:rsidDel="00000000" w:rsidR="00000000" w:rsidRPr="00000000">
        <w:rPr>
          <w:rFonts w:ascii="Muli" w:cs="Muli" w:eastAsia="Muli" w:hAnsi="Muli"/>
          <w:b w:val="1"/>
          <w:sz w:val="24"/>
          <w:szCs w:val="24"/>
          <w:rtl w:val="0"/>
        </w:rPr>
        <w:t xml:space="preserve">primary language</w:t>
      </w:r>
      <w:r w:rsidDel="00000000" w:rsidR="00000000" w:rsidRPr="00000000">
        <w:rPr>
          <w:rFonts w:ascii="Muli" w:cs="Muli" w:eastAsia="Muli" w:hAnsi="Muli"/>
          <w:sz w:val="24"/>
          <w:szCs w:val="24"/>
          <w:rtl w:val="0"/>
        </w:rPr>
        <w:t xml:space="preserve">. Picking a </w:t>
      </w:r>
      <w:r w:rsidDel="00000000" w:rsidR="00000000" w:rsidRPr="00000000">
        <w:rPr>
          <w:rFonts w:ascii="Muli" w:cs="Muli" w:eastAsia="Muli" w:hAnsi="Muli"/>
          <w:b w:val="1"/>
          <w:sz w:val="24"/>
          <w:szCs w:val="24"/>
          <w:rtl w:val="0"/>
        </w:rPr>
        <w:t xml:space="preserve">color</w:t>
      </w:r>
      <w:r w:rsidDel="00000000" w:rsidR="00000000" w:rsidRPr="00000000">
        <w:rPr>
          <w:rFonts w:ascii="Muli" w:cs="Muli" w:eastAsia="Muli" w:hAnsi="Muli"/>
          <w:sz w:val="24"/>
          <w:szCs w:val="24"/>
          <w:rtl w:val="0"/>
        </w:rPr>
        <w:t xml:space="preserve"> will help you quickly navigate between VAs once you've set up the whole workforce.</w:t>
      </w:r>
    </w:p>
    <w:p w:rsidR="00000000" w:rsidDel="00000000" w:rsidP="00000000" w:rsidRDefault="00000000" w:rsidRPr="00000000" w14:paraId="00000049">
      <w:pPr>
        <w:numPr>
          <w:ilvl w:val="0"/>
          <w:numId w:val="3"/>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Select the </w:t>
      </w:r>
      <w:r w:rsidDel="00000000" w:rsidR="00000000" w:rsidRPr="00000000">
        <w:rPr>
          <w:rFonts w:ascii="Muli" w:cs="Muli" w:eastAsia="Muli" w:hAnsi="Muli"/>
          <w:b w:val="1"/>
          <w:sz w:val="24"/>
          <w:szCs w:val="24"/>
          <w:rtl w:val="0"/>
        </w:rPr>
        <w:t xml:space="preserve">Blank template</w:t>
      </w:r>
      <w:r w:rsidDel="00000000" w:rsidR="00000000" w:rsidRPr="00000000">
        <w:rPr>
          <w:rFonts w:ascii="Muli" w:cs="Muli" w:eastAsia="Muli" w:hAnsi="Muli"/>
          <w:sz w:val="24"/>
          <w:szCs w:val="24"/>
          <w:rtl w:val="0"/>
        </w:rPr>
        <w:t xml:space="preserve"> as a foundation for your VA.</w:t>
      </w:r>
    </w:p>
    <w:p w:rsidR="00000000" w:rsidDel="00000000" w:rsidP="00000000" w:rsidRDefault="00000000" w:rsidRPr="00000000" w14:paraId="0000004A">
      <w:pPr>
        <w:numPr>
          <w:ilvl w:val="0"/>
          <w:numId w:val="3"/>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Confirm </w:t>
      </w:r>
      <w:r w:rsidDel="00000000" w:rsidR="00000000" w:rsidRPr="00000000">
        <w:rPr>
          <w:rFonts w:ascii="Muli" w:cs="Muli" w:eastAsia="Muli" w:hAnsi="Muli"/>
          <w:b w:val="1"/>
          <w:sz w:val="24"/>
          <w:szCs w:val="24"/>
          <w:rtl w:val="0"/>
        </w:rPr>
        <w:t xml:space="preserve">Webchat</w:t>
      </w:r>
      <w:r w:rsidDel="00000000" w:rsidR="00000000" w:rsidRPr="00000000">
        <w:rPr>
          <w:rFonts w:ascii="Muli" w:cs="Muli" w:eastAsia="Muli" w:hAnsi="Muli"/>
          <w:sz w:val="24"/>
          <w:szCs w:val="24"/>
          <w:rtl w:val="0"/>
        </w:rPr>
        <w:t xml:space="preserve"> as the output channel for your bot.</w:t>
      </w:r>
    </w:p>
    <w:p w:rsidR="00000000" w:rsidDel="00000000" w:rsidP="00000000" w:rsidRDefault="00000000" w:rsidRPr="00000000" w14:paraId="0000004B">
      <w:pPr>
        <w:numPr>
          <w:ilvl w:val="0"/>
          <w:numId w:val="3"/>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Skip adding </w:t>
      </w:r>
      <w:r w:rsidDel="00000000" w:rsidR="00000000" w:rsidRPr="00000000">
        <w:rPr>
          <w:rFonts w:ascii="Muli" w:cs="Muli" w:eastAsia="Muli" w:hAnsi="Muli"/>
          <w:b w:val="1"/>
          <w:sz w:val="24"/>
          <w:szCs w:val="24"/>
          <w:rtl w:val="0"/>
        </w:rPr>
        <w:t xml:space="preserve">Skills</w:t>
      </w:r>
      <w:r w:rsidDel="00000000" w:rsidR="00000000" w:rsidRPr="00000000">
        <w:rPr>
          <w:rFonts w:ascii="Muli" w:cs="Muli" w:eastAsia="Muli" w:hAnsi="Muli"/>
          <w:sz w:val="24"/>
          <w:szCs w:val="24"/>
          <w:rtl w:val="0"/>
        </w:rPr>
        <w:t xml:space="preserve"> and don't include Smalltalk capability for this tutorial.</w:t>
      </w:r>
    </w:p>
    <w:p w:rsidR="00000000" w:rsidDel="00000000" w:rsidP="00000000" w:rsidRDefault="00000000" w:rsidRPr="00000000" w14:paraId="0000004C">
      <w:pPr>
        <w:numPr>
          <w:ilvl w:val="0"/>
          <w:numId w:val="3"/>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Click "</w:t>
      </w:r>
      <w:r w:rsidDel="00000000" w:rsidR="00000000" w:rsidRPr="00000000">
        <w:rPr>
          <w:rFonts w:ascii="Muli" w:cs="Muli" w:eastAsia="Muli" w:hAnsi="Muli"/>
          <w:b w:val="1"/>
          <w:sz w:val="24"/>
          <w:szCs w:val="24"/>
          <w:rtl w:val="0"/>
        </w:rPr>
        <w:t xml:space="preserve">Go to Agent</w:t>
      </w:r>
      <w:r w:rsidDel="00000000" w:rsidR="00000000" w:rsidRPr="00000000">
        <w:rPr>
          <w:rFonts w:ascii="Muli" w:cs="Muli" w:eastAsia="Muli" w:hAnsi="Muli"/>
          <w:sz w:val="24"/>
          <w:szCs w:val="24"/>
          <w:rtl w:val="0"/>
        </w:rPr>
        <w:t xml:space="preserve">" to begin adding more capabilities to your first VA.</w:t>
      </w:r>
    </w:p>
    <w:p w:rsidR="00000000" w:rsidDel="00000000" w:rsidP="00000000" w:rsidRDefault="00000000" w:rsidRPr="00000000" w14:paraId="0000004D">
      <w:pPr>
        <w:rPr>
          <w:rFonts w:ascii="Muli" w:cs="Muli" w:eastAsia="Muli" w:hAnsi="Muli"/>
        </w:rPr>
      </w:pPr>
      <w:r w:rsidDel="00000000" w:rsidR="00000000" w:rsidRPr="00000000">
        <w:rPr>
          <w:rtl w:val="0"/>
        </w:rPr>
      </w:r>
    </w:p>
    <w:p w:rsidR="00000000" w:rsidDel="00000000" w:rsidP="00000000" w:rsidRDefault="00000000" w:rsidRPr="00000000" w14:paraId="0000004E">
      <w:pPr>
        <w:rPr>
          <w:rFonts w:ascii="Muli" w:cs="Muli" w:eastAsia="Muli" w:hAnsi="Muli"/>
          <w:color w:val="171d29"/>
          <w:sz w:val="24"/>
          <w:szCs w:val="24"/>
          <w:highlight w:val="white"/>
        </w:rPr>
      </w:pPr>
      <w:r w:rsidDel="00000000" w:rsidR="00000000" w:rsidRPr="00000000">
        <w:rPr>
          <w:rFonts w:ascii="Muli" w:cs="Muli" w:eastAsia="Muli" w:hAnsi="Muli"/>
          <w:b w:val="1"/>
          <w:sz w:val="24"/>
          <w:szCs w:val="24"/>
          <w:highlight w:val="white"/>
          <w:rtl w:val="0"/>
        </w:rPr>
        <w:t xml:space="preserve">Note</w:t>
      </w:r>
      <w:r w:rsidDel="00000000" w:rsidR="00000000" w:rsidRPr="00000000">
        <w:rPr>
          <w:rFonts w:ascii="Muli" w:cs="Muli" w:eastAsia="Muli" w:hAnsi="Muli"/>
          <w:b w:val="1"/>
          <w:color w:val="202124"/>
          <w:sz w:val="24"/>
          <w:szCs w:val="24"/>
          <w:highlight w:val="white"/>
          <w:rtl w:val="0"/>
        </w:rPr>
        <w:t xml:space="preserve">:</w:t>
      </w:r>
      <w:r w:rsidDel="00000000" w:rsidR="00000000" w:rsidRPr="00000000">
        <w:rPr>
          <w:rFonts w:ascii="Muli" w:cs="Muli" w:eastAsia="Muli" w:hAnsi="Muli"/>
          <w:color w:val="171d29"/>
          <w:sz w:val="24"/>
          <w:szCs w:val="24"/>
          <w:highlight w:val="white"/>
          <w:rtl w:val="0"/>
        </w:rPr>
        <w:t xml:space="preserve"> You can create unlimited VAs, each designed for a single use case but capable of handling multiple user intents.</w:t>
      </w:r>
    </w:p>
    <w:p w:rsidR="00000000" w:rsidDel="00000000" w:rsidP="00000000" w:rsidRDefault="00000000" w:rsidRPr="00000000" w14:paraId="0000004F">
      <w:pPr>
        <w:rPr>
          <w:rFonts w:ascii="Muli" w:cs="Muli" w:eastAsia="Muli" w:hAnsi="Muli"/>
          <w:color w:val="171d29"/>
          <w:sz w:val="24"/>
          <w:szCs w:val="24"/>
          <w:highlight w:val="white"/>
        </w:rPr>
      </w:pPr>
      <w:r w:rsidDel="00000000" w:rsidR="00000000" w:rsidRPr="00000000">
        <w:rPr>
          <w:rtl w:val="0"/>
        </w:rPr>
      </w:r>
    </w:p>
    <w:p w:rsidR="00000000" w:rsidDel="00000000" w:rsidP="00000000" w:rsidRDefault="00000000" w:rsidRPr="00000000" w14:paraId="00000050">
      <w:pPr>
        <w:rPr>
          <w:rFonts w:ascii="Muli" w:cs="Muli" w:eastAsia="Muli" w:hAnsi="Muli"/>
          <w:color w:val="171d29"/>
          <w:sz w:val="24"/>
          <w:szCs w:val="24"/>
          <w:highlight w:val="white"/>
        </w:rPr>
      </w:pPr>
      <w:r w:rsidDel="00000000" w:rsidR="00000000" w:rsidRPr="00000000">
        <w:rPr>
          <w:rFonts w:ascii="Muli" w:cs="Muli" w:eastAsia="Muli" w:hAnsi="Muli"/>
          <w:color w:val="171d29"/>
          <w:sz w:val="24"/>
          <w:szCs w:val="24"/>
          <w:highlight w:val="white"/>
          <w:rtl w:val="0"/>
        </w:rPr>
        <w:t xml:space="preserve">The next step is to create your first conversation Flow and have it send a message. </w:t>
      </w:r>
    </w:p>
    <w:p w:rsidR="00000000" w:rsidDel="00000000" w:rsidP="00000000" w:rsidRDefault="00000000" w:rsidRPr="00000000" w14:paraId="00000051">
      <w:pPr>
        <w:pStyle w:val="Heading3"/>
        <w:rPr/>
      </w:pPr>
      <w:bookmarkStart w:colFirst="0" w:colLast="0" w:name="_lkf2ov51fky0" w:id="8"/>
      <w:bookmarkEnd w:id="8"/>
      <w:r w:rsidDel="00000000" w:rsidR="00000000" w:rsidRPr="00000000">
        <w:rPr>
          <w:rtl w:val="0"/>
        </w:rPr>
        <w:t xml:space="preserve">Building a conversation flow</w:t>
      </w:r>
    </w:p>
    <w:p w:rsidR="00000000" w:rsidDel="00000000" w:rsidP="00000000" w:rsidRDefault="00000000" w:rsidRPr="00000000" w14:paraId="00000052">
      <w:pPr>
        <w:rPr>
          <w:rFonts w:ascii="Muli" w:cs="Muli" w:eastAsia="Muli" w:hAnsi="Muli"/>
          <w:sz w:val="24"/>
          <w:szCs w:val="24"/>
          <w:highlight w:val="white"/>
        </w:rPr>
      </w:pPr>
      <w:r w:rsidDel="00000000" w:rsidR="00000000" w:rsidRPr="00000000">
        <w:rPr>
          <w:rtl w:val="0"/>
        </w:rPr>
      </w:r>
    </w:p>
    <w:p w:rsidR="00000000" w:rsidDel="00000000" w:rsidP="00000000" w:rsidRDefault="00000000" w:rsidRPr="00000000" w14:paraId="00000053">
      <w:pPr>
        <w:rPr>
          <w:rFonts w:ascii="Muli" w:cs="Muli" w:eastAsia="Muli" w:hAnsi="Muli"/>
          <w:sz w:val="24"/>
          <w:szCs w:val="24"/>
          <w:highlight w:val="white"/>
        </w:rPr>
      </w:pPr>
      <w:r w:rsidDel="00000000" w:rsidR="00000000" w:rsidRPr="00000000">
        <w:rPr>
          <w:rFonts w:ascii="Muli" w:cs="Muli" w:eastAsia="Muli" w:hAnsi="Muli"/>
          <w:sz w:val="24"/>
          <w:szCs w:val="24"/>
          <w:highlight w:val="white"/>
          <w:rtl w:val="0"/>
        </w:rPr>
        <w:t xml:space="preserve">A conversation flow is like a map that shows how your Virtual Agent (VA) talks with users. It lays out what your VA can do and how it handles the chat. </w:t>
      </w:r>
    </w:p>
    <w:p w:rsidR="00000000" w:rsidDel="00000000" w:rsidP="00000000" w:rsidRDefault="00000000" w:rsidRPr="00000000" w14:paraId="00000054">
      <w:pPr>
        <w:rPr>
          <w:rFonts w:ascii="Muli" w:cs="Muli" w:eastAsia="Muli" w:hAnsi="Muli"/>
          <w:sz w:val="24"/>
          <w:szCs w:val="24"/>
          <w:highlight w:val="white"/>
        </w:rPr>
      </w:pPr>
      <w:r w:rsidDel="00000000" w:rsidR="00000000" w:rsidRPr="00000000">
        <w:rPr>
          <w:rtl w:val="0"/>
        </w:rPr>
      </w:r>
    </w:p>
    <w:p w:rsidR="00000000" w:rsidDel="00000000" w:rsidP="00000000" w:rsidRDefault="00000000" w:rsidRPr="00000000" w14:paraId="00000055">
      <w:pPr>
        <w:rPr>
          <w:rFonts w:ascii="Muli" w:cs="Muli" w:eastAsia="Muli" w:hAnsi="Muli"/>
          <w:sz w:val="24"/>
          <w:szCs w:val="24"/>
          <w:highlight w:val="white"/>
        </w:rPr>
      </w:pPr>
      <w:hyperlink r:id="rId17">
        <w:r w:rsidDel="00000000" w:rsidR="00000000" w:rsidRPr="00000000">
          <w:rPr>
            <w:rFonts w:ascii="Muli" w:cs="Muli" w:eastAsia="Muli" w:hAnsi="Muli"/>
            <w:color w:val="1155cc"/>
            <w:sz w:val="24"/>
            <w:szCs w:val="24"/>
            <w:highlight w:val="white"/>
            <w:u w:val="single"/>
            <w:rtl w:val="0"/>
          </w:rPr>
          <w:t xml:space="preserve">Learn more about Flows</w:t>
        </w:r>
      </w:hyperlink>
      <w:r w:rsidDel="00000000" w:rsidR="00000000" w:rsidRPr="00000000">
        <w:rPr>
          <w:rFonts w:ascii="Muli" w:cs="Muli" w:eastAsia="Muli" w:hAnsi="Muli"/>
          <w:sz w:val="24"/>
          <w:szCs w:val="24"/>
          <w:highlight w:val="white"/>
          <w:rtl w:val="0"/>
        </w:rPr>
        <w:t xml:space="preserve">.</w:t>
      </w:r>
    </w:p>
    <w:p w:rsidR="00000000" w:rsidDel="00000000" w:rsidP="00000000" w:rsidRDefault="00000000" w:rsidRPr="00000000" w14:paraId="00000056">
      <w:pPr>
        <w:rPr>
          <w:rFonts w:ascii="Muli" w:cs="Muli" w:eastAsia="Muli" w:hAnsi="Muli"/>
          <w:sz w:val="24"/>
          <w:szCs w:val="24"/>
          <w:highlight w:val="white"/>
        </w:rPr>
      </w:pPr>
      <w:r w:rsidDel="00000000" w:rsidR="00000000" w:rsidRPr="00000000">
        <w:rPr>
          <w:rtl w:val="0"/>
        </w:rPr>
      </w:r>
    </w:p>
    <w:p w:rsidR="00000000" w:rsidDel="00000000" w:rsidP="00000000" w:rsidRDefault="00000000" w:rsidRPr="00000000" w14:paraId="00000057">
      <w:pPr>
        <w:rPr>
          <w:rFonts w:ascii="Muli" w:cs="Muli" w:eastAsia="Muli" w:hAnsi="Muli"/>
          <w:sz w:val="24"/>
          <w:szCs w:val="24"/>
          <w:highlight w:val="white"/>
        </w:rPr>
      </w:pPr>
      <w:r w:rsidDel="00000000" w:rsidR="00000000" w:rsidRPr="00000000">
        <w:rPr>
          <w:rFonts w:ascii="Muli" w:cs="Muli" w:eastAsia="Muli" w:hAnsi="Muli"/>
          <w:sz w:val="24"/>
          <w:szCs w:val="24"/>
          <w:highlight w:val="white"/>
          <w:rtl w:val="0"/>
        </w:rPr>
        <w:t xml:space="preserve">To create a new flow,</w:t>
      </w:r>
    </w:p>
    <w:p w:rsidR="00000000" w:rsidDel="00000000" w:rsidP="00000000" w:rsidRDefault="00000000" w:rsidRPr="00000000" w14:paraId="00000058">
      <w:pPr>
        <w:rPr>
          <w:rFonts w:ascii="Muli" w:cs="Muli" w:eastAsia="Muli" w:hAnsi="Muli"/>
          <w:sz w:val="24"/>
          <w:szCs w:val="24"/>
          <w:highlight w:val="white"/>
        </w:rPr>
      </w:pPr>
      <w:r w:rsidDel="00000000" w:rsidR="00000000" w:rsidRPr="00000000">
        <w:rPr>
          <w:rtl w:val="0"/>
        </w:rPr>
      </w:r>
    </w:p>
    <w:p w:rsidR="00000000" w:rsidDel="00000000" w:rsidP="00000000" w:rsidRDefault="00000000" w:rsidRPr="00000000" w14:paraId="00000059">
      <w:pPr>
        <w:numPr>
          <w:ilvl w:val="0"/>
          <w:numId w:val="5"/>
        </w:numPr>
        <w:spacing w:line="360" w:lineRule="auto"/>
        <w:ind w:left="720" w:hanging="360"/>
        <w:rPr>
          <w:rFonts w:ascii="Muli" w:cs="Muli" w:eastAsia="Muli" w:hAnsi="Muli"/>
          <w:sz w:val="24"/>
          <w:szCs w:val="24"/>
          <w:highlight w:val="white"/>
          <w:u w:val="none"/>
        </w:rPr>
      </w:pPr>
      <w:r w:rsidDel="00000000" w:rsidR="00000000" w:rsidRPr="00000000">
        <w:rPr>
          <w:rFonts w:ascii="Muli" w:cs="Muli" w:eastAsia="Muli" w:hAnsi="Muli"/>
          <w:sz w:val="24"/>
          <w:szCs w:val="24"/>
          <w:highlight w:val="white"/>
          <w:rtl w:val="0"/>
        </w:rPr>
        <w:t xml:space="preserve">Open the "</w:t>
      </w:r>
      <w:r w:rsidDel="00000000" w:rsidR="00000000" w:rsidRPr="00000000">
        <w:rPr>
          <w:rFonts w:ascii="Muli" w:cs="Muli" w:eastAsia="Muli" w:hAnsi="Muli"/>
          <w:b w:val="1"/>
          <w:sz w:val="24"/>
          <w:szCs w:val="24"/>
          <w:highlight w:val="white"/>
          <w:rtl w:val="0"/>
        </w:rPr>
        <w:t xml:space="preserve">Build</w:t>
      </w:r>
      <w:r w:rsidDel="00000000" w:rsidR="00000000" w:rsidRPr="00000000">
        <w:rPr>
          <w:rFonts w:ascii="Muli" w:cs="Muli" w:eastAsia="Muli" w:hAnsi="Muli"/>
          <w:sz w:val="24"/>
          <w:szCs w:val="24"/>
          <w:highlight w:val="white"/>
          <w:rtl w:val="0"/>
        </w:rPr>
        <w:t xml:space="preserve">" menu from the left sidebar.</w:t>
      </w:r>
    </w:p>
    <w:p w:rsidR="00000000" w:rsidDel="00000000" w:rsidP="00000000" w:rsidRDefault="00000000" w:rsidRPr="00000000" w14:paraId="0000005A">
      <w:pPr>
        <w:numPr>
          <w:ilvl w:val="0"/>
          <w:numId w:val="5"/>
        </w:numPr>
        <w:spacing w:line="360" w:lineRule="auto"/>
        <w:ind w:left="720" w:hanging="360"/>
        <w:rPr>
          <w:rFonts w:ascii="Muli" w:cs="Muli" w:eastAsia="Muli" w:hAnsi="Muli"/>
          <w:sz w:val="24"/>
          <w:szCs w:val="24"/>
          <w:highlight w:val="white"/>
          <w:u w:val="none"/>
        </w:rPr>
      </w:pPr>
      <w:r w:rsidDel="00000000" w:rsidR="00000000" w:rsidRPr="00000000">
        <w:rPr>
          <w:rFonts w:ascii="Muli" w:cs="Muli" w:eastAsia="Muli" w:hAnsi="Muli"/>
          <w:sz w:val="24"/>
          <w:szCs w:val="24"/>
          <w:highlight w:val="white"/>
          <w:rtl w:val="0"/>
        </w:rPr>
        <w:t xml:space="preserve">Select "</w:t>
      </w:r>
      <w:r w:rsidDel="00000000" w:rsidR="00000000" w:rsidRPr="00000000">
        <w:rPr>
          <w:rFonts w:ascii="Muli" w:cs="Muli" w:eastAsia="Muli" w:hAnsi="Muli"/>
          <w:b w:val="1"/>
          <w:sz w:val="24"/>
          <w:szCs w:val="24"/>
          <w:highlight w:val="white"/>
          <w:rtl w:val="0"/>
        </w:rPr>
        <w:t xml:space="preserve">Flows.</w:t>
      </w:r>
      <w:r w:rsidDel="00000000" w:rsidR="00000000" w:rsidRPr="00000000">
        <w:rPr>
          <w:rFonts w:ascii="Muli" w:cs="Muli" w:eastAsia="Muli" w:hAnsi="Muli"/>
          <w:sz w:val="24"/>
          <w:szCs w:val="24"/>
          <w:highlight w:val="white"/>
          <w:rtl w:val="0"/>
        </w:rPr>
        <w:t xml:space="preserve">"</w:t>
      </w:r>
    </w:p>
    <w:p w:rsidR="00000000" w:rsidDel="00000000" w:rsidP="00000000" w:rsidRDefault="00000000" w:rsidRPr="00000000" w14:paraId="0000005B">
      <w:pPr>
        <w:numPr>
          <w:ilvl w:val="0"/>
          <w:numId w:val="5"/>
        </w:numPr>
        <w:spacing w:line="360" w:lineRule="auto"/>
        <w:ind w:left="720" w:hanging="360"/>
        <w:rPr>
          <w:rFonts w:ascii="Muli" w:cs="Muli" w:eastAsia="Muli" w:hAnsi="Muli"/>
          <w:sz w:val="24"/>
          <w:szCs w:val="24"/>
          <w:highlight w:val="white"/>
          <w:u w:val="none"/>
        </w:rPr>
      </w:pPr>
      <w:r w:rsidDel="00000000" w:rsidR="00000000" w:rsidRPr="00000000">
        <w:rPr>
          <w:rFonts w:ascii="Muli" w:cs="Muli" w:eastAsia="Muli" w:hAnsi="Muli"/>
          <w:sz w:val="24"/>
          <w:szCs w:val="24"/>
          <w:highlight w:val="white"/>
          <w:rtl w:val="0"/>
        </w:rPr>
        <w:t xml:space="preserve">Click "</w:t>
      </w:r>
      <w:r w:rsidDel="00000000" w:rsidR="00000000" w:rsidRPr="00000000">
        <w:rPr>
          <w:rFonts w:ascii="Muli" w:cs="Muli" w:eastAsia="Muli" w:hAnsi="Muli"/>
          <w:b w:val="1"/>
          <w:sz w:val="24"/>
          <w:szCs w:val="24"/>
          <w:highlight w:val="white"/>
          <w:rtl w:val="0"/>
        </w:rPr>
        <w:t xml:space="preserve">New Flow</w:t>
      </w:r>
      <w:r w:rsidDel="00000000" w:rsidR="00000000" w:rsidRPr="00000000">
        <w:rPr>
          <w:rFonts w:ascii="Muli" w:cs="Muli" w:eastAsia="Muli" w:hAnsi="Muli"/>
          <w:sz w:val="24"/>
          <w:szCs w:val="24"/>
          <w:highlight w:val="white"/>
          <w:rtl w:val="0"/>
        </w:rPr>
        <w:t xml:space="preserve">."</w:t>
      </w:r>
    </w:p>
    <w:p w:rsidR="00000000" w:rsidDel="00000000" w:rsidP="00000000" w:rsidRDefault="00000000" w:rsidRPr="00000000" w14:paraId="0000005C">
      <w:pPr>
        <w:numPr>
          <w:ilvl w:val="0"/>
          <w:numId w:val="5"/>
        </w:numPr>
        <w:spacing w:line="360" w:lineRule="auto"/>
        <w:ind w:left="720" w:hanging="360"/>
        <w:rPr>
          <w:rFonts w:ascii="Muli" w:cs="Muli" w:eastAsia="Muli" w:hAnsi="Muli"/>
          <w:sz w:val="24"/>
          <w:szCs w:val="24"/>
          <w:highlight w:val="white"/>
          <w:u w:val="none"/>
        </w:rPr>
      </w:pPr>
      <w:r w:rsidDel="00000000" w:rsidR="00000000" w:rsidRPr="00000000">
        <w:rPr>
          <w:rFonts w:ascii="Muli" w:cs="Muli" w:eastAsia="Muli" w:hAnsi="Muli"/>
          <w:sz w:val="24"/>
          <w:szCs w:val="24"/>
          <w:highlight w:val="white"/>
          <w:rtl w:val="0"/>
        </w:rPr>
        <w:t xml:space="preserve">Give your Flow a name, like "Flow 1" for now.</w:t>
      </w:r>
    </w:p>
    <w:p w:rsidR="00000000" w:rsidDel="00000000" w:rsidP="00000000" w:rsidRDefault="00000000" w:rsidRPr="00000000" w14:paraId="0000005D">
      <w:pPr>
        <w:numPr>
          <w:ilvl w:val="0"/>
          <w:numId w:val="5"/>
        </w:numPr>
        <w:spacing w:line="360" w:lineRule="auto"/>
        <w:ind w:left="720" w:hanging="360"/>
        <w:rPr>
          <w:rFonts w:ascii="Muli" w:cs="Muli" w:eastAsia="Muli" w:hAnsi="Muli"/>
          <w:sz w:val="24"/>
          <w:szCs w:val="24"/>
          <w:highlight w:val="white"/>
          <w:u w:val="none"/>
        </w:rPr>
      </w:pPr>
      <w:r w:rsidDel="00000000" w:rsidR="00000000" w:rsidRPr="00000000">
        <w:rPr>
          <w:rFonts w:ascii="Muli" w:cs="Muli" w:eastAsia="Muli" w:hAnsi="Muli"/>
          <w:sz w:val="24"/>
          <w:szCs w:val="24"/>
          <w:highlight w:val="white"/>
          <w:rtl w:val="0"/>
        </w:rPr>
        <w:t xml:space="preserve">Save it and you'll see the Flow editor with a Start and End Node.</w:t>
      </w:r>
    </w:p>
    <w:p w:rsidR="00000000" w:rsidDel="00000000" w:rsidP="00000000" w:rsidRDefault="00000000" w:rsidRPr="00000000" w14:paraId="0000005E">
      <w:pPr>
        <w:spacing w:line="360" w:lineRule="auto"/>
        <w:rPr>
          <w:rFonts w:ascii="Muli" w:cs="Muli" w:eastAsia="Muli" w:hAnsi="Muli"/>
          <w:sz w:val="24"/>
          <w:szCs w:val="24"/>
          <w:highlight w:val="white"/>
        </w:rPr>
      </w:pPr>
      <w:r w:rsidDel="00000000" w:rsidR="00000000" w:rsidRPr="00000000">
        <w:rPr>
          <w:rtl w:val="0"/>
        </w:rPr>
      </w:r>
    </w:p>
    <w:p w:rsidR="00000000" w:rsidDel="00000000" w:rsidP="00000000" w:rsidRDefault="00000000" w:rsidRPr="00000000" w14:paraId="0000005F">
      <w:pPr>
        <w:spacing w:line="360" w:lineRule="auto"/>
        <w:rPr>
          <w:rFonts w:ascii="Muli" w:cs="Muli" w:eastAsia="Muli" w:hAnsi="Muli"/>
          <w:sz w:val="24"/>
          <w:szCs w:val="24"/>
          <w:highlight w:val="white"/>
        </w:rPr>
      </w:pPr>
      <w:r w:rsidDel="00000000" w:rsidR="00000000" w:rsidRPr="00000000">
        <w:rPr>
          <w:rFonts w:ascii="Muli" w:cs="Muli" w:eastAsia="Muli" w:hAnsi="Muli"/>
          <w:sz w:val="24"/>
          <w:szCs w:val="24"/>
          <w:highlight w:val="white"/>
          <w:rtl w:val="0"/>
        </w:rPr>
        <w:t xml:space="preserve">To add a Say Node,</w:t>
      </w:r>
    </w:p>
    <w:p w:rsidR="00000000" w:rsidDel="00000000" w:rsidP="00000000" w:rsidRDefault="00000000" w:rsidRPr="00000000" w14:paraId="00000060">
      <w:pPr>
        <w:spacing w:line="360" w:lineRule="auto"/>
        <w:rPr>
          <w:rFonts w:ascii="Muli" w:cs="Muli" w:eastAsia="Muli" w:hAnsi="Muli"/>
          <w:sz w:val="24"/>
          <w:szCs w:val="24"/>
          <w:highlight w:val="white"/>
        </w:rPr>
      </w:pPr>
      <w:r w:rsidDel="00000000" w:rsidR="00000000" w:rsidRPr="00000000">
        <w:rPr>
          <w:rtl w:val="0"/>
        </w:rPr>
      </w:r>
    </w:p>
    <w:p w:rsidR="00000000" w:rsidDel="00000000" w:rsidP="00000000" w:rsidRDefault="00000000" w:rsidRPr="00000000" w14:paraId="00000061">
      <w:pPr>
        <w:numPr>
          <w:ilvl w:val="0"/>
          <w:numId w:val="11"/>
        </w:numPr>
        <w:spacing w:line="360" w:lineRule="auto"/>
        <w:ind w:left="720" w:hanging="360"/>
        <w:rPr>
          <w:rFonts w:ascii="Muli" w:cs="Muli" w:eastAsia="Muli" w:hAnsi="Muli"/>
          <w:sz w:val="24"/>
          <w:szCs w:val="24"/>
          <w:highlight w:val="white"/>
          <w:u w:val="none"/>
        </w:rPr>
      </w:pPr>
      <w:r w:rsidDel="00000000" w:rsidR="00000000" w:rsidRPr="00000000">
        <w:rPr>
          <w:rFonts w:ascii="Muli" w:cs="Muli" w:eastAsia="Muli" w:hAnsi="Muli"/>
          <w:sz w:val="24"/>
          <w:szCs w:val="24"/>
          <w:highlight w:val="white"/>
          <w:rtl w:val="0"/>
        </w:rPr>
        <w:t xml:space="preserve">Click the </w:t>
      </w:r>
      <w:r w:rsidDel="00000000" w:rsidR="00000000" w:rsidRPr="00000000">
        <w:rPr>
          <w:rFonts w:ascii="Muli" w:cs="Muli" w:eastAsia="Muli" w:hAnsi="Muli"/>
          <w:b w:val="1"/>
          <w:sz w:val="24"/>
          <w:szCs w:val="24"/>
          <w:highlight w:val="white"/>
          <w:rtl w:val="0"/>
        </w:rPr>
        <w:t xml:space="preserve">plus icon</w:t>
      </w:r>
      <w:r w:rsidDel="00000000" w:rsidR="00000000" w:rsidRPr="00000000">
        <w:rPr>
          <w:rFonts w:ascii="Muli" w:cs="Muli" w:eastAsia="Muli" w:hAnsi="Muli"/>
          <w:sz w:val="24"/>
          <w:szCs w:val="24"/>
          <w:highlight w:val="white"/>
          <w:rtl w:val="0"/>
        </w:rPr>
        <w:t xml:space="preserve"> located between the Start and End nodes in the flow editor.</w:t>
      </w:r>
    </w:p>
    <w:p w:rsidR="00000000" w:rsidDel="00000000" w:rsidP="00000000" w:rsidRDefault="00000000" w:rsidRPr="00000000" w14:paraId="00000062">
      <w:pPr>
        <w:numPr>
          <w:ilvl w:val="0"/>
          <w:numId w:val="11"/>
        </w:numPr>
        <w:spacing w:line="360" w:lineRule="auto"/>
        <w:ind w:left="720" w:hanging="360"/>
        <w:rPr>
          <w:rFonts w:ascii="Muli" w:cs="Muli" w:eastAsia="Muli" w:hAnsi="Muli"/>
          <w:sz w:val="24"/>
          <w:szCs w:val="24"/>
          <w:highlight w:val="white"/>
          <w:u w:val="none"/>
        </w:rPr>
      </w:pPr>
      <w:r w:rsidDel="00000000" w:rsidR="00000000" w:rsidRPr="00000000">
        <w:rPr>
          <w:rFonts w:ascii="Muli" w:cs="Muli" w:eastAsia="Muli" w:hAnsi="Muli"/>
          <w:sz w:val="24"/>
          <w:szCs w:val="24"/>
          <w:highlight w:val="white"/>
          <w:rtl w:val="0"/>
        </w:rPr>
        <w:t xml:space="preserve">This action opens a menu where you can add nodes defining the VA's actions.</w:t>
      </w:r>
    </w:p>
    <w:p w:rsidR="00000000" w:rsidDel="00000000" w:rsidP="00000000" w:rsidRDefault="00000000" w:rsidRPr="00000000" w14:paraId="00000063">
      <w:pPr>
        <w:numPr>
          <w:ilvl w:val="0"/>
          <w:numId w:val="11"/>
        </w:numPr>
        <w:spacing w:line="360" w:lineRule="auto"/>
        <w:ind w:left="720" w:hanging="360"/>
        <w:rPr>
          <w:rFonts w:ascii="Muli" w:cs="Muli" w:eastAsia="Muli" w:hAnsi="Muli"/>
          <w:sz w:val="24"/>
          <w:szCs w:val="24"/>
          <w:highlight w:val="white"/>
          <w:u w:val="none"/>
        </w:rPr>
      </w:pPr>
      <w:r w:rsidDel="00000000" w:rsidR="00000000" w:rsidRPr="00000000">
        <w:rPr>
          <w:rFonts w:ascii="Muli" w:cs="Muli" w:eastAsia="Muli" w:hAnsi="Muli"/>
          <w:sz w:val="24"/>
          <w:szCs w:val="24"/>
          <w:highlight w:val="white"/>
          <w:rtl w:val="0"/>
        </w:rPr>
        <w:t xml:space="preserve">Select the "</w:t>
      </w:r>
      <w:r w:rsidDel="00000000" w:rsidR="00000000" w:rsidRPr="00000000">
        <w:rPr>
          <w:rFonts w:ascii="Muli" w:cs="Muli" w:eastAsia="Muli" w:hAnsi="Muli"/>
          <w:b w:val="1"/>
          <w:sz w:val="24"/>
          <w:szCs w:val="24"/>
          <w:highlight w:val="white"/>
          <w:rtl w:val="0"/>
        </w:rPr>
        <w:t xml:space="preserve">Say Node</w:t>
      </w:r>
      <w:r w:rsidDel="00000000" w:rsidR="00000000" w:rsidRPr="00000000">
        <w:rPr>
          <w:rFonts w:ascii="Muli" w:cs="Muli" w:eastAsia="Muli" w:hAnsi="Muli"/>
          <w:sz w:val="24"/>
          <w:szCs w:val="24"/>
          <w:highlight w:val="white"/>
          <w:rtl w:val="0"/>
        </w:rPr>
        <w:t xml:space="preserve">”</w:t>
      </w:r>
      <w:r w:rsidDel="00000000" w:rsidR="00000000" w:rsidRPr="00000000">
        <w:rPr>
          <w:rFonts w:ascii="Muli" w:cs="Muli" w:eastAsia="Muli" w:hAnsi="Muli"/>
          <w:sz w:val="24"/>
          <w:szCs w:val="24"/>
          <w:highlight w:val="white"/>
          <w:rtl w:val="0"/>
        </w:rPr>
        <w:t xml:space="preserve"> option to allow the VA to respond with a message.</w:t>
      </w:r>
    </w:p>
    <w:p w:rsidR="00000000" w:rsidDel="00000000" w:rsidP="00000000" w:rsidRDefault="00000000" w:rsidRPr="00000000" w14:paraId="00000064">
      <w:pPr>
        <w:spacing w:line="360" w:lineRule="auto"/>
        <w:ind w:left="720" w:firstLine="0"/>
        <w:rPr>
          <w:rFonts w:ascii="Muli" w:cs="Muli" w:eastAsia="Muli" w:hAnsi="Muli"/>
          <w:sz w:val="24"/>
          <w:szCs w:val="24"/>
          <w:highlight w:val="white"/>
        </w:rPr>
      </w:pPr>
      <w:r w:rsidDel="00000000" w:rsidR="00000000" w:rsidRPr="00000000">
        <w:rPr>
          <w:rtl w:val="0"/>
        </w:rPr>
      </w:r>
    </w:p>
    <w:p w:rsidR="00000000" w:rsidDel="00000000" w:rsidP="00000000" w:rsidRDefault="00000000" w:rsidRPr="00000000" w14:paraId="00000065">
      <w:pPr>
        <w:spacing w:line="360" w:lineRule="auto"/>
        <w:ind w:left="0" w:firstLine="0"/>
        <w:rPr>
          <w:rFonts w:ascii="Muli" w:cs="Muli" w:eastAsia="Muli" w:hAnsi="Muli"/>
          <w:sz w:val="24"/>
          <w:szCs w:val="24"/>
          <w:highlight w:val="white"/>
        </w:rPr>
      </w:pPr>
      <w:commentRangeStart w:id="1"/>
      <w:r w:rsidDel="00000000" w:rsidR="00000000" w:rsidRPr="00000000">
        <w:rPr>
          <w:rFonts w:ascii="Muli" w:cs="Muli" w:eastAsia="Muli" w:hAnsi="Muli"/>
          <w:sz w:val="24"/>
          <w:szCs w:val="24"/>
          <w:highlight w:val="white"/>
          <w:rtl w:val="0"/>
        </w:rPr>
        <w:t xml:space="preserve">Learn more about Say Node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66">
      <w:pPr>
        <w:spacing w:line="360" w:lineRule="auto"/>
        <w:rPr>
          <w:rFonts w:ascii="Muli" w:cs="Muli" w:eastAsia="Muli" w:hAnsi="Muli"/>
          <w:sz w:val="24"/>
          <w:szCs w:val="24"/>
          <w:highlight w:val="white"/>
        </w:rPr>
      </w:pPr>
      <w:r w:rsidDel="00000000" w:rsidR="00000000" w:rsidRPr="00000000">
        <w:rPr>
          <w:rtl w:val="0"/>
        </w:rPr>
      </w:r>
    </w:p>
    <w:p w:rsidR="00000000" w:rsidDel="00000000" w:rsidP="00000000" w:rsidRDefault="00000000" w:rsidRPr="00000000" w14:paraId="00000067">
      <w:pPr>
        <w:spacing w:line="360" w:lineRule="auto"/>
        <w:rPr>
          <w:rFonts w:ascii="Muli" w:cs="Muli" w:eastAsia="Muli" w:hAnsi="Muli"/>
          <w:sz w:val="24"/>
          <w:szCs w:val="24"/>
          <w:highlight w:val="white"/>
        </w:rPr>
      </w:pPr>
      <w:r w:rsidDel="00000000" w:rsidR="00000000" w:rsidRPr="00000000">
        <w:rPr>
          <w:rFonts w:ascii="Muli" w:cs="Muli" w:eastAsia="Muli" w:hAnsi="Muli"/>
          <w:sz w:val="24"/>
          <w:szCs w:val="24"/>
          <w:highlight w:val="white"/>
          <w:rtl w:val="0"/>
        </w:rPr>
        <w:t xml:space="preserve">To configure the conversation,</w:t>
      </w:r>
    </w:p>
    <w:p w:rsidR="00000000" w:rsidDel="00000000" w:rsidP="00000000" w:rsidRDefault="00000000" w:rsidRPr="00000000" w14:paraId="00000068">
      <w:pPr>
        <w:spacing w:line="360" w:lineRule="auto"/>
        <w:rPr>
          <w:rFonts w:ascii="Muli" w:cs="Muli" w:eastAsia="Muli" w:hAnsi="Muli"/>
          <w:sz w:val="24"/>
          <w:szCs w:val="24"/>
          <w:highlight w:val="white"/>
        </w:rPr>
      </w:pPr>
      <w:r w:rsidDel="00000000" w:rsidR="00000000" w:rsidRPr="00000000">
        <w:rPr>
          <w:rtl w:val="0"/>
        </w:rPr>
      </w:r>
    </w:p>
    <w:p w:rsidR="00000000" w:rsidDel="00000000" w:rsidP="00000000" w:rsidRDefault="00000000" w:rsidRPr="00000000" w14:paraId="00000069">
      <w:pPr>
        <w:numPr>
          <w:ilvl w:val="0"/>
          <w:numId w:val="9"/>
        </w:numPr>
        <w:spacing w:line="360" w:lineRule="auto"/>
        <w:ind w:left="720" w:hanging="360"/>
        <w:rPr>
          <w:rFonts w:ascii="Muli" w:cs="Muli" w:eastAsia="Muli" w:hAnsi="Muli"/>
          <w:sz w:val="24"/>
          <w:szCs w:val="24"/>
          <w:highlight w:val="white"/>
          <w:u w:val="none"/>
        </w:rPr>
      </w:pPr>
      <w:r w:rsidDel="00000000" w:rsidR="00000000" w:rsidRPr="00000000">
        <w:rPr>
          <w:rFonts w:ascii="Muli" w:cs="Muli" w:eastAsia="Muli" w:hAnsi="Muli"/>
          <w:sz w:val="24"/>
          <w:szCs w:val="24"/>
          <w:highlight w:val="white"/>
          <w:rtl w:val="0"/>
        </w:rPr>
        <w:t xml:space="preserve">Click on the </w:t>
      </w:r>
      <w:r w:rsidDel="00000000" w:rsidR="00000000" w:rsidRPr="00000000">
        <w:rPr>
          <w:rFonts w:ascii="Muli" w:cs="Muli" w:eastAsia="Muli" w:hAnsi="Muli"/>
          <w:b w:val="1"/>
          <w:sz w:val="24"/>
          <w:szCs w:val="24"/>
          <w:highlight w:val="white"/>
          <w:rtl w:val="0"/>
        </w:rPr>
        <w:t xml:space="preserve">Say Node</w:t>
      </w:r>
      <w:r w:rsidDel="00000000" w:rsidR="00000000" w:rsidRPr="00000000">
        <w:rPr>
          <w:rFonts w:ascii="Muli" w:cs="Muli" w:eastAsia="Muli" w:hAnsi="Muli"/>
          <w:sz w:val="24"/>
          <w:szCs w:val="24"/>
          <w:highlight w:val="white"/>
          <w:rtl w:val="0"/>
        </w:rPr>
        <w:t xml:space="preserve"> to edit it. Find the Text field and input your desired message.</w:t>
      </w:r>
    </w:p>
    <w:p w:rsidR="00000000" w:rsidDel="00000000" w:rsidP="00000000" w:rsidRDefault="00000000" w:rsidRPr="00000000" w14:paraId="0000006A">
      <w:pPr>
        <w:numPr>
          <w:ilvl w:val="0"/>
          <w:numId w:val="9"/>
        </w:numPr>
        <w:spacing w:line="360" w:lineRule="auto"/>
        <w:ind w:left="720" w:hanging="360"/>
        <w:rPr>
          <w:rFonts w:ascii="Muli" w:cs="Muli" w:eastAsia="Muli" w:hAnsi="Muli"/>
          <w:sz w:val="24"/>
          <w:szCs w:val="24"/>
          <w:highlight w:val="white"/>
          <w:u w:val="none"/>
        </w:rPr>
      </w:pPr>
      <w:r w:rsidDel="00000000" w:rsidR="00000000" w:rsidRPr="00000000">
        <w:rPr>
          <w:rFonts w:ascii="Muli" w:cs="Muli" w:eastAsia="Muli" w:hAnsi="Muli"/>
          <w:sz w:val="24"/>
          <w:szCs w:val="24"/>
          <w:highlight w:val="white"/>
          <w:rtl w:val="0"/>
        </w:rPr>
        <w:t xml:space="preserve">Save the Node.</w:t>
      </w:r>
    </w:p>
    <w:p w:rsidR="00000000" w:rsidDel="00000000" w:rsidP="00000000" w:rsidRDefault="00000000" w:rsidRPr="00000000" w14:paraId="0000006B">
      <w:pPr>
        <w:spacing w:line="360" w:lineRule="auto"/>
        <w:rPr>
          <w:rFonts w:ascii="Muli" w:cs="Muli" w:eastAsia="Muli" w:hAnsi="Muli"/>
          <w:sz w:val="24"/>
          <w:szCs w:val="24"/>
          <w:highlight w:val="white"/>
        </w:rPr>
      </w:pPr>
      <w:r w:rsidDel="00000000" w:rsidR="00000000" w:rsidRPr="00000000">
        <w:rPr>
          <w:rtl w:val="0"/>
        </w:rPr>
      </w:r>
    </w:p>
    <w:p w:rsidR="00000000" w:rsidDel="00000000" w:rsidP="00000000" w:rsidRDefault="00000000" w:rsidRPr="00000000" w14:paraId="0000006C">
      <w:pPr>
        <w:spacing w:line="360" w:lineRule="auto"/>
        <w:rPr>
          <w:rFonts w:ascii="Muli" w:cs="Muli" w:eastAsia="Muli" w:hAnsi="Muli"/>
          <w:sz w:val="24"/>
          <w:szCs w:val="24"/>
          <w:highlight w:val="white"/>
        </w:rPr>
      </w:pPr>
      <w:r w:rsidDel="00000000" w:rsidR="00000000" w:rsidRPr="00000000">
        <w:rPr>
          <w:rFonts w:ascii="Muli" w:cs="Muli" w:eastAsia="Muli" w:hAnsi="Muli"/>
          <w:b w:val="1"/>
          <w:sz w:val="24"/>
          <w:szCs w:val="24"/>
          <w:highlight w:val="white"/>
          <w:rtl w:val="0"/>
        </w:rPr>
        <w:t xml:space="preserve">Note:</w:t>
      </w:r>
      <w:r w:rsidDel="00000000" w:rsidR="00000000" w:rsidRPr="00000000">
        <w:rPr>
          <w:rFonts w:ascii="Muli" w:cs="Muli" w:eastAsia="Muli" w:hAnsi="Muli"/>
          <w:sz w:val="24"/>
          <w:szCs w:val="24"/>
          <w:highlight w:val="white"/>
          <w:rtl w:val="0"/>
        </w:rPr>
        <w:t xml:space="preserve"> If you add another line, the VA will randomly use one of the texts. </w:t>
      </w:r>
    </w:p>
    <w:p w:rsidR="00000000" w:rsidDel="00000000" w:rsidP="00000000" w:rsidRDefault="00000000" w:rsidRPr="00000000" w14:paraId="0000006D">
      <w:pPr>
        <w:spacing w:line="360" w:lineRule="auto"/>
        <w:rPr>
          <w:rFonts w:ascii="Muli" w:cs="Muli" w:eastAsia="Muli" w:hAnsi="Muli"/>
          <w:sz w:val="24"/>
          <w:szCs w:val="24"/>
          <w:highlight w:val="white"/>
        </w:rPr>
      </w:pPr>
      <w:r w:rsidDel="00000000" w:rsidR="00000000" w:rsidRPr="00000000">
        <w:rPr>
          <w:rFonts w:ascii="Muli" w:cs="Muli" w:eastAsia="Muli" w:hAnsi="Muli"/>
          <w:sz w:val="24"/>
          <w:szCs w:val="24"/>
          <w:highlight w:val="white"/>
          <w:rtl w:val="0"/>
        </w:rPr>
        <w:t xml:space="preserve">You can now chat with your Virtual Agent!</w:t>
      </w:r>
    </w:p>
    <w:p w:rsidR="00000000" w:rsidDel="00000000" w:rsidP="00000000" w:rsidRDefault="00000000" w:rsidRPr="00000000" w14:paraId="0000006E">
      <w:pPr>
        <w:pStyle w:val="Heading3"/>
        <w:spacing w:line="360" w:lineRule="auto"/>
        <w:rPr/>
      </w:pPr>
      <w:bookmarkStart w:colFirst="0" w:colLast="0" w:name="_dx8ypzb1raqt" w:id="9"/>
      <w:bookmarkEnd w:id="9"/>
      <w:r w:rsidDel="00000000" w:rsidR="00000000" w:rsidRPr="00000000">
        <w:rPr>
          <w:rtl w:val="0"/>
        </w:rPr>
        <w:t xml:space="preserve">Chat with your Virtual Agent</w:t>
      </w:r>
    </w:p>
    <w:p w:rsidR="00000000" w:rsidDel="00000000" w:rsidP="00000000" w:rsidRDefault="00000000" w:rsidRPr="00000000" w14:paraId="0000006F">
      <w:pPr>
        <w:rPr>
          <w:rFonts w:ascii="Muli" w:cs="Muli" w:eastAsia="Muli" w:hAnsi="Muli"/>
          <w:sz w:val="24"/>
          <w:szCs w:val="24"/>
        </w:rPr>
      </w:pPr>
      <w:r w:rsidDel="00000000" w:rsidR="00000000" w:rsidRPr="00000000">
        <w:rPr>
          <w:rFonts w:ascii="Muli" w:cs="Muli" w:eastAsia="Muli" w:hAnsi="Muli"/>
          <w:sz w:val="24"/>
          <w:szCs w:val="24"/>
          <w:rtl w:val="0"/>
        </w:rPr>
        <w:t xml:space="preserve">You can talk to your Virtual Agent (VA) anytime using the Interaction Panel. It's the primary tool for your team to test and improve your VA. </w:t>
      </w:r>
    </w:p>
    <w:p w:rsidR="00000000" w:rsidDel="00000000" w:rsidP="00000000" w:rsidRDefault="00000000" w:rsidRPr="00000000" w14:paraId="00000070">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71">
      <w:pPr>
        <w:rPr>
          <w:rFonts w:ascii="Muli" w:cs="Muli" w:eastAsia="Muli" w:hAnsi="Muli"/>
          <w:sz w:val="24"/>
          <w:szCs w:val="24"/>
        </w:rPr>
      </w:pPr>
      <w:hyperlink r:id="rId18">
        <w:r w:rsidDel="00000000" w:rsidR="00000000" w:rsidRPr="00000000">
          <w:rPr>
            <w:rFonts w:ascii="Muli" w:cs="Muli" w:eastAsia="Muli" w:hAnsi="Muli"/>
            <w:color w:val="1155cc"/>
            <w:sz w:val="24"/>
            <w:szCs w:val="24"/>
            <w:u w:val="single"/>
            <w:rtl w:val="0"/>
          </w:rPr>
          <w:t xml:space="preserve">Learn more about the Interaction Panel</w:t>
        </w:r>
      </w:hyperlink>
      <w:r w:rsidDel="00000000" w:rsidR="00000000" w:rsidRPr="00000000">
        <w:rPr>
          <w:rFonts w:ascii="Muli" w:cs="Muli" w:eastAsia="Muli" w:hAnsi="Muli"/>
          <w:sz w:val="24"/>
          <w:szCs w:val="24"/>
          <w:rtl w:val="0"/>
        </w:rPr>
        <w:t xml:space="preserve">.</w:t>
      </w:r>
    </w:p>
    <w:p w:rsidR="00000000" w:rsidDel="00000000" w:rsidP="00000000" w:rsidRDefault="00000000" w:rsidRPr="00000000" w14:paraId="00000072">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73">
      <w:pPr>
        <w:rPr>
          <w:rFonts w:ascii="Muli" w:cs="Muli" w:eastAsia="Muli" w:hAnsi="Muli"/>
          <w:sz w:val="24"/>
          <w:szCs w:val="24"/>
        </w:rPr>
      </w:pPr>
      <w:r w:rsidDel="00000000" w:rsidR="00000000" w:rsidRPr="00000000">
        <w:rPr>
          <w:rFonts w:ascii="Muli" w:cs="Muli" w:eastAsia="Muli" w:hAnsi="Muli"/>
          <w:sz w:val="24"/>
          <w:szCs w:val="24"/>
          <w:rtl w:val="0"/>
        </w:rPr>
        <w:t xml:space="preserve">To chat with your VA,</w:t>
      </w:r>
    </w:p>
    <w:p w:rsidR="00000000" w:rsidDel="00000000" w:rsidP="00000000" w:rsidRDefault="00000000" w:rsidRPr="00000000" w14:paraId="00000074">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75">
      <w:pPr>
        <w:numPr>
          <w:ilvl w:val="0"/>
          <w:numId w:val="2"/>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Navigate to the speech bubble icon at the top-right to open the </w:t>
      </w:r>
      <w:r w:rsidDel="00000000" w:rsidR="00000000" w:rsidRPr="00000000">
        <w:rPr>
          <w:rFonts w:ascii="Muli" w:cs="Muli" w:eastAsia="Muli" w:hAnsi="Muli"/>
          <w:b w:val="1"/>
          <w:sz w:val="24"/>
          <w:szCs w:val="24"/>
          <w:rtl w:val="0"/>
        </w:rPr>
        <w:t xml:space="preserve">Interaction Panel.</w:t>
      </w:r>
      <w:r w:rsidDel="00000000" w:rsidR="00000000" w:rsidRPr="00000000">
        <w:rPr>
          <w:rtl w:val="0"/>
        </w:rPr>
      </w:r>
    </w:p>
    <w:p w:rsidR="00000000" w:rsidDel="00000000" w:rsidP="00000000" w:rsidRDefault="00000000" w:rsidRPr="00000000" w14:paraId="00000076">
      <w:pPr>
        <w:numPr>
          <w:ilvl w:val="0"/>
          <w:numId w:val="2"/>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Say hello to your VA by typing "hello!" into the input field and click the</w:t>
      </w:r>
      <w:r w:rsidDel="00000000" w:rsidR="00000000" w:rsidRPr="00000000">
        <w:rPr>
          <w:rFonts w:ascii="Muli" w:cs="Muli" w:eastAsia="Muli" w:hAnsi="Muli"/>
          <w:b w:val="1"/>
          <w:sz w:val="24"/>
          <w:szCs w:val="24"/>
          <w:rtl w:val="0"/>
        </w:rPr>
        <w:t xml:space="preserve"> send icon</w:t>
      </w:r>
      <w:r w:rsidDel="00000000" w:rsidR="00000000" w:rsidRPr="00000000">
        <w:rPr>
          <w:rFonts w:ascii="Muli" w:cs="Muli" w:eastAsia="Muli" w:hAnsi="Muli"/>
          <w:sz w:val="24"/>
          <w:szCs w:val="24"/>
          <w:rtl w:val="0"/>
        </w:rPr>
        <w:t xml:space="preserve"> or press </w:t>
      </w:r>
      <w:r w:rsidDel="00000000" w:rsidR="00000000" w:rsidRPr="00000000">
        <w:rPr>
          <w:rFonts w:ascii="Muli" w:cs="Muli" w:eastAsia="Muli" w:hAnsi="Muli"/>
          <w:b w:val="1"/>
          <w:sz w:val="24"/>
          <w:szCs w:val="24"/>
          <w:rtl w:val="0"/>
        </w:rPr>
        <w:t xml:space="preserve">Enter</w:t>
      </w:r>
      <w:r w:rsidDel="00000000" w:rsidR="00000000" w:rsidRPr="00000000">
        <w:rPr>
          <w:rFonts w:ascii="Muli" w:cs="Muli" w:eastAsia="Muli" w:hAnsi="Muli"/>
          <w:sz w:val="24"/>
          <w:szCs w:val="24"/>
          <w:rtl w:val="0"/>
        </w:rPr>
        <w:t xml:space="preserve">. Your message is now sent to your Virtual Agent and you'll see its response immediately.</w:t>
      </w:r>
    </w:p>
    <w:p w:rsidR="00000000" w:rsidDel="00000000" w:rsidP="00000000" w:rsidRDefault="00000000" w:rsidRPr="00000000" w14:paraId="00000077">
      <w:pPr>
        <w:numPr>
          <w:ilvl w:val="0"/>
          <w:numId w:val="2"/>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To clear the chat, you can either use the "</w:t>
      </w:r>
      <w:r w:rsidDel="00000000" w:rsidR="00000000" w:rsidRPr="00000000">
        <w:rPr>
          <w:rFonts w:ascii="Muli" w:cs="Muli" w:eastAsia="Muli" w:hAnsi="Muli"/>
          <w:b w:val="1"/>
          <w:sz w:val="24"/>
          <w:szCs w:val="24"/>
          <w:rtl w:val="0"/>
        </w:rPr>
        <w:t xml:space="preserve">more options</w:t>
      </w:r>
      <w:r w:rsidDel="00000000" w:rsidR="00000000" w:rsidRPr="00000000">
        <w:rPr>
          <w:rFonts w:ascii="Muli" w:cs="Muli" w:eastAsia="Muli" w:hAnsi="Muli"/>
          <w:sz w:val="24"/>
          <w:szCs w:val="24"/>
          <w:rtl w:val="0"/>
        </w:rPr>
        <w:t xml:space="preserve">" menu (three dots) or press </w:t>
      </w:r>
      <w:r w:rsidDel="00000000" w:rsidR="00000000" w:rsidRPr="00000000">
        <w:rPr>
          <w:rFonts w:ascii="Muli" w:cs="Muli" w:eastAsia="Muli" w:hAnsi="Muli"/>
          <w:b w:val="1"/>
          <w:sz w:val="24"/>
          <w:szCs w:val="24"/>
          <w:rtl w:val="0"/>
        </w:rPr>
        <w:t xml:space="preserve">Ctrl + B</w:t>
      </w:r>
      <w:r w:rsidDel="00000000" w:rsidR="00000000" w:rsidRPr="00000000">
        <w:rPr>
          <w:rFonts w:ascii="Muli" w:cs="Muli" w:eastAsia="Muli" w:hAnsi="Muli"/>
          <w:sz w:val="24"/>
          <w:szCs w:val="24"/>
          <w:rtl w:val="0"/>
        </w:rPr>
        <w:t xml:space="preserve">.</w:t>
      </w:r>
    </w:p>
    <w:p w:rsidR="00000000" w:rsidDel="00000000" w:rsidP="00000000" w:rsidRDefault="00000000" w:rsidRPr="00000000" w14:paraId="00000078">
      <w:pPr>
        <w:spacing w:line="360" w:lineRule="auto"/>
        <w:ind w:left="720" w:firstLine="0"/>
        <w:rPr>
          <w:rFonts w:ascii="Muli" w:cs="Muli" w:eastAsia="Muli" w:hAnsi="Muli"/>
          <w:sz w:val="24"/>
          <w:szCs w:val="24"/>
        </w:rPr>
      </w:pPr>
      <w:r w:rsidDel="00000000" w:rsidR="00000000" w:rsidRPr="00000000">
        <w:rPr>
          <w:rtl w:val="0"/>
        </w:rPr>
      </w:r>
    </w:p>
    <w:p w:rsidR="00000000" w:rsidDel="00000000" w:rsidP="00000000" w:rsidRDefault="00000000" w:rsidRPr="00000000" w14:paraId="00000079">
      <w:pPr>
        <w:spacing w:line="360" w:lineRule="auto"/>
        <w:rPr>
          <w:rFonts w:ascii="Muli" w:cs="Muli" w:eastAsia="Muli" w:hAnsi="Muli"/>
          <w:sz w:val="24"/>
          <w:szCs w:val="24"/>
        </w:rPr>
      </w:pPr>
      <w:r w:rsidDel="00000000" w:rsidR="00000000" w:rsidRPr="00000000">
        <w:rPr>
          <w:rFonts w:ascii="Muli" w:cs="Muli" w:eastAsia="Muli" w:hAnsi="Muli"/>
          <w:sz w:val="24"/>
          <w:szCs w:val="24"/>
          <w:rtl w:val="0"/>
        </w:rPr>
        <w:t xml:space="preserve">It is time for the VA to ask the questions and collect data. </w:t>
      </w:r>
    </w:p>
    <w:p w:rsidR="00000000" w:rsidDel="00000000" w:rsidP="00000000" w:rsidRDefault="00000000" w:rsidRPr="00000000" w14:paraId="0000007A">
      <w:pPr>
        <w:pStyle w:val="Heading3"/>
        <w:spacing w:line="360" w:lineRule="auto"/>
        <w:rPr/>
      </w:pPr>
      <w:bookmarkStart w:colFirst="0" w:colLast="0" w:name="_cnh5rygenje5" w:id="10"/>
      <w:bookmarkEnd w:id="10"/>
      <w:r w:rsidDel="00000000" w:rsidR="00000000" w:rsidRPr="00000000">
        <w:rPr>
          <w:rtl w:val="0"/>
        </w:rPr>
        <w:t xml:space="preserve">Let the Virtual Agent ask questions</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rFonts w:ascii="Muli" w:cs="Muli" w:eastAsia="Muli" w:hAnsi="Muli"/>
          <w:sz w:val="24"/>
          <w:szCs w:val="24"/>
        </w:rPr>
      </w:pPr>
      <w:r w:rsidDel="00000000" w:rsidR="00000000" w:rsidRPr="00000000">
        <w:rPr>
          <w:rFonts w:ascii="Muli" w:cs="Muli" w:eastAsia="Muli" w:hAnsi="Muli"/>
          <w:sz w:val="24"/>
          <w:szCs w:val="24"/>
          <w:rtl w:val="0"/>
        </w:rPr>
        <w:t xml:space="preserve">Your Virtual Agent (VA) can talk to human users and gather all the data it needs for a successful conversation. Let's begin by having the VA ask a simple question.</w:t>
      </w:r>
    </w:p>
    <w:p w:rsidR="00000000" w:rsidDel="00000000" w:rsidP="00000000" w:rsidRDefault="00000000" w:rsidRPr="00000000" w14:paraId="0000007D">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7E">
      <w:pPr>
        <w:rPr>
          <w:rFonts w:ascii="Muli" w:cs="Muli" w:eastAsia="Muli" w:hAnsi="Muli"/>
          <w:sz w:val="24"/>
          <w:szCs w:val="24"/>
        </w:rPr>
      </w:pPr>
      <w:r w:rsidDel="00000000" w:rsidR="00000000" w:rsidRPr="00000000">
        <w:rPr>
          <w:rFonts w:ascii="Muli" w:cs="Muli" w:eastAsia="Muli" w:hAnsi="Muli"/>
          <w:sz w:val="24"/>
          <w:szCs w:val="24"/>
          <w:rtl w:val="0"/>
        </w:rPr>
        <w:t xml:space="preserve">To configure the questions,</w:t>
      </w:r>
    </w:p>
    <w:p w:rsidR="00000000" w:rsidDel="00000000" w:rsidP="00000000" w:rsidRDefault="00000000" w:rsidRPr="00000000" w14:paraId="0000007F">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80">
      <w:pPr>
        <w:numPr>
          <w:ilvl w:val="0"/>
          <w:numId w:val="6"/>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Select the </w:t>
      </w:r>
      <w:r w:rsidDel="00000000" w:rsidR="00000000" w:rsidRPr="00000000">
        <w:rPr>
          <w:rFonts w:ascii="Muli" w:cs="Muli" w:eastAsia="Muli" w:hAnsi="Muli"/>
          <w:b w:val="1"/>
          <w:sz w:val="24"/>
          <w:szCs w:val="24"/>
          <w:rtl w:val="0"/>
        </w:rPr>
        <w:t xml:space="preserve">plus</w:t>
      </w:r>
      <w:r w:rsidDel="00000000" w:rsidR="00000000" w:rsidRPr="00000000">
        <w:rPr>
          <w:rFonts w:ascii="Muli" w:cs="Muli" w:eastAsia="Muli" w:hAnsi="Muli"/>
          <w:sz w:val="24"/>
          <w:szCs w:val="24"/>
          <w:rtl w:val="0"/>
        </w:rPr>
        <w:t xml:space="preserve"> sign after the Say Node in the flow editor to add a </w:t>
      </w:r>
      <w:hyperlink r:id="rId19">
        <w:r w:rsidDel="00000000" w:rsidR="00000000" w:rsidRPr="00000000">
          <w:rPr>
            <w:rFonts w:ascii="Muli" w:cs="Muli" w:eastAsia="Muli" w:hAnsi="Muli"/>
            <w:color w:val="1155cc"/>
            <w:sz w:val="24"/>
            <w:szCs w:val="24"/>
            <w:u w:val="single"/>
            <w:rtl w:val="0"/>
          </w:rPr>
          <w:t xml:space="preserve">Question Node</w:t>
        </w:r>
      </w:hyperlink>
      <w:r w:rsidDel="00000000" w:rsidR="00000000" w:rsidRPr="00000000">
        <w:rPr>
          <w:rFonts w:ascii="Muli" w:cs="Muli" w:eastAsia="Muli" w:hAnsi="Muli"/>
          <w:sz w:val="24"/>
          <w:szCs w:val="24"/>
          <w:rtl w:val="0"/>
        </w:rPr>
        <w:t xml:space="preserve">.</w:t>
      </w:r>
    </w:p>
    <w:p w:rsidR="00000000" w:rsidDel="00000000" w:rsidP="00000000" w:rsidRDefault="00000000" w:rsidRPr="00000000" w14:paraId="00000081">
      <w:pPr>
        <w:numPr>
          <w:ilvl w:val="0"/>
          <w:numId w:val="6"/>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Click on the </w:t>
      </w:r>
      <w:r w:rsidDel="00000000" w:rsidR="00000000" w:rsidRPr="00000000">
        <w:rPr>
          <w:rFonts w:ascii="Muli" w:cs="Muli" w:eastAsia="Muli" w:hAnsi="Muli"/>
          <w:b w:val="1"/>
          <w:sz w:val="24"/>
          <w:szCs w:val="24"/>
          <w:rtl w:val="0"/>
        </w:rPr>
        <w:t xml:space="preserve">Question Node</w:t>
      </w:r>
      <w:r w:rsidDel="00000000" w:rsidR="00000000" w:rsidRPr="00000000">
        <w:rPr>
          <w:rFonts w:ascii="Muli" w:cs="Muli" w:eastAsia="Muli" w:hAnsi="Muli"/>
          <w:sz w:val="24"/>
          <w:szCs w:val="24"/>
          <w:rtl w:val="0"/>
        </w:rPr>
        <w:t xml:space="preserve"> to edit it.</w:t>
      </w:r>
    </w:p>
    <w:p w:rsidR="00000000" w:rsidDel="00000000" w:rsidP="00000000" w:rsidRDefault="00000000" w:rsidRPr="00000000" w14:paraId="00000082">
      <w:pPr>
        <w:numPr>
          <w:ilvl w:val="0"/>
          <w:numId w:val="6"/>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In the </w:t>
      </w:r>
      <w:r w:rsidDel="00000000" w:rsidR="00000000" w:rsidRPr="00000000">
        <w:rPr>
          <w:rFonts w:ascii="Muli" w:cs="Muli" w:eastAsia="Muli" w:hAnsi="Muli"/>
          <w:b w:val="1"/>
          <w:sz w:val="24"/>
          <w:szCs w:val="24"/>
          <w:rtl w:val="0"/>
        </w:rPr>
        <w:t xml:space="preserve">Edit Node</w:t>
      </w:r>
      <w:r w:rsidDel="00000000" w:rsidR="00000000" w:rsidRPr="00000000">
        <w:rPr>
          <w:rFonts w:ascii="Muli" w:cs="Muli" w:eastAsia="Muli" w:hAnsi="Muli"/>
          <w:sz w:val="24"/>
          <w:szCs w:val="24"/>
          <w:rtl w:val="0"/>
        </w:rPr>
        <w:t xml:space="preserve"> Window, choose your </w:t>
      </w:r>
      <w:r w:rsidDel="00000000" w:rsidR="00000000" w:rsidRPr="00000000">
        <w:rPr>
          <w:rFonts w:ascii="Muli" w:cs="Muli" w:eastAsia="Muli" w:hAnsi="Muli"/>
          <w:b w:val="1"/>
          <w:sz w:val="24"/>
          <w:szCs w:val="24"/>
          <w:rtl w:val="0"/>
        </w:rPr>
        <w:t xml:space="preserve">Question Type</w:t>
      </w:r>
      <w:r w:rsidDel="00000000" w:rsidR="00000000" w:rsidRPr="00000000">
        <w:rPr>
          <w:rFonts w:ascii="Muli" w:cs="Muli" w:eastAsia="Muli" w:hAnsi="Muli"/>
          <w:sz w:val="24"/>
          <w:szCs w:val="24"/>
          <w:rtl w:val="0"/>
        </w:rPr>
        <w:t xml:space="preserve"> from the question templates. Types are designed to transform user entries into well-defined datasets that can be easily processed later in the Flow.</w:t>
      </w:r>
    </w:p>
    <w:p w:rsidR="00000000" w:rsidDel="00000000" w:rsidP="00000000" w:rsidRDefault="00000000" w:rsidRPr="00000000" w14:paraId="00000083">
      <w:pPr>
        <w:numPr>
          <w:ilvl w:val="0"/>
          <w:numId w:val="6"/>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Here, you can select the question type as "Text" to allow free form entry. </w:t>
      </w:r>
    </w:p>
    <w:p w:rsidR="00000000" w:rsidDel="00000000" w:rsidP="00000000" w:rsidRDefault="00000000" w:rsidRPr="00000000" w14:paraId="00000084">
      <w:pPr>
        <w:numPr>
          <w:ilvl w:val="0"/>
          <w:numId w:val="6"/>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Add a question in the </w:t>
      </w:r>
      <w:r w:rsidDel="00000000" w:rsidR="00000000" w:rsidRPr="00000000">
        <w:rPr>
          <w:rFonts w:ascii="Muli" w:cs="Muli" w:eastAsia="Muli" w:hAnsi="Muli"/>
          <w:b w:val="1"/>
          <w:sz w:val="24"/>
          <w:szCs w:val="24"/>
          <w:rtl w:val="0"/>
        </w:rPr>
        <w:t xml:space="preserve">Text</w:t>
      </w:r>
      <w:r w:rsidDel="00000000" w:rsidR="00000000" w:rsidRPr="00000000">
        <w:rPr>
          <w:rFonts w:ascii="Muli" w:cs="Muli" w:eastAsia="Muli" w:hAnsi="Muli"/>
          <w:sz w:val="24"/>
          <w:szCs w:val="24"/>
          <w:rtl w:val="0"/>
        </w:rPr>
        <w:t xml:space="preserve"> field, e.g.: What is your name?</w:t>
      </w:r>
    </w:p>
    <w:p w:rsidR="00000000" w:rsidDel="00000000" w:rsidP="00000000" w:rsidRDefault="00000000" w:rsidRPr="00000000" w14:paraId="00000085">
      <w:pPr>
        <w:spacing w:line="360" w:lineRule="auto"/>
        <w:ind w:left="0" w:firstLine="0"/>
        <w:rPr>
          <w:rFonts w:ascii="Muli" w:cs="Muli" w:eastAsia="Muli" w:hAnsi="Muli"/>
          <w:sz w:val="24"/>
          <w:szCs w:val="24"/>
        </w:rPr>
      </w:pPr>
      <w:r w:rsidDel="00000000" w:rsidR="00000000" w:rsidRPr="00000000">
        <w:rPr>
          <w:rtl w:val="0"/>
        </w:rPr>
      </w:r>
    </w:p>
    <w:p w:rsidR="00000000" w:rsidDel="00000000" w:rsidP="00000000" w:rsidRDefault="00000000" w:rsidRPr="00000000" w14:paraId="00000086">
      <w:pPr>
        <w:spacing w:line="360" w:lineRule="auto"/>
        <w:ind w:left="0" w:firstLine="0"/>
        <w:rPr>
          <w:rFonts w:ascii="Muli" w:cs="Muli" w:eastAsia="Muli" w:hAnsi="Muli"/>
          <w:sz w:val="24"/>
          <w:szCs w:val="24"/>
        </w:rPr>
      </w:pPr>
      <w:r w:rsidDel="00000000" w:rsidR="00000000" w:rsidRPr="00000000">
        <w:rPr>
          <w:rFonts w:ascii="Muli" w:cs="Muli" w:eastAsia="Muli" w:hAnsi="Muli"/>
          <w:sz w:val="24"/>
          <w:szCs w:val="24"/>
          <w:rtl w:val="0"/>
        </w:rPr>
        <w:t xml:space="preserve">To make the VA answer using the data collected,</w:t>
      </w:r>
    </w:p>
    <w:p w:rsidR="00000000" w:rsidDel="00000000" w:rsidP="00000000" w:rsidRDefault="00000000" w:rsidRPr="00000000" w14:paraId="00000087">
      <w:pPr>
        <w:spacing w:line="360" w:lineRule="auto"/>
        <w:ind w:left="0" w:firstLine="0"/>
        <w:rPr>
          <w:rFonts w:ascii="Muli" w:cs="Muli" w:eastAsia="Muli" w:hAnsi="Muli"/>
          <w:sz w:val="24"/>
          <w:szCs w:val="24"/>
        </w:rPr>
      </w:pPr>
      <w:r w:rsidDel="00000000" w:rsidR="00000000" w:rsidRPr="00000000">
        <w:rPr>
          <w:rtl w:val="0"/>
        </w:rPr>
      </w:r>
    </w:p>
    <w:p w:rsidR="00000000" w:rsidDel="00000000" w:rsidP="00000000" w:rsidRDefault="00000000" w:rsidRPr="00000000" w14:paraId="00000088">
      <w:pPr>
        <w:numPr>
          <w:ilvl w:val="0"/>
          <w:numId w:val="10"/>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Add a </w:t>
      </w:r>
      <w:r w:rsidDel="00000000" w:rsidR="00000000" w:rsidRPr="00000000">
        <w:rPr>
          <w:rFonts w:ascii="Muli" w:cs="Muli" w:eastAsia="Muli" w:hAnsi="Muli"/>
          <w:b w:val="1"/>
          <w:sz w:val="24"/>
          <w:szCs w:val="24"/>
          <w:rtl w:val="0"/>
        </w:rPr>
        <w:t xml:space="preserve">Say Node</w:t>
      </w:r>
      <w:r w:rsidDel="00000000" w:rsidR="00000000" w:rsidRPr="00000000">
        <w:rPr>
          <w:rFonts w:ascii="Muli" w:cs="Muli" w:eastAsia="Muli" w:hAnsi="Muli"/>
          <w:sz w:val="24"/>
          <w:szCs w:val="24"/>
          <w:rtl w:val="0"/>
        </w:rPr>
        <w:t xml:space="preserve"> after the Question Node.</w:t>
      </w:r>
    </w:p>
    <w:p w:rsidR="00000000" w:rsidDel="00000000" w:rsidP="00000000" w:rsidRDefault="00000000" w:rsidRPr="00000000" w14:paraId="00000089">
      <w:pPr>
        <w:numPr>
          <w:ilvl w:val="0"/>
          <w:numId w:val="10"/>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In the </w:t>
      </w:r>
      <w:r w:rsidDel="00000000" w:rsidR="00000000" w:rsidRPr="00000000">
        <w:rPr>
          <w:rFonts w:ascii="Muli" w:cs="Muli" w:eastAsia="Muli" w:hAnsi="Muli"/>
          <w:b w:val="1"/>
          <w:sz w:val="24"/>
          <w:szCs w:val="24"/>
          <w:rtl w:val="0"/>
        </w:rPr>
        <w:t xml:space="preserve">Text</w:t>
      </w:r>
      <w:r w:rsidDel="00000000" w:rsidR="00000000" w:rsidRPr="00000000">
        <w:rPr>
          <w:rFonts w:ascii="Muli" w:cs="Muli" w:eastAsia="Muli" w:hAnsi="Muli"/>
          <w:sz w:val="24"/>
          <w:szCs w:val="24"/>
          <w:rtl w:val="0"/>
        </w:rPr>
        <w:t xml:space="preserve"> field of the Say Node, enter a greeting like "Hello" followed by a space.</w:t>
      </w:r>
    </w:p>
    <w:p w:rsidR="00000000" w:rsidDel="00000000" w:rsidP="00000000" w:rsidRDefault="00000000" w:rsidRPr="00000000" w14:paraId="0000008A">
      <w:pPr>
        <w:numPr>
          <w:ilvl w:val="0"/>
          <w:numId w:val="10"/>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Click on the </w:t>
      </w:r>
      <w:r w:rsidDel="00000000" w:rsidR="00000000" w:rsidRPr="00000000">
        <w:rPr>
          <w:rFonts w:ascii="Muli" w:cs="Muli" w:eastAsia="Muli" w:hAnsi="Muli"/>
          <w:b w:val="1"/>
          <w:sz w:val="24"/>
          <w:szCs w:val="24"/>
          <w:rtl w:val="0"/>
        </w:rPr>
        <w:t xml:space="preserve">AI icon</w:t>
      </w:r>
      <w:r w:rsidDel="00000000" w:rsidR="00000000" w:rsidRPr="00000000">
        <w:rPr>
          <w:rFonts w:ascii="Muli" w:cs="Muli" w:eastAsia="Muli" w:hAnsi="Muli"/>
          <w:sz w:val="24"/>
          <w:szCs w:val="24"/>
          <w:rtl w:val="0"/>
        </w:rPr>
        <w:t xml:space="preserve"> located on the right side of the text field.</w:t>
      </w:r>
    </w:p>
    <w:p w:rsidR="00000000" w:rsidDel="00000000" w:rsidP="00000000" w:rsidRDefault="00000000" w:rsidRPr="00000000" w14:paraId="0000008B">
      <w:pPr>
        <w:numPr>
          <w:ilvl w:val="0"/>
          <w:numId w:val="10"/>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From the options, select "</w:t>
      </w:r>
      <w:r w:rsidDel="00000000" w:rsidR="00000000" w:rsidRPr="00000000">
        <w:rPr>
          <w:rFonts w:ascii="Muli" w:cs="Muli" w:eastAsia="Muli" w:hAnsi="Muli"/>
          <w:b w:val="1"/>
          <w:sz w:val="24"/>
          <w:szCs w:val="24"/>
          <w:rtl w:val="0"/>
        </w:rPr>
        <w:t xml:space="preserve">Last Question Result</w:t>
      </w:r>
      <w:r w:rsidDel="00000000" w:rsidR="00000000" w:rsidRPr="00000000">
        <w:rPr>
          <w:rFonts w:ascii="Muli" w:cs="Muli" w:eastAsia="Muli" w:hAnsi="Muli"/>
          <w:sz w:val="24"/>
          <w:szCs w:val="24"/>
          <w:rtl w:val="0"/>
        </w:rPr>
        <w:t xml:space="preserve">" and </w:t>
      </w:r>
      <w:r w:rsidDel="00000000" w:rsidR="00000000" w:rsidRPr="00000000">
        <w:rPr>
          <w:rFonts w:ascii="Muli" w:cs="Muli" w:eastAsia="Muli" w:hAnsi="Muli"/>
          <w:b w:val="1"/>
          <w:sz w:val="24"/>
          <w:szCs w:val="24"/>
          <w:rtl w:val="0"/>
        </w:rPr>
        <w:t xml:space="preserve">Save</w:t>
      </w:r>
      <w:r w:rsidDel="00000000" w:rsidR="00000000" w:rsidRPr="00000000">
        <w:rPr>
          <w:rFonts w:ascii="Muli" w:cs="Muli" w:eastAsia="Muli" w:hAnsi="Muli"/>
          <w:sz w:val="24"/>
          <w:szCs w:val="24"/>
          <w:rtl w:val="0"/>
        </w:rPr>
        <w:t xml:space="preserve"> the Node. </w:t>
      </w:r>
    </w:p>
    <w:p w:rsidR="00000000" w:rsidDel="00000000" w:rsidP="00000000" w:rsidRDefault="00000000" w:rsidRPr="00000000" w14:paraId="0000008C">
      <w:pPr>
        <w:spacing w:line="360" w:lineRule="auto"/>
        <w:ind w:left="0" w:firstLine="0"/>
        <w:rPr>
          <w:rFonts w:ascii="Muli" w:cs="Muli" w:eastAsia="Muli" w:hAnsi="Muli"/>
          <w:sz w:val="24"/>
          <w:szCs w:val="24"/>
        </w:rPr>
      </w:pPr>
      <w:r w:rsidDel="00000000" w:rsidR="00000000" w:rsidRPr="00000000">
        <w:rPr>
          <w:rtl w:val="0"/>
        </w:rPr>
      </w:r>
    </w:p>
    <w:p w:rsidR="00000000" w:rsidDel="00000000" w:rsidP="00000000" w:rsidRDefault="00000000" w:rsidRPr="00000000" w14:paraId="0000008D">
      <w:pPr>
        <w:spacing w:line="360" w:lineRule="auto"/>
        <w:ind w:left="0" w:firstLine="0"/>
        <w:rPr>
          <w:rFonts w:ascii="Muli" w:cs="Muli" w:eastAsia="Muli" w:hAnsi="Muli"/>
          <w:sz w:val="24"/>
          <w:szCs w:val="24"/>
        </w:rPr>
      </w:pPr>
      <w:r w:rsidDel="00000000" w:rsidR="00000000" w:rsidRPr="00000000">
        <w:rPr>
          <w:rFonts w:ascii="Muli" w:cs="Muli" w:eastAsia="Muli" w:hAnsi="Muli"/>
          <w:sz w:val="24"/>
          <w:szCs w:val="24"/>
          <w:rtl w:val="0"/>
        </w:rPr>
        <w:t xml:space="preserve">This setup will prompt the user's input to be used in the response of the Virtual Agent, making the conversation more interactive and personalized.</w:t>
      </w:r>
    </w:p>
    <w:p w:rsidR="00000000" w:rsidDel="00000000" w:rsidP="00000000" w:rsidRDefault="00000000" w:rsidRPr="00000000" w14:paraId="0000008E">
      <w:pPr>
        <w:spacing w:line="360" w:lineRule="auto"/>
        <w:ind w:left="0" w:firstLine="0"/>
        <w:rPr>
          <w:rFonts w:ascii="Muli" w:cs="Muli" w:eastAsia="Muli" w:hAnsi="Muli"/>
          <w:sz w:val="24"/>
          <w:szCs w:val="24"/>
        </w:rPr>
      </w:pPr>
      <w:r w:rsidDel="00000000" w:rsidR="00000000" w:rsidRPr="00000000">
        <w:rPr>
          <w:rtl w:val="0"/>
        </w:rPr>
      </w:r>
    </w:p>
    <w:p w:rsidR="00000000" w:rsidDel="00000000" w:rsidP="00000000" w:rsidRDefault="00000000" w:rsidRPr="00000000" w14:paraId="0000008F">
      <w:pPr>
        <w:spacing w:line="360" w:lineRule="auto"/>
        <w:ind w:left="0" w:firstLine="0"/>
        <w:rPr>
          <w:rFonts w:ascii="Muli" w:cs="Muli" w:eastAsia="Muli" w:hAnsi="Muli"/>
          <w:sz w:val="24"/>
          <w:szCs w:val="24"/>
        </w:rPr>
      </w:pPr>
      <w:r w:rsidDel="00000000" w:rsidR="00000000" w:rsidRPr="00000000">
        <w:rPr>
          <w:rFonts w:ascii="Muli" w:cs="Muli" w:eastAsia="Muli" w:hAnsi="Muli"/>
          <w:sz w:val="24"/>
          <w:szCs w:val="24"/>
          <w:rtl w:val="0"/>
        </w:rPr>
        <w:t xml:space="preserve">The basic conversation flow is configured and you can now make your Virtual Agent public. </w:t>
      </w:r>
    </w:p>
    <w:p w:rsidR="00000000" w:rsidDel="00000000" w:rsidP="00000000" w:rsidRDefault="00000000" w:rsidRPr="00000000" w14:paraId="00000090">
      <w:pPr>
        <w:pStyle w:val="Heading3"/>
        <w:rPr/>
      </w:pPr>
      <w:bookmarkStart w:colFirst="0" w:colLast="0" w:name="_pcjo7ar2ycic" w:id="11"/>
      <w:bookmarkEnd w:id="11"/>
      <w:r w:rsidDel="00000000" w:rsidR="00000000" w:rsidRPr="00000000">
        <w:rPr>
          <w:rtl w:val="0"/>
        </w:rPr>
        <w:t xml:space="preserve">Deploy your Virtual Agent</w:t>
      </w:r>
    </w:p>
    <w:p w:rsidR="00000000" w:rsidDel="00000000" w:rsidP="00000000" w:rsidRDefault="00000000" w:rsidRPr="00000000" w14:paraId="00000091">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92">
      <w:pPr>
        <w:rPr>
          <w:rFonts w:ascii="Muli" w:cs="Muli" w:eastAsia="Muli" w:hAnsi="Muli"/>
          <w:sz w:val="24"/>
          <w:szCs w:val="24"/>
        </w:rPr>
      </w:pPr>
      <w:r w:rsidDel="00000000" w:rsidR="00000000" w:rsidRPr="00000000">
        <w:rPr>
          <w:rFonts w:ascii="Muli" w:cs="Muli" w:eastAsia="Muli" w:hAnsi="Muli"/>
          <w:sz w:val="24"/>
          <w:szCs w:val="24"/>
          <w:rtl w:val="0"/>
        </w:rPr>
        <w:t xml:space="preserve">So far, your Virtual Agent (VA) has only been within Cognigy.AI. To let it interact outside of the Interaction Panel, we need to deploy it. Adding one or more Endpoints allows your end-users to access it through channels of your choice.</w:t>
      </w:r>
    </w:p>
    <w:p w:rsidR="00000000" w:rsidDel="00000000" w:rsidP="00000000" w:rsidRDefault="00000000" w:rsidRPr="00000000" w14:paraId="00000093">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94">
      <w:pPr>
        <w:rPr>
          <w:rFonts w:ascii="Muli" w:cs="Muli" w:eastAsia="Muli" w:hAnsi="Muli"/>
          <w:sz w:val="24"/>
          <w:szCs w:val="24"/>
        </w:rPr>
      </w:pPr>
      <w:hyperlink r:id="rId20">
        <w:r w:rsidDel="00000000" w:rsidR="00000000" w:rsidRPr="00000000">
          <w:rPr>
            <w:rFonts w:ascii="Muli" w:cs="Muli" w:eastAsia="Muli" w:hAnsi="Muli"/>
            <w:color w:val="1155cc"/>
            <w:sz w:val="24"/>
            <w:szCs w:val="24"/>
            <w:u w:val="single"/>
            <w:rtl w:val="0"/>
          </w:rPr>
          <w:t xml:space="preserve">Learn more about Endpoints</w:t>
        </w:r>
      </w:hyperlink>
      <w:r w:rsidDel="00000000" w:rsidR="00000000" w:rsidRPr="00000000">
        <w:rPr>
          <w:rtl w:val="0"/>
        </w:rPr>
      </w:r>
    </w:p>
    <w:p w:rsidR="00000000" w:rsidDel="00000000" w:rsidP="00000000" w:rsidRDefault="00000000" w:rsidRPr="00000000" w14:paraId="00000095">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96">
      <w:pPr>
        <w:rPr>
          <w:rFonts w:ascii="Muli" w:cs="Muli" w:eastAsia="Muli" w:hAnsi="Muli"/>
          <w:sz w:val="24"/>
          <w:szCs w:val="24"/>
        </w:rPr>
      </w:pPr>
      <w:r w:rsidDel="00000000" w:rsidR="00000000" w:rsidRPr="00000000">
        <w:rPr>
          <w:rFonts w:ascii="Muli" w:cs="Muli" w:eastAsia="Muli" w:hAnsi="Muli"/>
          <w:sz w:val="24"/>
          <w:szCs w:val="24"/>
          <w:rtl w:val="0"/>
        </w:rPr>
        <w:t xml:space="preserve">To deploy your Virtual Agent,</w:t>
      </w:r>
    </w:p>
    <w:p w:rsidR="00000000" w:rsidDel="00000000" w:rsidP="00000000" w:rsidRDefault="00000000" w:rsidRPr="00000000" w14:paraId="00000097">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98">
      <w:pPr>
        <w:numPr>
          <w:ilvl w:val="0"/>
          <w:numId w:val="7"/>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Go to "</w:t>
      </w:r>
      <w:r w:rsidDel="00000000" w:rsidR="00000000" w:rsidRPr="00000000">
        <w:rPr>
          <w:rFonts w:ascii="Muli" w:cs="Muli" w:eastAsia="Muli" w:hAnsi="Muli"/>
          <w:b w:val="1"/>
          <w:sz w:val="24"/>
          <w:szCs w:val="24"/>
          <w:rtl w:val="0"/>
        </w:rPr>
        <w:t xml:space="preserve">Deploy</w:t>
      </w:r>
      <w:r w:rsidDel="00000000" w:rsidR="00000000" w:rsidRPr="00000000">
        <w:rPr>
          <w:rFonts w:ascii="Muli" w:cs="Muli" w:eastAsia="Muli" w:hAnsi="Muli"/>
          <w:sz w:val="24"/>
          <w:szCs w:val="24"/>
          <w:rtl w:val="0"/>
        </w:rPr>
        <w:t xml:space="preserve">" in the left sidebar and select "</w:t>
      </w:r>
      <w:r w:rsidDel="00000000" w:rsidR="00000000" w:rsidRPr="00000000">
        <w:rPr>
          <w:rFonts w:ascii="Muli" w:cs="Muli" w:eastAsia="Muli" w:hAnsi="Muli"/>
          <w:b w:val="1"/>
          <w:sz w:val="24"/>
          <w:szCs w:val="24"/>
          <w:rtl w:val="0"/>
        </w:rPr>
        <w:t xml:space="preserve">Endpoints</w:t>
      </w:r>
      <w:r w:rsidDel="00000000" w:rsidR="00000000" w:rsidRPr="00000000">
        <w:rPr>
          <w:rFonts w:ascii="Muli" w:cs="Muli" w:eastAsia="Muli" w:hAnsi="Muli"/>
          <w:sz w:val="24"/>
          <w:szCs w:val="24"/>
          <w:rtl w:val="0"/>
        </w:rPr>
        <w:t xml:space="preserve">."</w:t>
      </w:r>
    </w:p>
    <w:p w:rsidR="00000000" w:rsidDel="00000000" w:rsidP="00000000" w:rsidRDefault="00000000" w:rsidRPr="00000000" w14:paraId="00000099">
      <w:pPr>
        <w:numPr>
          <w:ilvl w:val="0"/>
          <w:numId w:val="7"/>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Click "</w:t>
      </w:r>
      <w:r w:rsidDel="00000000" w:rsidR="00000000" w:rsidRPr="00000000">
        <w:rPr>
          <w:rFonts w:ascii="Muli" w:cs="Muli" w:eastAsia="Muli" w:hAnsi="Muli"/>
          <w:b w:val="1"/>
          <w:sz w:val="24"/>
          <w:szCs w:val="24"/>
          <w:rtl w:val="0"/>
        </w:rPr>
        <w:t xml:space="preserve">New Endpoint</w:t>
      </w:r>
      <w:r w:rsidDel="00000000" w:rsidR="00000000" w:rsidRPr="00000000">
        <w:rPr>
          <w:rFonts w:ascii="Muli" w:cs="Muli" w:eastAsia="Muli" w:hAnsi="Muli"/>
          <w:sz w:val="24"/>
          <w:szCs w:val="24"/>
          <w:rtl w:val="0"/>
        </w:rPr>
        <w:t xml:space="preserve">."</w:t>
      </w:r>
    </w:p>
    <w:p w:rsidR="00000000" w:rsidDel="00000000" w:rsidP="00000000" w:rsidRDefault="00000000" w:rsidRPr="00000000" w14:paraId="0000009A">
      <w:pPr>
        <w:numPr>
          <w:ilvl w:val="0"/>
          <w:numId w:val="7"/>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Give it a name, like "</w:t>
      </w:r>
      <w:r w:rsidDel="00000000" w:rsidR="00000000" w:rsidRPr="00000000">
        <w:rPr>
          <w:rFonts w:ascii="Muli" w:cs="Muli" w:eastAsia="Muli" w:hAnsi="Muli"/>
          <w:b w:val="1"/>
          <w:sz w:val="24"/>
          <w:szCs w:val="24"/>
          <w:rtl w:val="0"/>
        </w:rPr>
        <w:t xml:space="preserve">Web</w:t>
      </w:r>
      <w:r w:rsidDel="00000000" w:rsidR="00000000" w:rsidRPr="00000000">
        <w:rPr>
          <w:rFonts w:ascii="Muli" w:cs="Muli" w:eastAsia="Muli" w:hAnsi="Muli"/>
          <w:sz w:val="24"/>
          <w:szCs w:val="24"/>
          <w:rtl w:val="0"/>
        </w:rPr>
        <w:t xml:space="preserve">," and select "</w:t>
      </w:r>
      <w:r w:rsidDel="00000000" w:rsidR="00000000" w:rsidRPr="00000000">
        <w:rPr>
          <w:rFonts w:ascii="Muli" w:cs="Muli" w:eastAsia="Muli" w:hAnsi="Muli"/>
          <w:b w:val="1"/>
          <w:sz w:val="24"/>
          <w:szCs w:val="24"/>
          <w:rtl w:val="0"/>
        </w:rPr>
        <w:t xml:space="preserve">Webchat</w:t>
      </w:r>
      <w:r w:rsidDel="00000000" w:rsidR="00000000" w:rsidRPr="00000000">
        <w:rPr>
          <w:rFonts w:ascii="Muli" w:cs="Muli" w:eastAsia="Muli" w:hAnsi="Muli"/>
          <w:sz w:val="24"/>
          <w:szCs w:val="24"/>
          <w:rtl w:val="0"/>
        </w:rPr>
        <w:t xml:space="preserve">" as the Endpoint Type.</w:t>
      </w:r>
    </w:p>
    <w:p w:rsidR="00000000" w:rsidDel="00000000" w:rsidP="00000000" w:rsidRDefault="00000000" w:rsidRPr="00000000" w14:paraId="0000009B">
      <w:pPr>
        <w:numPr>
          <w:ilvl w:val="0"/>
          <w:numId w:val="7"/>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Choose your</w:t>
      </w:r>
      <w:r w:rsidDel="00000000" w:rsidR="00000000" w:rsidRPr="00000000">
        <w:rPr>
          <w:rFonts w:ascii="Muli" w:cs="Muli" w:eastAsia="Muli" w:hAnsi="Muli"/>
          <w:b w:val="1"/>
          <w:sz w:val="24"/>
          <w:szCs w:val="24"/>
          <w:rtl w:val="0"/>
        </w:rPr>
        <w:t xml:space="preserve"> Main Flow</w:t>
      </w:r>
      <w:r w:rsidDel="00000000" w:rsidR="00000000" w:rsidRPr="00000000">
        <w:rPr>
          <w:rFonts w:ascii="Muli" w:cs="Muli" w:eastAsia="Muli" w:hAnsi="Muli"/>
          <w:sz w:val="24"/>
          <w:szCs w:val="24"/>
          <w:rtl w:val="0"/>
        </w:rPr>
        <w:t xml:space="preserve">, which the Endpoint starts executing (e.g., "Flow 1").</w:t>
      </w:r>
    </w:p>
    <w:p w:rsidR="00000000" w:rsidDel="00000000" w:rsidP="00000000" w:rsidRDefault="00000000" w:rsidRPr="00000000" w14:paraId="0000009C">
      <w:pPr>
        <w:numPr>
          <w:ilvl w:val="0"/>
          <w:numId w:val="7"/>
        </w:numPr>
        <w:spacing w:line="360" w:lineRule="auto"/>
        <w:ind w:left="720" w:hanging="360"/>
        <w:rPr>
          <w:rFonts w:ascii="Muli" w:cs="Muli" w:eastAsia="Muli" w:hAnsi="Muli"/>
          <w:sz w:val="24"/>
          <w:szCs w:val="24"/>
          <w:u w:val="none"/>
        </w:rPr>
      </w:pPr>
      <w:r w:rsidDel="00000000" w:rsidR="00000000" w:rsidRPr="00000000">
        <w:rPr>
          <w:rFonts w:ascii="Muli" w:cs="Muli" w:eastAsia="Muli" w:hAnsi="Muli"/>
          <w:b w:val="1"/>
          <w:sz w:val="24"/>
          <w:szCs w:val="24"/>
          <w:rtl w:val="0"/>
        </w:rPr>
        <w:t xml:space="preserve">Save</w:t>
      </w:r>
      <w:r w:rsidDel="00000000" w:rsidR="00000000" w:rsidRPr="00000000">
        <w:rPr>
          <w:rFonts w:ascii="Muli" w:cs="Muli" w:eastAsia="Muli" w:hAnsi="Muli"/>
          <w:sz w:val="24"/>
          <w:szCs w:val="24"/>
          <w:rtl w:val="0"/>
        </w:rPr>
        <w:t xml:space="preserve"> it.</w:t>
      </w:r>
    </w:p>
    <w:p w:rsidR="00000000" w:rsidDel="00000000" w:rsidP="00000000" w:rsidRDefault="00000000" w:rsidRPr="00000000" w14:paraId="0000009D">
      <w:pPr>
        <w:numPr>
          <w:ilvl w:val="0"/>
          <w:numId w:val="7"/>
        </w:numPr>
        <w:spacing w:line="360" w:lineRule="auto"/>
        <w:ind w:left="720" w:hanging="360"/>
        <w:rPr>
          <w:rFonts w:ascii="Muli" w:cs="Muli" w:eastAsia="Muli" w:hAnsi="Muli"/>
          <w:sz w:val="24"/>
          <w:szCs w:val="24"/>
          <w:u w:val="none"/>
        </w:rPr>
      </w:pPr>
      <w:r w:rsidDel="00000000" w:rsidR="00000000" w:rsidRPr="00000000">
        <w:rPr>
          <w:rFonts w:ascii="Muli" w:cs="Muli" w:eastAsia="Muli" w:hAnsi="Muli"/>
          <w:sz w:val="24"/>
          <w:szCs w:val="24"/>
          <w:rtl w:val="0"/>
        </w:rPr>
        <w:t xml:space="preserve">Open your Endpoint in a browser by clicking "</w:t>
      </w:r>
      <w:r w:rsidDel="00000000" w:rsidR="00000000" w:rsidRPr="00000000">
        <w:rPr>
          <w:rFonts w:ascii="Muli" w:cs="Muli" w:eastAsia="Muli" w:hAnsi="Muli"/>
          <w:b w:val="1"/>
          <w:sz w:val="24"/>
          <w:szCs w:val="24"/>
          <w:rtl w:val="0"/>
        </w:rPr>
        <w:t xml:space="preserve">Open Webchat.</w:t>
      </w:r>
      <w:r w:rsidDel="00000000" w:rsidR="00000000" w:rsidRPr="00000000">
        <w:rPr>
          <w:rFonts w:ascii="Muli" w:cs="Muli" w:eastAsia="Muli" w:hAnsi="Muli"/>
          <w:sz w:val="24"/>
          <w:szCs w:val="24"/>
          <w:rtl w:val="0"/>
        </w:rPr>
        <w:t xml:space="preserve">"</w:t>
      </w:r>
    </w:p>
    <w:p w:rsidR="00000000" w:rsidDel="00000000" w:rsidP="00000000" w:rsidRDefault="00000000" w:rsidRPr="00000000" w14:paraId="0000009E">
      <w:pPr>
        <w:spacing w:line="360" w:lineRule="auto"/>
        <w:ind w:left="0" w:firstLine="0"/>
        <w:rPr>
          <w:rFonts w:ascii="Muli" w:cs="Muli" w:eastAsia="Muli" w:hAnsi="Muli"/>
          <w:sz w:val="24"/>
          <w:szCs w:val="24"/>
        </w:rPr>
      </w:pPr>
      <w:r w:rsidDel="00000000" w:rsidR="00000000" w:rsidRPr="00000000">
        <w:rPr>
          <w:rtl w:val="0"/>
        </w:rPr>
      </w:r>
    </w:p>
    <w:p w:rsidR="00000000" w:rsidDel="00000000" w:rsidP="00000000" w:rsidRDefault="00000000" w:rsidRPr="00000000" w14:paraId="0000009F">
      <w:pPr>
        <w:spacing w:line="360" w:lineRule="auto"/>
        <w:ind w:left="0" w:firstLine="0"/>
        <w:rPr>
          <w:rFonts w:ascii="Muli" w:cs="Muli" w:eastAsia="Muli" w:hAnsi="Muli"/>
          <w:sz w:val="24"/>
          <w:szCs w:val="24"/>
        </w:rPr>
      </w:pPr>
      <w:r w:rsidDel="00000000" w:rsidR="00000000" w:rsidRPr="00000000">
        <w:rPr>
          <w:rFonts w:ascii="Muli" w:cs="Muli" w:eastAsia="Muli" w:hAnsi="Muli"/>
          <w:sz w:val="24"/>
          <w:szCs w:val="24"/>
          <w:rtl w:val="0"/>
        </w:rPr>
        <w:t xml:space="preserve">Your Virtual Agent is now accessible outside of Cognigy.AI! You can share the link with others to showcase your achievements.</w:t>
      </w:r>
    </w:p>
    <w:p w:rsidR="00000000" w:rsidDel="00000000" w:rsidP="00000000" w:rsidRDefault="00000000" w:rsidRPr="00000000" w14:paraId="000000A0">
      <w:pPr>
        <w:rPr>
          <w:rFonts w:ascii="Muli" w:cs="Muli" w:eastAsia="Muli" w:hAnsi="Muli"/>
          <w:sz w:val="24"/>
          <w:szCs w:val="24"/>
        </w:rPr>
      </w:pPr>
      <w:r w:rsidDel="00000000" w:rsidR="00000000" w:rsidRPr="00000000">
        <w:rPr>
          <w:rtl w:val="0"/>
        </w:rPr>
      </w:r>
    </w:p>
    <w:p w:rsidR="00000000" w:rsidDel="00000000" w:rsidP="00000000" w:rsidRDefault="00000000" w:rsidRPr="00000000" w14:paraId="000000A1">
      <w:pPr>
        <w:rPr>
          <w:rFonts w:ascii="Muli" w:cs="Muli" w:eastAsia="Muli" w:hAnsi="Muli"/>
          <w:sz w:val="24"/>
          <w:szCs w:val="24"/>
        </w:rPr>
      </w:pPr>
      <w:hyperlink r:id="rId21">
        <w:r w:rsidDel="00000000" w:rsidR="00000000" w:rsidRPr="00000000">
          <w:rPr>
            <w:rFonts w:ascii="Muli" w:cs="Muli" w:eastAsia="Muli" w:hAnsi="Muli"/>
            <w:color w:val="1155cc"/>
            <w:sz w:val="24"/>
            <w:szCs w:val="24"/>
            <w:u w:val="single"/>
            <w:rtl w:val="0"/>
          </w:rPr>
          <w:t xml:space="preserve">Learn how to train your VA to be smart and intuitive.</w:t>
        </w:r>
      </w:hyperlink>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jc w:val="center"/>
        <w:rPr/>
      </w:pPr>
      <w:r w:rsidDel="00000000" w:rsidR="00000000" w:rsidRPr="00000000">
        <w:rPr>
          <w:rtl w:val="0"/>
        </w:rPr>
        <w:t xml:space="preserve">Was this Helpful?</w:t>
      </w: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spacing w:line="360" w:lineRule="auto"/>
        <w:rPr>
          <w:rFonts w:ascii="Muli" w:cs="Muli" w:eastAsia="Muli" w:hAnsi="Muli"/>
          <w:sz w:val="24"/>
          <w:szCs w:val="24"/>
          <w:highlight w:val="white"/>
        </w:rPr>
      </w:pPr>
      <w:r w:rsidDel="00000000" w:rsidR="00000000" w:rsidRPr="00000000">
        <w:rPr>
          <w:rtl w:val="0"/>
        </w:rPr>
      </w:r>
    </w:p>
    <w:p w:rsidR="00000000" w:rsidDel="00000000" w:rsidP="00000000" w:rsidRDefault="00000000" w:rsidRPr="00000000" w14:paraId="000000A7">
      <w:pPr>
        <w:spacing w:line="360" w:lineRule="auto"/>
        <w:rPr>
          <w:rFonts w:ascii="Muli" w:cs="Muli" w:eastAsia="Muli" w:hAnsi="Muli"/>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ineeta Thomas" w:id="0" w:date="2024-02-29T14:20:53Z">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
      </w:r>
    </w:p>
  </w:comment>
  <w:comment w:author="Bineeta Thomas" w:id="1" w:date="2024-02-29T12:19:05Z">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link is displaying a 404 error</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ul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cognigy.com/ai/endpoints/overview/?_gl=1*qik4s6*_ga*MTQzNTg5NjU2OS4xNzA5MTUwNDU1*_ga_VVVD0H4SMG*MTcwOTIwNzA1Ny4yLjEuMTcwOTIxMjgyMy4wLjAuMA.." TargetMode="External"/><Relationship Id="rId11" Type="http://schemas.openxmlformats.org/officeDocument/2006/relationships/hyperlink" Target="https://github.com/Cognigy/cognigy-mongodb-helm-chart#readme" TargetMode="External"/><Relationship Id="rId10" Type="http://schemas.openxmlformats.org/officeDocument/2006/relationships/hyperlink" Target="https://github.com/Cognigy/cognigy-mongodb-helm-chart" TargetMode="External"/><Relationship Id="rId21" Type="http://schemas.openxmlformats.org/officeDocument/2006/relationships/hyperlink" Target="https://support.cognigy.com/hc/en-us/articles/360014776879-Train-your-Virtual-Agent-to-recognize-Intents" TargetMode="External"/><Relationship Id="rId13" Type="http://schemas.openxmlformats.org/officeDocument/2006/relationships/hyperlink" Target="https://github.com/Cognigy/cognigy-ai-helm-chart#readme" TargetMode="External"/><Relationship Id="rId12" Type="http://schemas.openxmlformats.org/officeDocument/2006/relationships/hyperlink" Target="https://github.com/Cognigy/cognigy-ai-helm-chart"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cognigy.com/ai/installation/overview/" TargetMode="External"/><Relationship Id="rId15" Type="http://schemas.openxmlformats.org/officeDocument/2006/relationships/hyperlink" Target="https://docs.cognigy.com/ai/installation/installation-process/" TargetMode="External"/><Relationship Id="rId14" Type="http://schemas.openxmlformats.org/officeDocument/2006/relationships/image" Target="media/image1.png"/><Relationship Id="rId17" Type="http://schemas.openxmlformats.org/officeDocument/2006/relationships/hyperlink" Target="https://docs.cognigy.com/ai/resources/build/flows/?_gl=1*1gkwn90*_ga*MTQzNTg5NjU2OS4xNzA5MTUwNDU1*_ga_VVVD0H4SMG*MTcwOTIwNzA1Ny4yLjEuMTcwOTIwNzA1OC4wLjAuMA.." TargetMode="External"/><Relationship Id="rId16" Type="http://schemas.openxmlformats.org/officeDocument/2006/relationships/hyperlink" Target="https://support.cognigy.com/hc/en-us/articles/360015519100-Use-Journeys-to-learn-more-about-Cognigy-AI" TargetMode="External"/><Relationship Id="rId5" Type="http://schemas.openxmlformats.org/officeDocument/2006/relationships/numbering" Target="numbering.xml"/><Relationship Id="rId19" Type="http://schemas.openxmlformats.org/officeDocument/2006/relationships/hyperlink" Target="https://docs.cognigy.com/ai/nodes/basic/question/?_gl=1*1x16vhv*_ga*MTQzNTg5NjU2OS4xNzA5MTUwNDU1*_ga_VVVD0H4SMG*MTcwOTIwNzA1Ny4yLjEuMTcwOTIxMDg2Mi4wLjAuMA.." TargetMode="External"/><Relationship Id="rId6" Type="http://schemas.openxmlformats.org/officeDocument/2006/relationships/styles" Target="styles.xml"/><Relationship Id="rId18" Type="http://schemas.openxmlformats.org/officeDocument/2006/relationships/hyperlink" Target="https://docs.cognigy.com/ai/tools/interaction-panel/interaction-panel/?_gl=1*rqg4nl*_ga*MTQzNTg5NjU2OS4xNzA5MTUwNDU1*_ga_VVVD0H4SMG*MTcwOTIwNzA1Ny4yLjEuMTcwOTIxMDEyNC4wLjAuMA.." TargetMode="External"/><Relationship Id="rId7" Type="http://schemas.openxmlformats.org/officeDocument/2006/relationships/hyperlink" Target="https://www.cognigy.com/platform/cognigy-ai" TargetMode="External"/><Relationship Id="rId8" Type="http://schemas.openxmlformats.org/officeDocument/2006/relationships/hyperlink" Target="https://github.com/Cognigy/cognigy-ai-helm-char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