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面试总结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一、springCloud全家桶成员？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1.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Spring Cloud Config：配置管理开发工具包，可以让你把配置放到远程服务器，目前支持本地存储、Git以及Subversion。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Spring Cloud Bus：事件、消息总线，用于在集群（例如，配置变化事件）中传播状态变化，可与Spring Cloud Config联合实现热部署。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Spring Cloud Netflix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net fa lai ke 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：针对多种Netflix组件提供的开发工具包，其中包括Eureka、Hystrix、Zuul、Archaius等。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Netflix Eureka：云端负载均衡，一个基于 REST 的服务，用于定位服务，以实现云端的负载均衡和中间层服务器的故障转移。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Netflix Hystrix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(ha si chui ke si)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：容错管理工具，旨在通过控制服务和第三方库的节点,从而对延迟和故障提供更强大的容错能力。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Netflix Zuul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(zu ao)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：边缘服务工具，是提供动态路由，监控，弹性，安全等的边缘服务。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Netflix Archaius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(a kai  ke)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：配置管理API，包含一系列配置管理API，提供动态类型化属性、线程安全配置操作、轮询框架、回调机制等功能。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Spring Cloud for Cloud Foundry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(fang zhui)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：通过Oauth2协议绑定服务到CloudFoundry，CloudFoundry是VMware推出的开源PaaS云平台。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Spring Cloud Sleuth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( su si)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：日志收集工具包，封装了Dapper,Zipkin和HTrace操作。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10.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Spring Cloud Data Flow：大数据操作工具，通过命令行方式操作数据流。\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11.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Spring Cloud Security：安全工具包，为你的应用程序添加安全控制，主要是指OAuth2。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12.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Spring Cloud Consul：封装了Consul操作，consul是一个服务发现与配置工具，与Docker容器可以无缝集成。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13.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Spring Cloud Zookeeper：操作Zookeeper的工具包，用于使用zookeeper方式的服务注册和发现。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14.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Spring Cloud Stream：数据流操作开发包，封装了与Redis,Rabbit、Kafka等发送接收消息。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15.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Spring Cloud CLI：基于 Spring Boot CLI，可以让你以命令行方式快速建立云组件。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什么是熔断服务？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服务熔断一般是指软件系统中，由于某些原因使得服务出现了过载现象，为防止造成整个系统故障，从而采用的一种保护措施，所以很多地方把熔断亦称为过载保护。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t>springcloud如何实现服务的注册和发现</w:t>
      </w:r>
      <w:r>
        <w:rPr>
          <w:rFonts w:hint="eastAsia"/>
          <w:lang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 服务在发布时 指定对应的服务名（服务名包括了IP地址和端口） 将服务注册到注册中心（eureka或者zookeeper）这一过程是springcloud自动实现 只需要在main方法添加@EnableDisscoveryClient  同一个服务修改端口就可以启动多个实例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       调用方法：传递服务名称通过注册中心获取所有的可用实例 通过负载均衡策略调用（ribbon和feign）对应的服务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</w:t>
      </w:r>
      <w:r>
        <w:rPr>
          <w:rFonts w:hint="default"/>
          <w:lang w:val="en-US" w:eastAsia="zh-CN"/>
        </w:rPr>
        <w:t>那么什么是注册中心呢？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注册中心，是服务的提供者发布自己服务的地方，传统手写的restful接口提供的服务会涉及到服务发布者的端口IP等等，通过注册中心可以直接调用已经发布在上面的服务，只需要通过服务名即可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从图中可以看出，服务提供者将自己的服务发布到注册中心，消费者从注册中心取出服务，然后消费，这样生产者只需要关注自身的业务，将自己的服务发布到注册中心就行了，消费者无需关注生产者的内容，只需要从注册中心取出服务就行了，这样将生产者和消费者直接的耦合给断绝了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45720</wp:posOffset>
            </wp:positionV>
            <wp:extent cx="5288280" cy="2142490"/>
            <wp:effectExtent l="9525" t="9525" r="17145" b="1968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1424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</w:t>
      </w:r>
      <w:r>
        <w:rPr>
          <w:rFonts w:hint="default"/>
          <w:lang w:val="en-US" w:eastAsia="zh-CN"/>
        </w:rPr>
        <w:t>为什么使用Restful?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首先springcloud对比dubbo，最大的特点之一就是使用Restful的模式进行交互，dubbo是基于RPC进行通信的，而Restful是基于Http协议进行的，从协议的角度上来说Http和RPC都是基于TCP进行研发的协议，Http是最广泛的，不仅支持浏览器还支持各种APP通信，这么来说吧Http就是大家都在用的协议，而RPC是针对某一个平台某一个环节针对性开发的自定义协议，Http由于大众化，所以本身协议会有点笨重，解析起来自然也比RPC要慢，这也是RPC的优势之一，但是Http具有良好的跨平台性质，如下图： 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870450" cy="2337435"/>
            <wp:effectExtent l="9525" t="9525" r="1587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3374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SpringCloud服务的横向拓展？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使用SpringCloud的另一个目的就是便于服务的横向拓展，大家都知道，当某一个服务由于访问压力变成瓶颈的时候，我们常常希望这个服务能进行负载均衡，分摊压力，以便于更好的像外界提供服务</w:t>
      </w:r>
    </w:p>
    <w:p>
      <w:r>
        <w:drawing>
          <wp:inline distT="0" distB="0" distL="114300" distR="114300">
            <wp:extent cx="5461635" cy="2467610"/>
            <wp:effectExtent l="9525" t="9525" r="1524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24676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在图片中看出，用户服务是具有两个实例的，但是消费者并不知道用户服务是具有两个实例，消费者只知道，当前有用户服务对外提供服务，所以消费者只需要知道服务名就行了，不用在意是哪个服务实例对其提供服务，这样也是进一步封装生产者对外提供服务，同时做了负载均衡，这样加入用户服务突然增加业务量，那么我们只需要再运行多个用户服务的实例即可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SpringCloud熔断机制？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在开始熔断机制原理讲解之前,先理解一下什么是服务依赖。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1801495"/>
            <wp:effectExtent l="9525" t="9525" r="12700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1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片上来看，第一行服务A是调用服务B，第二行服务A调用服务B，服务B调用服务C，这样就有一个服务链，A-&gt;B-&gt;C，假设现在由于网络动荡或者服务器奔溃的原因，服务C挂掉了，然而服务A的访问仍然很大，这样服务A继续请求服务B，而服务B由于无法调用服务C一直在等待，最后导致请求过多，服务B也被压垮了。</w:t>
      </w:r>
    </w:p>
    <w:p>
      <w:r>
        <w:drawing>
          <wp:inline distT="0" distB="0" distL="114300" distR="114300">
            <wp:extent cx="5539740" cy="2369185"/>
            <wp:effectExtent l="9525" t="9525" r="13335" b="215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3691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当C服务停止的时候，B自动调用写死的数据进行回复，从而避免因为请求过多导致A服务奔溃的情况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什么是微服务？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通常而言，微服务架构是一种架构模式或者说是一种架构风格，它提倡将单一应用程序划分为一组小的服务，每个服务运行在其独立的自己的进程中，服务之间互相协调、互相配合，为用户提供最终价格。服务之间采用轻量级的通信机制互相沟通（通常是基于HTTP的RESTful API）。每个服务都围绕着具体业务进行构建，并且能够被独立地部署到生产环境、类生产环境等。另外应尽量避免统一的、集中式的服务管理机制，对具体的一个服务而言，应柑橘业务上下文，选择合适的语言、工具对其进行构建，可以有一个非常轻量级的集中式管理来协调这些服务，可以使用不同的语言来编写服务，也可以使用不同的数据存储。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九、</w:t>
      </w:r>
      <w:r>
        <w:rPr>
          <w:rFonts w:hint="default"/>
        </w:rPr>
        <w:t>微服务之间是如何独立通讯的？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 同步：RPC，REST等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 异步：消息队列。要考虑消息可靠传输、高性能，以及编程模型的变化等。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>十</w:t>
      </w:r>
      <w:r>
        <w:rPr>
          <w:rFonts w:hint="default"/>
        </w:rPr>
        <w:t>、springCloud与Dubbo有哪些区别？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3"/>
        <w:numPr>
          <w:ilvl w:val="0"/>
          <w:numId w:val="3"/>
        </w:numPr>
        <w:rPr>
          <w:rFonts w:hint="eastAsia"/>
          <w:lang w:eastAsia="zh-CN"/>
        </w:rPr>
      </w:pPr>
      <w:r>
        <w:t>微服务主要的优势</w:t>
      </w:r>
      <w:r>
        <w:rPr>
          <w:rFonts w:hint="eastAsia"/>
          <w:lang w:eastAsia="zh-CN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1、降低复杂度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2、可独立部署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3、容错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4、扩展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微服务的优缺点分别是什么？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   </w:t>
      </w:r>
      <w:bookmarkStart w:id="0" w:name="_GoBack"/>
      <w:bookmarkEnd w:id="0"/>
      <w:r>
        <w:rPr>
          <w:rFonts w:hint="eastAsia"/>
          <w:lang w:val="en-US" w:eastAsia="zh-CN"/>
        </w:rPr>
        <w:t>每个服务足够内聚，足够小，代码容易理解这样能聚焦一个指定的业务功能或业务需求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开发简单、开发效率提高，一个服务可能就是专一的只干一件事。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微服务能够被小团队独立开发，这个团队可以使2到5人的开发人员组成。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微服务是松耦合的，是有功能意义的服务，无论实在开发阶段或部署阶段都是独立的。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微服务能使用不同的语言开发。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微服务只是业务逻辑的代码，不会和HTML,CSS或其他界面组件混合。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每个微服务都有自己的存储能力，可以有自己的数据库。也可以有统一的数据库。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  开发人员要处理分布式系统的复杂性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多服务运维难度，随着服务的增加，运维的压力也在增加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系统部署依赖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服务间通信成本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数据一致性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系统集成测试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性能监控。。。。。。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  <w14:textOutline w14:w="9525">
            <w14:solidFill>
              <w14:schemeClr w14:val="accent1"/>
            </w14:solidFill>
            <w14:round/>
          </w14:textOutline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FCC51A"/>
    <w:multiLevelType w:val="singleLevel"/>
    <w:tmpl w:val="99FCC51A"/>
    <w:lvl w:ilvl="0" w:tentative="0">
      <w:start w:val="1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98B3E8A"/>
    <w:multiLevelType w:val="singleLevel"/>
    <w:tmpl w:val="A98B3E8A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6186D42"/>
    <w:multiLevelType w:val="singleLevel"/>
    <w:tmpl w:val="06186D4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02483"/>
    <w:rsid w:val="01800434"/>
    <w:rsid w:val="0189125A"/>
    <w:rsid w:val="02F57139"/>
    <w:rsid w:val="031D0333"/>
    <w:rsid w:val="034B0C23"/>
    <w:rsid w:val="03F4400A"/>
    <w:rsid w:val="046337CB"/>
    <w:rsid w:val="05993E84"/>
    <w:rsid w:val="06073943"/>
    <w:rsid w:val="068912B3"/>
    <w:rsid w:val="070E572B"/>
    <w:rsid w:val="075346D8"/>
    <w:rsid w:val="077F0C4E"/>
    <w:rsid w:val="078641AD"/>
    <w:rsid w:val="078F6006"/>
    <w:rsid w:val="079B7BA9"/>
    <w:rsid w:val="07C7785A"/>
    <w:rsid w:val="07D14E71"/>
    <w:rsid w:val="08D619DA"/>
    <w:rsid w:val="09423DC0"/>
    <w:rsid w:val="09962FBC"/>
    <w:rsid w:val="0ACC2CBD"/>
    <w:rsid w:val="0B46378F"/>
    <w:rsid w:val="0BB52AEF"/>
    <w:rsid w:val="0C2422CB"/>
    <w:rsid w:val="0CA972BB"/>
    <w:rsid w:val="0E371E19"/>
    <w:rsid w:val="0F985E7E"/>
    <w:rsid w:val="10466213"/>
    <w:rsid w:val="10A42580"/>
    <w:rsid w:val="10AB7ED0"/>
    <w:rsid w:val="10BC3799"/>
    <w:rsid w:val="10BF3C8D"/>
    <w:rsid w:val="10DE5297"/>
    <w:rsid w:val="116475C6"/>
    <w:rsid w:val="11786138"/>
    <w:rsid w:val="138A7BCA"/>
    <w:rsid w:val="1517673E"/>
    <w:rsid w:val="156C79E0"/>
    <w:rsid w:val="15CC0159"/>
    <w:rsid w:val="16E811AA"/>
    <w:rsid w:val="16F6597C"/>
    <w:rsid w:val="182D60C4"/>
    <w:rsid w:val="18637224"/>
    <w:rsid w:val="18A324D6"/>
    <w:rsid w:val="18E34DCB"/>
    <w:rsid w:val="1B4062A8"/>
    <w:rsid w:val="1B6A72A2"/>
    <w:rsid w:val="1BE618B8"/>
    <w:rsid w:val="1BEE799A"/>
    <w:rsid w:val="1D321F1A"/>
    <w:rsid w:val="1E476CF7"/>
    <w:rsid w:val="1E75547A"/>
    <w:rsid w:val="1E8E7AC9"/>
    <w:rsid w:val="1E963BB8"/>
    <w:rsid w:val="1E9D0325"/>
    <w:rsid w:val="1F8E7255"/>
    <w:rsid w:val="1FCC5C3F"/>
    <w:rsid w:val="205D1C76"/>
    <w:rsid w:val="20AD0AB9"/>
    <w:rsid w:val="20B004C0"/>
    <w:rsid w:val="20CF4C38"/>
    <w:rsid w:val="211D5D4B"/>
    <w:rsid w:val="21534D42"/>
    <w:rsid w:val="22093294"/>
    <w:rsid w:val="220B0E00"/>
    <w:rsid w:val="23954A00"/>
    <w:rsid w:val="23E47028"/>
    <w:rsid w:val="240E7D52"/>
    <w:rsid w:val="24564347"/>
    <w:rsid w:val="24964574"/>
    <w:rsid w:val="24DC618E"/>
    <w:rsid w:val="25FF2C99"/>
    <w:rsid w:val="265B439A"/>
    <w:rsid w:val="27673636"/>
    <w:rsid w:val="279735A8"/>
    <w:rsid w:val="29EE5C81"/>
    <w:rsid w:val="2A766EAB"/>
    <w:rsid w:val="2B9C7E3F"/>
    <w:rsid w:val="2C164E8F"/>
    <w:rsid w:val="2C1D3AED"/>
    <w:rsid w:val="2C9F0605"/>
    <w:rsid w:val="2DBC19BA"/>
    <w:rsid w:val="2EBD1E97"/>
    <w:rsid w:val="2EDB508F"/>
    <w:rsid w:val="2FB74E56"/>
    <w:rsid w:val="30AE45C6"/>
    <w:rsid w:val="31023519"/>
    <w:rsid w:val="313222F9"/>
    <w:rsid w:val="31967911"/>
    <w:rsid w:val="3273405F"/>
    <w:rsid w:val="32A43EB3"/>
    <w:rsid w:val="32CC4CE1"/>
    <w:rsid w:val="32E54AB5"/>
    <w:rsid w:val="33375C9A"/>
    <w:rsid w:val="3375489D"/>
    <w:rsid w:val="33E4309B"/>
    <w:rsid w:val="35F07FB4"/>
    <w:rsid w:val="37073441"/>
    <w:rsid w:val="37C742F6"/>
    <w:rsid w:val="383A6D27"/>
    <w:rsid w:val="38AC083F"/>
    <w:rsid w:val="39441715"/>
    <w:rsid w:val="3A7264F0"/>
    <w:rsid w:val="3B8B6461"/>
    <w:rsid w:val="3C213FCD"/>
    <w:rsid w:val="3C593CE7"/>
    <w:rsid w:val="3DE0013E"/>
    <w:rsid w:val="3EF51D11"/>
    <w:rsid w:val="3F746E94"/>
    <w:rsid w:val="41373205"/>
    <w:rsid w:val="4237064C"/>
    <w:rsid w:val="429D30ED"/>
    <w:rsid w:val="431F0C83"/>
    <w:rsid w:val="434571A1"/>
    <w:rsid w:val="43CC3070"/>
    <w:rsid w:val="4414068B"/>
    <w:rsid w:val="44633E94"/>
    <w:rsid w:val="44702436"/>
    <w:rsid w:val="45AC363D"/>
    <w:rsid w:val="466D13AF"/>
    <w:rsid w:val="48816496"/>
    <w:rsid w:val="49493ADF"/>
    <w:rsid w:val="49A52455"/>
    <w:rsid w:val="49BB5AB7"/>
    <w:rsid w:val="4A8E3048"/>
    <w:rsid w:val="4AAC39D8"/>
    <w:rsid w:val="4B1E1BB1"/>
    <w:rsid w:val="4B331175"/>
    <w:rsid w:val="4B7A0C23"/>
    <w:rsid w:val="4C2D6B56"/>
    <w:rsid w:val="4C962F46"/>
    <w:rsid w:val="4D735D28"/>
    <w:rsid w:val="4DBA2219"/>
    <w:rsid w:val="4DF36605"/>
    <w:rsid w:val="4E105684"/>
    <w:rsid w:val="4E6A4911"/>
    <w:rsid w:val="4EA96823"/>
    <w:rsid w:val="4F935431"/>
    <w:rsid w:val="50C86E1E"/>
    <w:rsid w:val="515E11BF"/>
    <w:rsid w:val="528F094D"/>
    <w:rsid w:val="541C0028"/>
    <w:rsid w:val="55823009"/>
    <w:rsid w:val="559509FF"/>
    <w:rsid w:val="55C206C9"/>
    <w:rsid w:val="561F5B73"/>
    <w:rsid w:val="56480610"/>
    <w:rsid w:val="564A0832"/>
    <w:rsid w:val="574A775B"/>
    <w:rsid w:val="5765016D"/>
    <w:rsid w:val="57B45AA9"/>
    <w:rsid w:val="5815048A"/>
    <w:rsid w:val="582049AF"/>
    <w:rsid w:val="585046BF"/>
    <w:rsid w:val="59C866AF"/>
    <w:rsid w:val="59EA02B3"/>
    <w:rsid w:val="5A1E72B8"/>
    <w:rsid w:val="5A2C0AAD"/>
    <w:rsid w:val="5A30531A"/>
    <w:rsid w:val="5B587DF8"/>
    <w:rsid w:val="5B7F3B5D"/>
    <w:rsid w:val="5BEF2BAE"/>
    <w:rsid w:val="5C632269"/>
    <w:rsid w:val="5C6370AE"/>
    <w:rsid w:val="5C94451D"/>
    <w:rsid w:val="5CC13636"/>
    <w:rsid w:val="5D9D193B"/>
    <w:rsid w:val="5E1A6E56"/>
    <w:rsid w:val="5EE33F39"/>
    <w:rsid w:val="5EE47D81"/>
    <w:rsid w:val="5F037AB3"/>
    <w:rsid w:val="5F27499C"/>
    <w:rsid w:val="5F2D482F"/>
    <w:rsid w:val="61024E39"/>
    <w:rsid w:val="61B24D1F"/>
    <w:rsid w:val="6308440A"/>
    <w:rsid w:val="64464A94"/>
    <w:rsid w:val="64586308"/>
    <w:rsid w:val="64CA652D"/>
    <w:rsid w:val="663A3F5E"/>
    <w:rsid w:val="670643FF"/>
    <w:rsid w:val="673E7E7F"/>
    <w:rsid w:val="689F7C65"/>
    <w:rsid w:val="69386767"/>
    <w:rsid w:val="69726939"/>
    <w:rsid w:val="69BB4C61"/>
    <w:rsid w:val="6A2E60DD"/>
    <w:rsid w:val="6A35079E"/>
    <w:rsid w:val="6B0200DB"/>
    <w:rsid w:val="6B6D0D8C"/>
    <w:rsid w:val="6BB96439"/>
    <w:rsid w:val="6CAB5B2B"/>
    <w:rsid w:val="6D5427A5"/>
    <w:rsid w:val="6EA522B4"/>
    <w:rsid w:val="6F1B2889"/>
    <w:rsid w:val="70265B4C"/>
    <w:rsid w:val="710044DA"/>
    <w:rsid w:val="71A77B70"/>
    <w:rsid w:val="7224256C"/>
    <w:rsid w:val="73761406"/>
    <w:rsid w:val="73EA12CF"/>
    <w:rsid w:val="74CB6623"/>
    <w:rsid w:val="75A237EE"/>
    <w:rsid w:val="75C10F51"/>
    <w:rsid w:val="75EB7B07"/>
    <w:rsid w:val="75F05223"/>
    <w:rsid w:val="762775E9"/>
    <w:rsid w:val="76881EAD"/>
    <w:rsid w:val="7692524D"/>
    <w:rsid w:val="76EB5099"/>
    <w:rsid w:val="772B285E"/>
    <w:rsid w:val="783A0C8D"/>
    <w:rsid w:val="792E4BE2"/>
    <w:rsid w:val="799F509C"/>
    <w:rsid w:val="7AA8251F"/>
    <w:rsid w:val="7B266984"/>
    <w:rsid w:val="7B50503E"/>
    <w:rsid w:val="7B906219"/>
    <w:rsid w:val="7BA24B3C"/>
    <w:rsid w:val="7C4978BA"/>
    <w:rsid w:val="7CA314B9"/>
    <w:rsid w:val="7CE0192F"/>
    <w:rsid w:val="7D083B3B"/>
    <w:rsid w:val="7EFA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ABC</dc:creator>
  <cp:lastModifiedBy>ABC</cp:lastModifiedBy>
  <dcterms:modified xsi:type="dcterms:W3CDTF">2018-11-08T14:16:19Z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6</vt:lpwstr>
  </property>
</Properties>
</file>