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D1A" w:rsidRPr="00907DB4" w:rsidRDefault="00331D1A" w:rsidP="00632D81">
      <w:pPr>
        <w:autoSpaceDE w:val="0"/>
        <w:autoSpaceDN w:val="0"/>
        <w:adjustRightInd w:val="0"/>
        <w:spacing w:after="0" w:line="480" w:lineRule="auto"/>
        <w:jc w:val="center"/>
        <w:rPr>
          <w:rFonts w:asciiTheme="majorBidi" w:hAnsiTheme="majorBidi" w:cstheme="majorBidi"/>
          <w:i/>
          <w:sz w:val="24"/>
          <w:szCs w:val="24"/>
          <w:lang w:val="en-GB"/>
        </w:rPr>
      </w:pPr>
      <w:r w:rsidRPr="00907DB4">
        <w:rPr>
          <w:rFonts w:asciiTheme="majorBidi" w:hAnsiTheme="majorBidi" w:cstheme="majorBidi"/>
          <w:b/>
          <w:i/>
          <w:sz w:val="24"/>
          <w:szCs w:val="24"/>
          <w:lang w:val="en-GB"/>
        </w:rPr>
        <w:t xml:space="preserve">Table 1: </w:t>
      </w:r>
      <w:r w:rsidR="00632D81" w:rsidRPr="00931AB1">
        <w:rPr>
          <w:rFonts w:asciiTheme="majorBidi" w:hAnsiTheme="majorBidi" w:cstheme="majorBidi"/>
          <w:bCs/>
          <w:i/>
          <w:sz w:val="24"/>
          <w:szCs w:val="24"/>
          <w:lang w:val="en-GB"/>
        </w:rPr>
        <w:t>Body w</w:t>
      </w:r>
      <w:r w:rsidR="0056290A" w:rsidRPr="0056290A">
        <w:rPr>
          <w:rFonts w:asciiTheme="majorBidi" w:hAnsiTheme="majorBidi" w:cstheme="majorBidi"/>
          <w:bCs/>
          <w:i/>
          <w:sz w:val="24"/>
          <w:szCs w:val="24"/>
          <w:lang w:val="en-GB"/>
        </w:rPr>
        <w:t xml:space="preserve">eight and body composition </w:t>
      </w:r>
      <w:r w:rsidR="00632D81">
        <w:rPr>
          <w:rFonts w:asciiTheme="majorBidi" w:hAnsiTheme="majorBidi" w:cstheme="majorBidi"/>
          <w:bCs/>
          <w:i/>
          <w:sz w:val="24"/>
          <w:szCs w:val="24"/>
          <w:lang w:val="en-GB"/>
        </w:rPr>
        <w:t>levels before</w:t>
      </w:r>
      <w:r w:rsidRPr="00907DB4">
        <w:rPr>
          <w:rFonts w:asciiTheme="majorBidi" w:hAnsiTheme="majorBidi" w:cstheme="majorBidi"/>
          <w:bCs/>
          <w:i/>
          <w:sz w:val="24"/>
          <w:szCs w:val="24"/>
          <w:lang w:val="en-GB"/>
        </w:rPr>
        <w:t xml:space="preserve"> and after </w:t>
      </w:r>
      <w:r>
        <w:rPr>
          <w:rFonts w:asciiTheme="majorBidi" w:hAnsiTheme="majorBidi" w:cstheme="majorBidi"/>
          <w:bCs/>
          <w:i/>
          <w:sz w:val="24"/>
          <w:szCs w:val="24"/>
          <w:lang w:val="en-GB"/>
        </w:rPr>
        <w:t xml:space="preserve">16-week </w:t>
      </w:r>
      <w:r w:rsidR="0056290A" w:rsidRPr="0056290A">
        <w:rPr>
          <w:rFonts w:asciiTheme="majorBidi" w:hAnsiTheme="majorBidi" w:cstheme="majorBidi"/>
          <w:bCs/>
          <w:i/>
          <w:sz w:val="24"/>
          <w:szCs w:val="24"/>
          <w:lang w:val="en-GB"/>
        </w:rPr>
        <w:t xml:space="preserve">of diet (DG) </w:t>
      </w:r>
      <w:r w:rsidR="0056290A">
        <w:rPr>
          <w:rFonts w:asciiTheme="majorBidi" w:hAnsiTheme="majorBidi" w:cstheme="majorBidi"/>
          <w:bCs/>
          <w:i/>
          <w:sz w:val="24"/>
          <w:szCs w:val="24"/>
          <w:lang w:val="en-GB"/>
        </w:rPr>
        <w:t>or</w:t>
      </w:r>
      <w:r w:rsidR="0056290A" w:rsidRPr="0056290A">
        <w:rPr>
          <w:rFonts w:asciiTheme="majorBidi" w:hAnsiTheme="majorBidi" w:cstheme="majorBidi"/>
          <w:bCs/>
          <w:i/>
          <w:sz w:val="24"/>
          <w:szCs w:val="24"/>
          <w:lang w:val="en-GB"/>
        </w:rPr>
        <w:t xml:space="preserve"> diet plus aerobic and resistance </w:t>
      </w:r>
      <w:r w:rsidR="0056290A">
        <w:rPr>
          <w:rFonts w:asciiTheme="majorBidi" w:hAnsiTheme="majorBidi" w:cstheme="majorBidi"/>
          <w:bCs/>
          <w:i/>
          <w:sz w:val="24"/>
          <w:szCs w:val="24"/>
          <w:lang w:val="en-GB"/>
        </w:rPr>
        <w:t>training</w:t>
      </w:r>
      <w:r w:rsidR="0056290A" w:rsidRPr="0056290A">
        <w:rPr>
          <w:rFonts w:asciiTheme="majorBidi" w:hAnsiTheme="majorBidi" w:cstheme="majorBidi"/>
          <w:bCs/>
          <w:i/>
          <w:sz w:val="24"/>
          <w:szCs w:val="24"/>
          <w:lang w:val="en-GB"/>
        </w:rPr>
        <w:t xml:space="preserve"> (DTG) intervention</w:t>
      </w:r>
      <w:r w:rsidR="0056290A">
        <w:rPr>
          <w:rFonts w:asciiTheme="majorBidi" w:hAnsiTheme="majorBidi" w:cstheme="majorBidi"/>
          <w:bCs/>
          <w:i/>
          <w:sz w:val="24"/>
          <w:szCs w:val="24"/>
          <w:lang w:val="en-GB"/>
        </w:rPr>
        <w:t>.</w:t>
      </w:r>
    </w:p>
    <w:tbl>
      <w:tblPr>
        <w:tblStyle w:val="a3"/>
        <w:tblW w:w="1006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292482" w:rsidTr="00FF3D94">
        <w:tc>
          <w:tcPr>
            <w:tcW w:w="993" w:type="dxa"/>
          </w:tcPr>
          <w:p w:rsidR="00292482" w:rsidRDefault="00292482" w:rsidP="00292482">
            <w:pPr>
              <w:spacing w:before="240"/>
              <w:rPr>
                <w:lang w:val="en-GB"/>
              </w:rPr>
            </w:pPr>
          </w:p>
        </w:tc>
        <w:tc>
          <w:tcPr>
            <w:tcW w:w="1814" w:type="dxa"/>
            <w:gridSpan w:val="2"/>
          </w:tcPr>
          <w:p w:rsidR="00292482" w:rsidRDefault="00292482" w:rsidP="00292482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iCs/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en-GB"/>
              </w:rPr>
              <w:t xml:space="preserve">Body </w:t>
            </w:r>
            <w:r w:rsidRPr="00C060FA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Weight</w:t>
            </w:r>
            <w:r w:rsidR="007459B6">
              <w:rPr>
                <w:rFonts w:asciiTheme="majorBidi" w:hAnsiTheme="majorBidi" w:cstheme="majorBidi"/>
                <w:b/>
                <w:bCs/>
                <w:iCs/>
                <w:lang w:val="en-GB"/>
              </w:rPr>
              <w:t xml:space="preserve"> (kg)</w:t>
            </w:r>
          </w:p>
          <w:p w:rsidR="007459B6" w:rsidRDefault="007459B6" w:rsidP="007459B6">
            <w:pPr>
              <w:jc w:val="center"/>
              <w:rPr>
                <w:lang w:val="en-GB"/>
              </w:rPr>
            </w:pPr>
          </w:p>
        </w:tc>
        <w:tc>
          <w:tcPr>
            <w:tcW w:w="1814" w:type="dxa"/>
            <w:gridSpan w:val="2"/>
          </w:tcPr>
          <w:p w:rsidR="00292482" w:rsidRDefault="00292482" w:rsidP="00292482">
            <w:pPr>
              <w:spacing w:before="240"/>
              <w:jc w:val="center"/>
              <w:rPr>
                <w:lang w:val="en-GB"/>
              </w:rPr>
            </w:pPr>
            <w:r w:rsidRPr="00C060FA">
              <w:rPr>
                <w:rFonts w:asciiTheme="majorBidi" w:eastAsia="Calibri" w:hAnsiTheme="majorBidi" w:cstheme="majorBidi"/>
                <w:b/>
                <w:bCs/>
                <w:lang w:val="en-GB"/>
              </w:rPr>
              <w:t>W</w:t>
            </w:r>
            <w:r>
              <w:rPr>
                <w:rFonts w:asciiTheme="majorBidi" w:eastAsia="Calibri" w:hAnsiTheme="majorBidi" w:cstheme="majorBidi"/>
                <w:b/>
                <w:bCs/>
                <w:lang w:val="en-GB"/>
              </w:rPr>
              <w:t xml:space="preserve">aist </w:t>
            </w:r>
            <w:r w:rsidRPr="00C060FA">
              <w:rPr>
                <w:rFonts w:asciiTheme="majorBidi" w:eastAsia="Calibri" w:hAnsiTheme="majorBidi" w:cstheme="majorBidi"/>
                <w:b/>
                <w:bCs/>
                <w:lang w:val="en-GB"/>
              </w:rPr>
              <w:t>C</w:t>
            </w:r>
            <w:r>
              <w:rPr>
                <w:rFonts w:asciiTheme="majorBidi" w:eastAsia="Calibri" w:hAnsiTheme="majorBidi" w:cstheme="majorBidi"/>
                <w:b/>
                <w:bCs/>
                <w:lang w:val="en-GB"/>
              </w:rPr>
              <w:t>ircumference</w:t>
            </w:r>
            <w:r w:rsidR="007459B6">
              <w:rPr>
                <w:rFonts w:asciiTheme="majorBidi" w:eastAsia="Calibri" w:hAnsiTheme="majorBidi" w:cstheme="majorBidi"/>
                <w:b/>
                <w:bCs/>
                <w:lang w:val="en-GB"/>
              </w:rPr>
              <w:t xml:space="preserve"> (cm)</w:t>
            </w:r>
          </w:p>
        </w:tc>
        <w:tc>
          <w:tcPr>
            <w:tcW w:w="1814" w:type="dxa"/>
            <w:gridSpan w:val="2"/>
          </w:tcPr>
          <w:p w:rsidR="007459B6" w:rsidRDefault="00292482" w:rsidP="00292482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iCs/>
                <w:lang w:val="en-GB"/>
              </w:rPr>
            </w:pPr>
            <w:r w:rsidRPr="00C060FA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</w:t>
            </w:r>
            <w:r>
              <w:rPr>
                <w:rFonts w:asciiTheme="majorBidi" w:hAnsiTheme="majorBidi" w:cstheme="majorBidi"/>
                <w:b/>
                <w:bCs/>
                <w:iCs/>
                <w:lang w:val="en-GB"/>
              </w:rPr>
              <w:t xml:space="preserve">ody </w:t>
            </w:r>
            <w:r w:rsidRPr="00C060FA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M</w:t>
            </w:r>
            <w:r>
              <w:rPr>
                <w:rFonts w:asciiTheme="majorBidi" w:hAnsiTheme="majorBidi" w:cstheme="majorBidi"/>
                <w:b/>
                <w:bCs/>
                <w:iCs/>
                <w:lang w:val="en-GB"/>
              </w:rPr>
              <w:t xml:space="preserve">ass </w:t>
            </w:r>
            <w:r w:rsidRPr="00C060FA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iCs/>
                <w:lang w:val="en-GB"/>
              </w:rPr>
              <w:t>ndex</w:t>
            </w:r>
          </w:p>
          <w:p w:rsidR="00292482" w:rsidRDefault="007459B6" w:rsidP="007459B6">
            <w:pPr>
              <w:jc w:val="center"/>
              <w:rPr>
                <w:lang w:val="en-GB"/>
              </w:rPr>
            </w:pPr>
            <w:r>
              <w:rPr>
                <w:rFonts w:asciiTheme="majorBidi" w:hAnsiTheme="majorBidi" w:cstheme="majorBidi"/>
                <w:b/>
                <w:bCs/>
                <w:iCs/>
                <w:lang w:val="en-GB"/>
              </w:rPr>
              <w:t xml:space="preserve"> (kg.m</w:t>
            </w:r>
            <w:r w:rsidRPr="007459B6">
              <w:rPr>
                <w:rFonts w:asciiTheme="majorBidi" w:hAnsiTheme="majorBidi" w:cstheme="majorBidi"/>
                <w:b/>
                <w:bCs/>
                <w:iCs/>
                <w:vertAlign w:val="superscript"/>
                <w:lang w:val="en-GB"/>
              </w:rPr>
              <w:t>-2</w:t>
            </w:r>
            <w:r>
              <w:rPr>
                <w:rFonts w:asciiTheme="majorBidi" w:hAnsiTheme="majorBidi" w:cstheme="majorBidi"/>
                <w:b/>
                <w:bCs/>
                <w:iCs/>
                <w:lang w:val="en-GB"/>
              </w:rPr>
              <w:t>)</w:t>
            </w:r>
          </w:p>
        </w:tc>
        <w:tc>
          <w:tcPr>
            <w:tcW w:w="1814" w:type="dxa"/>
            <w:gridSpan w:val="2"/>
          </w:tcPr>
          <w:p w:rsidR="007459B6" w:rsidRDefault="00292482" w:rsidP="00292482">
            <w:pPr>
              <w:spacing w:before="240"/>
              <w:jc w:val="center"/>
              <w:rPr>
                <w:rFonts w:asciiTheme="majorBidi" w:eastAsia="Calibri" w:hAnsiTheme="majorBidi" w:cstheme="majorBidi"/>
                <w:b/>
                <w:bCs/>
                <w:lang w:val="en-GB"/>
              </w:rPr>
            </w:pPr>
            <w:r>
              <w:rPr>
                <w:rFonts w:asciiTheme="majorBidi" w:eastAsia="Calibri" w:hAnsiTheme="majorBidi" w:cstheme="majorBidi"/>
                <w:b/>
                <w:bCs/>
                <w:lang w:val="en-GB"/>
              </w:rPr>
              <w:t>Body Fat Percentage</w:t>
            </w:r>
          </w:p>
          <w:p w:rsidR="00292482" w:rsidRDefault="007459B6" w:rsidP="007459B6">
            <w:pPr>
              <w:jc w:val="center"/>
              <w:rPr>
                <w:lang w:val="en-GB"/>
              </w:rPr>
            </w:pPr>
            <w:r>
              <w:rPr>
                <w:rFonts w:asciiTheme="majorBidi" w:eastAsia="Calibri" w:hAnsiTheme="majorBidi" w:cstheme="majorBidi"/>
                <w:b/>
                <w:bCs/>
                <w:lang w:val="en-GB"/>
              </w:rPr>
              <w:t xml:space="preserve"> (%)</w:t>
            </w:r>
          </w:p>
        </w:tc>
        <w:tc>
          <w:tcPr>
            <w:tcW w:w="1814" w:type="dxa"/>
            <w:gridSpan w:val="2"/>
          </w:tcPr>
          <w:p w:rsidR="00292482" w:rsidRDefault="00292482" w:rsidP="00292482">
            <w:pPr>
              <w:spacing w:before="240"/>
              <w:jc w:val="center"/>
              <w:rPr>
                <w:lang w:val="en-GB"/>
              </w:rPr>
            </w:pPr>
            <w:r w:rsidRPr="00C060FA">
              <w:rPr>
                <w:rFonts w:asciiTheme="majorBidi" w:eastAsia="Calibri" w:hAnsiTheme="majorBidi" w:cstheme="majorBidi"/>
                <w:b/>
                <w:bCs/>
                <w:lang w:val="en-GB"/>
              </w:rPr>
              <w:t>W</w:t>
            </w:r>
            <w:r>
              <w:rPr>
                <w:rFonts w:asciiTheme="majorBidi" w:eastAsia="Calibri" w:hAnsiTheme="majorBidi" w:cstheme="majorBidi"/>
                <w:b/>
                <w:bCs/>
                <w:lang w:val="en-GB"/>
              </w:rPr>
              <w:t>aist-to-</w:t>
            </w:r>
            <w:r w:rsidRPr="00C060FA">
              <w:rPr>
                <w:rFonts w:asciiTheme="majorBidi" w:eastAsia="Calibri" w:hAnsiTheme="majorBidi" w:cstheme="majorBidi"/>
                <w:b/>
                <w:bCs/>
                <w:lang w:val="en-GB"/>
              </w:rPr>
              <w:t>H</w:t>
            </w:r>
            <w:r>
              <w:rPr>
                <w:rFonts w:asciiTheme="majorBidi" w:eastAsia="Calibri" w:hAnsiTheme="majorBidi" w:cstheme="majorBidi"/>
                <w:b/>
                <w:bCs/>
                <w:lang w:val="en-GB"/>
              </w:rPr>
              <w:t xml:space="preserve">ip </w:t>
            </w:r>
            <w:r w:rsidRPr="00C060FA">
              <w:rPr>
                <w:rFonts w:asciiTheme="majorBidi" w:eastAsia="Calibri" w:hAnsiTheme="majorBidi" w:cstheme="majorBidi"/>
                <w:b/>
                <w:bCs/>
                <w:lang w:val="en-GB"/>
              </w:rPr>
              <w:t>R</w:t>
            </w:r>
            <w:r>
              <w:rPr>
                <w:rFonts w:asciiTheme="majorBidi" w:eastAsia="Calibri" w:hAnsiTheme="majorBidi" w:cstheme="majorBidi"/>
                <w:b/>
                <w:bCs/>
                <w:lang w:val="en-GB"/>
              </w:rPr>
              <w:t>atio</w:t>
            </w:r>
          </w:p>
        </w:tc>
      </w:tr>
      <w:tr w:rsidR="00F85A78" w:rsidTr="00292482">
        <w:tc>
          <w:tcPr>
            <w:tcW w:w="993" w:type="dxa"/>
          </w:tcPr>
          <w:p w:rsidR="008C42EA" w:rsidRDefault="008C42EA" w:rsidP="00F85A78">
            <w:pPr>
              <w:spacing w:before="240"/>
              <w:rPr>
                <w:lang w:val="en-GB"/>
              </w:rPr>
            </w:pPr>
          </w:p>
        </w:tc>
        <w:tc>
          <w:tcPr>
            <w:tcW w:w="907" w:type="dxa"/>
          </w:tcPr>
          <w:p w:rsidR="008C42EA" w:rsidRPr="00292482" w:rsidRDefault="008C42EA" w:rsidP="00F85A7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Before</w:t>
            </w:r>
          </w:p>
        </w:tc>
        <w:tc>
          <w:tcPr>
            <w:tcW w:w="907" w:type="dxa"/>
          </w:tcPr>
          <w:p w:rsidR="008C42EA" w:rsidRPr="00292482" w:rsidRDefault="008C42EA" w:rsidP="00F85A7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lang w:val="en-GB"/>
              </w:rPr>
              <w:t>After</w:t>
            </w:r>
          </w:p>
        </w:tc>
        <w:tc>
          <w:tcPr>
            <w:tcW w:w="907" w:type="dxa"/>
          </w:tcPr>
          <w:p w:rsidR="008C42EA" w:rsidRPr="00292482" w:rsidRDefault="008C42EA" w:rsidP="00F85A7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Before</w:t>
            </w:r>
          </w:p>
        </w:tc>
        <w:tc>
          <w:tcPr>
            <w:tcW w:w="907" w:type="dxa"/>
          </w:tcPr>
          <w:p w:rsidR="008C42EA" w:rsidRPr="00292482" w:rsidRDefault="008C42EA" w:rsidP="00F85A7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lang w:val="en-GB"/>
              </w:rPr>
              <w:t>After</w:t>
            </w:r>
          </w:p>
        </w:tc>
        <w:tc>
          <w:tcPr>
            <w:tcW w:w="907" w:type="dxa"/>
          </w:tcPr>
          <w:p w:rsidR="008C42EA" w:rsidRPr="00292482" w:rsidRDefault="008C42EA" w:rsidP="00F85A7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Before</w:t>
            </w:r>
          </w:p>
        </w:tc>
        <w:tc>
          <w:tcPr>
            <w:tcW w:w="907" w:type="dxa"/>
          </w:tcPr>
          <w:p w:rsidR="008C42EA" w:rsidRPr="00292482" w:rsidRDefault="008C42EA" w:rsidP="00F85A7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lang w:val="en-GB"/>
              </w:rPr>
              <w:t>After</w:t>
            </w:r>
          </w:p>
        </w:tc>
        <w:tc>
          <w:tcPr>
            <w:tcW w:w="907" w:type="dxa"/>
          </w:tcPr>
          <w:p w:rsidR="008C42EA" w:rsidRPr="00292482" w:rsidRDefault="008C42EA" w:rsidP="00F85A7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Before</w:t>
            </w:r>
          </w:p>
        </w:tc>
        <w:tc>
          <w:tcPr>
            <w:tcW w:w="907" w:type="dxa"/>
          </w:tcPr>
          <w:p w:rsidR="008C42EA" w:rsidRPr="00292482" w:rsidRDefault="008C42EA" w:rsidP="00F85A7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lang w:val="en-GB"/>
              </w:rPr>
              <w:t>After</w:t>
            </w:r>
          </w:p>
        </w:tc>
        <w:tc>
          <w:tcPr>
            <w:tcW w:w="907" w:type="dxa"/>
          </w:tcPr>
          <w:p w:rsidR="008C42EA" w:rsidRPr="00292482" w:rsidRDefault="008C42EA" w:rsidP="00F85A7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Before</w:t>
            </w:r>
          </w:p>
        </w:tc>
        <w:tc>
          <w:tcPr>
            <w:tcW w:w="907" w:type="dxa"/>
          </w:tcPr>
          <w:p w:rsidR="008C42EA" w:rsidRPr="00292482" w:rsidRDefault="008C42EA" w:rsidP="00F85A7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292482">
              <w:rPr>
                <w:rFonts w:asciiTheme="majorBidi" w:hAnsiTheme="majorBidi" w:cstheme="majorBidi"/>
                <w:b/>
                <w:bCs/>
                <w:lang w:val="en-GB"/>
              </w:rPr>
              <w:t>After</w:t>
            </w:r>
          </w:p>
        </w:tc>
      </w:tr>
      <w:tr w:rsidR="00F85A78" w:rsidTr="00292482">
        <w:tc>
          <w:tcPr>
            <w:tcW w:w="993" w:type="dxa"/>
          </w:tcPr>
          <w:p w:rsidR="008C42EA" w:rsidRDefault="008C42EA" w:rsidP="00F85A78">
            <w:pPr>
              <w:spacing w:before="240"/>
              <w:jc w:val="center"/>
              <w:rPr>
                <w:lang w:val="en-GB"/>
              </w:rPr>
            </w:pPr>
            <w:r w:rsidRPr="00C060FA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DG</w:t>
            </w:r>
            <w:r w:rsidR="00F85A78">
              <w:rPr>
                <w:rFonts w:asciiTheme="majorBidi" w:hAnsiTheme="majorBidi" w:cstheme="majorBidi"/>
                <w:b/>
                <w:bCs/>
                <w:iCs/>
                <w:lang w:val="en-GB"/>
              </w:rPr>
              <w:t xml:space="preserve">    </w:t>
            </w:r>
            <w:r w:rsidRPr="00C060FA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(N = 9)</w:t>
            </w:r>
          </w:p>
        </w:tc>
        <w:tc>
          <w:tcPr>
            <w:tcW w:w="907" w:type="dxa"/>
          </w:tcPr>
          <w:p w:rsidR="008C42EA" w:rsidRDefault="008C42EA" w:rsidP="00F85A78">
            <w:pPr>
              <w:spacing w:before="240"/>
              <w:jc w:val="center"/>
              <w:rPr>
                <w:lang w:val="en-GB"/>
              </w:rPr>
            </w:pPr>
            <w:r w:rsidRPr="00C060FA">
              <w:rPr>
                <w:rFonts w:asciiTheme="majorBidi" w:eastAsia="Calibri" w:hAnsiTheme="majorBidi" w:cstheme="majorBidi"/>
                <w:lang w:val="en-GB"/>
              </w:rPr>
              <w:t>113.44</w:t>
            </w:r>
            <w:r w:rsidR="00F85A78">
              <w:rPr>
                <w:rFonts w:asciiTheme="majorBidi" w:eastAsia="Calibri" w:hAnsiTheme="majorBidi" w:cstheme="majorBidi"/>
                <w:lang w:val="en-GB"/>
              </w:rPr>
              <w:t xml:space="preserve"> </w:t>
            </w:r>
            <w:r>
              <w:rPr>
                <w:rFonts w:asciiTheme="majorBidi" w:eastAsia="Calibri" w:hAnsiTheme="majorBidi" w:cstheme="majorBidi"/>
                <w:lang w:val="en-GB"/>
              </w:rPr>
              <w:t>(</w:t>
            </w:r>
            <w:r w:rsidRPr="00C060FA">
              <w:rPr>
                <w:rFonts w:asciiTheme="majorBidi" w:eastAsia="Calibri" w:hAnsiTheme="majorBidi" w:cstheme="majorBidi"/>
                <w:lang w:val="en-GB"/>
              </w:rPr>
              <w:t>7.95</w:t>
            </w:r>
            <w:r>
              <w:rPr>
                <w:rFonts w:asciiTheme="majorBidi" w:eastAsia="Calibri" w:hAnsiTheme="majorBidi" w:cstheme="majorBidi"/>
                <w:lang w:val="en-GB"/>
              </w:rPr>
              <w:t>)</w:t>
            </w:r>
          </w:p>
        </w:tc>
        <w:tc>
          <w:tcPr>
            <w:tcW w:w="907" w:type="dxa"/>
          </w:tcPr>
          <w:p w:rsidR="008C42EA" w:rsidRDefault="008C42EA" w:rsidP="00F85A78">
            <w:pPr>
              <w:spacing w:before="240"/>
              <w:jc w:val="center"/>
              <w:rPr>
                <w:rFonts w:asciiTheme="majorBidi" w:eastAsia="Calibri" w:hAnsiTheme="majorBidi" w:cstheme="majorBidi"/>
                <w:lang w:val="en-GB"/>
              </w:rPr>
            </w:pPr>
            <w:r w:rsidRPr="00C060FA">
              <w:rPr>
                <w:rFonts w:asciiTheme="majorBidi" w:eastAsia="Calibri" w:hAnsiTheme="majorBidi" w:cstheme="majorBidi"/>
                <w:lang w:val="en-GB"/>
              </w:rPr>
              <w:t xml:space="preserve">107.22  </w:t>
            </w:r>
            <w:r>
              <w:rPr>
                <w:rFonts w:asciiTheme="majorBidi" w:eastAsia="Calibri" w:hAnsiTheme="majorBidi" w:cstheme="majorBidi"/>
                <w:lang w:val="en-GB"/>
              </w:rPr>
              <w:t>(</w:t>
            </w:r>
            <w:r w:rsidRPr="00C060FA">
              <w:rPr>
                <w:rFonts w:asciiTheme="majorBidi" w:eastAsia="Calibri" w:hAnsiTheme="majorBidi" w:cstheme="majorBidi"/>
                <w:lang w:val="en-GB"/>
              </w:rPr>
              <w:t>6.87</w:t>
            </w:r>
            <w:r>
              <w:rPr>
                <w:rFonts w:asciiTheme="majorBidi" w:eastAsia="Calibri" w:hAnsiTheme="majorBidi" w:cstheme="majorBidi"/>
                <w:lang w:val="en-GB"/>
              </w:rPr>
              <w:t>)</w:t>
            </w:r>
          </w:p>
          <w:p w:rsidR="00BB4470" w:rsidRPr="00931AB1" w:rsidRDefault="00931AB1" w:rsidP="00931AB1">
            <w:pPr>
              <w:jc w:val="center"/>
              <w:rPr>
                <w:b/>
                <w:bCs/>
                <w:lang w:val="en-GB"/>
              </w:rPr>
            </w:pPr>
            <w:r w:rsidRPr="00931AB1">
              <w:rPr>
                <w:rFonts w:asciiTheme="majorBidi" w:eastAsia="Calibri" w:hAnsiTheme="majorBidi" w:cstheme="majorBidi"/>
                <w:b/>
                <w:bCs/>
                <w:lang w:val="en-GB"/>
              </w:rPr>
              <w:t>*</w:t>
            </w:r>
            <w:r w:rsidR="00BB4470" w:rsidRPr="00931AB1">
              <w:rPr>
                <w:rFonts w:asciiTheme="majorBidi" w:eastAsia="Calibri" w:hAnsiTheme="majorBidi" w:cstheme="majorBidi"/>
                <w:b/>
                <w:bCs/>
                <w:lang w:val="en-GB"/>
              </w:rPr>
              <w:t>**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lang w:val="en-GB"/>
              </w:rPr>
            </w:pPr>
            <w:r w:rsidRPr="00C060FA">
              <w:rPr>
                <w:rFonts w:asciiTheme="majorBidi" w:eastAsia="Calibri" w:hAnsiTheme="majorBidi" w:cstheme="majorBidi"/>
                <w:lang w:val="en-GB"/>
              </w:rPr>
              <w:t xml:space="preserve">115.67 </w:t>
            </w:r>
            <w:r>
              <w:rPr>
                <w:rFonts w:asciiTheme="majorBidi" w:eastAsia="Calibri" w:hAnsiTheme="majorBidi" w:cstheme="majorBidi"/>
                <w:lang w:val="en-GB"/>
              </w:rPr>
              <w:t>(</w:t>
            </w:r>
            <w:r w:rsidRPr="00C060FA">
              <w:rPr>
                <w:rFonts w:asciiTheme="majorBidi" w:eastAsia="Calibri" w:hAnsiTheme="majorBidi" w:cstheme="majorBidi"/>
                <w:lang w:val="en-GB"/>
              </w:rPr>
              <w:t>6.26</w:t>
            </w:r>
            <w:r>
              <w:rPr>
                <w:rFonts w:asciiTheme="majorBidi" w:eastAsia="Calibri" w:hAnsiTheme="majorBidi" w:cstheme="majorBidi"/>
                <w:lang w:val="en-GB"/>
              </w:rPr>
              <w:t>)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rFonts w:asciiTheme="majorBidi" w:eastAsia="Calibri" w:hAnsiTheme="majorBidi" w:cstheme="majorBidi"/>
                <w:lang w:val="en-GB"/>
              </w:rPr>
            </w:pPr>
            <w:r w:rsidRPr="00C060FA">
              <w:rPr>
                <w:rFonts w:asciiTheme="majorBidi" w:eastAsia="Calibri" w:hAnsiTheme="majorBidi" w:cstheme="majorBidi"/>
                <w:lang w:val="en-GB"/>
              </w:rPr>
              <w:t xml:space="preserve">111.56 </w:t>
            </w:r>
            <w:r>
              <w:rPr>
                <w:rFonts w:asciiTheme="majorBidi" w:eastAsia="Calibri" w:hAnsiTheme="majorBidi" w:cstheme="majorBidi"/>
                <w:lang w:val="en-GB"/>
              </w:rPr>
              <w:t>(</w:t>
            </w:r>
            <w:r w:rsidRPr="00C060FA">
              <w:rPr>
                <w:rFonts w:asciiTheme="majorBidi" w:eastAsia="Calibri" w:hAnsiTheme="majorBidi" w:cstheme="majorBidi"/>
                <w:lang w:val="en-GB"/>
              </w:rPr>
              <w:t>6.11</w:t>
            </w:r>
            <w:r>
              <w:rPr>
                <w:rFonts w:asciiTheme="majorBidi" w:eastAsia="Calibri" w:hAnsiTheme="majorBidi" w:cstheme="majorBidi"/>
                <w:lang w:val="en-GB"/>
              </w:rPr>
              <w:t>)</w:t>
            </w:r>
          </w:p>
          <w:p w:rsidR="00BB4470" w:rsidRPr="00931AB1" w:rsidRDefault="00BB4470" w:rsidP="00931AB1">
            <w:pPr>
              <w:jc w:val="center"/>
              <w:rPr>
                <w:b/>
                <w:bCs/>
                <w:lang w:val="en-GB"/>
              </w:rPr>
            </w:pPr>
            <w:r w:rsidRPr="00931AB1">
              <w:rPr>
                <w:rFonts w:asciiTheme="majorBidi" w:eastAsia="Calibri" w:hAnsiTheme="majorBidi" w:cstheme="majorBidi"/>
                <w:b/>
                <w:bCs/>
                <w:lang w:val="en-GB"/>
              </w:rPr>
              <w:t>*</w:t>
            </w:r>
            <w:r w:rsidR="00931AB1" w:rsidRPr="00931AB1">
              <w:rPr>
                <w:rFonts w:asciiTheme="majorBidi" w:eastAsia="Calibri" w:hAnsiTheme="majorBidi" w:cstheme="majorBidi"/>
                <w:b/>
                <w:bCs/>
                <w:lang w:val="en-GB"/>
              </w:rPr>
              <w:t>*</w:t>
            </w:r>
            <w:r w:rsidRPr="00931AB1">
              <w:rPr>
                <w:rFonts w:asciiTheme="majorBidi" w:eastAsia="Calibri" w:hAnsiTheme="majorBidi" w:cstheme="majorBidi"/>
                <w:b/>
                <w:bCs/>
                <w:lang w:val="en-GB"/>
              </w:rPr>
              <w:t>*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lang w:val="en-GB"/>
              </w:rPr>
            </w:pPr>
            <w:r w:rsidRPr="00C060FA">
              <w:rPr>
                <w:rFonts w:asciiTheme="majorBidi" w:eastAsia="Calibri" w:hAnsiTheme="majorBidi" w:cstheme="majorBidi"/>
                <w:lang w:val="en-GB"/>
              </w:rPr>
              <w:t xml:space="preserve">36.29 </w:t>
            </w:r>
            <w:r>
              <w:rPr>
                <w:rFonts w:asciiTheme="majorBidi" w:eastAsia="Calibri" w:hAnsiTheme="majorBidi" w:cstheme="majorBidi"/>
                <w:lang w:val="en-GB"/>
              </w:rPr>
              <w:t>(</w:t>
            </w:r>
            <w:r w:rsidRPr="00C060FA">
              <w:rPr>
                <w:rFonts w:asciiTheme="majorBidi" w:eastAsia="Calibri" w:hAnsiTheme="majorBidi" w:cstheme="majorBidi"/>
                <w:lang w:val="en-GB"/>
              </w:rPr>
              <w:t>1.97</w:t>
            </w:r>
            <w:r>
              <w:rPr>
                <w:rFonts w:asciiTheme="majorBidi" w:eastAsia="Calibri" w:hAnsiTheme="majorBidi" w:cstheme="majorBidi"/>
                <w:lang w:val="en-GB"/>
              </w:rPr>
              <w:t>)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rFonts w:asciiTheme="majorBidi" w:eastAsia="Calibri" w:hAnsiTheme="majorBidi" w:cstheme="majorBidi"/>
                <w:lang w:val="en-GB"/>
              </w:rPr>
            </w:pPr>
            <w:r w:rsidRPr="00C060FA">
              <w:rPr>
                <w:rFonts w:asciiTheme="majorBidi" w:eastAsia="Calibri" w:hAnsiTheme="majorBidi" w:cstheme="majorBidi"/>
                <w:lang w:val="en-GB"/>
              </w:rPr>
              <w:t xml:space="preserve">34.31 </w:t>
            </w:r>
            <w:r>
              <w:rPr>
                <w:rFonts w:asciiTheme="majorBidi" w:eastAsia="Calibri" w:hAnsiTheme="majorBidi" w:cstheme="majorBidi"/>
                <w:lang w:val="en-GB"/>
              </w:rPr>
              <w:t>(</w:t>
            </w:r>
            <w:r w:rsidRPr="00C060FA">
              <w:rPr>
                <w:rFonts w:asciiTheme="majorBidi" w:eastAsia="Calibri" w:hAnsiTheme="majorBidi" w:cstheme="majorBidi"/>
                <w:lang w:val="en-GB"/>
              </w:rPr>
              <w:t>1.75</w:t>
            </w:r>
            <w:r>
              <w:rPr>
                <w:rFonts w:asciiTheme="majorBidi" w:eastAsia="Calibri" w:hAnsiTheme="majorBidi" w:cstheme="majorBidi"/>
                <w:lang w:val="en-GB"/>
              </w:rPr>
              <w:t>)</w:t>
            </w:r>
          </w:p>
          <w:p w:rsidR="00BB4470" w:rsidRDefault="00BB4470" w:rsidP="00931AB1">
            <w:pPr>
              <w:jc w:val="center"/>
              <w:rPr>
                <w:lang w:val="en-GB"/>
              </w:rPr>
            </w:pPr>
            <w:r>
              <w:rPr>
                <w:rFonts w:asciiTheme="majorBidi" w:eastAsia="Calibri" w:hAnsiTheme="majorBidi" w:cstheme="majorBidi"/>
                <w:lang w:val="en-GB"/>
              </w:rPr>
              <w:t>*</w:t>
            </w:r>
            <w:r w:rsidR="00931AB1">
              <w:rPr>
                <w:rFonts w:asciiTheme="majorBidi" w:eastAsia="Calibri" w:hAnsiTheme="majorBidi" w:cstheme="majorBidi"/>
                <w:lang w:val="en-GB"/>
              </w:rPr>
              <w:t>*</w:t>
            </w:r>
            <w:r>
              <w:rPr>
                <w:rFonts w:asciiTheme="majorBidi" w:eastAsia="Calibri" w:hAnsiTheme="majorBidi" w:cstheme="majorBidi"/>
                <w:lang w:val="en-GB"/>
              </w:rPr>
              <w:t>*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lang w:val="en-GB"/>
              </w:rPr>
            </w:pPr>
            <w:r w:rsidRPr="00C060FA">
              <w:rPr>
                <w:rFonts w:asciiTheme="majorBidi" w:eastAsia="Calibri" w:hAnsiTheme="majorBidi" w:cstheme="majorBidi"/>
                <w:lang w:val="en-GB"/>
              </w:rPr>
              <w:t xml:space="preserve">32 </w:t>
            </w:r>
            <w:r>
              <w:rPr>
                <w:rFonts w:asciiTheme="majorBidi" w:eastAsia="Calibri" w:hAnsiTheme="majorBidi" w:cstheme="majorBidi"/>
                <w:lang w:val="en-GB"/>
              </w:rPr>
              <w:t>(</w:t>
            </w:r>
            <w:r w:rsidRPr="00C060FA">
              <w:rPr>
                <w:rFonts w:asciiTheme="majorBidi" w:eastAsia="Calibri" w:hAnsiTheme="majorBidi" w:cstheme="majorBidi"/>
                <w:lang w:val="en-GB"/>
              </w:rPr>
              <w:t>2.24</w:t>
            </w:r>
            <w:r>
              <w:rPr>
                <w:rFonts w:asciiTheme="majorBidi" w:eastAsia="Calibri" w:hAnsiTheme="majorBidi" w:cstheme="majorBidi"/>
                <w:lang w:val="en-GB"/>
              </w:rPr>
              <w:t>)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rFonts w:asciiTheme="majorBidi" w:eastAsia="Calibri" w:hAnsiTheme="majorBidi" w:cstheme="majorBidi"/>
                <w:lang w:val="en-GB"/>
              </w:rPr>
            </w:pPr>
            <w:r w:rsidRPr="00C060FA">
              <w:rPr>
                <w:rFonts w:asciiTheme="majorBidi" w:eastAsia="Calibri" w:hAnsiTheme="majorBidi" w:cstheme="majorBidi"/>
                <w:lang w:val="en-GB"/>
              </w:rPr>
              <w:t xml:space="preserve">29.26 </w:t>
            </w:r>
            <w:r>
              <w:rPr>
                <w:rFonts w:asciiTheme="majorBidi" w:eastAsia="Calibri" w:hAnsiTheme="majorBidi" w:cstheme="majorBidi"/>
                <w:lang w:val="en-GB"/>
              </w:rPr>
              <w:t>(</w:t>
            </w:r>
            <w:r w:rsidRPr="00C060FA">
              <w:rPr>
                <w:rFonts w:asciiTheme="majorBidi" w:eastAsia="Calibri" w:hAnsiTheme="majorBidi" w:cstheme="majorBidi"/>
                <w:lang w:val="en-GB"/>
              </w:rPr>
              <w:t>2.03</w:t>
            </w:r>
            <w:r>
              <w:rPr>
                <w:rFonts w:asciiTheme="majorBidi" w:eastAsia="Calibri" w:hAnsiTheme="majorBidi" w:cstheme="majorBidi"/>
                <w:lang w:val="en-GB"/>
              </w:rPr>
              <w:t>)</w:t>
            </w:r>
          </w:p>
          <w:p w:rsidR="00BB4470" w:rsidRDefault="00BB4470" w:rsidP="00931AB1">
            <w:pPr>
              <w:jc w:val="center"/>
              <w:rPr>
                <w:lang w:val="en-GB"/>
              </w:rPr>
            </w:pPr>
            <w:r>
              <w:rPr>
                <w:rFonts w:asciiTheme="majorBidi" w:eastAsia="Calibri" w:hAnsiTheme="majorBidi" w:cstheme="majorBidi"/>
                <w:lang w:val="en-GB"/>
              </w:rPr>
              <w:t>*</w:t>
            </w:r>
            <w:r w:rsidR="00931AB1">
              <w:rPr>
                <w:rFonts w:asciiTheme="majorBidi" w:eastAsia="Calibri" w:hAnsiTheme="majorBidi" w:cstheme="majorBidi"/>
                <w:lang w:val="en-GB"/>
              </w:rPr>
              <w:t>*</w:t>
            </w:r>
            <w:r>
              <w:rPr>
                <w:rFonts w:asciiTheme="majorBidi" w:eastAsia="Calibri" w:hAnsiTheme="majorBidi" w:cstheme="majorBidi"/>
                <w:lang w:val="en-GB"/>
              </w:rPr>
              <w:t>*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lang w:val="en-GB"/>
              </w:rPr>
            </w:pPr>
            <w:r w:rsidRPr="00C060FA">
              <w:rPr>
                <w:rFonts w:asciiTheme="majorBidi" w:hAnsiTheme="majorBidi" w:cstheme="majorBidi"/>
                <w:iCs/>
                <w:lang w:val="en-GB"/>
              </w:rPr>
              <w:t xml:space="preserve">0.961 </w:t>
            </w:r>
            <w:r>
              <w:rPr>
                <w:rFonts w:asciiTheme="majorBidi" w:hAnsiTheme="majorBidi" w:cstheme="majorBidi"/>
                <w:iCs/>
                <w:lang w:val="en-GB"/>
              </w:rPr>
              <w:t>(</w:t>
            </w:r>
            <w:r w:rsidRPr="00C060FA">
              <w:rPr>
                <w:rFonts w:asciiTheme="majorBidi" w:hAnsiTheme="majorBidi" w:cstheme="majorBidi"/>
                <w:iCs/>
                <w:lang w:val="en-GB"/>
              </w:rPr>
              <w:t>0.043</w:t>
            </w:r>
            <w:r>
              <w:rPr>
                <w:rFonts w:asciiTheme="majorBidi" w:hAnsiTheme="majorBidi" w:cstheme="majorBidi"/>
                <w:iCs/>
                <w:lang w:val="en-GB"/>
              </w:rPr>
              <w:t>)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rFonts w:asciiTheme="majorBidi" w:hAnsiTheme="majorBidi" w:cstheme="majorBidi"/>
                <w:iCs/>
                <w:lang w:val="en-GB"/>
              </w:rPr>
            </w:pPr>
            <w:r w:rsidRPr="00C060FA">
              <w:rPr>
                <w:rFonts w:asciiTheme="majorBidi" w:hAnsiTheme="majorBidi" w:cstheme="majorBidi"/>
                <w:iCs/>
                <w:lang w:val="en-GB"/>
              </w:rPr>
              <w:t xml:space="preserve">0.941 </w:t>
            </w:r>
            <w:r>
              <w:rPr>
                <w:rFonts w:asciiTheme="majorBidi" w:hAnsiTheme="majorBidi" w:cstheme="majorBidi"/>
                <w:iCs/>
                <w:lang w:val="en-GB"/>
              </w:rPr>
              <w:t>(</w:t>
            </w:r>
            <w:r w:rsidRPr="00C060FA">
              <w:rPr>
                <w:rFonts w:asciiTheme="majorBidi" w:hAnsiTheme="majorBidi" w:cstheme="majorBidi"/>
                <w:iCs/>
                <w:lang w:val="en-GB"/>
              </w:rPr>
              <w:t>0.042</w:t>
            </w:r>
            <w:r>
              <w:rPr>
                <w:rFonts w:asciiTheme="majorBidi" w:hAnsiTheme="majorBidi" w:cstheme="majorBidi"/>
                <w:iCs/>
                <w:lang w:val="en-GB"/>
              </w:rPr>
              <w:t>)</w:t>
            </w:r>
          </w:p>
          <w:p w:rsidR="00BB4470" w:rsidRDefault="00BB4470" w:rsidP="00931AB1">
            <w:pPr>
              <w:jc w:val="center"/>
              <w:rPr>
                <w:lang w:val="en-GB"/>
              </w:rPr>
            </w:pPr>
            <w:r>
              <w:rPr>
                <w:rFonts w:asciiTheme="majorBidi" w:hAnsiTheme="majorBidi" w:cstheme="majorBidi"/>
                <w:iCs/>
                <w:lang w:val="en-GB"/>
              </w:rPr>
              <w:t>*</w:t>
            </w:r>
            <w:r w:rsidR="00931AB1">
              <w:rPr>
                <w:rFonts w:asciiTheme="majorBidi" w:hAnsiTheme="majorBidi" w:cstheme="majorBidi"/>
                <w:iCs/>
                <w:lang w:val="en-GB"/>
              </w:rPr>
              <w:t>*</w:t>
            </w:r>
            <w:r>
              <w:rPr>
                <w:rFonts w:asciiTheme="majorBidi" w:hAnsiTheme="majorBidi" w:cstheme="majorBidi"/>
                <w:iCs/>
                <w:lang w:val="en-GB"/>
              </w:rPr>
              <w:t>*</w:t>
            </w:r>
          </w:p>
        </w:tc>
      </w:tr>
      <w:tr w:rsidR="00F85A78" w:rsidTr="00292482">
        <w:tc>
          <w:tcPr>
            <w:tcW w:w="993" w:type="dxa"/>
          </w:tcPr>
          <w:p w:rsidR="008C42EA" w:rsidRDefault="008C42EA" w:rsidP="00F85A7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iCs/>
                <w:lang w:val="en-GB"/>
              </w:rPr>
            </w:pPr>
            <w:r w:rsidRPr="00C060FA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DTG</w:t>
            </w:r>
            <w:r w:rsidR="00F85A78">
              <w:rPr>
                <w:rFonts w:asciiTheme="majorBidi" w:hAnsiTheme="majorBidi" w:cstheme="majorBidi"/>
                <w:b/>
                <w:bCs/>
                <w:iCs/>
                <w:lang w:val="en-GB"/>
              </w:rPr>
              <w:t xml:space="preserve">  </w:t>
            </w:r>
            <w:r w:rsidRPr="00C060FA">
              <w:rPr>
                <w:rFonts w:asciiTheme="majorBidi" w:hAnsiTheme="majorBidi" w:cstheme="majorBidi"/>
                <w:b/>
                <w:bCs/>
                <w:iCs/>
                <w:lang w:val="en-GB"/>
              </w:rPr>
              <w:t>(N = 14)</w:t>
            </w:r>
          </w:p>
          <w:p w:rsidR="00F85A78" w:rsidRPr="00F85A78" w:rsidRDefault="00F85A78" w:rsidP="00F85A78">
            <w:pPr>
              <w:spacing w:before="240"/>
              <w:jc w:val="center"/>
              <w:rPr>
                <w:sz w:val="6"/>
                <w:szCs w:val="6"/>
                <w:lang w:val="en-GB"/>
              </w:rPr>
            </w:pP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lang w:val="en-GB"/>
              </w:rPr>
            </w:pPr>
            <w:r w:rsidRPr="00C060FA">
              <w:rPr>
                <w:rFonts w:asciiTheme="majorBidi" w:hAnsiTheme="majorBidi" w:cstheme="majorBidi"/>
                <w:iCs/>
                <w:lang w:val="en-GB"/>
              </w:rPr>
              <w:t xml:space="preserve">121.79 </w:t>
            </w:r>
            <w:r>
              <w:rPr>
                <w:rFonts w:asciiTheme="majorBidi" w:hAnsiTheme="majorBidi" w:cstheme="majorBidi"/>
                <w:iCs/>
                <w:lang w:val="en-GB"/>
              </w:rPr>
              <w:t>(</w:t>
            </w:r>
            <w:r w:rsidRPr="00C060FA">
              <w:rPr>
                <w:rFonts w:asciiTheme="majorBidi" w:hAnsiTheme="majorBidi" w:cstheme="majorBidi"/>
                <w:iCs/>
                <w:lang w:val="en-GB"/>
              </w:rPr>
              <w:t>6.5</w:t>
            </w:r>
            <w:r>
              <w:rPr>
                <w:rFonts w:asciiTheme="majorBidi" w:hAnsiTheme="majorBidi" w:cstheme="majorBidi"/>
                <w:iCs/>
                <w:lang w:val="en-GB"/>
              </w:rPr>
              <w:t>)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rFonts w:asciiTheme="majorBidi" w:hAnsiTheme="majorBidi" w:cstheme="majorBidi"/>
                <w:iCs/>
                <w:lang w:val="en-GB"/>
              </w:rPr>
            </w:pPr>
            <w:r w:rsidRPr="00C060FA">
              <w:rPr>
                <w:rFonts w:asciiTheme="majorBidi" w:hAnsiTheme="majorBidi" w:cstheme="majorBidi"/>
                <w:iCs/>
                <w:lang w:val="en-GB"/>
              </w:rPr>
              <w:t xml:space="preserve">113.64 </w:t>
            </w:r>
            <w:r>
              <w:rPr>
                <w:rFonts w:asciiTheme="majorBidi" w:hAnsiTheme="majorBidi" w:cstheme="majorBidi"/>
                <w:iCs/>
                <w:lang w:val="en-GB"/>
              </w:rPr>
              <w:t>(</w:t>
            </w:r>
            <w:r w:rsidRPr="00C060FA">
              <w:rPr>
                <w:rFonts w:asciiTheme="majorBidi" w:hAnsiTheme="majorBidi" w:cstheme="majorBidi"/>
                <w:iCs/>
                <w:lang w:val="en-GB"/>
              </w:rPr>
              <w:t>6.9</w:t>
            </w:r>
            <w:r>
              <w:rPr>
                <w:rFonts w:asciiTheme="majorBidi" w:hAnsiTheme="majorBidi" w:cstheme="majorBidi"/>
                <w:iCs/>
                <w:lang w:val="en-GB"/>
              </w:rPr>
              <w:t>)</w:t>
            </w:r>
          </w:p>
          <w:p w:rsidR="00BB4470" w:rsidRDefault="00BB4470" w:rsidP="00931AB1">
            <w:pPr>
              <w:jc w:val="center"/>
              <w:rPr>
                <w:lang w:val="en-GB"/>
              </w:rPr>
            </w:pPr>
            <w:r>
              <w:rPr>
                <w:rFonts w:asciiTheme="majorBidi" w:hAnsiTheme="majorBidi" w:cstheme="majorBidi"/>
                <w:iCs/>
                <w:lang w:val="en-GB"/>
              </w:rPr>
              <w:t>*</w:t>
            </w:r>
            <w:r w:rsidR="00931AB1">
              <w:rPr>
                <w:rFonts w:asciiTheme="majorBidi" w:hAnsiTheme="majorBidi" w:cstheme="majorBidi"/>
                <w:iCs/>
                <w:lang w:val="en-GB"/>
              </w:rPr>
              <w:t>*</w:t>
            </w:r>
            <w:r>
              <w:rPr>
                <w:rFonts w:asciiTheme="majorBidi" w:hAnsiTheme="majorBidi" w:cstheme="majorBidi"/>
                <w:iCs/>
                <w:lang w:val="en-GB"/>
              </w:rPr>
              <w:t>*</w:t>
            </w:r>
          </w:p>
        </w:tc>
        <w:tc>
          <w:tcPr>
            <w:tcW w:w="907" w:type="dxa"/>
          </w:tcPr>
          <w:p w:rsidR="008C42EA" w:rsidRPr="00342ED3" w:rsidRDefault="00E71F9F" w:rsidP="00F85A78">
            <w:pPr>
              <w:spacing w:before="240"/>
              <w:jc w:val="center"/>
              <w:rPr>
                <w:sz w:val="36"/>
                <w:szCs w:val="36"/>
                <w:lang w:val="en-GB"/>
              </w:rPr>
            </w:pPr>
            <w:r w:rsidRPr="00C060FA">
              <w:rPr>
                <w:rFonts w:asciiTheme="majorBidi" w:hAnsiTheme="majorBidi" w:cstheme="majorBidi"/>
                <w:iCs/>
                <w:lang w:val="en-GB"/>
              </w:rPr>
              <w:t xml:space="preserve">119.93 </w:t>
            </w:r>
            <w:r>
              <w:rPr>
                <w:rFonts w:asciiTheme="majorBidi" w:hAnsiTheme="majorBidi" w:cstheme="majorBidi"/>
                <w:iCs/>
                <w:lang w:val="en-GB"/>
              </w:rPr>
              <w:t>(</w:t>
            </w:r>
            <w:r w:rsidRPr="00C060FA">
              <w:rPr>
                <w:rFonts w:asciiTheme="majorBidi" w:hAnsiTheme="majorBidi" w:cstheme="majorBidi"/>
                <w:iCs/>
                <w:lang w:val="en-GB"/>
              </w:rPr>
              <w:t>6.78</w:t>
            </w:r>
            <w:r>
              <w:rPr>
                <w:rFonts w:asciiTheme="majorBidi" w:hAnsiTheme="majorBidi" w:cstheme="majorBidi"/>
                <w:iCs/>
                <w:lang w:val="en-GB"/>
              </w:rPr>
              <w:t>)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rFonts w:asciiTheme="majorBidi" w:hAnsiTheme="majorBidi" w:cstheme="majorBidi"/>
                <w:iCs/>
                <w:lang w:val="en-GB"/>
              </w:rPr>
            </w:pPr>
            <w:r w:rsidRPr="00C060FA">
              <w:rPr>
                <w:rFonts w:asciiTheme="majorBidi" w:hAnsiTheme="majorBidi" w:cstheme="majorBidi"/>
                <w:iCs/>
                <w:lang w:val="en-GB"/>
              </w:rPr>
              <w:t xml:space="preserve">112.29 </w:t>
            </w:r>
            <w:r>
              <w:rPr>
                <w:rFonts w:asciiTheme="majorBidi" w:hAnsiTheme="majorBidi" w:cstheme="majorBidi"/>
                <w:iCs/>
                <w:lang w:val="en-GB"/>
              </w:rPr>
              <w:t>(</w:t>
            </w:r>
            <w:r w:rsidRPr="00C060FA">
              <w:rPr>
                <w:rFonts w:asciiTheme="majorBidi" w:hAnsiTheme="majorBidi" w:cstheme="majorBidi"/>
                <w:iCs/>
                <w:lang w:val="en-GB"/>
              </w:rPr>
              <w:t>6.28</w:t>
            </w:r>
            <w:r>
              <w:rPr>
                <w:rFonts w:asciiTheme="majorBidi" w:hAnsiTheme="majorBidi" w:cstheme="majorBidi"/>
                <w:iCs/>
                <w:lang w:val="en-GB"/>
              </w:rPr>
              <w:t>)</w:t>
            </w:r>
          </w:p>
          <w:p w:rsidR="00BB4470" w:rsidRPr="00342ED3" w:rsidRDefault="00BB4470" w:rsidP="00931AB1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rFonts w:asciiTheme="majorBidi" w:hAnsiTheme="majorBidi" w:cstheme="majorBidi"/>
                <w:iCs/>
                <w:lang w:val="en-GB"/>
              </w:rPr>
              <w:t>*</w:t>
            </w:r>
            <w:r w:rsidR="00931AB1">
              <w:rPr>
                <w:rFonts w:asciiTheme="majorBidi" w:hAnsiTheme="majorBidi" w:cstheme="majorBidi"/>
                <w:iCs/>
                <w:lang w:val="en-GB"/>
              </w:rPr>
              <w:t>*</w:t>
            </w:r>
            <w:r>
              <w:rPr>
                <w:rFonts w:asciiTheme="majorBidi" w:hAnsiTheme="majorBidi" w:cstheme="majorBidi"/>
                <w:iCs/>
                <w:lang w:val="en-GB"/>
              </w:rPr>
              <w:t>*</w:t>
            </w:r>
          </w:p>
        </w:tc>
        <w:tc>
          <w:tcPr>
            <w:tcW w:w="907" w:type="dxa"/>
          </w:tcPr>
          <w:p w:rsidR="008C42EA" w:rsidRPr="00342ED3" w:rsidRDefault="00E71F9F" w:rsidP="00F85A78">
            <w:pPr>
              <w:spacing w:before="240"/>
              <w:jc w:val="center"/>
              <w:rPr>
                <w:sz w:val="36"/>
                <w:szCs w:val="36"/>
                <w:lang w:val="en-GB"/>
              </w:rPr>
            </w:pPr>
            <w:r w:rsidRPr="00C060FA">
              <w:rPr>
                <w:rFonts w:asciiTheme="majorBidi" w:hAnsiTheme="majorBidi" w:cstheme="majorBidi"/>
                <w:iCs/>
                <w:lang w:val="en-GB"/>
              </w:rPr>
              <w:t xml:space="preserve">38.31 </w:t>
            </w:r>
            <w:r>
              <w:rPr>
                <w:rFonts w:asciiTheme="majorBidi" w:hAnsiTheme="majorBidi" w:cstheme="majorBidi"/>
                <w:iCs/>
                <w:lang w:val="en-GB"/>
              </w:rPr>
              <w:t>(</w:t>
            </w:r>
            <w:r w:rsidRPr="00C060FA">
              <w:rPr>
                <w:rFonts w:asciiTheme="majorBidi" w:hAnsiTheme="majorBidi" w:cstheme="majorBidi"/>
                <w:iCs/>
                <w:lang w:val="en-GB"/>
              </w:rPr>
              <w:t>1.59</w:t>
            </w:r>
            <w:r>
              <w:rPr>
                <w:rFonts w:asciiTheme="majorBidi" w:hAnsiTheme="majorBidi" w:cstheme="majorBidi"/>
                <w:iCs/>
                <w:lang w:val="en-GB"/>
              </w:rPr>
              <w:t>)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rFonts w:asciiTheme="majorBidi" w:hAnsiTheme="majorBidi" w:cstheme="majorBidi"/>
                <w:iCs/>
                <w:lang w:val="en-GB"/>
              </w:rPr>
            </w:pPr>
            <w:r w:rsidRPr="00C060FA">
              <w:rPr>
                <w:rFonts w:asciiTheme="majorBidi" w:hAnsiTheme="majorBidi" w:cstheme="majorBidi"/>
                <w:iCs/>
                <w:lang w:val="en-GB"/>
              </w:rPr>
              <w:t xml:space="preserve">35.74 </w:t>
            </w:r>
            <w:r>
              <w:rPr>
                <w:rFonts w:asciiTheme="majorBidi" w:hAnsiTheme="majorBidi" w:cstheme="majorBidi"/>
                <w:iCs/>
                <w:lang w:val="en-GB"/>
              </w:rPr>
              <w:t>(</w:t>
            </w:r>
            <w:r w:rsidRPr="00C060FA">
              <w:rPr>
                <w:rFonts w:asciiTheme="majorBidi" w:hAnsiTheme="majorBidi" w:cstheme="majorBidi"/>
                <w:iCs/>
                <w:lang w:val="en-GB"/>
              </w:rPr>
              <w:t>1.59</w:t>
            </w:r>
            <w:r>
              <w:rPr>
                <w:rFonts w:asciiTheme="majorBidi" w:hAnsiTheme="majorBidi" w:cstheme="majorBidi"/>
                <w:iCs/>
                <w:lang w:val="en-GB"/>
              </w:rPr>
              <w:t>)</w:t>
            </w:r>
          </w:p>
          <w:p w:rsidR="00BB4470" w:rsidRDefault="00BB4470" w:rsidP="00931AB1">
            <w:pPr>
              <w:jc w:val="center"/>
              <w:rPr>
                <w:lang w:val="en-GB"/>
              </w:rPr>
            </w:pPr>
            <w:r>
              <w:rPr>
                <w:rFonts w:asciiTheme="majorBidi" w:hAnsiTheme="majorBidi" w:cstheme="majorBidi"/>
                <w:iCs/>
                <w:lang w:val="en-GB"/>
              </w:rPr>
              <w:t>*</w:t>
            </w:r>
            <w:r w:rsidR="00931AB1">
              <w:rPr>
                <w:rFonts w:asciiTheme="majorBidi" w:hAnsiTheme="majorBidi" w:cstheme="majorBidi"/>
                <w:iCs/>
                <w:lang w:val="en-GB"/>
              </w:rPr>
              <w:t>*</w:t>
            </w:r>
            <w:r>
              <w:rPr>
                <w:rFonts w:asciiTheme="majorBidi" w:hAnsiTheme="majorBidi" w:cstheme="majorBidi"/>
                <w:iCs/>
                <w:lang w:val="en-GB"/>
              </w:rPr>
              <w:t>*</w:t>
            </w:r>
          </w:p>
        </w:tc>
        <w:tc>
          <w:tcPr>
            <w:tcW w:w="907" w:type="dxa"/>
          </w:tcPr>
          <w:p w:rsidR="008C42EA" w:rsidRPr="00342ED3" w:rsidRDefault="00E71F9F" w:rsidP="00F85A78">
            <w:pPr>
              <w:spacing w:before="240"/>
              <w:jc w:val="center"/>
              <w:rPr>
                <w:sz w:val="36"/>
                <w:szCs w:val="36"/>
                <w:lang w:val="en-GB"/>
              </w:rPr>
            </w:pPr>
            <w:r w:rsidRPr="00C060FA">
              <w:rPr>
                <w:rFonts w:asciiTheme="majorBidi" w:hAnsiTheme="majorBidi" w:cstheme="majorBidi"/>
                <w:iCs/>
                <w:lang w:val="en-GB"/>
              </w:rPr>
              <w:t xml:space="preserve">34.22 </w:t>
            </w:r>
            <w:r>
              <w:rPr>
                <w:rFonts w:asciiTheme="majorBidi" w:hAnsiTheme="majorBidi" w:cstheme="majorBidi"/>
                <w:iCs/>
                <w:lang w:val="en-GB"/>
              </w:rPr>
              <w:t>(</w:t>
            </w:r>
            <w:r w:rsidRPr="00C060FA">
              <w:rPr>
                <w:rFonts w:asciiTheme="majorBidi" w:hAnsiTheme="majorBidi" w:cstheme="majorBidi"/>
                <w:iCs/>
                <w:lang w:val="en-GB"/>
              </w:rPr>
              <w:t>1.9</w:t>
            </w:r>
            <w:r>
              <w:rPr>
                <w:rFonts w:asciiTheme="majorBidi" w:hAnsiTheme="majorBidi" w:cstheme="majorBidi"/>
                <w:iCs/>
                <w:lang w:val="en-GB"/>
              </w:rPr>
              <w:t>)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rFonts w:asciiTheme="majorBidi" w:hAnsiTheme="majorBidi" w:cstheme="majorBidi"/>
                <w:iCs/>
                <w:lang w:val="en-GB"/>
              </w:rPr>
            </w:pPr>
            <w:r w:rsidRPr="00C060FA">
              <w:rPr>
                <w:rFonts w:asciiTheme="majorBidi" w:hAnsiTheme="majorBidi" w:cstheme="majorBidi"/>
                <w:iCs/>
                <w:lang w:val="en-GB"/>
              </w:rPr>
              <w:t xml:space="preserve">30.89 </w:t>
            </w:r>
            <w:r>
              <w:rPr>
                <w:rFonts w:asciiTheme="majorBidi" w:hAnsiTheme="majorBidi" w:cstheme="majorBidi"/>
                <w:iCs/>
                <w:lang w:val="en-GB"/>
              </w:rPr>
              <w:t>(</w:t>
            </w:r>
            <w:r w:rsidRPr="00C060FA">
              <w:rPr>
                <w:rFonts w:asciiTheme="majorBidi" w:hAnsiTheme="majorBidi" w:cstheme="majorBidi"/>
                <w:iCs/>
                <w:lang w:val="en-GB"/>
              </w:rPr>
              <w:t>1.71</w:t>
            </w:r>
            <w:r>
              <w:rPr>
                <w:rFonts w:asciiTheme="majorBidi" w:hAnsiTheme="majorBidi" w:cstheme="majorBidi"/>
                <w:iCs/>
                <w:lang w:val="en-GB"/>
              </w:rPr>
              <w:t>)</w:t>
            </w:r>
          </w:p>
          <w:p w:rsidR="00BB4470" w:rsidRDefault="00BB4470" w:rsidP="00931AB1">
            <w:pPr>
              <w:jc w:val="center"/>
              <w:rPr>
                <w:lang w:val="en-GB"/>
              </w:rPr>
            </w:pPr>
            <w:r>
              <w:rPr>
                <w:rFonts w:asciiTheme="majorBidi" w:hAnsiTheme="majorBidi" w:cstheme="majorBidi"/>
                <w:iCs/>
                <w:lang w:val="en-GB"/>
              </w:rPr>
              <w:t>*</w:t>
            </w:r>
            <w:r w:rsidR="00931AB1">
              <w:rPr>
                <w:rFonts w:asciiTheme="majorBidi" w:hAnsiTheme="majorBidi" w:cstheme="majorBidi"/>
                <w:iCs/>
                <w:lang w:val="en-GB"/>
              </w:rPr>
              <w:t>*</w:t>
            </w:r>
            <w:r>
              <w:rPr>
                <w:rFonts w:asciiTheme="majorBidi" w:hAnsiTheme="majorBidi" w:cstheme="majorBidi"/>
                <w:iCs/>
                <w:lang w:val="en-GB"/>
              </w:rPr>
              <w:t>*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lang w:val="en-GB"/>
              </w:rPr>
            </w:pPr>
            <w:r w:rsidRPr="00C060FA">
              <w:rPr>
                <w:rFonts w:asciiTheme="majorBidi" w:eastAsia="Calibri" w:hAnsiTheme="majorBidi" w:cstheme="majorBidi"/>
                <w:lang w:val="en-GB"/>
              </w:rPr>
              <w:t xml:space="preserve">0.949 </w:t>
            </w:r>
            <w:r>
              <w:rPr>
                <w:rFonts w:asciiTheme="majorBidi" w:eastAsia="Calibri" w:hAnsiTheme="majorBidi" w:cstheme="majorBidi"/>
                <w:lang w:val="en-GB"/>
              </w:rPr>
              <w:t>(</w:t>
            </w:r>
            <w:r w:rsidRPr="00C060FA">
              <w:rPr>
                <w:rFonts w:asciiTheme="majorBidi" w:eastAsia="Calibri" w:hAnsiTheme="majorBidi" w:cstheme="majorBidi"/>
                <w:lang w:val="en-GB"/>
              </w:rPr>
              <w:t>0.041</w:t>
            </w:r>
            <w:r>
              <w:rPr>
                <w:rFonts w:asciiTheme="majorBidi" w:eastAsia="Calibri" w:hAnsiTheme="majorBidi" w:cstheme="majorBidi"/>
                <w:lang w:val="en-GB"/>
              </w:rPr>
              <w:t>)</w:t>
            </w:r>
          </w:p>
        </w:tc>
        <w:tc>
          <w:tcPr>
            <w:tcW w:w="907" w:type="dxa"/>
          </w:tcPr>
          <w:p w:rsidR="008C42EA" w:rsidRDefault="00E71F9F" w:rsidP="00F85A78">
            <w:pPr>
              <w:spacing w:before="240"/>
              <w:jc w:val="center"/>
              <w:rPr>
                <w:rFonts w:asciiTheme="majorBidi" w:eastAsia="Calibri" w:hAnsiTheme="majorBidi" w:cstheme="majorBidi"/>
                <w:lang w:val="en-GB"/>
              </w:rPr>
            </w:pPr>
            <w:r w:rsidRPr="00C060FA">
              <w:rPr>
                <w:rFonts w:asciiTheme="majorBidi" w:eastAsia="Calibri" w:hAnsiTheme="majorBidi" w:cstheme="majorBidi"/>
                <w:lang w:val="en-GB"/>
              </w:rPr>
              <w:t xml:space="preserve">0.917 </w:t>
            </w:r>
            <w:r>
              <w:rPr>
                <w:rFonts w:asciiTheme="majorBidi" w:eastAsia="Calibri" w:hAnsiTheme="majorBidi" w:cstheme="majorBidi"/>
                <w:lang w:val="en-GB"/>
              </w:rPr>
              <w:t>(</w:t>
            </w:r>
            <w:r w:rsidRPr="00C060FA">
              <w:rPr>
                <w:rFonts w:asciiTheme="majorBidi" w:eastAsia="Calibri" w:hAnsiTheme="majorBidi" w:cstheme="majorBidi"/>
                <w:lang w:val="en-GB"/>
              </w:rPr>
              <w:t>0.033</w:t>
            </w:r>
            <w:r>
              <w:rPr>
                <w:rFonts w:asciiTheme="majorBidi" w:eastAsia="Calibri" w:hAnsiTheme="majorBidi" w:cstheme="majorBidi"/>
                <w:lang w:val="en-GB"/>
              </w:rPr>
              <w:t>)</w:t>
            </w:r>
          </w:p>
          <w:p w:rsidR="00BB4470" w:rsidRPr="00342ED3" w:rsidRDefault="00BB4470" w:rsidP="00931AB1">
            <w:pPr>
              <w:jc w:val="center"/>
              <w:rPr>
                <w:sz w:val="36"/>
                <w:szCs w:val="36"/>
                <w:lang w:val="en-GB"/>
              </w:rPr>
            </w:pPr>
            <w:r>
              <w:rPr>
                <w:rFonts w:asciiTheme="majorBidi" w:eastAsia="Calibri" w:hAnsiTheme="majorBidi" w:cstheme="majorBidi"/>
                <w:lang w:val="en-GB"/>
              </w:rPr>
              <w:t>*</w:t>
            </w:r>
            <w:r w:rsidR="00931AB1">
              <w:rPr>
                <w:rFonts w:asciiTheme="majorBidi" w:eastAsia="Calibri" w:hAnsiTheme="majorBidi" w:cstheme="majorBidi"/>
                <w:lang w:val="en-GB"/>
              </w:rPr>
              <w:t>*</w:t>
            </w:r>
            <w:r>
              <w:rPr>
                <w:rFonts w:asciiTheme="majorBidi" w:eastAsia="Calibri" w:hAnsiTheme="majorBidi" w:cstheme="majorBidi"/>
                <w:lang w:val="en-GB"/>
              </w:rPr>
              <w:t>*</w:t>
            </w:r>
          </w:p>
        </w:tc>
      </w:tr>
    </w:tbl>
    <w:p w:rsidR="00BB4470" w:rsidRPr="00BB4470" w:rsidRDefault="00BB4470" w:rsidP="000960B3">
      <w:pPr>
        <w:autoSpaceDE w:val="0"/>
        <w:autoSpaceDN w:val="0"/>
        <w:adjustRightInd w:val="0"/>
        <w:spacing w:before="240" w:after="0" w:line="480" w:lineRule="auto"/>
        <w:jc w:val="both"/>
        <w:rPr>
          <w:rFonts w:asciiTheme="majorBidi" w:hAnsiTheme="majorBidi" w:cstheme="majorBidi"/>
          <w:i/>
          <w:sz w:val="24"/>
          <w:szCs w:val="24"/>
          <w:lang w:val="en-GB"/>
        </w:rPr>
      </w:pPr>
      <w:r w:rsidRPr="00BB4470">
        <w:rPr>
          <w:rFonts w:asciiTheme="majorBidi" w:hAnsiTheme="majorBidi" w:cstheme="majorBidi"/>
          <w:i/>
          <w:sz w:val="24"/>
          <w:szCs w:val="24"/>
          <w:lang w:val="en-GB"/>
        </w:rPr>
        <w:t>Values are presented as mean</w:t>
      </w:r>
      <w:r w:rsidR="00076BBC">
        <w:rPr>
          <w:rFonts w:asciiTheme="majorBidi" w:hAnsiTheme="majorBidi" w:cstheme="majorBidi"/>
          <w:i/>
          <w:sz w:val="24"/>
          <w:szCs w:val="24"/>
          <w:lang w:val="en-GB"/>
        </w:rPr>
        <w:t xml:space="preserve"> (</w:t>
      </w:r>
      <w:r w:rsidR="00076BBC" w:rsidRPr="00BB4470">
        <w:rPr>
          <w:rFonts w:asciiTheme="majorBidi" w:hAnsiTheme="majorBidi" w:cstheme="majorBidi"/>
          <w:i/>
          <w:sz w:val="24"/>
          <w:szCs w:val="24"/>
          <w:lang w:val="en-GB"/>
        </w:rPr>
        <w:t>SD</w:t>
      </w:r>
      <w:r w:rsidR="00076BBC">
        <w:rPr>
          <w:rFonts w:asciiTheme="majorBidi" w:hAnsiTheme="majorBidi" w:cstheme="majorBidi"/>
          <w:i/>
          <w:sz w:val="24"/>
          <w:szCs w:val="24"/>
          <w:lang w:val="en-GB"/>
        </w:rPr>
        <w:t>)</w:t>
      </w:r>
      <w:r w:rsidRPr="00BB4470">
        <w:rPr>
          <w:rFonts w:asciiTheme="majorBidi" w:hAnsiTheme="majorBidi" w:cstheme="majorBidi"/>
          <w:i/>
          <w:sz w:val="24"/>
          <w:szCs w:val="24"/>
          <w:lang w:val="en-GB"/>
        </w:rPr>
        <w:t xml:space="preserve">. </w:t>
      </w:r>
      <w:r w:rsidRPr="00BB4470">
        <w:rPr>
          <w:rFonts w:asciiTheme="majorBidi" w:hAnsiTheme="majorBidi" w:cstheme="majorBidi"/>
          <w:iCs/>
          <w:sz w:val="24"/>
          <w:szCs w:val="24"/>
          <w:lang w:val="en-GB"/>
        </w:rPr>
        <w:t>*</w:t>
      </w:r>
      <w:r w:rsidR="00931AB1">
        <w:rPr>
          <w:rFonts w:asciiTheme="majorBidi" w:hAnsiTheme="majorBidi" w:cstheme="majorBidi"/>
          <w:iCs/>
          <w:sz w:val="24"/>
          <w:szCs w:val="24"/>
          <w:lang w:val="en-GB"/>
        </w:rPr>
        <w:t>*</w:t>
      </w:r>
      <w:r w:rsidRPr="00BB4470">
        <w:rPr>
          <w:rFonts w:asciiTheme="majorBidi" w:hAnsiTheme="majorBidi" w:cstheme="majorBidi"/>
          <w:iCs/>
          <w:sz w:val="24"/>
          <w:szCs w:val="24"/>
          <w:lang w:val="en-GB"/>
        </w:rPr>
        <w:t>*</w:t>
      </w:r>
      <w:r w:rsidRPr="00BB4470">
        <w:rPr>
          <w:rFonts w:asciiTheme="majorBidi" w:hAnsiTheme="majorBidi" w:cstheme="majorBidi"/>
          <w:i/>
          <w:sz w:val="24"/>
          <w:szCs w:val="24"/>
          <w:lang w:val="en-GB"/>
        </w:rPr>
        <w:t xml:space="preserve"> </w:t>
      </w:r>
      <w:proofErr w:type="gramStart"/>
      <w:r w:rsidRPr="00BB4470">
        <w:rPr>
          <w:rFonts w:asciiTheme="majorBidi" w:hAnsiTheme="majorBidi" w:cstheme="majorBidi"/>
          <w:i/>
          <w:sz w:val="24"/>
          <w:szCs w:val="24"/>
          <w:lang w:val="en-GB"/>
        </w:rPr>
        <w:t>p</w:t>
      </w:r>
      <w:proofErr w:type="gramEnd"/>
      <w:r w:rsidRPr="00BB4470">
        <w:rPr>
          <w:rFonts w:asciiTheme="majorBidi" w:hAnsiTheme="majorBidi" w:cstheme="majorBidi"/>
          <w:i/>
          <w:sz w:val="24"/>
          <w:szCs w:val="24"/>
          <w:lang w:val="en-GB"/>
        </w:rPr>
        <w:t xml:space="preserve"> &lt; 0.001 compared to before the </w:t>
      </w:r>
      <w:r>
        <w:rPr>
          <w:rFonts w:asciiTheme="majorBidi" w:hAnsiTheme="majorBidi" w:cstheme="majorBidi"/>
          <w:i/>
          <w:sz w:val="24"/>
          <w:szCs w:val="24"/>
          <w:lang w:val="en-GB"/>
        </w:rPr>
        <w:t>i</w:t>
      </w:r>
      <w:r w:rsidRPr="00BB4470">
        <w:rPr>
          <w:rFonts w:asciiTheme="majorBidi" w:hAnsiTheme="majorBidi" w:cstheme="majorBidi"/>
          <w:i/>
          <w:sz w:val="24"/>
          <w:szCs w:val="24"/>
          <w:lang w:val="en-GB"/>
        </w:rPr>
        <w:t>ntervention.</w:t>
      </w:r>
    </w:p>
    <w:p w:rsidR="008C42EA" w:rsidRDefault="008C42EA">
      <w:pPr>
        <w:rPr>
          <w:lang w:val="en-GB"/>
        </w:rPr>
      </w:pPr>
      <w:bookmarkStart w:id="0" w:name="_GoBack"/>
      <w:bookmarkEnd w:id="0"/>
    </w:p>
    <w:sectPr w:rsidR="008C42E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CF9"/>
    <w:rsid w:val="00076BBC"/>
    <w:rsid w:val="000960B3"/>
    <w:rsid w:val="0016318D"/>
    <w:rsid w:val="001B7892"/>
    <w:rsid w:val="00291CF9"/>
    <w:rsid w:val="00292482"/>
    <w:rsid w:val="002B5ADB"/>
    <w:rsid w:val="00331D1A"/>
    <w:rsid w:val="00342ED3"/>
    <w:rsid w:val="00356520"/>
    <w:rsid w:val="003646CE"/>
    <w:rsid w:val="0056290A"/>
    <w:rsid w:val="00585A4D"/>
    <w:rsid w:val="0059039D"/>
    <w:rsid w:val="006045A4"/>
    <w:rsid w:val="00632D81"/>
    <w:rsid w:val="00647ADF"/>
    <w:rsid w:val="007459B6"/>
    <w:rsid w:val="00817981"/>
    <w:rsid w:val="0088063A"/>
    <w:rsid w:val="008C42EA"/>
    <w:rsid w:val="00931AB1"/>
    <w:rsid w:val="00AD35EF"/>
    <w:rsid w:val="00B43B8C"/>
    <w:rsid w:val="00BB4470"/>
    <w:rsid w:val="00BC5BA0"/>
    <w:rsid w:val="00C060FA"/>
    <w:rsid w:val="00D81FE9"/>
    <w:rsid w:val="00DC7D2D"/>
    <w:rsid w:val="00E71F9F"/>
    <w:rsid w:val="00EA2379"/>
    <w:rsid w:val="00F27692"/>
    <w:rsid w:val="00F85A78"/>
    <w:rsid w:val="00FD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55B8A82-A5C2-4538-A87C-05435AFF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3B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06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List Table 1 Light"/>
    <w:basedOn w:val="a1"/>
    <w:uiPriority w:val="46"/>
    <w:rsid w:val="00AD35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">
    <w:name w:val="List Table 2"/>
    <w:basedOn w:val="a1"/>
    <w:uiPriority w:val="47"/>
    <w:rsid w:val="00AD35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7">
    <w:name w:val="Grid Table 7 Colorful"/>
    <w:basedOn w:val="a1"/>
    <w:uiPriority w:val="52"/>
    <w:rsid w:val="00AD35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3">
    <w:name w:val="Grid Table 7 Colorful Accent 3"/>
    <w:basedOn w:val="a1"/>
    <w:uiPriority w:val="52"/>
    <w:rsid w:val="00AD35E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4">
    <w:name w:val="List Table 4"/>
    <w:basedOn w:val="a1"/>
    <w:uiPriority w:val="49"/>
    <w:rsid w:val="00AD35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Ben Said</dc:creator>
  <cp:keywords/>
  <dc:description/>
  <cp:lastModifiedBy>MOhammed Ben Said</cp:lastModifiedBy>
  <cp:revision>13</cp:revision>
  <dcterms:created xsi:type="dcterms:W3CDTF">2019-08-05T19:13:00Z</dcterms:created>
  <dcterms:modified xsi:type="dcterms:W3CDTF">2020-02-14T22:42:00Z</dcterms:modified>
</cp:coreProperties>
</file>