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87" w:rsidRDefault="0061599A">
      <w:pPr>
        <w:pStyle w:val="a3"/>
        <w:spacing w:line="20" w:lineRule="exact"/>
        <w:ind w:left="123"/>
        <w:rPr>
          <w:rFonts w:ascii="Times New Roman"/>
          <w:sz w:val="2"/>
        </w:rPr>
      </w:pPr>
      <w:r>
        <w:rPr>
          <w:rFonts w:ascii="Times New Roman"/>
          <w:sz w:val="2"/>
        </w:rPr>
      </w:r>
      <w:r>
        <w:rPr>
          <w:rFonts w:ascii="Times New Roman"/>
          <w:sz w:val="2"/>
        </w:rPr>
        <w:pict>
          <v:group id="_x0000_s1204" style="width:490.3pt;height:.75pt;mso-position-horizontal-relative:char;mso-position-vertical-relative:line" coordsize="9806,15">
            <v:line id="_x0000_s1205" style="position:absolute" from="0,7" to="9805,7" strokeweight=".72pt"/>
            <w10:wrap type="none"/>
            <w10:anchorlock/>
          </v:group>
        </w:pict>
      </w:r>
    </w:p>
    <w:p w:rsidR="00D55287" w:rsidRDefault="00D55287">
      <w:pPr>
        <w:pStyle w:val="a3"/>
        <w:spacing w:before="2"/>
        <w:ind w:left="0"/>
        <w:rPr>
          <w:rFonts w:ascii="Times New Roman"/>
          <w:sz w:val="10"/>
        </w:rPr>
      </w:pPr>
    </w:p>
    <w:p w:rsidR="00D55287" w:rsidRDefault="0061599A">
      <w:pPr>
        <w:pStyle w:val="a4"/>
        <w:ind w:left="1485"/>
      </w:pPr>
      <w:r>
        <w:t>全国计算机技术与软件专业技术资格（水平）考试</w:t>
      </w:r>
    </w:p>
    <w:p w:rsidR="00D55287" w:rsidRDefault="0061599A">
      <w:pPr>
        <w:pStyle w:val="a4"/>
        <w:spacing w:before="214"/>
      </w:pPr>
      <w:r>
        <w:rPr>
          <w:rFonts w:ascii="Calibri" w:eastAsia="Calibri"/>
        </w:rPr>
        <w:t xml:space="preserve">2018 </w:t>
      </w:r>
      <w:r>
        <w:t>年上半年 信息系统项目管理师 上午试卷</w:t>
      </w:r>
    </w:p>
    <w:p w:rsidR="00D55287" w:rsidRDefault="0061599A">
      <w:pPr>
        <w:pStyle w:val="a3"/>
        <w:tabs>
          <w:tab w:val="left" w:pos="5769"/>
        </w:tabs>
        <w:spacing w:before="128" w:line="278" w:lineRule="auto"/>
        <w:ind w:left="2931" w:right="3004"/>
        <w:jc w:val="center"/>
      </w:pPr>
      <w:r>
        <w:t>（考试时间</w:t>
      </w:r>
      <w:r>
        <w:rPr>
          <w:spacing w:val="2"/>
        </w:rPr>
        <w:t xml:space="preserve"> </w:t>
      </w:r>
      <w:r>
        <w:rPr>
          <w:rFonts w:ascii="Calibri" w:eastAsia="Calibri"/>
        </w:rPr>
        <w:t>9</w:t>
      </w:r>
      <w:r>
        <w:rPr>
          <w:rFonts w:ascii="Calibri" w:eastAsia="Calibri"/>
          <w:spacing w:val="-6"/>
        </w:rPr>
        <w:t xml:space="preserve"> </w:t>
      </w:r>
      <w:r>
        <w:rPr>
          <w:rFonts w:ascii="Calibri" w:eastAsia="Calibri"/>
        </w:rPr>
        <w:t>:</w:t>
      </w:r>
      <w:r>
        <w:rPr>
          <w:rFonts w:ascii="Calibri" w:eastAsia="Calibri"/>
          <w:spacing w:val="2"/>
        </w:rPr>
        <w:t xml:space="preserve"> </w:t>
      </w:r>
      <w:r>
        <w:rPr>
          <w:rFonts w:ascii="Calibri" w:eastAsia="Calibri"/>
        </w:rPr>
        <w:t>00</w:t>
      </w:r>
      <w:r>
        <w:t>～</w:t>
      </w:r>
      <w:r>
        <w:rPr>
          <w:rFonts w:ascii="Calibri" w:eastAsia="Calibri"/>
        </w:rPr>
        <w:t>11</w:t>
      </w:r>
      <w:r>
        <w:rPr>
          <w:rFonts w:ascii="Calibri" w:eastAsia="Calibri"/>
          <w:spacing w:val="-2"/>
        </w:rPr>
        <w:t xml:space="preserve"> </w:t>
      </w:r>
      <w:r>
        <w:rPr>
          <w:rFonts w:ascii="Calibri" w:eastAsia="Calibri"/>
        </w:rPr>
        <w:t>:</w:t>
      </w:r>
      <w:r>
        <w:rPr>
          <w:rFonts w:ascii="Calibri" w:eastAsia="Calibri"/>
          <w:spacing w:val="2"/>
        </w:rPr>
        <w:t xml:space="preserve"> </w:t>
      </w:r>
      <w:r>
        <w:rPr>
          <w:rFonts w:ascii="Calibri" w:eastAsia="Calibri"/>
        </w:rPr>
        <w:t>30</w:t>
      </w:r>
      <w:r>
        <w:rPr>
          <w:rFonts w:ascii="Calibri" w:eastAsia="Calibri"/>
        </w:rPr>
        <w:tab/>
      </w:r>
      <w:r>
        <w:t>共</w:t>
      </w:r>
      <w:r>
        <w:rPr>
          <w:spacing w:val="1"/>
        </w:rPr>
        <w:t xml:space="preserve"> </w:t>
      </w:r>
      <w:r>
        <w:rPr>
          <w:rFonts w:ascii="Calibri" w:eastAsia="Calibri"/>
        </w:rPr>
        <w:t>150</w:t>
      </w:r>
      <w:r>
        <w:rPr>
          <w:rFonts w:ascii="Calibri" w:eastAsia="Calibri"/>
          <w:spacing w:val="10"/>
        </w:rPr>
        <w:t xml:space="preserve"> </w:t>
      </w:r>
      <w:r>
        <w:rPr>
          <w:spacing w:val="-5"/>
        </w:rPr>
        <w:t>分</w:t>
      </w:r>
      <w:r>
        <w:t>钟</w:t>
      </w:r>
      <w:r>
        <w:rPr>
          <w:spacing w:val="-15"/>
        </w:rPr>
        <w:t xml:space="preserve">） </w:t>
      </w:r>
      <w:r>
        <w:t>请按下述</w:t>
      </w:r>
      <w:r>
        <w:rPr>
          <w:spacing w:val="-5"/>
        </w:rPr>
        <w:t>要</w:t>
      </w:r>
      <w:r>
        <w:t>求正确</w:t>
      </w:r>
      <w:r>
        <w:rPr>
          <w:spacing w:val="-5"/>
        </w:rPr>
        <w:t>填</w:t>
      </w:r>
      <w:r>
        <w:t>写答题卡</w:t>
      </w:r>
    </w:p>
    <w:p w:rsidR="00D55287" w:rsidRDefault="00D55287">
      <w:pPr>
        <w:pStyle w:val="a3"/>
        <w:spacing w:before="4"/>
        <w:ind w:left="0"/>
        <w:rPr>
          <w:sz w:val="24"/>
        </w:rPr>
      </w:pPr>
    </w:p>
    <w:p w:rsidR="00D55287" w:rsidRDefault="0061599A">
      <w:pPr>
        <w:pStyle w:val="a5"/>
        <w:numPr>
          <w:ilvl w:val="0"/>
          <w:numId w:val="20"/>
        </w:numPr>
        <w:tabs>
          <w:tab w:val="left" w:pos="425"/>
          <w:tab w:val="left" w:pos="6489"/>
        </w:tabs>
        <w:spacing w:before="0" w:line="278" w:lineRule="auto"/>
        <w:ind w:right="230" w:firstLine="0"/>
        <w:rPr>
          <w:sz w:val="21"/>
        </w:rPr>
      </w:pPr>
      <w:r>
        <w:rPr>
          <w:noProof/>
          <w:lang w:val="en-US" w:bidi="ar-SA"/>
        </w:rPr>
        <w:drawing>
          <wp:anchor distT="0" distB="0" distL="0" distR="0" simplePos="0" relativeHeight="250328064" behindDoc="1" locked="0" layoutInCell="1" allowOverlap="1">
            <wp:simplePos x="0" y="0"/>
            <wp:positionH relativeFrom="page">
              <wp:posOffset>4124197</wp:posOffset>
            </wp:positionH>
            <wp:positionV relativeFrom="paragraph">
              <wp:posOffset>52451</wp:posOffset>
            </wp:positionV>
            <wp:extent cx="2651029" cy="28232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51029" cy="2823209"/>
                    </a:xfrm>
                    <a:prstGeom prst="rect">
                      <a:avLst/>
                    </a:prstGeom>
                  </pic:spPr>
                </pic:pic>
              </a:graphicData>
            </a:graphic>
          </wp:anchor>
        </w:drawing>
      </w:r>
      <w:r>
        <w:rPr>
          <w:sz w:val="21"/>
        </w:rPr>
        <w:t>在答题卡的</w:t>
      </w:r>
      <w:r>
        <w:rPr>
          <w:spacing w:val="-5"/>
          <w:sz w:val="21"/>
        </w:rPr>
        <w:t>指</w:t>
      </w:r>
      <w:r>
        <w:rPr>
          <w:sz w:val="21"/>
        </w:rPr>
        <w:t>定位置</w:t>
      </w:r>
      <w:r>
        <w:rPr>
          <w:spacing w:val="-5"/>
          <w:sz w:val="21"/>
        </w:rPr>
        <w:t>上</w:t>
      </w:r>
      <w:r>
        <w:rPr>
          <w:sz w:val="21"/>
        </w:rPr>
        <w:t>正确</w:t>
      </w:r>
      <w:r>
        <w:rPr>
          <w:spacing w:val="-5"/>
          <w:sz w:val="21"/>
        </w:rPr>
        <w:t>写</w:t>
      </w:r>
      <w:r>
        <w:rPr>
          <w:sz w:val="21"/>
        </w:rPr>
        <w:t>入你的</w:t>
      </w:r>
      <w:r>
        <w:rPr>
          <w:spacing w:val="-5"/>
          <w:sz w:val="21"/>
        </w:rPr>
        <w:t>姓</w:t>
      </w:r>
      <w:r>
        <w:rPr>
          <w:sz w:val="21"/>
        </w:rPr>
        <w:t>名和准</w:t>
      </w:r>
      <w:r>
        <w:rPr>
          <w:spacing w:val="-5"/>
          <w:sz w:val="21"/>
        </w:rPr>
        <w:t>考证</w:t>
      </w:r>
      <w:r>
        <w:rPr>
          <w:sz w:val="21"/>
        </w:rPr>
        <w:t>号</w:t>
      </w:r>
      <w:r>
        <w:rPr>
          <w:spacing w:val="-34"/>
          <w:sz w:val="21"/>
        </w:rPr>
        <w:t>，</w:t>
      </w:r>
      <w:r>
        <w:rPr>
          <w:sz w:val="21"/>
        </w:rPr>
        <w:t>并用正规</w:t>
      </w:r>
      <w:r>
        <w:rPr>
          <w:sz w:val="21"/>
        </w:rPr>
        <w:tab/>
      </w:r>
      <w:r>
        <w:rPr>
          <w:rFonts w:ascii="Calibri" w:eastAsia="Calibri"/>
          <w:sz w:val="21"/>
        </w:rPr>
        <w:t>2B</w:t>
      </w:r>
      <w:r>
        <w:rPr>
          <w:rFonts w:ascii="Calibri" w:eastAsia="Calibri"/>
          <w:spacing w:val="11"/>
          <w:sz w:val="21"/>
        </w:rPr>
        <w:t xml:space="preserve"> </w:t>
      </w:r>
      <w:r>
        <w:rPr>
          <w:sz w:val="21"/>
        </w:rPr>
        <w:t>铅笔</w:t>
      </w:r>
      <w:r>
        <w:rPr>
          <w:spacing w:val="-5"/>
          <w:sz w:val="21"/>
        </w:rPr>
        <w:t>在</w:t>
      </w:r>
      <w:r>
        <w:rPr>
          <w:sz w:val="21"/>
        </w:rPr>
        <w:t>你写入</w:t>
      </w:r>
      <w:r>
        <w:rPr>
          <w:spacing w:val="-5"/>
          <w:sz w:val="21"/>
        </w:rPr>
        <w:t>的</w:t>
      </w:r>
      <w:r>
        <w:rPr>
          <w:sz w:val="21"/>
        </w:rPr>
        <w:t>准考证</w:t>
      </w:r>
      <w:r>
        <w:rPr>
          <w:spacing w:val="-5"/>
          <w:sz w:val="21"/>
        </w:rPr>
        <w:t>号</w:t>
      </w:r>
      <w:r>
        <w:rPr>
          <w:sz w:val="21"/>
        </w:rPr>
        <w:t>下填涂</w:t>
      </w:r>
      <w:r>
        <w:rPr>
          <w:spacing w:val="-16"/>
          <w:sz w:val="21"/>
        </w:rPr>
        <w:t>准</w:t>
      </w:r>
      <w:r>
        <w:rPr>
          <w:sz w:val="21"/>
        </w:rPr>
        <w:t>考证号。</w:t>
      </w:r>
    </w:p>
    <w:p w:rsidR="00D55287" w:rsidRDefault="0061599A">
      <w:pPr>
        <w:pStyle w:val="a5"/>
        <w:numPr>
          <w:ilvl w:val="0"/>
          <w:numId w:val="20"/>
        </w:numPr>
        <w:tabs>
          <w:tab w:val="left" w:pos="425"/>
          <w:tab w:val="left" w:pos="6052"/>
        </w:tabs>
        <w:spacing w:before="0"/>
        <w:ind w:left="424" w:hanging="265"/>
        <w:rPr>
          <w:sz w:val="21"/>
        </w:rPr>
      </w:pPr>
      <w:r>
        <w:rPr>
          <w:sz w:val="21"/>
        </w:rPr>
        <w:t>本试卷的试</w:t>
      </w:r>
      <w:r>
        <w:rPr>
          <w:spacing w:val="-5"/>
          <w:sz w:val="21"/>
        </w:rPr>
        <w:t>题</w:t>
      </w:r>
      <w:r>
        <w:rPr>
          <w:sz w:val="21"/>
        </w:rPr>
        <w:t>中共有</w:t>
      </w:r>
      <w:r>
        <w:rPr>
          <w:spacing w:val="-41"/>
          <w:sz w:val="21"/>
        </w:rPr>
        <w:t xml:space="preserve"> </w:t>
      </w:r>
      <w:r>
        <w:rPr>
          <w:rFonts w:ascii="Calibri" w:eastAsia="Calibri"/>
          <w:sz w:val="21"/>
        </w:rPr>
        <w:t xml:space="preserve">75 </w:t>
      </w:r>
      <w:r>
        <w:rPr>
          <w:rFonts w:ascii="Calibri" w:eastAsia="Calibri"/>
          <w:spacing w:val="26"/>
          <w:sz w:val="21"/>
        </w:rPr>
        <w:t xml:space="preserve"> </w:t>
      </w:r>
      <w:proofErr w:type="gramStart"/>
      <w:r>
        <w:rPr>
          <w:spacing w:val="-5"/>
          <w:sz w:val="21"/>
        </w:rPr>
        <w:t>个</w:t>
      </w:r>
      <w:proofErr w:type="gramEnd"/>
      <w:r>
        <w:rPr>
          <w:sz w:val="21"/>
        </w:rPr>
        <w:t>空格，</w:t>
      </w:r>
      <w:r>
        <w:rPr>
          <w:spacing w:val="-5"/>
          <w:sz w:val="21"/>
        </w:rPr>
        <w:t>需</w:t>
      </w:r>
      <w:r>
        <w:rPr>
          <w:sz w:val="21"/>
        </w:rPr>
        <w:t>要全部</w:t>
      </w:r>
      <w:r>
        <w:rPr>
          <w:spacing w:val="-5"/>
          <w:sz w:val="21"/>
        </w:rPr>
        <w:t>解</w:t>
      </w:r>
      <w:r>
        <w:rPr>
          <w:sz w:val="21"/>
        </w:rPr>
        <w:t>答</w:t>
      </w:r>
      <w:r>
        <w:rPr>
          <w:spacing w:val="-5"/>
          <w:sz w:val="21"/>
        </w:rPr>
        <w:t>，</w:t>
      </w:r>
      <w:r>
        <w:rPr>
          <w:sz w:val="21"/>
        </w:rPr>
        <w:t>每个空格</w:t>
      </w:r>
      <w:r>
        <w:rPr>
          <w:sz w:val="21"/>
        </w:rPr>
        <w:tab/>
      </w:r>
      <w:r>
        <w:rPr>
          <w:rFonts w:ascii="Calibri" w:eastAsia="Calibri"/>
          <w:sz w:val="21"/>
        </w:rPr>
        <w:t>1</w:t>
      </w:r>
      <w:r>
        <w:rPr>
          <w:rFonts w:ascii="Calibri" w:eastAsia="Calibri"/>
          <w:spacing w:val="9"/>
          <w:sz w:val="21"/>
        </w:rPr>
        <w:t xml:space="preserve"> </w:t>
      </w:r>
      <w:r>
        <w:rPr>
          <w:spacing w:val="-5"/>
          <w:sz w:val="21"/>
        </w:rPr>
        <w:t>分</w:t>
      </w:r>
      <w:r>
        <w:rPr>
          <w:sz w:val="21"/>
        </w:rPr>
        <w:t>，满分</w:t>
      </w:r>
      <w:r>
        <w:rPr>
          <w:spacing w:val="-52"/>
          <w:sz w:val="21"/>
        </w:rPr>
        <w:t xml:space="preserve"> </w:t>
      </w:r>
      <w:r>
        <w:rPr>
          <w:rFonts w:ascii="Calibri" w:eastAsia="Calibri"/>
          <w:sz w:val="21"/>
        </w:rPr>
        <w:t>75</w:t>
      </w:r>
      <w:r>
        <w:rPr>
          <w:rFonts w:ascii="Calibri" w:eastAsia="Calibri"/>
          <w:spacing w:val="9"/>
          <w:sz w:val="21"/>
        </w:rPr>
        <w:t xml:space="preserve"> </w:t>
      </w:r>
      <w:r>
        <w:rPr>
          <w:spacing w:val="-5"/>
          <w:sz w:val="21"/>
        </w:rPr>
        <w:t>分。</w:t>
      </w:r>
    </w:p>
    <w:p w:rsidR="00D55287" w:rsidRDefault="0061599A">
      <w:pPr>
        <w:pStyle w:val="a5"/>
        <w:numPr>
          <w:ilvl w:val="0"/>
          <w:numId w:val="20"/>
        </w:numPr>
        <w:tabs>
          <w:tab w:val="left" w:pos="425"/>
        </w:tabs>
        <w:spacing w:line="278" w:lineRule="auto"/>
        <w:ind w:right="236" w:firstLine="0"/>
        <w:rPr>
          <w:sz w:val="21"/>
        </w:rPr>
      </w:pPr>
      <w:r>
        <w:rPr>
          <w:sz w:val="21"/>
        </w:rPr>
        <w:t xml:space="preserve">每个空格对应一个序号，有 </w:t>
      </w:r>
      <w:r>
        <w:rPr>
          <w:rFonts w:ascii="Calibri" w:eastAsia="Calibri"/>
          <w:spacing w:val="-3"/>
          <w:sz w:val="21"/>
        </w:rPr>
        <w:t>A</w:t>
      </w:r>
      <w:r>
        <w:rPr>
          <w:sz w:val="21"/>
        </w:rPr>
        <w:t>、</w:t>
      </w:r>
      <w:r>
        <w:rPr>
          <w:rFonts w:ascii="Calibri" w:eastAsia="Calibri"/>
          <w:spacing w:val="-5"/>
          <w:sz w:val="21"/>
        </w:rPr>
        <w:t>B</w:t>
      </w:r>
      <w:r>
        <w:rPr>
          <w:sz w:val="21"/>
        </w:rPr>
        <w:t>、</w:t>
      </w:r>
      <w:r>
        <w:rPr>
          <w:rFonts w:ascii="Calibri" w:eastAsia="Calibri"/>
          <w:spacing w:val="-3"/>
          <w:sz w:val="21"/>
        </w:rPr>
        <w:t>C</w:t>
      </w:r>
      <w:r>
        <w:rPr>
          <w:sz w:val="21"/>
        </w:rPr>
        <w:t>、</w:t>
      </w:r>
      <w:r>
        <w:rPr>
          <w:rFonts w:ascii="Calibri" w:eastAsia="Calibri"/>
          <w:sz w:val="21"/>
        </w:rPr>
        <w:t>D</w:t>
      </w:r>
      <w:r>
        <w:rPr>
          <w:rFonts w:ascii="Calibri" w:eastAsia="Calibri"/>
          <w:spacing w:val="7"/>
          <w:sz w:val="21"/>
        </w:rPr>
        <w:t xml:space="preserve"> </w:t>
      </w:r>
      <w:r>
        <w:rPr>
          <w:spacing w:val="-6"/>
          <w:sz w:val="21"/>
        </w:rPr>
        <w:t>四个选项，请选择一个最恰当的选项作为解答，在答题</w:t>
      </w:r>
      <w:proofErr w:type="gramStart"/>
      <w:r>
        <w:rPr>
          <w:spacing w:val="-6"/>
          <w:sz w:val="21"/>
        </w:rPr>
        <w:t>卡相应</w:t>
      </w:r>
      <w:proofErr w:type="gramEnd"/>
      <w:r>
        <w:rPr>
          <w:spacing w:val="-1"/>
          <w:sz w:val="21"/>
        </w:rPr>
        <w:t>序号下填涂该选项。</w:t>
      </w:r>
    </w:p>
    <w:p w:rsidR="00D55287" w:rsidRDefault="0061599A">
      <w:pPr>
        <w:pStyle w:val="a5"/>
        <w:numPr>
          <w:ilvl w:val="0"/>
          <w:numId w:val="20"/>
        </w:numPr>
        <w:tabs>
          <w:tab w:val="left" w:pos="425"/>
          <w:tab w:val="left" w:pos="8438"/>
        </w:tabs>
        <w:spacing w:before="0" w:line="278" w:lineRule="auto"/>
        <w:ind w:right="229" w:firstLine="0"/>
        <w:rPr>
          <w:sz w:val="21"/>
        </w:rPr>
      </w:pPr>
      <w:r>
        <w:rPr>
          <w:sz w:val="21"/>
        </w:rPr>
        <w:t>解答前务必</w:t>
      </w:r>
      <w:r>
        <w:rPr>
          <w:spacing w:val="-5"/>
          <w:sz w:val="21"/>
        </w:rPr>
        <w:t>阅</w:t>
      </w:r>
      <w:r>
        <w:rPr>
          <w:sz w:val="21"/>
        </w:rPr>
        <w:t>读例题</w:t>
      </w:r>
      <w:r>
        <w:rPr>
          <w:spacing w:val="-5"/>
          <w:sz w:val="21"/>
        </w:rPr>
        <w:t>和</w:t>
      </w:r>
      <w:r>
        <w:rPr>
          <w:sz w:val="21"/>
        </w:rPr>
        <w:t>答题</w:t>
      </w:r>
      <w:r>
        <w:rPr>
          <w:spacing w:val="-5"/>
          <w:sz w:val="21"/>
        </w:rPr>
        <w:t>卡</w:t>
      </w:r>
      <w:r>
        <w:rPr>
          <w:sz w:val="21"/>
        </w:rPr>
        <w:t>上的例</w:t>
      </w:r>
      <w:r>
        <w:rPr>
          <w:spacing w:val="-5"/>
          <w:sz w:val="21"/>
        </w:rPr>
        <w:t>题</w:t>
      </w:r>
      <w:r>
        <w:rPr>
          <w:sz w:val="21"/>
        </w:rPr>
        <w:t>填涂样</w:t>
      </w:r>
      <w:r>
        <w:rPr>
          <w:spacing w:val="-5"/>
          <w:sz w:val="21"/>
        </w:rPr>
        <w:t>式及</w:t>
      </w:r>
      <w:r>
        <w:rPr>
          <w:sz w:val="21"/>
        </w:rPr>
        <w:t>填涂注意</w:t>
      </w:r>
      <w:r>
        <w:rPr>
          <w:spacing w:val="-5"/>
          <w:sz w:val="21"/>
        </w:rPr>
        <w:t>事</w:t>
      </w:r>
      <w:r>
        <w:rPr>
          <w:sz w:val="21"/>
        </w:rPr>
        <w:t>项</w:t>
      </w:r>
      <w:r>
        <w:rPr>
          <w:spacing w:val="-87"/>
          <w:sz w:val="21"/>
        </w:rPr>
        <w:t>。</w:t>
      </w:r>
      <w:r>
        <w:rPr>
          <w:sz w:val="21"/>
        </w:rPr>
        <w:t>解答时</w:t>
      </w:r>
      <w:r>
        <w:rPr>
          <w:spacing w:val="-5"/>
          <w:sz w:val="21"/>
        </w:rPr>
        <w:t>用</w:t>
      </w:r>
      <w:r>
        <w:rPr>
          <w:sz w:val="21"/>
        </w:rPr>
        <w:t>正规</w:t>
      </w:r>
      <w:r>
        <w:rPr>
          <w:spacing w:val="44"/>
          <w:sz w:val="21"/>
        </w:rPr>
        <w:t xml:space="preserve"> </w:t>
      </w:r>
      <w:r>
        <w:rPr>
          <w:rFonts w:ascii="Calibri" w:eastAsia="Calibri"/>
          <w:sz w:val="21"/>
        </w:rPr>
        <w:t>2B</w:t>
      </w:r>
      <w:r>
        <w:rPr>
          <w:rFonts w:ascii="Calibri" w:eastAsia="Calibri"/>
          <w:sz w:val="21"/>
        </w:rPr>
        <w:tab/>
      </w:r>
      <w:r>
        <w:rPr>
          <w:sz w:val="21"/>
        </w:rPr>
        <w:t>铅笔</w:t>
      </w:r>
      <w:r>
        <w:rPr>
          <w:spacing w:val="-5"/>
          <w:sz w:val="21"/>
        </w:rPr>
        <w:t>正</w:t>
      </w:r>
      <w:r>
        <w:rPr>
          <w:sz w:val="21"/>
        </w:rPr>
        <w:t>确填涂</w:t>
      </w:r>
      <w:r>
        <w:rPr>
          <w:spacing w:val="-17"/>
          <w:sz w:val="21"/>
        </w:rPr>
        <w:t>选</w:t>
      </w:r>
      <w:r>
        <w:rPr>
          <w:sz w:val="21"/>
        </w:rPr>
        <w:t>项，如需</w:t>
      </w:r>
      <w:r>
        <w:rPr>
          <w:spacing w:val="-5"/>
          <w:sz w:val="21"/>
        </w:rPr>
        <w:t>修</w:t>
      </w:r>
      <w:r>
        <w:rPr>
          <w:sz w:val="21"/>
        </w:rPr>
        <w:t>改，请</w:t>
      </w:r>
      <w:r>
        <w:rPr>
          <w:spacing w:val="-5"/>
          <w:sz w:val="21"/>
        </w:rPr>
        <w:t>用</w:t>
      </w:r>
      <w:r>
        <w:rPr>
          <w:sz w:val="21"/>
        </w:rPr>
        <w:t>橡皮擦</w:t>
      </w:r>
      <w:r>
        <w:rPr>
          <w:spacing w:val="-5"/>
          <w:sz w:val="21"/>
        </w:rPr>
        <w:t>干</w:t>
      </w:r>
      <w:r>
        <w:rPr>
          <w:sz w:val="21"/>
        </w:rPr>
        <w:t>净，否</w:t>
      </w:r>
      <w:r>
        <w:rPr>
          <w:spacing w:val="-5"/>
          <w:sz w:val="21"/>
        </w:rPr>
        <w:t>则</w:t>
      </w:r>
      <w:r>
        <w:rPr>
          <w:sz w:val="21"/>
        </w:rPr>
        <w:t>会导致</w:t>
      </w:r>
      <w:r>
        <w:rPr>
          <w:spacing w:val="-5"/>
          <w:sz w:val="21"/>
        </w:rPr>
        <w:t>不</w:t>
      </w:r>
      <w:r>
        <w:rPr>
          <w:sz w:val="21"/>
        </w:rPr>
        <w:t>能</w:t>
      </w:r>
      <w:r>
        <w:rPr>
          <w:spacing w:val="-5"/>
          <w:sz w:val="21"/>
        </w:rPr>
        <w:t>正</w:t>
      </w:r>
      <w:r>
        <w:rPr>
          <w:sz w:val="21"/>
        </w:rPr>
        <w:t>确评分。</w:t>
      </w:r>
    </w:p>
    <w:p w:rsidR="00D55287" w:rsidRDefault="00D55287">
      <w:pPr>
        <w:pStyle w:val="a3"/>
        <w:ind w:left="0"/>
        <w:rPr>
          <w:sz w:val="20"/>
        </w:rPr>
      </w:pPr>
    </w:p>
    <w:p w:rsidR="00D55287" w:rsidRDefault="00D55287">
      <w:pPr>
        <w:pStyle w:val="a3"/>
        <w:ind w:left="0"/>
        <w:rPr>
          <w:sz w:val="20"/>
        </w:rPr>
      </w:pPr>
    </w:p>
    <w:p w:rsidR="00D55287" w:rsidRDefault="00D55287">
      <w:pPr>
        <w:pStyle w:val="a3"/>
        <w:spacing w:before="6"/>
        <w:ind w:left="0"/>
        <w:rPr>
          <w:sz w:val="17"/>
        </w:rPr>
      </w:pPr>
    </w:p>
    <w:p w:rsidR="00D55287" w:rsidRDefault="0061599A">
      <w:pPr>
        <w:spacing w:line="417" w:lineRule="auto"/>
        <w:ind w:left="160" w:right="190"/>
        <w:rPr>
          <w:b/>
          <w:sz w:val="28"/>
        </w:rPr>
      </w:pPr>
      <w:r>
        <w:rPr>
          <w:b/>
          <w:w w:val="95"/>
          <w:sz w:val="28"/>
        </w:rPr>
        <w:t>本资料由信管网</w:t>
      </w:r>
      <w:r>
        <w:rPr>
          <w:rFonts w:ascii="Calibri" w:eastAsia="Calibri"/>
          <w:b/>
          <w:w w:val="95"/>
          <w:sz w:val="28"/>
        </w:rPr>
        <w:t>(</w:t>
      </w:r>
      <w:hyperlink r:id="rId9">
        <w:r>
          <w:rPr>
            <w:rFonts w:ascii="Calibri" w:eastAsia="Calibri"/>
            <w:b/>
            <w:color w:val="0000FF"/>
            <w:w w:val="95"/>
            <w:sz w:val="28"/>
            <w:u w:val="single" w:color="0000FF"/>
          </w:rPr>
          <w:t>www.cnitpm.com</w:t>
        </w:r>
      </w:hyperlink>
      <w:r>
        <w:rPr>
          <w:rFonts w:ascii="Calibri" w:eastAsia="Calibri"/>
          <w:b/>
          <w:w w:val="95"/>
          <w:sz w:val="28"/>
        </w:rPr>
        <w:t>)</w:t>
      </w:r>
      <w:r>
        <w:rPr>
          <w:b/>
          <w:w w:val="95"/>
          <w:sz w:val="28"/>
        </w:rPr>
        <w:t xml:space="preserve">整理发布，欢迎到信管网资料库免费下载学习 </w:t>
      </w:r>
      <w:r>
        <w:rPr>
          <w:b/>
          <w:sz w:val="28"/>
        </w:rPr>
        <w:t>资料</w:t>
      </w:r>
    </w:p>
    <w:p w:rsidR="00D55287" w:rsidRDefault="0061599A">
      <w:pPr>
        <w:spacing w:line="417" w:lineRule="auto"/>
        <w:ind w:left="160" w:right="102" w:firstLine="547"/>
        <w:rPr>
          <w:sz w:val="28"/>
        </w:rPr>
      </w:pPr>
      <w:r>
        <w:pict>
          <v:group id="_x0000_s1201" style="position:absolute;left:0;text-align:left;margin-left:168.65pt;margin-top:30.9pt;width:153.4pt;height:143.2pt;z-index:-252989440;mso-position-horizontal-relative:page" coordorigin="3373,618" coordsize="3068,2864">
            <v:shape id="_x0000_s1203" style="position:absolute;left:3372;top:617;width:2922;height:2864" coordorigin="3373,618" coordsize="2922,2864" o:spt="100" adj="0,,0" path="m3927,3258r-3,-36l3917,3186r-11,-35l3889,3116r-25,10l3877,3156r9,30l3892,3216r3,31l3890,3281r-10,30l3865,3338r-21,25l3806,3394r-38,19l3728,3421r-39,-4l3649,3405r-39,-19l3571,3359r-40,-36l3493,3279r-30,-45l3442,3189r-13,-45l3426,3103r5,-36l3444,3034r22,-28l3486,2988r21,-13l3526,2967r17,-2l3560,2968r14,4l3585,2978r8,9l3597,2998r7,7l3604,3012r21,22l3636,3037r11,-3l3657,3038r11,-4l3678,3024r8,-9l3691,3006r4,-10l3696,2985r-2,-6l3690,2970r-7,-10l3674,2949r-18,-14l3633,2925r-26,-6l3578,2916r-34,5l3511,2933r-31,19l3451,2978r-37,43l3389,3067r-14,50l3373,3171r9,55l3401,3278r30,50l3472,3375r51,44l3574,3452r51,20l3676,3481r49,-2l3773,3465r46,-26l3862,3403r30,-35l3912,3332r12,-37l3927,3258m4227,1935r-2,-15l4222,1908r-6,-11l4209,1888r-9,-7l4189,1875r-12,-4l4162,1870r-15,1l4135,1874r-10,6l4116,1887r-7,8l4104,1906r-4,12l4099,1933r2,14l4105,1960r6,10l4118,1979r9,7l4137,1992r13,4l4164,1997r15,-1l4191,1993r10,-5l4210,1980r7,-8l4223,1962r3,-13l4227,1935t259,830l4464,2743r-28,28l4426,2774r-8,l4408,2777r-11,-3l4156,2532r-33,-28l4091,2483r-31,-13l4031,2463r-30,1l3970,2474r-30,18l3911,2518r-17,19l3881,2557r-10,22l3863,2602r-6,25l3853,2655r-1,30l3854,2719r-83,-83l3761,2646r-3,12l3755,2669r-3,9l3747,2688r-6,11l3733,2709r-9,9l3692,2751r21,22l3755,2731r14,l4104,3067r4,10l4108,3084r1,7l4102,3105r-28,28l4095,3155r147,-146l4220,2987r-28,28l4182,3018r-8,l4164,3021r-11,-3l3894,2758r-5,-32l3888,2695r2,-31l3895,2634r6,-25l3910,2587r12,-20l3936,2550r19,-16l3973,2524r19,-5l4010,2519r21,7l4053,2537r21,14l4096,2570r252,253l4352,2833r,15l4345,2861r-27,28l4339,2911r147,-146m4865,2385r-7,-7l4851,2371r-7,-8l4771,2436r-11,11l4750,2450r-8,l4732,2453r-11,-3l4441,2170,4332,2060r-2,3l4327,2065r-2,2l4319,2087r-8,18l4301,2122r-10,16l4280,2154r-13,17l4254,2188r-15,16l4204,2239r7,7l4218,2253r7,8l4309,2177r14,-7l4330,2170r11,4l4352,2178r320,321l4676,2509r,7l4677,2523r-7,14l4586,2621r14,15l4608,2643r189,-190l4800,2450r65,-65m5279,1921r-5,-30l5264,1861r-14,-30l5231,1803r-25,10l5225,1839r12,25l5245,1887r2,22l5248,1932r-5,21l5232,1972r-15,18l5198,2006r-18,11l5163,2023r-17,2l5128,2021r-20,-10l5084,1995r-24,-21l4787,1700r139,-140l4904,1539r-139,139l4624,1537r-21,21l4629,1591r23,31l4668,1651r9,27l4680,1705r-2,26l4671,1757r-13,24l4639,1803r-28,28l4633,1853r105,-105l4994,2004r34,31l5061,2057r31,14l5122,2078r29,-1l5178,2070r27,-15l5231,2033r21,-25l5268,1981r9,-29l5279,1921t445,-128l5716,1786r-7,-7l5702,1772r-42,42l5650,1817r-9,1l5632,1815r-10,-5l5614,1802,5488,1676r25,-1l5536,1672r21,-5l5576,1660r21,-7l5611,1645r5,-2l5635,1629r18,-17l5682,1576r21,-41l5713,1491r1,-49l5704,1391r-21,-52l5660,1304r,206l5654,1545r-13,30l5621,1600r-18,16l5584,1628r-20,8l5544,1642r-23,3l5497,1645r-26,-3l5444,1633,5235,1424r-4,-21l5228,1390r-1,-6l5224,1359r-1,-29l5226,1303r6,-25l5241,1256r12,-20l5267,1219r28,-22l5325,1183r32,-5l5391,1182r37,15l5467,1221r41,32l5552,1294r43,48l5627,1387r21,42l5658,1470r2,40l5660,1304r-11,-17l5604,1235r-51,-46l5536,1178r-34,-23l5452,1134r-48,-9l5357,1128r-43,12l5274,1161r-36,29l5222,1209r-13,20l5200,1250r-6,21l5190,1297r,20l5190,1327r1,26l5196,1384r-87,-86l5102,1305r-2,12l5097,1327r-4,10l5089,1347r-6,10l5075,1367r-9,10l5026,1417r15,14l5048,1438r21,-21l5077,1410r9,-5l5095,1403r9,1l5115,1408r10,3l5572,1858r7,15l5580,1887r-7,14l5542,1932r7,7l5556,1947r7,7l5699,1818r25,-25m6294,956r-22,-21l6255,952r-11,3l6223,955,5938,670r-19,-17l5900,638r-20,-11l5860,619r-22,-1l5817,623r-21,12l5775,653r-12,14l5754,680r-8,14l5741,710r-4,21l5736,752r2,21l5742,795r-16,-10l5710,778r-16,-4l5678,772r-14,5l5649,785r-15,11l5618,810r-12,13l5597,837r-7,14l5584,866r-2,19l5582,906r2,21l5589,948r-62,-61l5517,897r-3,9l5500,936r-6,10l5486,956r-9,10l5458,985r22,21l5508,978r14,1l5529,986r332,331l5861,1339r-3,10l5840,1367r22,21l5980,1270r-21,-22l5941,1266r-10,3l5910,1269,5636,995r-12,-24l5616,949r-3,-20l5613,909r1,-16l5618,878r8,-15l5637,849r10,-9l5658,835r10,-2l5679,836r12,7l5705,852r15,13l5736,879r281,282l6018,1182r-3,10l5997,1210r22,22l6137,1113r-21,-22l6098,1109r-10,3l6066,1112,5789,834r-10,-21l5773,792r-4,-20l5770,752r1,-15l5775,721r7,-15l5793,693r9,-8l5811,680r11,-3l5832,676r12,7l5858,693r17,13l5893,723r281,281l6175,1025r-4,11l6154,1053r22,22l6294,956e" fillcolor="#f79546"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2" type="#_x0000_t75" style="position:absolute;left:6287;top:716;width:153;height:153">
              <v:imagedata r:id="rId10" o:title=""/>
            </v:shape>
            <w10:wrap anchorx="page"/>
          </v:group>
        </w:pict>
      </w:r>
      <w:r>
        <w:rPr>
          <w:sz w:val="28"/>
        </w:rPr>
        <w:t>信管网是专业信息系统项目管理师和系统集成项目管理工程师网站。提供了</w:t>
      </w:r>
      <w:r>
        <w:rPr>
          <w:w w:val="95"/>
          <w:sz w:val="28"/>
        </w:rPr>
        <w:t xml:space="preserve">考试资讯、考试报名、成绩查询、资料下载、在线答题、考试培训、证书挂靠、  </w:t>
      </w:r>
      <w:r>
        <w:rPr>
          <w:sz w:val="28"/>
        </w:rPr>
        <w:t>项目管理人才交流、</w:t>
      </w:r>
      <w:proofErr w:type="gramStart"/>
      <w:r>
        <w:rPr>
          <w:sz w:val="28"/>
        </w:rPr>
        <w:t>企业内训等</w:t>
      </w:r>
      <w:proofErr w:type="gramEnd"/>
      <w:r>
        <w:rPr>
          <w:sz w:val="28"/>
        </w:rPr>
        <w:t>服务。</w:t>
      </w:r>
    </w:p>
    <w:p w:rsidR="00D55287" w:rsidRDefault="0061599A">
      <w:pPr>
        <w:spacing w:line="417" w:lineRule="auto"/>
        <w:ind w:left="160" w:right="239" w:firstLine="547"/>
        <w:jc w:val="both"/>
        <w:rPr>
          <w:sz w:val="28"/>
        </w:rPr>
      </w:pPr>
      <w:r>
        <w:pict>
          <v:shape id="_x0000_s1200" style="position:absolute;left:0;text-align:left;margin-left:71.85pt;margin-top:90.1pt;width:80.15pt;height:80.7pt;z-index:-252991488;mso-position-horizontal-relative:page" coordorigin="1437,1802" coordsize="1603,1614" o:spt="100" adj="0,,0" path="m2148,3245l1892,2822r-9,-15l1877,2792r-4,-14l1870,2765r,-14l1873,2740r25,-24l1876,2694r-122,122l1776,2838r28,-28l1814,2807r7,l1843,2814r7,14l1890,2892r160,255l2047,3151,1748,2946r-10,-8l1730,2929r-6,-10l1717,2904r,-7l1738,2876r-22,-22l1594,2976r22,22l1626,2988r9,-6l1644,2979r12,l1668,2981r14,5l1698,2994r17,11l1733,3018r164,268l1890,3293,1603,3111r-12,-8l1581,3095r-7,-10l1567,3075r-7,-14l1560,3054r24,-24l1563,3008r-126,125l1459,3155r21,-21l1490,3131r18,4l1521,3139r14,6l1550,3154r15,10l1977,3415r21,-21l1790,3054r337,211l2148,3245t446,-446l2338,2376r-9,-15l2323,2346r-4,-14l2316,2319r,-14l2319,2294r25,-24l2322,2248r-122,122l2222,2392r28,-28l2260,2361r7,l2278,2365r11,3l2296,2382r40,64l2496,2701r-3,4l2194,2500r-10,-8l2176,2483r-6,-10l2163,2458r,-7l2184,2430r-22,-22l2040,2530r22,22l2072,2542r9,-6l2091,2533r11,l2114,2535r14,5l2144,2548r17,11l2179,2572r164,268l2336,2847,2049,2665r-12,-8l2027,2649r-7,-10l2013,2629r-7,-14l2006,2608r24,-24l2008,2562r-125,125l1905,2709r21,-21l1936,2685r18,4l1967,2693r14,6l1996,2708r15,10l2080,2760r343,209l2444,2948,2236,2608r337,211l2594,2799t446,-446l2775,1915r-6,-15l2765,1886r-3,-13l2762,1859r3,-11l2790,1824r-22,-22l2646,1924r22,22l2696,1918r10,-3l2713,1915r11,4l2735,1922r7,14l2942,2255r-3,4l2640,2054r-10,-8l2622,2037r-6,-10l2609,2012r,-7l2630,1984r-22,-22l2486,2084r22,22l2518,2096r9,-6l2537,2087r11,l2560,2089r14,5l2590,2102r17,11l2625,2126r164,268l2782,2401,2495,2219r-12,-8l2473,2203r-7,-10l2459,2183r-7,-14l2452,2162r24,-24l2454,2116r-125,125l2351,2263r21,-21l2382,2239r18,4l2413,2247r14,6l2442,2262r15,10l2526,2314r343,209l2890,2502,2682,2162r337,211l3040,2353e" fillcolor="#f79546" stroked="f">
            <v:fill opacity="32896f"/>
            <v:stroke joinstyle="round"/>
            <v:formulas/>
            <v:path arrowok="t" o:connecttype="segments"/>
            <w10:wrap anchorx="page"/>
          </v:shape>
        </w:pict>
      </w:r>
      <w:r>
        <w:rPr>
          <w:spacing w:val="-2"/>
          <w:w w:val="95"/>
          <w:sz w:val="28"/>
        </w:rPr>
        <w:t xml:space="preserve">信管网资料库提供了备考信息系统项目管理师的精品学习资料；信管网案例  </w:t>
      </w:r>
      <w:r>
        <w:rPr>
          <w:spacing w:val="-5"/>
          <w:w w:val="95"/>
          <w:sz w:val="28"/>
        </w:rPr>
        <w:t xml:space="preserve">分析频道和论文频道拥有丰富的案例范例和论文范例，信管网考试中心拥有历年  </w:t>
      </w:r>
      <w:r>
        <w:rPr>
          <w:spacing w:val="-7"/>
          <w:sz w:val="28"/>
        </w:rPr>
        <w:t xml:space="preserve">所有真题和超过 </w:t>
      </w:r>
      <w:r>
        <w:rPr>
          <w:rFonts w:ascii="Calibri" w:eastAsia="Calibri"/>
          <w:sz w:val="28"/>
        </w:rPr>
        <w:t>4000</w:t>
      </w:r>
      <w:r>
        <w:rPr>
          <w:rFonts w:ascii="Calibri" w:eastAsia="Calibri"/>
          <w:spacing w:val="21"/>
          <w:sz w:val="28"/>
        </w:rPr>
        <w:t xml:space="preserve"> </w:t>
      </w:r>
      <w:r>
        <w:rPr>
          <w:spacing w:val="-1"/>
          <w:sz w:val="28"/>
        </w:rPr>
        <w:t>多道试题免费在线测试；信管网培训中心每年指导考生超</w:t>
      </w:r>
    </w:p>
    <w:p w:rsidR="00D55287" w:rsidRDefault="0061599A">
      <w:pPr>
        <w:ind w:left="160"/>
        <w:rPr>
          <w:sz w:val="28"/>
        </w:rPr>
      </w:pPr>
      <w:r>
        <w:rPr>
          <w:noProof/>
          <w:lang w:val="en-US" w:bidi="ar-SA"/>
        </w:rPr>
        <w:drawing>
          <wp:anchor distT="0" distB="0" distL="0" distR="0" simplePos="0" relativeHeight="251660288" behindDoc="0" locked="0" layoutInCell="1" allowOverlap="1">
            <wp:simplePos x="0" y="0"/>
            <wp:positionH relativeFrom="page">
              <wp:posOffset>2010155</wp:posOffset>
            </wp:positionH>
            <wp:positionV relativeFrom="paragraph">
              <wp:posOffset>59436</wp:posOffset>
            </wp:positionV>
            <wp:extent cx="96774" cy="9677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96774" cy="96774"/>
                    </a:xfrm>
                    <a:prstGeom prst="rect">
                      <a:avLst/>
                    </a:prstGeom>
                  </pic:spPr>
                </pic:pic>
              </a:graphicData>
            </a:graphic>
          </wp:anchor>
        </w:drawing>
      </w:r>
      <w:r>
        <w:rPr>
          <w:rFonts w:ascii="Calibri" w:eastAsia="Calibri"/>
          <w:sz w:val="28"/>
        </w:rPr>
        <w:t xml:space="preserve">4000 </w:t>
      </w:r>
      <w:r>
        <w:rPr>
          <w:sz w:val="28"/>
        </w:rPr>
        <w:t>人。</w:t>
      </w:r>
    </w:p>
    <w:p w:rsidR="00D55287" w:rsidRDefault="0061599A">
      <w:pPr>
        <w:spacing w:before="265" w:line="417" w:lineRule="auto"/>
        <w:ind w:left="712" w:right="2126"/>
        <w:rPr>
          <w:rFonts w:ascii="Calibri" w:eastAsia="Calibri" w:hAnsi="Calibri"/>
          <w:b/>
          <w:sz w:val="28"/>
        </w:rPr>
      </w:pPr>
      <w:r>
        <w:rPr>
          <w:b/>
          <w:color w:val="FF0000"/>
          <w:w w:val="95"/>
          <w:sz w:val="28"/>
        </w:rPr>
        <w:t xml:space="preserve">信管网——专业、专注、专心，成就你的项目管理师梦想！ </w:t>
      </w:r>
      <w:r>
        <w:rPr>
          <w:b/>
          <w:color w:val="FF0000"/>
          <w:spacing w:val="1"/>
          <w:sz w:val="28"/>
        </w:rPr>
        <w:t>信管网：</w:t>
      </w:r>
      <w:r>
        <w:fldChar w:fldCharType="begin"/>
      </w:r>
      <w:r>
        <w:instrText xml:space="preserve"> HYPERLINK "http://www.cnitpm.com/" \h </w:instrText>
      </w:r>
      <w:r>
        <w:fldChar w:fldCharType="separate"/>
      </w:r>
      <w:r>
        <w:rPr>
          <w:rFonts w:ascii="Calibri" w:eastAsia="Calibri" w:hAnsi="Calibri"/>
          <w:b/>
          <w:color w:val="0000FF"/>
          <w:sz w:val="28"/>
          <w:u w:val="single" w:color="0000FF"/>
        </w:rPr>
        <w:t>www.cnitpm.com</w:t>
      </w:r>
      <w:r>
        <w:rPr>
          <w:rFonts w:ascii="Calibri" w:eastAsia="Calibri" w:hAnsi="Calibri"/>
          <w:b/>
          <w:color w:val="0000FF"/>
          <w:sz w:val="28"/>
          <w:u w:val="single" w:color="0000FF"/>
        </w:rPr>
        <w:fldChar w:fldCharType="end"/>
      </w:r>
    </w:p>
    <w:p w:rsidR="00D55287" w:rsidRDefault="0061599A">
      <w:pPr>
        <w:ind w:left="712"/>
        <w:rPr>
          <w:rFonts w:ascii="Calibri" w:eastAsia="Calibri"/>
          <w:b/>
          <w:sz w:val="28"/>
        </w:rPr>
      </w:pPr>
      <w:r>
        <w:rPr>
          <w:b/>
          <w:color w:val="FF0000"/>
          <w:sz w:val="28"/>
        </w:rPr>
        <w:t>信管网考试中心：</w:t>
      </w:r>
      <w:r>
        <w:fldChar w:fldCharType="begin"/>
      </w:r>
      <w:r>
        <w:instrText xml:space="preserve"> HYPERLINK "http://www.cnitpm.com/exam/" \h </w:instrText>
      </w:r>
      <w:r>
        <w:fldChar w:fldCharType="separate"/>
      </w:r>
      <w:r>
        <w:rPr>
          <w:rFonts w:ascii="Calibri" w:eastAsia="Calibri"/>
          <w:b/>
          <w:color w:val="0000FF"/>
          <w:sz w:val="28"/>
          <w:u w:val="single" w:color="0000FF"/>
        </w:rPr>
        <w:t>www.cnitpm.com/exam/</w:t>
      </w:r>
      <w:r>
        <w:rPr>
          <w:rFonts w:ascii="Calibri" w:eastAsia="Calibri"/>
          <w:b/>
          <w:color w:val="0000FF"/>
          <w:sz w:val="28"/>
          <w:u w:val="single" w:color="0000FF"/>
        </w:rPr>
        <w:fldChar w:fldCharType="end"/>
      </w:r>
    </w:p>
    <w:p w:rsidR="00D55287" w:rsidRDefault="00D55287">
      <w:pPr>
        <w:pStyle w:val="a3"/>
        <w:spacing w:before="10"/>
        <w:ind w:left="0"/>
        <w:rPr>
          <w:rFonts w:ascii="Calibri"/>
          <w:b/>
          <w:sz w:val="16"/>
        </w:rPr>
      </w:pPr>
    </w:p>
    <w:p w:rsidR="00D55287" w:rsidRDefault="0061599A">
      <w:pPr>
        <w:spacing w:before="60"/>
        <w:ind w:left="712"/>
        <w:rPr>
          <w:rFonts w:ascii="Calibri" w:eastAsia="Calibri"/>
          <w:b/>
          <w:sz w:val="28"/>
        </w:rPr>
      </w:pPr>
      <w:r>
        <w:rPr>
          <w:b/>
          <w:color w:val="FF0000"/>
          <w:sz w:val="28"/>
        </w:rPr>
        <w:t>信管网培训中心：</w:t>
      </w:r>
      <w:r>
        <w:fldChar w:fldCharType="begin"/>
      </w:r>
      <w:r>
        <w:instrText xml:space="preserve"> HYPERLINK "http://www.cnitpm.com/peixun/" \h </w:instrText>
      </w:r>
      <w:r>
        <w:fldChar w:fldCharType="separate"/>
      </w:r>
      <w:r>
        <w:rPr>
          <w:rFonts w:ascii="Calibri" w:eastAsia="Calibri"/>
          <w:b/>
          <w:color w:val="0000FF"/>
          <w:sz w:val="28"/>
          <w:u w:val="single" w:color="0000FF"/>
        </w:rPr>
        <w:t>www.cnitpm.com/peixun/</w:t>
      </w:r>
      <w:r>
        <w:rPr>
          <w:rFonts w:ascii="Calibri" w:eastAsia="Calibri"/>
          <w:b/>
          <w:color w:val="0000FF"/>
          <w:sz w:val="28"/>
          <w:u w:val="single" w:color="0000FF"/>
        </w:rPr>
        <w:fldChar w:fldCharType="end"/>
      </w:r>
    </w:p>
    <w:p w:rsidR="00D55287" w:rsidRDefault="00D55287">
      <w:pPr>
        <w:rPr>
          <w:rFonts w:ascii="Calibri" w:eastAsia="Calibri"/>
          <w:sz w:val="28"/>
        </w:rPr>
        <w:sectPr w:rsidR="00D55287">
          <w:headerReference w:type="default" r:id="rId12"/>
          <w:type w:val="continuous"/>
          <w:pgSz w:w="11910" w:h="16840"/>
          <w:pgMar w:top="1340" w:right="840" w:bottom="280" w:left="920" w:header="875" w:footer="720" w:gutter="0"/>
          <w:cols w:space="720"/>
        </w:sectPr>
      </w:pPr>
    </w:p>
    <w:p w:rsidR="00D55287" w:rsidRDefault="0061599A">
      <w:pPr>
        <w:pStyle w:val="a3"/>
        <w:spacing w:line="20" w:lineRule="exact"/>
        <w:ind w:left="123"/>
        <w:rPr>
          <w:rFonts w:ascii="Calibri"/>
          <w:sz w:val="2"/>
        </w:rPr>
      </w:pPr>
      <w:r>
        <w:rPr>
          <w:rFonts w:ascii="Calibri"/>
          <w:sz w:val="2"/>
        </w:rPr>
      </w:r>
      <w:r>
        <w:rPr>
          <w:rFonts w:ascii="Calibri"/>
          <w:sz w:val="2"/>
        </w:rPr>
        <w:pict>
          <v:group id="_x0000_s1198" style="width:490.3pt;height:.75pt;mso-position-horizontal-relative:char;mso-position-vertical-relative:line" coordsize="9806,15">
            <v:line id="_x0000_s1199" style="position:absolute" from="0,7" to="9805,7" strokeweight=".72pt"/>
            <w10:wrap type="none"/>
            <w10:anchorlock/>
          </v:group>
        </w:pict>
      </w:r>
    </w:p>
    <w:p w:rsidR="00D55287" w:rsidRDefault="0061599A">
      <w:pPr>
        <w:pStyle w:val="a3"/>
        <w:spacing w:before="87"/>
        <w:rPr>
          <w:rFonts w:ascii="Calibri" w:eastAsia="Calibri"/>
        </w:rPr>
      </w:pPr>
      <w:r>
        <w:rPr>
          <w:b/>
          <w:color w:val="FF0000"/>
        </w:rPr>
        <w:t>最终答案以信管网题库为准：</w:t>
      </w:r>
      <w:r>
        <w:fldChar w:fldCharType="begin"/>
      </w:r>
      <w:r>
        <w:instrText xml:space="preserve"> HYPERLINK "http://www.cnitpm.com/exam/ExamAM.aspx?t1=1&amp;sid=933057" \h </w:instrText>
      </w:r>
      <w:r>
        <w:fldChar w:fldCharType="separate"/>
      </w:r>
      <w:r>
        <w:rPr>
          <w:rFonts w:ascii="Calibri" w:eastAsia="Calibri"/>
          <w:color w:val="0000FF"/>
          <w:u w:val="single" w:color="0000FF"/>
        </w:rPr>
        <w:t>http://www.cnitpm.com/exam/ExamAM.aspx?t1=1&amp;sid=933057</w:t>
      </w:r>
      <w:r>
        <w:rPr>
          <w:rFonts w:ascii="Calibri" w:eastAsia="Calibri"/>
          <w:color w:val="0000FF"/>
          <w:u w:val="single" w:color="0000FF"/>
        </w:rPr>
        <w:fldChar w:fldCharType="end"/>
      </w:r>
    </w:p>
    <w:p w:rsidR="00D55287" w:rsidRDefault="00D55287">
      <w:pPr>
        <w:pStyle w:val="a3"/>
        <w:spacing w:before="2"/>
        <w:ind w:left="0"/>
        <w:rPr>
          <w:rFonts w:ascii="Calibri"/>
          <w:sz w:val="23"/>
        </w:rPr>
      </w:pPr>
    </w:p>
    <w:p w:rsidR="00D55287" w:rsidRDefault="0061599A">
      <w:pPr>
        <w:pStyle w:val="a3"/>
        <w:spacing w:before="72" w:line="278" w:lineRule="auto"/>
        <w:ind w:right="238"/>
      </w:pPr>
      <w:r>
        <w:rPr>
          <w:rFonts w:ascii="Calibri" w:eastAsia="Calibri" w:hAnsi="Calibri"/>
        </w:rPr>
        <w:t>1</w:t>
      </w:r>
      <w:r>
        <w:rPr>
          <w:spacing w:val="-6"/>
        </w:rPr>
        <w:t>、我国在“十三五”规划纲要中指出要加快信息网络新技术开发应用，以拓展新兴产业发展空间，纲要中</w:t>
      </w:r>
      <w:r>
        <w:rPr>
          <w:spacing w:val="-5"/>
        </w:rPr>
        <w:t>提出将培育的新一代信息技术产业创业重点中不包括</w:t>
      </w:r>
      <w:r>
        <w:t>（</w:t>
      </w:r>
      <w:r>
        <w:rPr>
          <w:spacing w:val="-106"/>
        </w:rPr>
        <w:t>）</w:t>
      </w:r>
      <w:r>
        <w:t>。</w:t>
      </w:r>
    </w:p>
    <w:p w:rsidR="00D55287" w:rsidRDefault="0061599A">
      <w:pPr>
        <w:pStyle w:val="a3"/>
      </w:pPr>
      <w:r>
        <w:rPr>
          <w:rFonts w:ascii="Calibri" w:eastAsia="Calibri"/>
        </w:rPr>
        <w:t>A</w:t>
      </w:r>
      <w:r>
        <w:t>、人工智能</w:t>
      </w:r>
    </w:p>
    <w:p w:rsidR="00D55287" w:rsidRDefault="0061599A">
      <w:pPr>
        <w:pStyle w:val="a3"/>
        <w:spacing w:before="43" w:line="278" w:lineRule="auto"/>
        <w:ind w:right="8186"/>
      </w:pPr>
      <w:r>
        <w:rPr>
          <w:noProof/>
          <w:lang w:val="en-US" w:bidi="ar-SA"/>
        </w:rPr>
        <w:drawing>
          <wp:anchor distT="0" distB="0" distL="0" distR="0" simplePos="0" relativeHeight="250333184" behindDoc="1" locked="0" layoutInCell="1" allowOverlap="1">
            <wp:simplePos x="0" y="0"/>
            <wp:positionH relativeFrom="page">
              <wp:posOffset>4124197</wp:posOffset>
            </wp:positionH>
            <wp:positionV relativeFrom="paragraph">
              <wp:posOffset>475995</wp:posOffset>
            </wp:positionV>
            <wp:extent cx="2651029" cy="282320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2651029" cy="2823209"/>
                    </a:xfrm>
                    <a:prstGeom prst="rect">
                      <a:avLst/>
                    </a:prstGeom>
                  </pic:spPr>
                </pic:pic>
              </a:graphicData>
            </a:graphic>
          </wp:anchor>
        </w:drawing>
      </w:r>
      <w:r>
        <w:rPr>
          <w:rFonts w:ascii="Calibri" w:eastAsia="Calibri"/>
        </w:rPr>
        <w:t>B</w:t>
      </w:r>
      <w:r>
        <w:rPr>
          <w:spacing w:val="-1"/>
        </w:rPr>
        <w:t xml:space="preserve">、移动智能终端  </w:t>
      </w:r>
      <w:r>
        <w:rPr>
          <w:rFonts w:ascii="Calibri" w:eastAsia="Calibri"/>
          <w:spacing w:val="-3"/>
        </w:rPr>
        <w:t>C</w:t>
      </w:r>
      <w:r>
        <w:rPr>
          <w:spacing w:val="-3"/>
        </w:rPr>
        <w:t>、第四代移动通信</w:t>
      </w:r>
      <w:r>
        <w:rPr>
          <w:rFonts w:ascii="Calibri" w:eastAsia="Calibri"/>
        </w:rPr>
        <w:t>D</w:t>
      </w:r>
      <w:r>
        <w:rPr>
          <w:spacing w:val="-1"/>
        </w:rPr>
        <w:t>、先进传感器</w:t>
      </w:r>
    </w:p>
    <w:p w:rsidR="00D55287" w:rsidRDefault="0061599A">
      <w:pPr>
        <w:pStyle w:val="1"/>
        <w:spacing w:line="269" w:lineRule="exact"/>
      </w:pPr>
      <w:r>
        <w:t>信管网解析：</w:t>
      </w:r>
    </w:p>
    <w:p w:rsidR="00D55287" w:rsidRDefault="0061599A">
      <w:pPr>
        <w:pStyle w:val="a3"/>
        <w:spacing w:before="44" w:line="278" w:lineRule="auto"/>
        <w:ind w:right="3087"/>
      </w:pPr>
      <w:r>
        <w:t xml:space="preserve">这里第四代移动通信已经不是发展重点了，新一代通信技术应该是 </w:t>
      </w:r>
      <w:r>
        <w:rPr>
          <w:rFonts w:ascii="Calibri" w:eastAsia="Calibri" w:hAnsi="Calibri"/>
        </w:rPr>
        <w:t xml:space="preserve">5G </w:t>
      </w:r>
      <w:r>
        <w:t>了。根据“十三五”国家信息化规划：</w:t>
      </w:r>
    </w:p>
    <w:p w:rsidR="00D55287" w:rsidRDefault="0061599A">
      <w:pPr>
        <w:pStyle w:val="a3"/>
        <w:spacing w:line="278" w:lineRule="auto"/>
        <w:ind w:right="243"/>
        <w:jc w:val="both"/>
      </w:pPr>
      <w:r>
        <w:t>强化战略性前沿技术超前布局。立足国情，面向世界科技前沿、国家重大需求和国民经济主要领域，坚持战略导向、前沿导向和安全导向，重点突破信息化领域基础技术、通用技术以及非对称技术，超前布局前沿技术、颠覆性技术。加强量子通信、未来网络、类脑计算、人工智能、全息显示、虚拟现实、大数据认知分析、新型非易失性存储、无人驾驶交通工具、区块链、基因编辑等新技术基础研发和前沿布局，构筑新赛场先发主导优势。加快构建智能穿戴设备、高级机器人、智能汽车等新兴智能终端产业体系和政策环境。鼓励企业开展基础性前沿性创新研究。</w:t>
      </w:r>
    </w:p>
    <w:p w:rsidR="00D55287" w:rsidRDefault="0061599A">
      <w:pPr>
        <w:pStyle w:val="a3"/>
        <w:spacing w:line="278" w:lineRule="auto"/>
        <w:ind w:right="237"/>
      </w:pPr>
      <w:r>
        <w:rPr>
          <w:spacing w:val="-11"/>
        </w:rPr>
        <w:t>推进智能硬件、新型传感器等创新发展。提升可穿戴设备、智能家居、智能</w:t>
      </w:r>
      <w:proofErr w:type="gramStart"/>
      <w:r>
        <w:rPr>
          <w:spacing w:val="-11"/>
        </w:rPr>
        <w:t>车载等</w:t>
      </w:r>
      <w:proofErr w:type="gramEnd"/>
      <w:r>
        <w:rPr>
          <w:spacing w:val="-11"/>
        </w:rPr>
        <w:t>领域智能硬件技术水平。</w:t>
      </w:r>
      <w:r>
        <w:rPr>
          <w:spacing w:val="-5"/>
        </w:rPr>
        <w:t>加快高精度、低功耗、高可靠性传感器的研发和应用。</w:t>
      </w:r>
    </w:p>
    <w:p w:rsidR="00D55287" w:rsidRDefault="0061599A">
      <w:pPr>
        <w:pStyle w:val="a3"/>
        <w:spacing w:line="278" w:lineRule="auto"/>
        <w:ind w:right="3095"/>
        <w:rPr>
          <w:rFonts w:ascii="Calibri" w:eastAsia="Calibri" w:hAnsi="Calibri"/>
          <w:b/>
        </w:rPr>
      </w:pPr>
      <w:r>
        <w:t>“十三五”国家信息化规划全文：</w:t>
      </w:r>
      <w:hyperlink r:id="rId13">
        <w:r>
          <w:rPr>
            <w:rFonts w:ascii="Calibri" w:eastAsia="Calibri" w:hAnsi="Calibri"/>
            <w:color w:val="0000FF"/>
            <w:u w:val="single" w:color="0000FF"/>
          </w:rPr>
          <w:t xml:space="preserve">https://www.cnitpm.com/pm1/40788.html </w:t>
        </w:r>
      </w:hyperlink>
      <w:r>
        <w:rPr>
          <w:b/>
        </w:rPr>
        <w:t>信管网参考答案：</w:t>
      </w:r>
      <w:r>
        <w:rPr>
          <w:rFonts w:ascii="Calibri" w:eastAsia="Calibri" w:hAnsi="Calibri"/>
          <w:b/>
        </w:rPr>
        <w:t>C</w:t>
      </w:r>
    </w:p>
    <w:p w:rsidR="00D55287" w:rsidRDefault="00D55287">
      <w:pPr>
        <w:pStyle w:val="a3"/>
        <w:spacing w:before="6"/>
        <w:ind w:left="0"/>
        <w:rPr>
          <w:rFonts w:ascii="Calibri"/>
          <w:b/>
          <w:sz w:val="25"/>
        </w:rPr>
      </w:pPr>
    </w:p>
    <w:p w:rsidR="00D55287" w:rsidRDefault="0061599A">
      <w:pPr>
        <w:pStyle w:val="a3"/>
        <w:spacing w:line="278" w:lineRule="auto"/>
        <w:ind w:right="238"/>
      </w:pPr>
      <w:r>
        <w:pict>
          <v:group id="_x0000_s1195" style="position:absolute;left:0;text-align:left;margin-left:168.65pt;margin-top:5.3pt;width:153.4pt;height:143.2pt;z-index:-252984320;mso-position-horizontal-relative:page" coordorigin="3373,106" coordsize="3068,2864">
            <v:shape id="_x0000_s1197" style="position:absolute;left:3372;top:105;width:2922;height:2864" coordorigin="3373,106" coordsize="2922,2864" o:spt="100" adj="0,,0" path="m3927,2747r-3,-37l3917,2674r-11,-35l3889,2604r-25,11l3877,2644r9,30l3892,2704r3,32l3890,2769r-10,30l3865,2827r-21,25l3806,2882r-38,19l3728,2909r-39,-3l3649,2894r-39,-20l3571,2847r-40,-36l3493,2767r-30,-44l3442,2677r-13,-45l3426,2592r5,-37l3444,2523r22,-28l3486,2476r21,-13l3526,2456r17,-3l3560,2457r14,4l3585,2466r8,9l3597,2486r7,7l3604,2500r21,22l3636,2526r11,-4l3657,2526r11,-3l3678,2512r8,-8l3691,2494r4,-10l3696,2474r-2,-7l3690,2458r-7,-10l3674,2438r-18,-14l3633,2413r-26,-6l3578,2404r-34,5l3511,2422r-31,18l3451,2466r-37,43l3389,2556r-14,50l3373,2659r9,55l3401,2766r30,50l3472,2863r51,45l3574,2940r51,20l3676,2969r49,-2l3773,2953r46,-26l3862,2891r30,-35l3912,2821r12,-37l3927,2747m4227,1423r-2,-15l4222,1396r-6,-10l4209,1377r-9,-8l4189,1364r-12,-4l4162,1358r-15,1l4135,1363r-10,5l4116,1375r-7,9l4104,1394r-4,12l4099,1421r2,15l4105,1448r6,10l4118,1467r9,8l4137,1480r13,4l4164,1486r15,-1l4191,1481r10,-5l4210,1469r7,-9l4223,1450r3,-12l4227,1423t259,830l4464,2231r-28,28l4426,2263r-8,l4408,2266r-11,-4l4156,2021r-33,-29l4091,1972r-31,-14l4031,1951r-30,2l3970,1963r-30,18l3911,2006r-17,19l3881,2045r-10,22l3863,2090r-6,25l3853,2143r-1,31l3854,2207r-83,-83l3761,2135r-3,12l3755,2157r-3,10l3747,2177r-6,10l3733,2197r-9,10l3692,2240r21,21l3755,2219r14,1l4104,2555r4,11l4108,2573r1,7l4102,2594r-28,28l4095,2643r147,-146l4220,2475r-28,28l4182,2507r-8,l4164,2510r-11,-4l3894,2247r-5,-32l3888,2183r2,-31l3895,2123r6,-25l3910,2075r12,-20l3936,2038r19,-15l3973,2012r19,-5l4010,2008r21,7l4053,2025r21,15l4096,2059r252,252l4352,2322r,14l4345,2350r-27,28l4339,2399r147,-146m4865,1873r-7,-7l4851,1859r-7,-7l4771,1925r-11,10l4750,1939r-8,l4732,1942r-11,-4l4441,1658,4332,1549r-2,2l4327,1554r-2,2l4319,1576r-8,18l4301,1610r-10,16l4280,1642r-13,17l4254,1676r-15,17l4204,1727r7,8l4218,1742r7,7l4309,1665r14,-7l4330,1659r11,3l4352,1666r320,321l4676,1998r,7l4677,2012r-7,14l4586,2110r14,14l4608,2131r189,-189l4800,1939r65,-66m5279,1409r-5,-30l5264,1349r-14,-30l5231,1291r-25,11l5225,1328r12,24l5245,1376r2,22l5248,1421r-5,20l5232,1460r-15,19l5198,1495r-18,10l5163,1511r-17,2l5128,1510r-20,-10l5084,1484r-24,-22l4787,1188r139,-139l4904,1027r-139,139l4624,1026r-21,21l4629,1079r23,31l4668,1139r9,28l4680,1193r-2,27l4671,1245r-13,25l4639,1292r-28,28l4633,1341r105,-104l4994,1493r34,30l5061,1545r31,14l5122,1566r29,l5178,1558r27,-14l5231,1522r21,-25l5268,1469r9,-29l5279,1409t445,-127l5716,1275r-7,-8l5702,1260r-42,42l5650,1305r-9,1l5632,1303r-10,-5l5614,1291,5488,1165r25,-1l5536,1161r21,-6l5576,1148r21,-7l5611,1134r5,-3l5635,1117r18,-17l5682,1064r21,-40l5713,979r1,-48l5704,880r-21,-52l5660,792r,206l5654,1033r-13,30l5621,1089r-18,16l5584,1116r-20,8l5544,1130r-23,3l5497,1134r-26,-4l5444,1121,5235,912r-4,-21l5228,879r-1,-6l5224,848r-1,-29l5226,792r6,-26l5241,744r12,-20l5267,707r28,-22l5325,671r32,-5l5391,670r37,16l5467,709r41,33l5552,783r43,47l5627,875r21,43l5658,958r2,40l5660,792r-11,-17l5604,724r-51,-46l5536,666r-34,-22l5452,622r-48,-8l5357,617r-43,12l5274,649r-36,29l5222,697r-13,20l5200,738r-6,21l5190,786r,19l5190,815r1,27l5196,873r-87,-87l5102,793r-2,12l5097,815r-4,10l5089,835r-6,11l5075,856r-9,9l5026,905r15,14l5048,927r21,-21l5077,899r9,-5l5095,891r9,1l5115,896r10,4l5572,1347r7,14l5580,1375r-7,14l5542,1421r7,7l5556,1435r7,7l5699,1306r25,-24m6294,445r-22,-22l6255,440r-11,4l6223,443,5938,159r-19,-18l5900,127r-20,-11l5860,108r-22,-2l5817,111r-21,13l5775,142r-12,13l5754,168r-8,15l5741,198r-4,21l5736,240r2,22l5742,283r-16,-10l5710,266r-16,-4l5678,261r-14,4l5649,273r-15,11l5618,299r-12,13l5597,325r-7,14l5584,355r-2,19l5582,394r2,21l5589,436r-62,-61l5517,385r-3,9l5500,424r-6,11l5486,445r-9,9l5458,473r22,22l5508,467r14,l5529,474r332,332l5861,827r-3,11l5840,855r22,22l5980,758r-21,-21l5941,754r-10,4l5910,757,5636,483r-12,-23l5616,438r-3,-21l5613,398r1,-16l5618,366r8,-14l5637,338r10,-9l5658,323r10,-2l5679,324r12,7l5705,341r15,12l5736,368r281,281l6018,670r-3,11l5997,698r22,22l6137,601r-21,-21l6098,597r-10,4l6066,600,5789,323r-10,-22l5773,280r-4,-20l5770,241r1,-16l5775,209r7,-14l5793,181r9,-7l5811,168r11,-3l5832,164r12,7l5858,181r17,13l5893,211r281,281l6175,514r-4,10l6154,541r22,22l6294,445e" fillcolor="#f79546" stroked="f">
              <v:fill opacity="32896f"/>
              <v:stroke joinstyle="round"/>
              <v:formulas/>
              <v:path arrowok="t" o:connecttype="segments"/>
            </v:shape>
            <v:shape id="_x0000_s1196" type="#_x0000_t75" style="position:absolute;left:6287;top:205;width:153;height:153">
              <v:imagedata r:id="rId10" o:title=""/>
            </v:shape>
            <w10:wrap anchorx="page"/>
          </v:group>
        </w:pict>
      </w:r>
      <w:r>
        <w:rPr>
          <w:rFonts w:ascii="Calibri" w:eastAsia="Calibri"/>
        </w:rPr>
        <w:t>2</w:t>
      </w:r>
      <w:r>
        <w:rPr>
          <w:spacing w:val="-7"/>
        </w:rPr>
        <w:t>、智能具有感知、记忆、自适应等特点，能够存储感知到的外部信息及由思维产生的知识，同时能够利用</w:t>
      </w:r>
      <w:r>
        <w:rPr>
          <w:spacing w:val="-5"/>
        </w:rPr>
        <w:t>己有的知识对信息进行分析、计算、比较、判断、联想和决策属于智能的</w:t>
      </w:r>
      <w:r>
        <w:t>（）</w:t>
      </w:r>
      <w:r>
        <w:rPr>
          <w:spacing w:val="-2"/>
        </w:rPr>
        <w:t>能力。</w:t>
      </w:r>
    </w:p>
    <w:p w:rsidR="00D55287" w:rsidRDefault="0061599A">
      <w:pPr>
        <w:pStyle w:val="a3"/>
        <w:spacing w:line="269" w:lineRule="exact"/>
      </w:pPr>
      <w:r>
        <w:rPr>
          <w:rFonts w:ascii="Calibri" w:eastAsia="Calibri"/>
        </w:rPr>
        <w:t>A</w:t>
      </w:r>
      <w:r>
        <w:t>、感知</w:t>
      </w:r>
    </w:p>
    <w:p w:rsidR="00D55287" w:rsidRDefault="0061599A">
      <w:pPr>
        <w:pStyle w:val="a3"/>
        <w:spacing w:before="43" w:line="278" w:lineRule="auto"/>
        <w:ind w:right="8392"/>
      </w:pPr>
      <w:r>
        <w:rPr>
          <w:rFonts w:ascii="Calibri" w:eastAsia="Calibri"/>
        </w:rPr>
        <w:t>B</w:t>
      </w:r>
      <w:r>
        <w:rPr>
          <w:spacing w:val="-1"/>
        </w:rPr>
        <w:t xml:space="preserve">、记忆和思维  </w:t>
      </w:r>
      <w:r>
        <w:rPr>
          <w:rFonts w:ascii="Calibri" w:eastAsia="Calibri"/>
          <w:spacing w:val="-3"/>
        </w:rPr>
        <w:t>C</w:t>
      </w:r>
      <w:r>
        <w:rPr>
          <w:spacing w:val="-3"/>
        </w:rPr>
        <w:t>、学习和自适应</w:t>
      </w:r>
      <w:r>
        <w:rPr>
          <w:rFonts w:ascii="Calibri" w:eastAsia="Calibri"/>
        </w:rPr>
        <w:t>D</w:t>
      </w:r>
      <w:r>
        <w:t>、行为决策</w:t>
      </w:r>
    </w:p>
    <w:p w:rsidR="00D55287" w:rsidRDefault="0061599A">
      <w:pPr>
        <w:pStyle w:val="1"/>
      </w:pPr>
      <w:r>
        <w:t>信管网解析：</w:t>
      </w:r>
    </w:p>
    <w:p w:rsidR="00D55287" w:rsidRDefault="0061599A">
      <w:pPr>
        <w:pStyle w:val="a3"/>
        <w:spacing w:before="43"/>
      </w:pPr>
      <w:r>
        <w:t>智能一般具有这样一些特点：</w:t>
      </w:r>
    </w:p>
    <w:p w:rsidR="00D55287" w:rsidRDefault="0061599A">
      <w:pPr>
        <w:pStyle w:val="a3"/>
        <w:spacing w:before="43" w:line="278" w:lineRule="auto"/>
        <w:ind w:right="243"/>
      </w:pPr>
      <w:r>
        <w:t>一是具有感知能力，即具有能够感知外部世界、获取外部信息的能力，这是产生智能活动的前提条件和必要条件；</w:t>
      </w:r>
    </w:p>
    <w:p w:rsidR="00D55287" w:rsidRDefault="0061599A">
      <w:pPr>
        <w:pStyle w:val="a3"/>
        <w:spacing w:line="278" w:lineRule="auto"/>
        <w:ind w:right="243"/>
      </w:pPr>
      <w:r>
        <w:pict>
          <v:shape id="_x0000_s1194" style="position:absolute;left:0;text-align:left;margin-left:71.85pt;margin-top:2.1pt;width:80.15pt;height:80.7pt;z-index:-252986368;mso-position-horizontal-relative:page" coordorigin="1437,42" coordsize="1603,1614" o:spt="100" adj="0,,0" path="m2148,1484l1892,1062r-9,-16l1877,1032r-4,-14l1870,1005r,-14l1873,980r25,-24l1876,934r-122,122l1776,1078r28,-28l1814,1046r7,1l1843,1054r7,14l1890,1132r160,255l2047,1391,1748,1186r-10,-9l1730,1168r-6,-10l1717,1144r,-7l1738,1116r-22,-22l1594,1216r22,22l1626,1228r9,-6l1644,1219r12,l1668,1221r14,5l1698,1234r17,11l1733,1258r164,268l1890,1533,1603,1351r-12,-8l1581,1334r-7,-9l1567,1315r-7,-14l1560,1294r24,-25l1563,1248r-126,125l1459,1395r21,-21l1490,1370r18,4l1521,1379r14,6l1550,1393r15,11l1977,1655r21,-21l1790,1294r337,211l2148,1484t446,-446l2338,616r-9,-16l2323,586r-4,-14l2316,559r,-14l2319,534r25,-24l2322,488,2200,610r22,22l2250,604r10,-4l2267,600r11,4l2289,608r7,14l2336,686r160,255l2493,945,2194,740r-10,-9l2176,722r-6,-10l2163,698r,-7l2184,670r-22,-22l2040,770r22,22l2072,781r9,-6l2091,773r11,l2114,775r14,5l2144,788r17,11l2179,812r164,268l2336,1087,2049,905r-12,-8l2027,888r-7,-9l2013,869r-7,-14l2006,848r24,-25l2008,802,1883,927r22,22l1926,928r10,-4l1954,928r13,5l1981,939r15,8l2011,958r69,42l2423,1209r21,-21l2236,848r337,211l2594,1038m3040,592l2775,154r-6,-14l2765,126r-3,-13l2762,99r3,-11l2790,64,2768,42,2646,164r22,22l2696,158r10,-4l2713,154r11,4l2735,162r7,14l2942,495r-3,4l2640,294r-10,-9l2622,276r-6,-10l2609,252r,-7l2630,224r-22,-22l2486,324r22,22l2518,335r9,-6l2537,327r11,l2560,329r14,5l2590,342r17,11l2625,366r164,268l2782,641,2495,459r-12,-8l2473,442r-7,-9l2459,423r-7,-14l2452,402r24,-25l2454,356,2329,481r22,22l2372,482r10,-4l2400,482r13,5l2427,493r15,8l2457,512r69,42l2869,763r21,-21l2682,402r337,211l3040,592e" fillcolor="#f79546" stroked="f">
            <v:fill opacity="32896f"/>
            <v:stroke joinstyle="round"/>
            <v:formulas/>
            <v:path arrowok="t" o:connecttype="segments"/>
            <w10:wrap anchorx="page"/>
          </v:shape>
        </w:pict>
      </w:r>
      <w:r>
        <w:rPr>
          <w:noProof/>
          <w:lang w:val="en-US" w:bidi="ar-SA"/>
        </w:rPr>
        <w:drawing>
          <wp:anchor distT="0" distB="0" distL="0" distR="0" simplePos="0" relativeHeight="250331136" behindDoc="1" locked="0" layoutInCell="1" allowOverlap="1">
            <wp:simplePos x="0" y="0"/>
            <wp:positionH relativeFrom="page">
              <wp:posOffset>2010155</wp:posOffset>
            </wp:positionH>
            <wp:positionV relativeFrom="paragraph">
              <wp:posOffset>130809</wp:posOffset>
            </wp:positionV>
            <wp:extent cx="96774" cy="9677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96774" cy="96774"/>
                    </a:xfrm>
                    <a:prstGeom prst="rect">
                      <a:avLst/>
                    </a:prstGeom>
                  </pic:spPr>
                </pic:pic>
              </a:graphicData>
            </a:graphic>
          </wp:anchor>
        </w:drawing>
      </w:r>
      <w:r>
        <w:t>二是具有记忆和思维能力，即能够存储感知到的外部信息及由思维产生的知识，同时能够利用已有的知识对信息进行分析、计算、比较、判断、联想、决策；</w:t>
      </w:r>
    </w:p>
    <w:p w:rsidR="00D55287" w:rsidRDefault="0061599A">
      <w:pPr>
        <w:pStyle w:val="a3"/>
        <w:spacing w:line="278" w:lineRule="auto"/>
        <w:ind w:right="243"/>
      </w:pPr>
      <w:r>
        <w:t>三是具有学习能力和自适应能力，即通过与环境的相互作用，不断学习积累知识，使自己能够适应环境变化；</w:t>
      </w:r>
    </w:p>
    <w:p w:rsidR="00D55287" w:rsidRDefault="0061599A">
      <w:pPr>
        <w:pStyle w:val="a3"/>
        <w:spacing w:line="278" w:lineRule="auto"/>
        <w:ind w:right="2417"/>
        <w:rPr>
          <w:rFonts w:ascii="Calibri" w:eastAsia="Calibri"/>
        </w:rPr>
      </w:pPr>
      <w:r>
        <w:rPr>
          <w:spacing w:val="-6"/>
        </w:rPr>
        <w:t>四是具有行为决策能力，即对外界的刺激</w:t>
      </w:r>
      <w:proofErr w:type="gramStart"/>
      <w:r>
        <w:rPr>
          <w:spacing w:val="-6"/>
        </w:rPr>
        <w:t>作出</w:t>
      </w:r>
      <w:proofErr w:type="gramEnd"/>
      <w:r>
        <w:rPr>
          <w:spacing w:val="-6"/>
        </w:rPr>
        <w:t>反应，形成决策并传达相应的信息。</w:t>
      </w:r>
      <w:r>
        <w:rPr>
          <w:spacing w:val="-1"/>
        </w:rPr>
        <w:t>智慧化概念：</w:t>
      </w:r>
      <w:hyperlink r:id="rId14">
        <w:r>
          <w:rPr>
            <w:rFonts w:ascii="Calibri" w:eastAsia="Calibri"/>
            <w:color w:val="0000FF"/>
            <w:u w:val="single" w:color="0000FF"/>
          </w:rPr>
          <w:t>http://www.cnitpm.com/pm1/51912.html</w:t>
        </w:r>
      </w:hyperlink>
    </w:p>
    <w:p w:rsidR="00D55287" w:rsidRDefault="0061599A">
      <w:pPr>
        <w:pStyle w:val="1"/>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Default="0061599A">
      <w:pPr>
        <w:pStyle w:val="a3"/>
        <w:spacing w:line="278" w:lineRule="auto"/>
        <w:ind w:right="129"/>
      </w:pPr>
      <w:r>
        <w:rPr>
          <w:rFonts w:ascii="Calibri" w:eastAsia="Calibri"/>
        </w:rPr>
        <w:t>3</w:t>
      </w:r>
      <w:r>
        <w:rPr>
          <w:spacing w:val="-3"/>
        </w:rPr>
        <w:t>、某</w:t>
      </w:r>
      <w:proofErr w:type="gramStart"/>
      <w:r>
        <w:rPr>
          <w:spacing w:val="-3"/>
        </w:rPr>
        <w:t>快消品</w:t>
      </w:r>
      <w:proofErr w:type="gramEnd"/>
      <w:r>
        <w:rPr>
          <w:spacing w:val="-3"/>
        </w:rPr>
        <w:t xml:space="preserve">连锁企业委托科技公司 </w:t>
      </w:r>
      <w:r>
        <w:rPr>
          <w:rFonts w:ascii="Calibri" w:eastAsia="Calibri"/>
        </w:rPr>
        <w:t>A</w:t>
      </w:r>
      <w:r>
        <w:rPr>
          <w:rFonts w:ascii="Calibri" w:eastAsia="Calibri"/>
          <w:spacing w:val="5"/>
        </w:rPr>
        <w:t xml:space="preserve"> </w:t>
      </w:r>
      <w:r>
        <w:rPr>
          <w:spacing w:val="-2"/>
        </w:rPr>
        <w:t>开发部署电子商务平台，</w:t>
      </w:r>
      <w:r>
        <w:rPr>
          <w:rFonts w:ascii="Calibri" w:eastAsia="Calibri"/>
        </w:rPr>
        <w:t>A</w:t>
      </w:r>
      <w:r>
        <w:rPr>
          <w:rFonts w:ascii="Calibri" w:eastAsia="Calibri"/>
          <w:spacing w:val="5"/>
        </w:rPr>
        <w:t xml:space="preserve"> </w:t>
      </w:r>
      <w:r>
        <w:rPr>
          <w:spacing w:val="-6"/>
        </w:rPr>
        <w:t xml:space="preserve">公司根据系统设计任务书所确定的范围， </w:t>
      </w:r>
      <w:r>
        <w:t>确定系统的基本目标和逻辑功能要求，提出新系统的逻辑模型，这属于信息系统生命周期中（）阶段的工作。</w:t>
      </w:r>
    </w:p>
    <w:p w:rsidR="00D55287" w:rsidRDefault="0061599A">
      <w:pPr>
        <w:pStyle w:val="a3"/>
      </w:pPr>
      <w:r>
        <w:rPr>
          <w:rFonts w:ascii="Calibri" w:eastAsia="Calibri"/>
        </w:rPr>
        <w:t>A</w:t>
      </w:r>
      <w:r>
        <w:t>、系统规划</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92" style="width:490.3pt;height:.75pt;mso-position-horizontal-relative:char;mso-position-vertical-relative:line" coordsize="9806,15">
            <v:line id="_x0000_s1193" style="position:absolute" from="0,7" to="9805,7" strokeweight=".72pt"/>
            <w10:wrap type="none"/>
            <w10:anchorlock/>
          </v:group>
        </w:pict>
      </w:r>
    </w:p>
    <w:p w:rsidR="00D55287" w:rsidRDefault="0061599A">
      <w:pPr>
        <w:spacing w:before="87" w:line="278" w:lineRule="auto"/>
        <w:ind w:left="160" w:right="8795"/>
        <w:jc w:val="both"/>
        <w:rPr>
          <w:b/>
          <w:sz w:val="21"/>
        </w:rPr>
      </w:pPr>
      <w:r>
        <w:rPr>
          <w:rFonts w:ascii="Calibri" w:eastAsia="Calibri"/>
          <w:sz w:val="21"/>
        </w:rPr>
        <w:t>B</w:t>
      </w:r>
      <w:r>
        <w:rPr>
          <w:sz w:val="21"/>
        </w:rPr>
        <w:t>、系统分析</w:t>
      </w:r>
      <w:r>
        <w:rPr>
          <w:rFonts w:ascii="Calibri" w:eastAsia="Calibri"/>
          <w:sz w:val="21"/>
        </w:rPr>
        <w:t>C</w:t>
      </w:r>
      <w:r>
        <w:rPr>
          <w:sz w:val="21"/>
        </w:rPr>
        <w:t>、系统设计</w:t>
      </w:r>
      <w:r>
        <w:rPr>
          <w:rFonts w:ascii="Calibri" w:eastAsia="Calibri"/>
          <w:sz w:val="21"/>
        </w:rPr>
        <w:t>D</w:t>
      </w:r>
      <w:r>
        <w:rPr>
          <w:sz w:val="21"/>
        </w:rPr>
        <w:t>、系统实施</w:t>
      </w:r>
      <w:r>
        <w:rPr>
          <w:b/>
          <w:sz w:val="21"/>
        </w:rPr>
        <w:t>信管网解析</w:t>
      </w:r>
    </w:p>
    <w:p w:rsidR="00D55287" w:rsidRDefault="0061599A">
      <w:pPr>
        <w:pStyle w:val="a3"/>
      </w:pPr>
      <w:r>
        <w:rPr>
          <w:rFonts w:ascii="Calibri" w:eastAsia="Calibri"/>
        </w:rPr>
        <w:t>2</w:t>
      </w:r>
      <w:r>
        <w:t>．系统分析阶段</w:t>
      </w:r>
    </w:p>
    <w:p w:rsidR="00D55287" w:rsidRDefault="0061599A">
      <w:pPr>
        <w:pStyle w:val="a3"/>
        <w:spacing w:before="43" w:line="278" w:lineRule="auto"/>
        <w:ind w:right="243"/>
        <w:jc w:val="both"/>
      </w:pPr>
      <w:r>
        <w:t>系统分析阶段的任务是根据系统设计任务书所确定的范围，对现行系统进行详细调查，描述现行系统的业务流程，指出现行系统的局限性和不足之处，确定新系统的基本目标和逻辑功能要求，即提出新系统的逻辑模型。</w:t>
      </w:r>
    </w:p>
    <w:p w:rsidR="00D55287" w:rsidRDefault="0061599A">
      <w:pPr>
        <w:pStyle w:val="a3"/>
        <w:spacing w:line="278" w:lineRule="auto"/>
        <w:ind w:right="239"/>
        <w:jc w:val="both"/>
      </w:pPr>
      <w:r>
        <w:t>系统分析阶段又称为逻辑设计阶段。这个阶段是整个系统建设的关键阶段，也是信息系统建设与一般工程项目的重要区别所在。系统分析阶段的工作成果体现在系统说明书中，这是系统建设的必备文件。它</w:t>
      </w:r>
      <w:proofErr w:type="gramStart"/>
      <w:r>
        <w:t>既是给</w:t>
      </w:r>
      <w:proofErr w:type="gramEnd"/>
      <w:r>
        <w:t>用户看的，也是下一个阶段的工作依据。因此，系统说明书既要通俗，又要准确。用户通过系统说明书可以了解未来系统的功能，判断是不是所要求的系统。系统说明书一旦讨论通过，就是系统设计的依据， 也是将来验收系统的依据。</w:t>
      </w:r>
    </w:p>
    <w:p w:rsidR="00D55287" w:rsidRDefault="0061599A">
      <w:pPr>
        <w:pStyle w:val="a3"/>
        <w:spacing w:line="278" w:lineRule="auto"/>
        <w:ind w:right="2942"/>
        <w:rPr>
          <w:rFonts w:ascii="Calibri" w:eastAsia="Calibri"/>
          <w:b/>
        </w:rPr>
      </w:pPr>
      <w:r>
        <w:t xml:space="preserve">信息系统生命周期 </w:t>
      </w:r>
      <w:r>
        <w:rPr>
          <w:rFonts w:ascii="Calibri" w:eastAsia="Calibri"/>
        </w:rPr>
        <w:t xml:space="preserve">5 </w:t>
      </w:r>
      <w:r>
        <w:t>阶段生命周期：</w:t>
      </w:r>
      <w:r>
        <w:fldChar w:fldCharType="begin"/>
      </w:r>
      <w:r>
        <w:instrText xml:space="preserve"> HYPERLINK "http://www.cnitpm.com/pm1/49496.html" \h </w:instrText>
      </w:r>
      <w:r>
        <w:fldChar w:fldCharType="separate"/>
      </w:r>
      <w:r>
        <w:rPr>
          <w:rFonts w:ascii="Calibri" w:eastAsia="Calibri"/>
          <w:color w:val="0000FF"/>
          <w:u w:val="single" w:color="0000FF"/>
        </w:rPr>
        <w:t xml:space="preserve">http://www.cnitpm.com/pm1/49496.html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spacing w:before="1" w:line="278" w:lineRule="auto"/>
        <w:ind w:right="237"/>
      </w:pPr>
      <w:r>
        <w:rPr>
          <w:rFonts w:ascii="Calibri" w:eastAsia="Calibri"/>
        </w:rPr>
        <w:t>4</w:t>
      </w:r>
      <w:r>
        <w:rPr>
          <w:spacing w:val="-4"/>
        </w:rPr>
        <w:t xml:space="preserve">、区块链 </w:t>
      </w:r>
      <w:r>
        <w:rPr>
          <w:rFonts w:ascii="Calibri" w:eastAsia="Calibri"/>
        </w:rPr>
        <w:t xml:space="preserve">2.0 </w:t>
      </w:r>
      <w:r>
        <w:rPr>
          <w:spacing w:val="-6"/>
        </w:rPr>
        <w:t>技术架构自上而下分为数据层、网络层、共识层、激励层、智能合约层，数据传播机制、数</w:t>
      </w:r>
      <w:r>
        <w:rPr>
          <w:spacing w:val="-2"/>
        </w:rPr>
        <w:t>据验证机制属于其中的</w:t>
      </w:r>
      <w:r>
        <w:t>（</w:t>
      </w:r>
      <w:r>
        <w:rPr>
          <w:spacing w:val="-106"/>
        </w:rPr>
        <w:t>）</w:t>
      </w:r>
      <w:r>
        <w:t>。</w:t>
      </w:r>
    </w:p>
    <w:p w:rsidR="00D55287" w:rsidRDefault="0061599A">
      <w:pPr>
        <w:pStyle w:val="a3"/>
        <w:spacing w:line="278" w:lineRule="auto"/>
        <w:ind w:right="8925"/>
      </w:pPr>
      <w:r>
        <w:rPr>
          <w:rFonts w:ascii="Calibri" w:eastAsia="Calibri"/>
          <w:spacing w:val="-3"/>
        </w:rPr>
        <w:t>A</w:t>
      </w:r>
      <w:r>
        <w:t>、数据层</w:t>
      </w:r>
      <w:r>
        <w:rPr>
          <w:rFonts w:ascii="Calibri" w:eastAsia="Calibri"/>
        </w:rPr>
        <w:t>B</w:t>
      </w:r>
      <w:r>
        <w:t xml:space="preserve">、网络层 </w:t>
      </w:r>
      <w:r>
        <w:rPr>
          <w:rFonts w:ascii="Calibri" w:eastAsia="Calibri"/>
          <w:spacing w:val="-3"/>
        </w:rPr>
        <w:t>C</w:t>
      </w:r>
      <w:r>
        <w:t>、共识层</w:t>
      </w:r>
      <w:r>
        <w:rPr>
          <w:rFonts w:ascii="Calibri" w:eastAsia="Calibri"/>
        </w:rPr>
        <w:t>D</w:t>
      </w:r>
      <w:r>
        <w:t>、</w:t>
      </w:r>
      <w:proofErr w:type="gramStart"/>
      <w:r>
        <w:t>激励层</w:t>
      </w:r>
      <w:r>
        <w:rPr>
          <w:b/>
          <w:spacing w:val="-4"/>
        </w:rPr>
        <w:t>信管网</w:t>
      </w:r>
      <w:proofErr w:type="gramEnd"/>
      <w:r>
        <w:rPr>
          <w:b/>
          <w:spacing w:val="-4"/>
        </w:rPr>
        <w:t>解析</w:t>
      </w:r>
      <w:r>
        <w:rPr>
          <w:rFonts w:ascii="Calibri" w:eastAsia="Calibri"/>
        </w:rPr>
        <w:t>2</w:t>
      </w:r>
      <w:r>
        <w:t>、网络层</w:t>
      </w:r>
    </w:p>
    <w:p w:rsidR="00D55287" w:rsidRDefault="0061599A">
      <w:pPr>
        <w:pStyle w:val="a3"/>
        <w:spacing w:line="278" w:lineRule="auto"/>
        <w:ind w:right="3890"/>
        <w:rPr>
          <w:rFonts w:ascii="Calibri" w:eastAsia="Calibri"/>
        </w:rPr>
      </w:pPr>
      <w:r>
        <w:t>网络层则包括分布式组网机制、数据传播机制和数据验证机制等； 区块链模型架构：</w:t>
      </w:r>
      <w:hyperlink r:id="rId15">
        <w:r>
          <w:rPr>
            <w:rFonts w:ascii="Calibri" w:eastAsia="Calibri"/>
            <w:color w:val="0000FF"/>
            <w:u w:val="single" w:color="0000FF"/>
          </w:rPr>
          <w:t>http://www.cnitpm.com/pm1/55735.html</w:t>
        </w:r>
      </w:hyperlink>
    </w:p>
    <w:p w:rsidR="00D55287" w:rsidRDefault="0061599A">
      <w:pPr>
        <w:pStyle w:val="1"/>
        <w:rPr>
          <w:rFonts w:ascii="Calibri" w:eastAsia="Calibri"/>
        </w:rPr>
      </w:pPr>
      <w:r>
        <w:t>信管网参考答案：</w:t>
      </w:r>
      <w:r>
        <w:rPr>
          <w:rFonts w:ascii="Calibri" w:eastAsia="Calibri"/>
        </w:rPr>
        <w:t>B</w:t>
      </w:r>
    </w:p>
    <w:p w:rsidR="00D55287" w:rsidRDefault="00D55287">
      <w:pPr>
        <w:pStyle w:val="a3"/>
        <w:ind w:left="0"/>
        <w:rPr>
          <w:rFonts w:ascii="Calibri"/>
          <w:b/>
          <w:sz w:val="29"/>
        </w:rPr>
      </w:pPr>
    </w:p>
    <w:p w:rsidR="00D55287" w:rsidRDefault="0061599A">
      <w:pPr>
        <w:pStyle w:val="a3"/>
        <w:spacing w:line="278" w:lineRule="auto"/>
        <w:ind w:right="2210"/>
      </w:pPr>
      <w:r>
        <w:rPr>
          <w:rFonts w:ascii="Calibri" w:eastAsia="Calibri"/>
          <w:spacing w:val="-2"/>
        </w:rPr>
        <w:t>5</w:t>
      </w:r>
      <w:r>
        <w:t>、区块链是（</w:t>
      </w:r>
      <w:r>
        <w:rPr>
          <w:spacing w:val="-111"/>
        </w:rPr>
        <w:t>）</w:t>
      </w:r>
      <w:r>
        <w:rPr>
          <w:spacing w:val="-6"/>
        </w:rPr>
        <w:t>、点对点传输、共识机制、加密算法等计算机技术的新型应用模式。</w:t>
      </w:r>
      <w:r>
        <w:t xml:space="preserve"> </w:t>
      </w:r>
      <w:r>
        <w:rPr>
          <w:rFonts w:ascii="Calibri" w:eastAsia="Calibri"/>
          <w:spacing w:val="-3"/>
        </w:rPr>
        <w:t>A</w:t>
      </w:r>
      <w:r>
        <w:t>、数据仓库</w:t>
      </w:r>
    </w:p>
    <w:p w:rsidR="00D55287" w:rsidRDefault="0061599A">
      <w:pPr>
        <w:pStyle w:val="a3"/>
        <w:spacing w:line="278" w:lineRule="auto"/>
        <w:ind w:right="8186"/>
      </w:pPr>
      <w:r>
        <w:rPr>
          <w:rFonts w:ascii="Calibri" w:eastAsia="Calibri"/>
        </w:rPr>
        <w:t>B</w:t>
      </w:r>
      <w:r>
        <w:rPr>
          <w:spacing w:val="-1"/>
        </w:rPr>
        <w:t xml:space="preserve">、中心化数据库  </w:t>
      </w:r>
      <w:r>
        <w:rPr>
          <w:rFonts w:ascii="Calibri" w:eastAsia="Calibri"/>
          <w:spacing w:val="-3"/>
        </w:rPr>
        <w:t>C</w:t>
      </w:r>
      <w:r>
        <w:rPr>
          <w:spacing w:val="-3"/>
        </w:rPr>
        <w:t>、非链式数据结构</w:t>
      </w:r>
    </w:p>
    <w:p w:rsidR="00D55287" w:rsidRDefault="0061599A">
      <w:pPr>
        <w:spacing w:line="278" w:lineRule="auto"/>
        <w:ind w:left="160" w:right="8167"/>
        <w:rPr>
          <w:b/>
          <w:sz w:val="21"/>
        </w:rPr>
      </w:pPr>
      <w:r>
        <w:rPr>
          <w:rFonts w:ascii="Calibri" w:eastAsia="Calibri"/>
          <w:sz w:val="21"/>
        </w:rPr>
        <w:t>D</w:t>
      </w:r>
      <w:r>
        <w:rPr>
          <w:sz w:val="21"/>
        </w:rPr>
        <w:t>、分布式数据</w:t>
      </w:r>
      <w:proofErr w:type="gramStart"/>
      <w:r>
        <w:rPr>
          <w:sz w:val="21"/>
        </w:rPr>
        <w:t>存储</w:t>
      </w:r>
      <w:r>
        <w:rPr>
          <w:b/>
          <w:sz w:val="21"/>
        </w:rPr>
        <w:t>信</w:t>
      </w:r>
      <w:proofErr w:type="gramEnd"/>
      <w:r>
        <w:rPr>
          <w:b/>
          <w:sz w:val="21"/>
        </w:rPr>
        <w:t>管网解析</w:t>
      </w:r>
    </w:p>
    <w:p w:rsidR="00D55287" w:rsidRDefault="0061599A">
      <w:pPr>
        <w:pStyle w:val="a3"/>
        <w:spacing w:line="278" w:lineRule="auto"/>
        <w:ind w:right="243"/>
      </w:pPr>
      <w:r>
        <w:t>区块链是分布式数据存储、点对点传输、共识机制、加密算法等计算机技术的新型应用模式。</w:t>
      </w:r>
      <w:proofErr w:type="gramStart"/>
      <w:r>
        <w:t>所谓共识</w:t>
      </w:r>
      <w:proofErr w:type="gramEnd"/>
      <w:r>
        <w:t>机制是区块链系统中实现不同节点之间建立信任、获取权益的数学算法。</w:t>
      </w:r>
    </w:p>
    <w:p w:rsidR="00D55287" w:rsidRDefault="0061599A">
      <w:pPr>
        <w:pStyle w:val="a3"/>
        <w:spacing w:line="278" w:lineRule="auto"/>
        <w:ind w:right="232"/>
        <w:jc w:val="both"/>
      </w:pPr>
      <w:r>
        <w:t>区块链（</w:t>
      </w:r>
      <w:r>
        <w:rPr>
          <w:rFonts w:ascii="Calibri" w:eastAsia="Calibri"/>
        </w:rPr>
        <w:t>Blockchain</w:t>
      </w:r>
      <w:r>
        <w:t>）</w:t>
      </w:r>
      <w:r>
        <w:rPr>
          <w:spacing w:val="-6"/>
        </w:rPr>
        <w:t>是比特币的一个重要概念，它本质上是一个去中心化的数据库，同时作为比特币的底</w:t>
      </w:r>
      <w:r>
        <w:t>层技术。区块链是一串使用密码学方法相关联产生的数据块，每一个数据块中包含了一次比特</w:t>
      </w:r>
      <w:proofErr w:type="gramStart"/>
      <w:r>
        <w:t>币网络</w:t>
      </w:r>
      <w:proofErr w:type="gramEnd"/>
      <w:r>
        <w:t>交易</w:t>
      </w:r>
      <w:r>
        <w:rPr>
          <w:spacing w:val="-3"/>
        </w:rPr>
        <w:t>的信息，用于验证其信息的有效性</w:t>
      </w:r>
      <w:r>
        <w:t>（</w:t>
      </w:r>
      <w:r>
        <w:rPr>
          <w:spacing w:val="-3"/>
        </w:rPr>
        <w:t>防伪</w:t>
      </w:r>
      <w:r>
        <w:t>）</w:t>
      </w:r>
      <w:r>
        <w:rPr>
          <w:spacing w:val="-3"/>
        </w:rPr>
        <w:t>和生成下一个区块。</w:t>
      </w:r>
    </w:p>
    <w:p w:rsidR="00D55287" w:rsidRDefault="0061599A">
      <w:pPr>
        <w:pStyle w:val="a3"/>
        <w:spacing w:line="278" w:lineRule="auto"/>
        <w:ind w:right="4017"/>
        <w:rPr>
          <w:rFonts w:ascii="Calibri" w:eastAsia="Calibri"/>
          <w:b/>
        </w:rPr>
      </w:pPr>
      <w:r>
        <w:t>区块链及历年真题考点：</w:t>
      </w:r>
      <w:hyperlink r:id="rId16">
        <w:r>
          <w:rPr>
            <w:rFonts w:ascii="Calibri" w:eastAsia="Calibri"/>
            <w:color w:val="0000FF"/>
            <w:u w:val="single" w:color="0000FF"/>
          </w:rPr>
          <w:t xml:space="preserve">http://www.cnitpm.com/pm1/49535.html </w:t>
        </w:r>
      </w:hyperlink>
      <w:r>
        <w:rPr>
          <w:b/>
        </w:rPr>
        <w:t>信管网参考答案：</w:t>
      </w:r>
      <w:r>
        <w:rPr>
          <w:rFonts w:ascii="Calibri" w:eastAsia="Calibri"/>
          <w:b/>
        </w:rPr>
        <w:t>D</w:t>
      </w:r>
    </w:p>
    <w:p w:rsidR="00D55287" w:rsidRDefault="00D55287">
      <w:pPr>
        <w:pStyle w:val="a3"/>
        <w:spacing w:before="6"/>
        <w:ind w:left="0"/>
        <w:rPr>
          <w:rFonts w:ascii="Calibri"/>
          <w:b/>
          <w:sz w:val="25"/>
        </w:rPr>
      </w:pPr>
    </w:p>
    <w:p w:rsidR="00D55287" w:rsidRDefault="0061599A">
      <w:pPr>
        <w:pStyle w:val="a3"/>
        <w:spacing w:before="1" w:line="278" w:lineRule="auto"/>
        <w:ind w:right="233"/>
      </w:pPr>
      <w:r>
        <w:t>6</w:t>
      </w:r>
      <w:r>
        <w:rPr>
          <w:spacing w:val="-6"/>
        </w:rPr>
        <w:t>、</w:t>
      </w:r>
      <w:proofErr w:type="gramStart"/>
      <w:r>
        <w:rPr>
          <w:spacing w:val="-6"/>
        </w:rPr>
        <w:t>某云计算</w:t>
      </w:r>
      <w:proofErr w:type="gramEnd"/>
      <w:r>
        <w:rPr>
          <w:spacing w:val="-6"/>
        </w:rPr>
        <w:t>服务商向电信运营商提供计算能力、存储空间及相应的运营管理服务。按照</w:t>
      </w:r>
      <w:proofErr w:type="gramStart"/>
      <w:r>
        <w:rPr>
          <w:spacing w:val="-6"/>
        </w:rPr>
        <w:t>云计算</w:t>
      </w:r>
      <w:proofErr w:type="gramEnd"/>
      <w:r>
        <w:rPr>
          <w:spacing w:val="-6"/>
        </w:rPr>
        <w:t>服务提供的</w:t>
      </w:r>
      <w:r>
        <w:rPr>
          <w:spacing w:val="-2"/>
        </w:rPr>
        <w:t>资源层次，该服务类型属于</w:t>
      </w:r>
      <w:r>
        <w:t>（</w:t>
      </w:r>
      <w:r>
        <w:rPr>
          <w:spacing w:val="-111"/>
        </w:rPr>
        <w:t>）</w:t>
      </w:r>
      <w:r>
        <w:t>。</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86" style="width:490.3pt;height:.75pt;mso-position-horizontal-relative:char;mso-position-vertical-relative:line" coordsize="9806,15">
            <v:line id="_x0000_s1187" style="position:absolute" from="0,7" to="9805,7" strokeweight=".72pt"/>
            <w10:wrap type="none"/>
            <w10:anchorlock/>
          </v:group>
        </w:pict>
      </w:r>
    </w:p>
    <w:p w:rsidR="00D55287" w:rsidRDefault="0061599A">
      <w:pPr>
        <w:pStyle w:val="a3"/>
        <w:spacing w:before="87" w:line="278" w:lineRule="auto"/>
        <w:ind w:right="9242"/>
        <w:jc w:val="both"/>
      </w:pPr>
      <w:r>
        <w:t>A、IaaS B、CaaS C、PaaS D、SaaS</w:t>
      </w:r>
    </w:p>
    <w:p w:rsidR="00D55287" w:rsidRDefault="0061599A">
      <w:pPr>
        <w:pStyle w:val="1"/>
      </w:pPr>
      <w:r>
        <w:t>信管网解析</w:t>
      </w:r>
    </w:p>
    <w:p w:rsidR="00D55287" w:rsidRDefault="0061599A">
      <w:pPr>
        <w:pStyle w:val="a5"/>
        <w:numPr>
          <w:ilvl w:val="0"/>
          <w:numId w:val="19"/>
        </w:numPr>
        <w:tabs>
          <w:tab w:val="left" w:pos="439"/>
        </w:tabs>
        <w:spacing w:line="278" w:lineRule="auto"/>
        <w:ind w:right="238" w:firstLine="0"/>
        <w:rPr>
          <w:sz w:val="21"/>
        </w:rPr>
      </w:pPr>
      <w:r>
        <w:rPr>
          <w:rFonts w:ascii="Calibri" w:eastAsia="Calibri"/>
          <w:sz w:val="21"/>
        </w:rPr>
        <w:t>Ia</w:t>
      </w:r>
      <w:r>
        <w:rPr>
          <w:rFonts w:ascii="Calibri" w:eastAsia="Calibri"/>
          <w:spacing w:val="-1"/>
          <w:sz w:val="21"/>
        </w:rPr>
        <w:t>a</w:t>
      </w:r>
      <w:r>
        <w:rPr>
          <w:rFonts w:ascii="Calibri" w:eastAsia="Calibri"/>
          <w:spacing w:val="-6"/>
          <w:sz w:val="21"/>
        </w:rPr>
        <w:t>S</w:t>
      </w:r>
      <w:r>
        <w:rPr>
          <w:sz w:val="21"/>
        </w:rPr>
        <w:t>（</w:t>
      </w:r>
      <w:r>
        <w:rPr>
          <w:spacing w:val="-1"/>
          <w:sz w:val="21"/>
        </w:rPr>
        <w:t>基础设施即服务</w:t>
      </w:r>
      <w:r>
        <w:rPr>
          <w:spacing w:val="-106"/>
          <w:sz w:val="21"/>
        </w:rPr>
        <w:t>）</w:t>
      </w:r>
      <w:r>
        <w:rPr>
          <w:spacing w:val="-7"/>
          <w:sz w:val="21"/>
        </w:rPr>
        <w:t xml:space="preserve">，向用户提供计算机能力、存储空间等基础设施方面的服务。这种服务模式需要较大的基础设施投入和长期运营管理经验，但 </w:t>
      </w:r>
      <w:r>
        <w:rPr>
          <w:rFonts w:ascii="Calibri" w:eastAsia="Calibri"/>
          <w:sz w:val="21"/>
        </w:rPr>
        <w:t>IaaS</w:t>
      </w:r>
      <w:r>
        <w:rPr>
          <w:rFonts w:ascii="Calibri" w:eastAsia="Calibri"/>
          <w:spacing w:val="5"/>
          <w:sz w:val="21"/>
        </w:rPr>
        <w:t xml:space="preserve"> </w:t>
      </w:r>
      <w:r>
        <w:rPr>
          <w:spacing w:val="-5"/>
          <w:sz w:val="21"/>
        </w:rPr>
        <w:t>服务单纯出租资源，盈利能力有限。</w:t>
      </w:r>
    </w:p>
    <w:p w:rsidR="00D55287" w:rsidRDefault="0061599A">
      <w:pPr>
        <w:pStyle w:val="a3"/>
        <w:spacing w:line="278" w:lineRule="auto"/>
        <w:ind w:right="4436"/>
        <w:rPr>
          <w:rFonts w:ascii="Calibri" w:eastAsia="Calibri"/>
          <w:b/>
        </w:rPr>
      </w:pPr>
      <w:r>
        <w:rPr>
          <w:noProof/>
          <w:lang w:val="en-US" w:bidi="ar-SA"/>
        </w:rPr>
        <w:drawing>
          <wp:anchor distT="0" distB="0" distL="0" distR="0" simplePos="0" relativeHeight="251817984" behindDoc="1" locked="0" layoutInCell="1" allowOverlap="1">
            <wp:simplePos x="0" y="0"/>
            <wp:positionH relativeFrom="page">
              <wp:posOffset>4124197</wp:posOffset>
            </wp:positionH>
            <wp:positionV relativeFrom="paragraph">
              <wp:posOffset>52451</wp:posOffset>
            </wp:positionV>
            <wp:extent cx="2651029" cy="282320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2651029" cy="2823209"/>
                    </a:xfrm>
                    <a:prstGeom prst="rect">
                      <a:avLst/>
                    </a:prstGeom>
                  </pic:spPr>
                </pic:pic>
              </a:graphicData>
            </a:graphic>
          </wp:anchor>
        </w:drawing>
      </w:r>
      <w:proofErr w:type="gramStart"/>
      <w:r>
        <w:t>云计算</w:t>
      </w:r>
      <w:proofErr w:type="gramEnd"/>
      <w:r>
        <w:t>服务的类型：</w:t>
      </w:r>
      <w:r>
        <w:fldChar w:fldCharType="begin"/>
      </w:r>
      <w:r>
        <w:instrText xml:space="preserve"> HYPERLINK "http://www.cnitpm.com/pm1/49751.html" \h </w:instrText>
      </w:r>
      <w:r>
        <w:fldChar w:fldCharType="separate"/>
      </w:r>
      <w:r>
        <w:rPr>
          <w:rFonts w:ascii="Calibri" w:eastAsia="Calibri"/>
          <w:color w:val="0000FF"/>
          <w:u w:val="single" w:color="0000FF"/>
        </w:rPr>
        <w:t xml:space="preserve">http://www.cnitpm.com/pm1/49751.html </w:t>
      </w:r>
      <w:r>
        <w:rPr>
          <w:rFonts w:ascii="Calibri" w:eastAsia="Calibri"/>
          <w:color w:val="0000FF"/>
          <w:u w:val="single" w:color="0000FF"/>
        </w:rPr>
        <w:fldChar w:fldCharType="end"/>
      </w:r>
      <w:r>
        <w:rPr>
          <w:b/>
        </w:rPr>
        <w:t>信管网参考答案：</w:t>
      </w:r>
      <w:r>
        <w:rPr>
          <w:rFonts w:ascii="Calibri" w:eastAsia="Calibri"/>
          <w:b/>
        </w:rPr>
        <w:t>A</w:t>
      </w:r>
    </w:p>
    <w:p w:rsidR="00D55287" w:rsidRDefault="00D55287">
      <w:pPr>
        <w:pStyle w:val="a3"/>
        <w:spacing w:before="7"/>
        <w:ind w:left="0"/>
        <w:rPr>
          <w:rFonts w:ascii="Calibri"/>
          <w:b/>
          <w:sz w:val="25"/>
        </w:rPr>
      </w:pPr>
    </w:p>
    <w:p w:rsidR="00D55287" w:rsidRDefault="0061599A">
      <w:pPr>
        <w:pStyle w:val="a3"/>
        <w:spacing w:line="278" w:lineRule="auto"/>
        <w:ind w:right="132"/>
      </w:pPr>
      <w:r>
        <w:t>7</w:t>
      </w:r>
      <w:r>
        <w:rPr>
          <w:spacing w:val="-1"/>
        </w:rPr>
        <w:t xml:space="preserve">、老于是某银行的系统架构师，他为银行投资管理系统设计的软件架构包括进程通信和事件驱动的系统， </w:t>
      </w:r>
      <w:r>
        <w:rPr>
          <w:spacing w:val="-2"/>
        </w:rPr>
        <w:t>该软件架构风格属于</w:t>
      </w:r>
      <w:r>
        <w:t>（</w:t>
      </w:r>
      <w:r>
        <w:rPr>
          <w:spacing w:val="-106"/>
        </w:rPr>
        <w:t>）</w:t>
      </w:r>
      <w:r>
        <w:t>。</w:t>
      </w:r>
    </w:p>
    <w:p w:rsidR="00D55287" w:rsidRDefault="0061599A">
      <w:pPr>
        <w:pStyle w:val="a3"/>
        <w:spacing w:line="269" w:lineRule="exact"/>
      </w:pPr>
      <w:r>
        <w:t>A、数据流风格</w:t>
      </w:r>
    </w:p>
    <w:p w:rsidR="00D55287" w:rsidRDefault="0061599A">
      <w:pPr>
        <w:pStyle w:val="a3"/>
        <w:spacing w:before="43" w:line="278" w:lineRule="auto"/>
        <w:ind w:right="8402"/>
      </w:pPr>
      <w:r>
        <w:t>B、独立构件风格C、仓库风格</w:t>
      </w:r>
    </w:p>
    <w:p w:rsidR="00D55287" w:rsidRDefault="0061599A">
      <w:pPr>
        <w:spacing w:line="278" w:lineRule="auto"/>
        <w:ind w:left="160" w:right="8613"/>
        <w:rPr>
          <w:b/>
          <w:sz w:val="21"/>
        </w:rPr>
      </w:pPr>
      <w:r>
        <w:rPr>
          <w:sz w:val="21"/>
        </w:rPr>
        <w:t>D、虚拟机风格</w:t>
      </w:r>
      <w:r>
        <w:rPr>
          <w:b/>
          <w:sz w:val="21"/>
        </w:rPr>
        <w:t>信管网解析</w:t>
      </w:r>
    </w:p>
    <w:p w:rsidR="00D55287" w:rsidRDefault="0061599A">
      <w:pPr>
        <w:pStyle w:val="a3"/>
        <w:spacing w:line="278" w:lineRule="auto"/>
        <w:ind w:right="237"/>
      </w:pPr>
      <w:r>
        <w:rPr>
          <w:rFonts w:ascii="Calibri" w:eastAsia="Calibri"/>
        </w:rPr>
        <w:t xml:space="preserve">Garlan </w:t>
      </w:r>
      <w:r>
        <w:rPr>
          <w:spacing w:val="-19"/>
        </w:rPr>
        <w:t xml:space="preserve">和 </w:t>
      </w:r>
      <w:r>
        <w:rPr>
          <w:rFonts w:ascii="Calibri" w:eastAsia="Calibri"/>
        </w:rPr>
        <w:t xml:space="preserve">Shaw </w:t>
      </w:r>
      <w:r>
        <w:rPr>
          <w:spacing w:val="-9"/>
        </w:rPr>
        <w:t>对通用软件架构风格进行了分类，他们将软件架构分为数据流风格、调用，返回风格、独立</w:t>
      </w:r>
      <w:r>
        <w:rPr>
          <w:spacing w:val="-7"/>
        </w:rPr>
        <w:t>构件风格、虚拟机风格和仓库风格。</w:t>
      </w:r>
    </w:p>
    <w:p w:rsidR="00D55287" w:rsidRDefault="0061599A">
      <w:pPr>
        <w:pStyle w:val="a5"/>
        <w:numPr>
          <w:ilvl w:val="1"/>
          <w:numId w:val="19"/>
        </w:numPr>
        <w:tabs>
          <w:tab w:val="left" w:pos="499"/>
        </w:tabs>
        <w:spacing w:before="0" w:line="269" w:lineRule="exact"/>
        <w:rPr>
          <w:sz w:val="21"/>
        </w:rPr>
      </w:pPr>
      <w:r>
        <w:rPr>
          <w:spacing w:val="-5"/>
          <w:sz w:val="21"/>
        </w:rPr>
        <w:t>数据流风格：数据流风格包括批处理序列和管道／过滤器两种风格。</w:t>
      </w:r>
    </w:p>
    <w:p w:rsidR="00D55287" w:rsidRDefault="0061599A">
      <w:pPr>
        <w:pStyle w:val="a5"/>
        <w:numPr>
          <w:ilvl w:val="1"/>
          <w:numId w:val="19"/>
        </w:numPr>
        <w:tabs>
          <w:tab w:val="left" w:pos="499"/>
        </w:tabs>
        <w:spacing w:line="278" w:lineRule="auto"/>
        <w:ind w:left="266" w:right="818" w:firstLine="0"/>
        <w:rPr>
          <w:sz w:val="21"/>
        </w:rPr>
      </w:pPr>
      <w:r>
        <w:rPr>
          <w:spacing w:val="-6"/>
          <w:sz w:val="21"/>
        </w:rPr>
        <w:t>调用／返回风格：调用／返回</w:t>
      </w:r>
      <w:proofErr w:type="gramStart"/>
      <w:r>
        <w:rPr>
          <w:spacing w:val="-6"/>
          <w:sz w:val="21"/>
        </w:rPr>
        <w:t>风格包插主程序</w:t>
      </w:r>
      <w:proofErr w:type="gramEnd"/>
      <w:r>
        <w:rPr>
          <w:spacing w:val="-6"/>
          <w:sz w:val="21"/>
        </w:rPr>
        <w:t>／子程序、数据抽象和面向对象，以及层次结构。</w:t>
      </w:r>
      <w:r>
        <w:rPr>
          <w:rFonts w:ascii="Calibri" w:eastAsia="Calibri"/>
          <w:spacing w:val="-2"/>
          <w:sz w:val="21"/>
        </w:rPr>
        <w:t>(3)</w:t>
      </w:r>
      <w:r>
        <w:rPr>
          <w:spacing w:val="-5"/>
          <w:sz w:val="21"/>
        </w:rPr>
        <w:t>独立构件风格：独立构件风格包括进程通信和事件驱动的系统。</w:t>
      </w:r>
    </w:p>
    <w:p w:rsidR="00D55287" w:rsidRDefault="0061599A">
      <w:pPr>
        <w:pStyle w:val="a5"/>
        <w:numPr>
          <w:ilvl w:val="0"/>
          <w:numId w:val="18"/>
        </w:numPr>
        <w:tabs>
          <w:tab w:val="left" w:pos="499"/>
        </w:tabs>
        <w:spacing w:before="0"/>
        <w:jc w:val="left"/>
        <w:rPr>
          <w:sz w:val="21"/>
        </w:rPr>
      </w:pPr>
      <w:r>
        <w:pict>
          <v:group id="_x0000_s1183" style="position:absolute;left:0;text-align:left;margin-left:168.65pt;margin-top:5.3pt;width:153.4pt;height:143.2pt;z-index:-252973056;mso-position-horizontal-relative:page" coordorigin="3373,106" coordsize="3068,2864">
            <v:shape id="_x0000_s1185" style="position:absolute;left:3372;top:105;width:2922;height:2864" coordorigin="3373,106" coordsize="2922,2864" o:spt="100" adj="0,,0" path="m3927,2747r-3,-37l3917,2674r-11,-35l3889,2604r-25,11l3877,2644r9,30l3892,2704r3,32l3890,2769r-10,30l3865,2827r-21,25l3806,2882r-38,19l3728,2909r-39,-3l3649,2894r-39,-20l3571,2847r-40,-36l3493,2767r-30,-44l3442,2677r-13,-45l3426,2592r5,-37l3444,2523r22,-28l3486,2476r21,-13l3526,2456r17,-3l3560,2457r14,4l3585,2466r8,9l3597,2486r7,7l3604,2500r21,22l3636,2526r11,-4l3657,2526r11,-3l3678,2512r8,-8l3691,2494r4,-10l3696,2474r-2,-7l3690,2458r-7,-10l3674,2438r-18,-14l3633,2413r-26,-6l3578,2404r-34,5l3511,2422r-31,18l3451,2466r-37,43l3389,2556r-14,50l3373,2659r9,55l3401,2766r30,50l3472,2863r51,45l3574,2940r51,20l3676,2969r49,-2l3773,2953r46,-26l3862,2891r30,-35l3912,2821r12,-37l3927,2747m4227,1423r-2,-15l4222,1396r-6,-10l4209,1377r-9,-8l4189,1364r-12,-4l4162,1358r-15,1l4135,1363r-10,5l4116,1375r-7,9l4104,1394r-4,12l4099,1421r2,15l4105,1448r6,10l4118,1467r9,8l4137,1480r13,4l4164,1486r15,-1l4191,1481r10,-5l4210,1469r7,-9l4223,1450r3,-12l4227,1423t259,830l4464,2231r-28,28l4426,2263r-8,l4408,2266r-11,-4l4156,2021r-33,-29l4091,1972r-31,-14l4031,1951r-30,2l3970,1963r-30,18l3911,2006r-17,19l3881,2045r-10,22l3863,2090r-6,25l3853,2143r-1,31l3854,2207r-83,-83l3761,2135r-3,12l3755,2157r-3,10l3747,2177r-6,10l3733,2197r-9,10l3692,2240r21,21l3755,2219r14,1l4104,2555r4,11l4108,2573r1,7l4102,2594r-28,28l4095,2643r147,-146l4220,2475r-28,28l4182,2507r-8,l4164,2510r-11,-4l3894,2247r-5,-32l3888,2183r2,-31l3895,2123r6,-25l3910,2075r12,-20l3936,2038r19,-15l3973,2012r19,-5l4010,2008r21,7l4053,2025r21,15l4096,2059r252,252l4352,2322r,14l4345,2350r-27,28l4339,2399r147,-146m4865,1873r-7,-7l4851,1859r-7,-7l4771,1925r-11,10l4750,1939r-8,l4732,1942r-11,-4l4441,1658,4332,1549r-2,2l4327,1554r-2,2l4319,1576r-8,18l4301,1610r-10,16l4280,1642r-13,17l4254,1676r-15,17l4204,1727r7,8l4218,1742r7,7l4309,1665r14,-7l4330,1659r11,3l4352,1666r320,321l4676,1998r,7l4677,2012r-7,14l4586,2110r14,14l4608,2131r189,-189l4800,1939r65,-66m5279,1409r-5,-30l5264,1349r-14,-30l5231,1291r-25,11l5225,1328r12,24l5245,1376r2,22l5248,1421r-5,20l5232,1460r-15,19l5198,1495r-18,10l5163,1511r-17,2l5128,1510r-20,-10l5084,1484r-24,-22l4787,1188r139,-139l4904,1027r-139,139l4624,1026r-21,21l4629,1079r23,31l4668,1139r9,28l4680,1193r-2,27l4671,1245r-13,25l4639,1292r-28,28l4633,1341r105,-104l4994,1493r34,30l5061,1545r31,14l5122,1566r29,l5178,1558r27,-14l5231,1522r21,-25l5268,1469r9,-29l5279,1409t445,-127l5716,1275r-7,-8l5702,1260r-42,42l5650,1305r-9,1l5632,1303r-10,-5l5614,1291,5488,1165r25,-1l5536,1161r21,-6l5576,1148r21,-7l5611,1134r5,-3l5635,1117r18,-17l5682,1064r21,-40l5713,979r1,-48l5704,880r-21,-52l5660,792r,206l5654,1033r-13,30l5621,1089r-18,16l5584,1116r-20,8l5544,1130r-23,3l5497,1134r-26,-4l5444,1121,5235,912r-4,-21l5228,879r-1,-6l5224,848r-1,-29l5226,792r6,-26l5241,744r12,-20l5267,707r28,-22l5325,671r32,-5l5391,670r37,16l5467,709r41,33l5552,783r43,47l5627,875r21,43l5658,958r2,40l5660,792r-11,-17l5604,724r-51,-46l5536,666r-34,-22l5452,622r-48,-8l5357,617r-43,12l5274,649r-36,29l5222,697r-13,20l5200,738r-6,21l5190,786r,19l5190,815r1,27l5196,873r-87,-87l5102,793r-2,12l5097,815r-4,10l5089,835r-6,11l5075,856r-9,9l5026,905r15,14l5048,927r21,-21l5077,899r9,-5l5095,891r9,1l5115,896r10,4l5572,1347r7,14l5580,1375r-7,14l5542,1421r7,7l5556,1435r7,7l5699,1306r25,-24m6294,445r-22,-22l6255,440r-11,4l6223,443,5938,159r-19,-18l5900,127r-20,-11l5860,108r-22,-2l5817,111r-21,13l5775,142r-12,13l5754,168r-8,15l5741,198r-4,21l5736,240r2,22l5742,283r-16,-10l5710,266r-16,-4l5678,261r-14,4l5649,273r-15,11l5618,299r-12,13l5597,325r-7,14l5584,355r-2,19l5582,394r2,21l5589,436r-62,-61l5517,385r-3,9l5500,424r-6,11l5486,445r-9,9l5458,473r22,22l5508,467r14,l5529,474r332,332l5861,827r-3,11l5840,855r22,22l5980,758r-21,-21l5941,754r-10,4l5910,757,5636,483r-12,-23l5616,438r-3,-21l5613,398r1,-16l5618,366r8,-14l5637,338r10,-9l5658,323r10,-2l5679,324r12,7l5705,341r15,12l5736,368r281,281l6018,670r-3,11l5997,698r22,22l6137,601r-21,-21l6098,597r-10,4l6066,600,5789,323r-10,-22l5773,280r-4,-20l5770,241r1,-16l5775,209r7,-14l5793,181r9,-7l5811,168r11,-3l5832,164r12,7l5858,181r17,13l5893,211r281,281l6175,514r-4,10l6154,541r22,22l6294,445e" fillcolor="#f79546" stroked="f">
              <v:fill opacity="32896f"/>
              <v:stroke joinstyle="round"/>
              <v:formulas/>
              <v:path arrowok="t" o:connecttype="segments"/>
            </v:shape>
            <v:shape id="_x0000_s1184" type="#_x0000_t75" style="position:absolute;left:6287;top:205;width:153;height:153">
              <v:imagedata r:id="rId10" o:title=""/>
            </v:shape>
            <w10:wrap anchorx="page"/>
          </v:group>
        </w:pict>
      </w:r>
      <w:r>
        <w:rPr>
          <w:spacing w:val="-5"/>
          <w:sz w:val="21"/>
        </w:rPr>
        <w:t>虚拟机风格：虚拟机风格包括解释器和基于规则的系统。</w:t>
      </w:r>
    </w:p>
    <w:p w:rsidR="00D55287" w:rsidRDefault="0061599A">
      <w:pPr>
        <w:pStyle w:val="a5"/>
        <w:numPr>
          <w:ilvl w:val="0"/>
          <w:numId w:val="18"/>
        </w:numPr>
        <w:tabs>
          <w:tab w:val="left" w:pos="499"/>
        </w:tabs>
        <w:spacing w:line="278" w:lineRule="auto"/>
        <w:ind w:left="160" w:right="3761" w:firstLine="105"/>
        <w:jc w:val="left"/>
        <w:rPr>
          <w:rFonts w:ascii="Calibri" w:eastAsia="Calibri"/>
          <w:sz w:val="21"/>
        </w:rPr>
      </w:pPr>
      <w:r>
        <w:rPr>
          <w:spacing w:val="-6"/>
          <w:sz w:val="21"/>
        </w:rPr>
        <w:t>仓库风格：仓库风格包括数据库系统、黑板系统和超文本系统。</w:t>
      </w:r>
      <w:r>
        <w:rPr>
          <w:spacing w:val="-1"/>
          <w:sz w:val="21"/>
        </w:rPr>
        <w:t>软件架构风格：</w:t>
      </w:r>
      <w:hyperlink r:id="rId17">
        <w:r>
          <w:rPr>
            <w:rFonts w:ascii="Calibri" w:eastAsia="Calibri"/>
            <w:color w:val="0000FF"/>
            <w:sz w:val="21"/>
            <w:u w:val="single" w:color="0000FF"/>
          </w:rPr>
          <w:t>http://www.cnitpm.com/pm1/49062.html</w:t>
        </w:r>
      </w:hyperlink>
    </w:p>
    <w:p w:rsidR="00D55287" w:rsidRDefault="0061599A">
      <w:pPr>
        <w:pStyle w:val="1"/>
        <w:spacing w:line="269" w:lineRule="exact"/>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Default="0061599A">
      <w:pPr>
        <w:pStyle w:val="a3"/>
        <w:spacing w:line="278" w:lineRule="auto"/>
        <w:ind w:right="235"/>
      </w:pPr>
      <w:r>
        <w:t>8、办公软件开发公司A</w:t>
      </w:r>
      <w:r>
        <w:rPr>
          <w:spacing w:val="-10"/>
        </w:rPr>
        <w:t xml:space="preserve"> 非常重视软件过程管理，按照 </w:t>
      </w:r>
      <w:r>
        <w:rPr>
          <w:spacing w:val="-3"/>
        </w:rPr>
        <w:t>CMMI（能力成熟度模型</w:t>
      </w:r>
      <w:r>
        <w:rPr>
          <w:spacing w:val="-15"/>
        </w:rPr>
        <w:t>）</w:t>
      </w:r>
      <w:r>
        <w:rPr>
          <w:spacing w:val="-6"/>
        </w:rPr>
        <w:t>逐步进行过程改进，刚刚实</w:t>
      </w:r>
      <w:r>
        <w:rPr>
          <w:spacing w:val="-4"/>
        </w:rPr>
        <w:t xml:space="preserve">现了组织级过程性能、定量项目管理，按照 </w:t>
      </w:r>
      <w:r>
        <w:t>CMM</w:t>
      </w:r>
      <w:r>
        <w:rPr>
          <w:spacing w:val="-5"/>
        </w:rPr>
        <w:t>I</w:t>
      </w:r>
      <w:r>
        <w:t>（</w:t>
      </w:r>
      <w:r>
        <w:rPr>
          <w:spacing w:val="-3"/>
        </w:rPr>
        <w:t>能力成熟度模型</w:t>
      </w:r>
      <w:r>
        <w:rPr>
          <w:spacing w:val="-106"/>
        </w:rPr>
        <w:t>）</w:t>
      </w:r>
      <w:r>
        <w:t>，A</w:t>
      </w:r>
      <w:r>
        <w:rPr>
          <w:spacing w:val="-53"/>
        </w:rPr>
        <w:t xml:space="preserve"> </w:t>
      </w:r>
      <w:r>
        <w:rPr>
          <w:spacing w:val="-3"/>
        </w:rPr>
        <w:t>公司达到了</w:t>
      </w:r>
      <w:r>
        <w:t>（）</w:t>
      </w:r>
      <w:r>
        <w:rPr>
          <w:spacing w:val="-2"/>
        </w:rPr>
        <w:t>级别。</w:t>
      </w:r>
    </w:p>
    <w:p w:rsidR="00D55287" w:rsidRDefault="0061599A">
      <w:pPr>
        <w:pStyle w:val="a3"/>
        <w:spacing w:line="278" w:lineRule="auto"/>
        <w:ind w:right="9136"/>
        <w:jc w:val="both"/>
      </w:pPr>
      <w:r>
        <w:pict>
          <v:shape id="_x0000_s1182" style="position:absolute;left:0;text-align:left;margin-left:71.85pt;margin-top:48.95pt;width:80.15pt;height:80.7pt;z-index:-252975104;mso-position-horizontal-relative:page" coordorigin="1437,979" coordsize="1603,1614" o:spt="100" adj="0,,0" path="m2148,2421l1892,1999r-9,-16l1877,1969r-4,-14l1870,1941r,-14l1873,1917r25,-25l1876,1871r-122,122l1776,2014r28,-28l1814,1983r7,l1843,1991r7,14l1890,2068r160,256l2047,2327,1748,2123r-10,-9l1730,2105r-6,-10l1717,2081r,-8l1738,2053r-22,-22l1594,2153r22,22l1626,2164r9,-6l1644,2156r12,l1668,2158r14,5l1698,2171r17,10l1733,2194r164,269l1890,2470,1603,2288r-12,-9l1581,2271r-7,-9l1567,2252r-7,-15l1560,2230r24,-24l1563,2184r-126,126l1459,2331r21,-21l1490,2307r18,4l1521,2315r14,7l1550,2330r15,10l1977,2592r21,-21l1790,2231r337,211l2148,2421t446,-446l2338,1553r-9,-16l2323,1523r-4,-14l2316,1495r,-14l2319,1471r25,-25l2322,1425r-122,122l2222,1568r28,-28l2260,1537r7,l2278,1541r11,4l2296,1559r40,63l2496,1878r-3,3l2194,1677r-10,-9l2176,1659r-6,-10l2163,1635r,-8l2184,1607r-22,-22l2040,1707r22,22l2072,1718r9,-6l2091,1709r11,l2114,1712r14,5l2144,1725r17,10l2179,1748r164,269l2336,2024,2049,1842r-12,-9l2027,1825r-7,-9l2013,1806r-7,-15l2006,1784r24,-24l2008,1738r-125,126l1905,1885r21,-21l1936,1861r18,4l1967,1869r14,7l1996,1884r15,10l2080,1936r343,210l2444,2125,2236,1785r337,211l2594,1975t446,-446l2775,1091r-6,-14l2765,1063r-3,-14l2762,1035r3,-10l2790,1000r-22,-21l2646,1101r22,21l2696,1094r10,-3l2713,1091r11,4l2735,1099r7,14l2942,1432r-3,3l2640,1231r-10,-9l2622,1213r-6,-10l2609,1189r,-8l2630,1161r-22,-22l2486,1261r22,22l2518,1272r9,-6l2537,1263r11,l2560,1266r14,4l2590,1279r17,10l2625,1302r164,269l2782,1578,2495,1396r-12,-9l2473,1379r-7,-9l2459,1360r-7,-15l2452,1338r24,-24l2454,1292r-125,126l2351,1439r21,-21l2382,1415r18,4l2413,1423r14,7l2442,1438r15,10l2526,1490r343,210l2890,1679,2682,1339r337,211l3040,1529e" fillcolor="#f79546" stroked="f">
            <v:fill opacity="32896f"/>
            <v:stroke joinstyle="round"/>
            <v:formulas/>
            <v:path arrowok="t" o:connecttype="segments"/>
            <w10:wrap anchorx="page"/>
          </v:shape>
        </w:pict>
      </w:r>
      <w:r>
        <w:rPr>
          <w:noProof/>
          <w:lang w:val="en-US" w:bidi="ar-SA"/>
        </w:rPr>
        <w:drawing>
          <wp:anchor distT="0" distB="0" distL="0" distR="0" simplePos="0" relativeHeight="251676672" behindDoc="0" locked="0" layoutInCell="1" allowOverlap="1">
            <wp:simplePos x="0" y="0"/>
            <wp:positionH relativeFrom="page">
              <wp:posOffset>2010155</wp:posOffset>
            </wp:positionH>
            <wp:positionV relativeFrom="paragraph">
              <wp:posOffset>725550</wp:posOffset>
            </wp:positionV>
            <wp:extent cx="96774" cy="96774"/>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1" cstate="print"/>
                    <a:stretch>
                      <a:fillRect/>
                    </a:stretch>
                  </pic:blipFill>
                  <pic:spPr>
                    <a:xfrm>
                      <a:off x="0" y="0"/>
                      <a:ext cx="96774" cy="96774"/>
                    </a:xfrm>
                    <a:prstGeom prst="rect">
                      <a:avLst/>
                    </a:prstGeom>
                  </pic:spPr>
                </pic:pic>
              </a:graphicData>
            </a:graphic>
          </wp:anchor>
        </w:drawing>
      </w:r>
      <w:r>
        <w:t>A、CMMI2 B、CMMI3 C、CMMI4 D、CMMI5</w:t>
      </w:r>
    </w:p>
    <w:p w:rsidR="00D55287" w:rsidRDefault="0061599A">
      <w:pPr>
        <w:pStyle w:val="1"/>
      </w:pPr>
      <w:r>
        <w:rPr>
          <w:noProof/>
          <w:lang w:val="en-US" w:bidi="ar-SA"/>
        </w:rPr>
        <w:drawing>
          <wp:anchor distT="0" distB="0" distL="0" distR="0" simplePos="0" relativeHeight="16" behindDoc="0" locked="0" layoutInCell="1" allowOverlap="1">
            <wp:simplePos x="0" y="0"/>
            <wp:positionH relativeFrom="page">
              <wp:posOffset>704850</wp:posOffset>
            </wp:positionH>
            <wp:positionV relativeFrom="paragraph">
              <wp:posOffset>251459</wp:posOffset>
            </wp:positionV>
            <wp:extent cx="5150724" cy="1647825"/>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8" cstate="print"/>
                    <a:stretch>
                      <a:fillRect/>
                    </a:stretch>
                  </pic:blipFill>
                  <pic:spPr>
                    <a:xfrm>
                      <a:off x="0" y="0"/>
                      <a:ext cx="5150724" cy="1647825"/>
                    </a:xfrm>
                    <a:prstGeom prst="rect">
                      <a:avLst/>
                    </a:prstGeom>
                  </pic:spPr>
                </pic:pic>
              </a:graphicData>
            </a:graphic>
          </wp:anchor>
        </w:drawing>
      </w:r>
      <w:r>
        <w:t>信管网解析</w:t>
      </w:r>
    </w:p>
    <w:p w:rsidR="00D55287" w:rsidRDefault="0061599A">
      <w:pPr>
        <w:pStyle w:val="a3"/>
        <w:spacing w:before="101"/>
      </w:pPr>
      <w:r>
        <w:t xml:space="preserve">属于 </w:t>
      </w:r>
      <w:r>
        <w:rPr>
          <w:rFonts w:ascii="Calibri" w:eastAsia="Calibri"/>
        </w:rPr>
        <w:t xml:space="preserve">CMMI4 </w:t>
      </w:r>
      <w:r>
        <w:t>量化管理级</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80" style="width:490.3pt;height:.75pt;mso-position-horizontal-relative:char;mso-position-vertical-relative:line" coordsize="9806,15">
            <v:line id="_x0000_s1181" style="position:absolute" from="0,7" to="9805,7" strokeweight=".72pt"/>
            <w10:wrap type="none"/>
            <w10:anchorlock/>
          </v:group>
        </w:pict>
      </w:r>
    </w:p>
    <w:p w:rsidR="00D55287" w:rsidRDefault="0061599A">
      <w:pPr>
        <w:pStyle w:val="a3"/>
        <w:spacing w:before="87" w:line="278" w:lineRule="auto"/>
        <w:ind w:right="4228"/>
        <w:rPr>
          <w:rFonts w:ascii="Calibri" w:eastAsia="Calibri"/>
          <w:b/>
        </w:rPr>
      </w:pPr>
      <w:r>
        <w:t>软件工程的过程管理：</w:t>
      </w:r>
      <w:r>
        <w:fldChar w:fldCharType="begin"/>
      </w:r>
      <w:r>
        <w:instrText xml:space="preserve"> HYPERLINK "http://www.cnitpm.com/pm1/49128.html" \h </w:instrText>
      </w:r>
      <w:r>
        <w:fldChar w:fldCharType="separate"/>
      </w:r>
      <w:r>
        <w:rPr>
          <w:rFonts w:ascii="Calibri" w:eastAsia="Calibri"/>
          <w:color w:val="0000FF"/>
          <w:u w:val="single" w:color="0000FF"/>
        </w:rPr>
        <w:t xml:space="preserve">http://www.cnitpm.com/pm1/49128.html </w:t>
      </w:r>
      <w:r>
        <w:rPr>
          <w:rFonts w:ascii="Calibri" w:eastAsia="Calibri"/>
          <w:color w:val="0000FF"/>
          <w:u w:val="single" w:color="0000FF"/>
        </w:rPr>
        <w:fldChar w:fldCharType="end"/>
      </w:r>
      <w:r>
        <w:rPr>
          <w:b/>
        </w:rPr>
        <w:t>信管网参考答案：</w:t>
      </w:r>
      <w:r>
        <w:rPr>
          <w:rFonts w:ascii="Calibri" w:eastAsia="Calibri"/>
          <w:b/>
        </w:rPr>
        <w:t>C</w:t>
      </w:r>
    </w:p>
    <w:p w:rsidR="00D55287" w:rsidRDefault="00D55287">
      <w:pPr>
        <w:pStyle w:val="a3"/>
        <w:spacing w:before="6"/>
        <w:ind w:left="0"/>
        <w:rPr>
          <w:rFonts w:ascii="Calibri"/>
          <w:b/>
          <w:sz w:val="25"/>
        </w:rPr>
      </w:pPr>
    </w:p>
    <w:p w:rsidR="00D55287" w:rsidRDefault="0061599A">
      <w:pPr>
        <w:pStyle w:val="a3"/>
        <w:spacing w:line="278" w:lineRule="auto"/>
        <w:ind w:right="238"/>
      </w:pPr>
      <w:r>
        <w:t>9</w:t>
      </w:r>
      <w:r>
        <w:rPr>
          <w:spacing w:val="-5"/>
        </w:rPr>
        <w:t>、软件测试是发现软件错误</w:t>
      </w:r>
      <w:r>
        <w:t>（缺陷</w:t>
      </w:r>
      <w:r>
        <w:rPr>
          <w:spacing w:val="-5"/>
        </w:rPr>
        <w:t>）的主要手段，软件测试方法可分为静态测试和动态测试，其中（）</w:t>
      </w:r>
      <w:r>
        <w:rPr>
          <w:spacing w:val="-15"/>
        </w:rPr>
        <w:t>属</w:t>
      </w:r>
      <w:r>
        <w:rPr>
          <w:spacing w:val="-1"/>
        </w:rPr>
        <w:t>于静态测试。</w:t>
      </w:r>
    </w:p>
    <w:p w:rsidR="00D55287" w:rsidRDefault="0061599A">
      <w:pPr>
        <w:pStyle w:val="a3"/>
        <w:spacing w:before="1" w:line="278" w:lineRule="auto"/>
        <w:ind w:right="8819"/>
        <w:jc w:val="both"/>
        <w:rPr>
          <w:b/>
        </w:rPr>
      </w:pPr>
      <w:r>
        <w:rPr>
          <w:noProof/>
          <w:lang w:val="en-US" w:bidi="ar-SA"/>
        </w:rPr>
        <w:drawing>
          <wp:anchor distT="0" distB="0" distL="0" distR="0" simplePos="0" relativeHeight="250349568" behindDoc="1" locked="0" layoutInCell="1" allowOverlap="1">
            <wp:simplePos x="0" y="0"/>
            <wp:positionH relativeFrom="page">
              <wp:posOffset>4124197</wp:posOffset>
            </wp:positionH>
            <wp:positionV relativeFrom="paragraph">
              <wp:posOffset>449325</wp:posOffset>
            </wp:positionV>
            <wp:extent cx="2651029" cy="282320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2651029" cy="2823209"/>
                    </a:xfrm>
                    <a:prstGeom prst="rect">
                      <a:avLst/>
                    </a:prstGeom>
                  </pic:spPr>
                </pic:pic>
              </a:graphicData>
            </a:graphic>
          </wp:anchor>
        </w:drawing>
      </w:r>
      <w:r>
        <w:t>A、代码走查B、功能测试C、黑盒测试D、</w:t>
      </w:r>
      <w:proofErr w:type="gramStart"/>
      <w:r>
        <w:t>白盒测试</w:t>
      </w:r>
      <w:r>
        <w:rPr>
          <w:b/>
        </w:rPr>
        <w:t>信</w:t>
      </w:r>
      <w:proofErr w:type="gramEnd"/>
      <w:r>
        <w:rPr>
          <w:b/>
        </w:rPr>
        <w:t>管网解析</w:t>
      </w:r>
    </w:p>
    <w:p w:rsidR="00D55287" w:rsidRDefault="0061599A">
      <w:pPr>
        <w:pStyle w:val="a3"/>
        <w:spacing w:line="278" w:lineRule="auto"/>
        <w:ind w:right="235"/>
        <w:jc w:val="both"/>
      </w:pPr>
      <w:r>
        <w:t>静态测试包括对文档的静态测试和对代码的静态测试。对文档的静态测试主要以检查单的形式进行，而对代码的静态测试一般采用桌前检查</w:t>
      </w:r>
      <w:r>
        <w:rPr>
          <w:rFonts w:ascii="Calibri" w:eastAsia="Calibri"/>
        </w:rPr>
        <w:t>(Desk Checking)</w:t>
      </w:r>
      <w:r>
        <w:t xml:space="preserve">、代码走查和代码审查。经验表明，使用这种方法能够有效地发现 </w:t>
      </w:r>
      <w:r>
        <w:rPr>
          <w:rFonts w:ascii="Calibri" w:eastAsia="Calibri"/>
        </w:rPr>
        <w:t>3 0%</w:t>
      </w:r>
      <w:r>
        <w:t>～</w:t>
      </w:r>
      <w:r>
        <w:rPr>
          <w:rFonts w:ascii="Calibri" w:eastAsia="Calibri"/>
        </w:rPr>
        <w:t>70%</w:t>
      </w:r>
      <w:r>
        <w:t>的逻辑设计和编码错误。</w:t>
      </w:r>
    </w:p>
    <w:p w:rsidR="00D55287" w:rsidRDefault="0061599A">
      <w:pPr>
        <w:pStyle w:val="a3"/>
        <w:spacing w:line="278" w:lineRule="auto"/>
        <w:ind w:right="5066"/>
        <w:rPr>
          <w:rFonts w:ascii="Calibri" w:eastAsia="Calibri"/>
          <w:b/>
        </w:rPr>
      </w:pPr>
      <w:r>
        <w:t>测试的方法：</w:t>
      </w:r>
      <w:r>
        <w:fldChar w:fldCharType="begin"/>
      </w:r>
      <w:r>
        <w:instrText xml:space="preserve"> HYPERLINK "http://www.cnitpm.com/pm1/40225.html" \h </w:instrText>
      </w:r>
      <w:r>
        <w:fldChar w:fldCharType="separate"/>
      </w:r>
      <w:r>
        <w:rPr>
          <w:rFonts w:ascii="Calibri" w:eastAsia="Calibri"/>
          <w:color w:val="0000FF"/>
          <w:u w:val="single" w:color="0000FF"/>
        </w:rPr>
        <w:t xml:space="preserve">http://www.cnitpm.com/pm1/40225.html </w:t>
      </w:r>
      <w:r>
        <w:rPr>
          <w:rFonts w:ascii="Calibri" w:eastAsia="Calibri"/>
          <w:color w:val="0000FF"/>
          <w:u w:val="single" w:color="0000FF"/>
        </w:rPr>
        <w:fldChar w:fldCharType="end"/>
      </w:r>
      <w:r>
        <w:rPr>
          <w:b/>
        </w:rPr>
        <w:t>信管网参考答案：</w:t>
      </w:r>
      <w:r>
        <w:rPr>
          <w:rFonts w:ascii="Calibri" w:eastAsia="Calibri"/>
          <w:b/>
        </w:rPr>
        <w:t>A</w:t>
      </w:r>
    </w:p>
    <w:p w:rsidR="00D55287" w:rsidRDefault="00D55287">
      <w:pPr>
        <w:pStyle w:val="a3"/>
        <w:spacing w:before="6"/>
        <w:ind w:left="0"/>
        <w:rPr>
          <w:rFonts w:ascii="Calibri"/>
          <w:b/>
          <w:sz w:val="25"/>
        </w:rPr>
      </w:pPr>
    </w:p>
    <w:p w:rsidR="00D55287" w:rsidRDefault="0061599A">
      <w:pPr>
        <w:pStyle w:val="a3"/>
        <w:spacing w:before="1" w:line="278" w:lineRule="auto"/>
        <w:ind w:right="2628"/>
      </w:pPr>
      <w:r>
        <w:t>10</w:t>
      </w:r>
      <w:r>
        <w:rPr>
          <w:spacing w:val="-5"/>
        </w:rPr>
        <w:t>、结束软件测试工作时，应按照软件配置管理的要求，将</w:t>
      </w:r>
      <w:r>
        <w:rPr>
          <w:spacing w:val="-3"/>
        </w:rPr>
        <w:t>（）</w:t>
      </w:r>
      <w:r>
        <w:rPr>
          <w:spacing w:val="-4"/>
        </w:rPr>
        <w:t>纳入配置管理。</w:t>
      </w:r>
      <w:r>
        <w:t>A</w:t>
      </w:r>
      <w:r>
        <w:rPr>
          <w:spacing w:val="-1"/>
        </w:rPr>
        <w:t>、全部测试工具</w:t>
      </w:r>
    </w:p>
    <w:p w:rsidR="00D55287" w:rsidRDefault="0061599A">
      <w:pPr>
        <w:pStyle w:val="a3"/>
        <w:spacing w:line="269" w:lineRule="exact"/>
      </w:pPr>
      <w:r>
        <w:t>B、被测试软件</w:t>
      </w:r>
    </w:p>
    <w:p w:rsidR="00D55287" w:rsidRDefault="0061599A">
      <w:pPr>
        <w:pStyle w:val="a3"/>
        <w:spacing w:before="43" w:line="278" w:lineRule="auto"/>
        <w:ind w:right="8402"/>
      </w:pPr>
      <w:r>
        <w:t>C、测试支持软件D、以上都是</w:t>
      </w:r>
    </w:p>
    <w:p w:rsidR="00D55287" w:rsidRDefault="0061599A">
      <w:pPr>
        <w:pStyle w:val="1"/>
      </w:pPr>
      <w:r>
        <w:t>信管网解析</w:t>
      </w:r>
    </w:p>
    <w:p w:rsidR="00D55287" w:rsidRDefault="0061599A">
      <w:pPr>
        <w:pStyle w:val="a3"/>
        <w:spacing w:before="43" w:line="278" w:lineRule="auto"/>
        <w:ind w:right="233"/>
        <w:jc w:val="both"/>
      </w:pPr>
      <w:r>
        <w:pict>
          <v:group id="_x0000_s1177" style="position:absolute;left:0;text-align:left;margin-left:168.65pt;margin-top:7.45pt;width:153.4pt;height:143.2pt;z-index:-252967936;mso-position-horizontal-relative:page" coordorigin="3373,149" coordsize="3068,2864">
            <v:shape id="_x0000_s1179" style="position:absolute;left:3372;top:148;width:2922;height:2864" coordorigin="3373,149" coordsize="2922,2864" o:spt="100" adj="0,,0" path="m3927,2790r-3,-37l3917,2717r-11,-35l3889,2647r-25,11l3877,2687r9,30l3892,2747r3,32l3890,2812r-10,30l3865,2870r-21,25l3806,2925r-38,19l3728,2952r-39,-3l3649,2937r-39,-20l3571,2890r-40,-36l3493,2810r-30,-44l3442,2720r-13,-45l3426,2635r5,-37l3444,2566r22,-28l3486,2519r21,-13l3526,2499r17,-3l3560,2500r14,4l3585,2509r8,9l3597,2529r7,7l3604,2543r21,22l3636,2569r11,-4l3657,2569r11,-3l3678,2555r8,-8l3691,2537r4,-10l3696,2517r-2,-7l3690,2501r-7,-10l3674,2481r-18,-14l3633,2456r-26,-6l3578,2447r-34,5l3511,2465r-31,18l3451,2509r-37,43l3389,2599r-14,50l3373,2702r9,55l3401,2809r30,50l3472,2906r51,45l3574,2983r51,20l3676,3012r49,-2l3773,2996r46,-26l3862,2934r30,-35l3912,2864r12,-37l3927,2790m4227,1466r-2,-15l4222,1439r-6,-10l4209,1420r-9,-8l4189,1407r-12,-4l4162,1401r-15,1l4135,1406r-10,5l4116,1418r-7,9l4104,1437r-4,12l4099,1464r2,15l4105,1491r6,10l4118,1510r9,8l4137,1523r13,4l4164,1529r15,-1l4191,1524r10,-5l4210,1512r7,-9l4223,1493r3,-12l4227,1466t259,830l4464,2274r-28,28l4426,2306r-8,l4408,2309r-11,-4l4156,2064r-33,-29l4091,2015r-31,-14l4031,1994r-30,2l3970,2006r-30,18l3911,2049r-17,19l3881,2088r-10,22l3863,2133r-6,25l3853,2186r-1,31l3854,2250r-83,-83l3761,2178r-3,12l3755,2200r-3,10l3747,2220r-6,10l3733,2240r-9,10l3692,2283r21,21l3755,2262r14,1l4104,2598r4,11l4108,2616r1,7l4102,2637r-28,28l4095,2686r147,-146l4220,2518r-28,28l4182,2550r-8,l4164,2553r-11,-4l3894,2290r-5,-32l3888,2226r2,-31l3895,2166r6,-25l3910,2118r12,-20l3936,2081r19,-15l3973,2055r19,-5l4010,2051r21,7l4053,2068r21,15l4096,2102r252,252l4352,2365r,14l4345,2393r-27,28l4339,2442r147,-146m4865,1916r-7,-7l4851,1902r-7,-7l4771,1968r-11,10l4750,1982r-8,l4732,1985r-11,-4l4441,1701,4332,1592r-2,2l4327,1597r-2,2l4319,1619r-8,18l4301,1653r-10,16l4280,1685r-13,17l4254,1719r-15,17l4204,1770r7,8l4218,1785r7,7l4309,1708r14,-7l4330,1702r11,3l4352,1709r320,321l4676,2041r,7l4677,2055r-7,14l4586,2153r14,14l4608,2174r189,-189l4800,1982r65,-66m5279,1452r-5,-30l5264,1392r-14,-30l5231,1334r-25,11l5225,1371r12,24l5245,1419r2,22l5248,1464r-5,20l5232,1503r-15,19l5198,1538r-18,10l5163,1554r-17,2l5128,1553r-20,-10l5084,1527r-24,-22l4787,1231r139,-139l4904,1070r-139,139l4624,1069r-21,21l4629,1122r23,31l4668,1182r9,28l4680,1236r-2,27l4671,1288r-13,25l4639,1335r-28,28l4633,1384r105,-104l4994,1536r34,30l5061,1588r31,14l5122,1609r29,l5178,1601r27,-14l5231,1565r21,-25l5268,1512r9,-29l5279,1452t445,-127l5716,1318r-7,-8l5702,1303r-42,42l5650,1348r-9,1l5632,1346r-10,-5l5614,1334,5488,1208r25,-1l5536,1204r21,-6l5576,1191r21,-7l5611,1177r5,-3l5635,1160r18,-17l5682,1107r21,-40l5713,1022r1,-48l5704,923r-21,-52l5660,835r,206l5654,1076r-13,30l5621,1132r-18,16l5584,1159r-20,8l5544,1173r-23,3l5497,1177r-26,-4l5444,1164,5235,955r-4,-21l5228,922r-1,-6l5224,891r-1,-29l5226,835r6,-26l5241,787r12,-20l5267,750r28,-22l5325,714r32,-5l5391,713r37,16l5467,752r41,33l5552,826r43,47l5627,918r21,43l5658,1001r2,40l5660,835r-11,-17l5604,767r-51,-46l5536,709r-34,-22l5452,665r-48,-8l5357,660r-43,12l5274,692r-36,29l5222,740r-13,20l5200,781r-6,21l5190,829r,19l5190,858r1,27l5196,916r-87,-87l5102,836r-2,12l5097,858r-4,10l5089,878r-6,11l5075,899r-9,9l5026,948r15,14l5048,970r21,-21l5077,942r9,-5l5095,934r9,1l5115,939r10,4l5572,1390r7,14l5580,1418r-7,14l5542,1464r7,7l5556,1478r7,7l5699,1349r25,-24m6294,488r-22,-22l6255,483r-11,4l6223,486,5938,202r-19,-18l5900,170r-20,-11l5860,151r-22,-2l5817,154r-21,13l5775,185r-12,13l5754,211r-8,15l5741,241r-4,21l5736,283r2,22l5742,326r-16,-10l5710,309r-16,-4l5678,304r-14,4l5649,316r-15,11l5618,342r-12,13l5597,368r-7,14l5584,398r-2,19l5582,437r2,21l5589,479r-62,-61l5517,428r-3,9l5500,467r-6,11l5486,488r-9,9l5458,516r22,22l5508,510r14,l5529,517r332,332l5861,870r-3,11l5840,898r22,22l5980,801r-21,-21l5941,797r-10,4l5910,800,5636,526r-12,-23l5616,481r-3,-21l5613,441r1,-16l5618,409r8,-14l5637,381r10,-9l5658,366r10,-2l5679,367r12,7l5705,384r15,12l5736,411r281,281l6018,713r-3,11l5997,741r22,22l6137,644r-21,-21l6098,640r-10,4l6066,643,5789,366r-10,-22l5773,323r-4,-20l5770,284r1,-16l5775,252r7,-14l5793,224r9,-7l5811,211r11,-3l5832,207r12,7l5858,224r17,13l5893,254r281,281l6175,557r-4,10l6154,584r22,22l6294,488e" fillcolor="#f79546" stroked="f">
              <v:fill opacity="32896f"/>
              <v:stroke joinstyle="round"/>
              <v:formulas/>
              <v:path arrowok="t" o:connecttype="segments"/>
            </v:shape>
            <v:shape id="_x0000_s1178" type="#_x0000_t75" style="position:absolute;left:6287;top:248;width:153;height:153">
              <v:imagedata r:id="rId10" o:title=""/>
            </v:shape>
            <w10:wrap anchorx="page"/>
          </v:group>
        </w:pict>
      </w:r>
      <w:r>
        <w:rPr>
          <w:spacing w:val="-5"/>
        </w:rPr>
        <w:t>结束软件测试工作，一般应达到下列条件（</w:t>
      </w:r>
      <w:r>
        <w:rPr>
          <w:spacing w:val="-2"/>
        </w:rPr>
        <w:t>准出条件</w:t>
      </w:r>
      <w:r>
        <w:rPr>
          <w:spacing w:val="-106"/>
        </w:rPr>
        <w:t>）</w:t>
      </w:r>
      <w:r>
        <w:rPr>
          <w:spacing w:val="-4"/>
        </w:rPr>
        <w:t>：已按要求完成了合同</w:t>
      </w:r>
      <w:r>
        <w:t>（</w:t>
      </w:r>
      <w:r>
        <w:rPr>
          <w:spacing w:val="-2"/>
        </w:rPr>
        <w:t>或项目计划</w:t>
      </w:r>
      <w:r>
        <w:rPr>
          <w:spacing w:val="-5"/>
        </w:rPr>
        <w:t>）所规定的软件</w:t>
      </w:r>
      <w:r>
        <w:t>测试任务；实际测试过程遵循了原定的软件测试计划和软件测试说明；客观、详细地记录了软件测试过程</w:t>
      </w:r>
      <w:r>
        <w:rPr>
          <w:spacing w:val="-9"/>
        </w:rPr>
        <w:t xml:space="preserve">和软件测试中发现的所有问题；软件测试文档齐全，符合规范；软件测试的全过程自始至终在控制下进行； </w:t>
      </w:r>
      <w:r>
        <w:rPr>
          <w:spacing w:val="-8"/>
        </w:rPr>
        <w:t>软件测试中的问题或异常有合理解释或正确有效的赴理；软件测试工作通过了测试评审；全部测试工具、</w:t>
      </w:r>
      <w:r>
        <w:rPr>
          <w:spacing w:val="-6"/>
        </w:rPr>
        <w:t>被测软件、测试支持软件和评审结果已纳入配置管理。</w:t>
      </w:r>
    </w:p>
    <w:p w:rsidR="00D55287" w:rsidRDefault="0061599A">
      <w:pPr>
        <w:pStyle w:val="a3"/>
        <w:spacing w:line="278" w:lineRule="auto"/>
        <w:ind w:right="4858"/>
        <w:rPr>
          <w:rFonts w:ascii="Calibri" w:eastAsia="Calibri"/>
          <w:b/>
        </w:rPr>
      </w:pPr>
      <w:r>
        <w:t>软件测试管理：</w:t>
      </w:r>
      <w:hyperlink r:id="rId19">
        <w:r>
          <w:rPr>
            <w:rFonts w:ascii="Calibri" w:eastAsia="Calibri"/>
            <w:color w:val="0000FF"/>
            <w:u w:val="single" w:color="0000FF"/>
          </w:rPr>
          <w:t xml:space="preserve">http://www.cnitpm.com/pm1/49338.html </w:t>
        </w:r>
      </w:hyperlink>
      <w:r>
        <w:rPr>
          <w:b/>
        </w:rPr>
        <w:t>信管网参考答案：</w:t>
      </w:r>
      <w:r>
        <w:rPr>
          <w:rFonts w:ascii="Calibri" w:eastAsia="Calibri"/>
          <w:b/>
        </w:rPr>
        <w:t>D</w:t>
      </w:r>
    </w:p>
    <w:p w:rsidR="00D55287" w:rsidRDefault="00D55287">
      <w:pPr>
        <w:pStyle w:val="a3"/>
        <w:spacing w:before="6"/>
        <w:ind w:left="0"/>
        <w:rPr>
          <w:rFonts w:ascii="Calibri"/>
          <w:b/>
          <w:sz w:val="25"/>
        </w:rPr>
      </w:pPr>
    </w:p>
    <w:p w:rsidR="00D55287" w:rsidRDefault="0061599A">
      <w:pPr>
        <w:pStyle w:val="a3"/>
        <w:spacing w:line="278" w:lineRule="auto"/>
        <w:ind w:right="233"/>
        <w:jc w:val="both"/>
      </w:pPr>
      <w:r>
        <w:t>11</w:t>
      </w:r>
      <w:r>
        <w:rPr>
          <w:spacing w:val="-3"/>
        </w:rPr>
        <w:t>、企业应用集成技术</w:t>
      </w:r>
      <w:r>
        <w:t>（EAI）</w:t>
      </w:r>
      <w:r>
        <w:rPr>
          <w:spacing w:val="-5"/>
        </w:rPr>
        <w:t>可以消除信息孤岛，将多个企业信息系统连接起来，实现无缝集成。</w:t>
      </w:r>
      <w:r>
        <w:t>EAI</w:t>
      </w:r>
      <w:r>
        <w:rPr>
          <w:spacing w:val="-1"/>
        </w:rPr>
        <w:t xml:space="preserve"> 包</w:t>
      </w:r>
      <w:r>
        <w:rPr>
          <w:spacing w:val="-5"/>
        </w:rPr>
        <w:t>括多个层次和方面。其中在业务逻辑层上对应用系统进行黑盒集成的，属于</w:t>
      </w:r>
      <w:r>
        <w:t>（</w:t>
      </w:r>
      <w:r>
        <w:rPr>
          <w:spacing w:val="-106"/>
        </w:rPr>
        <w:t>）</w:t>
      </w:r>
      <w:r>
        <w:t>。</w:t>
      </w:r>
    </w:p>
    <w:p w:rsidR="00D55287" w:rsidRDefault="0061599A">
      <w:pPr>
        <w:pStyle w:val="a3"/>
        <w:spacing w:line="278" w:lineRule="auto"/>
        <w:ind w:right="8819"/>
        <w:jc w:val="both"/>
      </w:pPr>
      <w:r>
        <w:pict>
          <v:shape id="_x0000_s1176" style="position:absolute;left:0;text-align:left;margin-left:71.85pt;margin-top:2.1pt;width:80.15pt;height:80.7pt;z-index:-252969984;mso-position-horizontal-relative:page" coordorigin="1437,42" coordsize="1603,1614" o:spt="100" adj="0,,0" path="m2148,1484l1892,1062r-9,-16l1877,1032r-4,-14l1870,1005r,-14l1873,980r25,-24l1876,934r-122,122l1776,1078r28,-28l1814,1046r7,1l1843,1054r7,14l1890,1132r160,255l2047,1391,1748,1186r-10,-9l1730,1168r-6,-10l1717,1144r,-7l1738,1116r-22,-22l1594,1216r22,22l1626,1228r9,-6l1644,1219r12,l1668,1221r14,5l1698,1234r17,11l1733,1258r164,268l1890,1533,1603,1351r-12,-8l1581,1334r-7,-9l1567,1315r-7,-14l1560,1294r24,-25l1563,1248r-126,125l1459,1395r21,-21l1490,1370r18,4l1521,1379r14,6l1550,1393r15,11l1977,1655r21,-21l1790,1294r337,211l2148,1484t446,-446l2338,616r-9,-16l2323,586r-4,-14l2316,559r,-14l2319,534r25,-24l2322,488,2200,610r22,22l2250,604r10,-4l2267,600r11,4l2289,608r7,14l2336,686r160,255l2493,945,2194,740r-10,-9l2176,722r-6,-10l2163,698r,-7l2184,670r-22,-22l2040,770r22,22l2072,781r9,-6l2091,773r11,l2114,775r14,5l2144,788r17,11l2179,812r164,268l2336,1087,2049,905r-12,-8l2027,888r-7,-9l2013,869r-7,-14l2006,848r24,-25l2008,802,1883,927r22,22l1926,928r10,-4l1954,928r13,5l1981,939r15,8l2011,958r69,42l2423,1209r21,-21l2236,848r337,211l2594,1038m3040,592l2775,154r-6,-14l2765,126r-3,-13l2762,99r3,-11l2790,64,2768,42,2646,164r22,22l2696,158r10,-4l2713,154r11,4l2735,162r7,14l2942,495r-3,4l2640,294r-10,-9l2622,276r-6,-10l2609,252r,-7l2630,224r-22,-22l2486,324r22,22l2518,335r9,-6l2537,327r11,l2560,329r14,5l2590,342r17,11l2625,366r164,268l2782,641,2495,459r-12,-8l2473,442r-7,-9l2459,423r-7,-14l2452,402r24,-25l2454,356,2329,481r22,22l2372,482r10,-4l2400,482r13,5l2427,493r15,8l2457,512r69,42l2869,763r21,-21l2682,402r337,211l3040,592e" fillcolor="#f79546" stroked="f">
            <v:fill opacity="32896f"/>
            <v:stroke joinstyle="round"/>
            <v:formulas/>
            <v:path arrowok="t" o:connecttype="segments"/>
            <w10:wrap anchorx="page"/>
          </v:shape>
        </w:pict>
      </w:r>
      <w:r>
        <w:rPr>
          <w:noProof/>
          <w:lang w:val="en-US" w:bidi="ar-SA"/>
        </w:rPr>
        <w:drawing>
          <wp:anchor distT="0" distB="0" distL="0" distR="0" simplePos="0" relativeHeight="251681792" behindDoc="0" locked="0" layoutInCell="1" allowOverlap="1">
            <wp:simplePos x="0" y="0"/>
            <wp:positionH relativeFrom="page">
              <wp:posOffset>2010155</wp:posOffset>
            </wp:positionH>
            <wp:positionV relativeFrom="paragraph">
              <wp:posOffset>130809</wp:posOffset>
            </wp:positionV>
            <wp:extent cx="96774" cy="96774"/>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1" cstate="print"/>
                    <a:stretch>
                      <a:fillRect/>
                    </a:stretch>
                  </pic:blipFill>
                  <pic:spPr>
                    <a:xfrm>
                      <a:off x="0" y="0"/>
                      <a:ext cx="96774" cy="96774"/>
                    </a:xfrm>
                    <a:prstGeom prst="rect">
                      <a:avLst/>
                    </a:prstGeom>
                  </pic:spPr>
                </pic:pic>
              </a:graphicData>
            </a:graphic>
          </wp:anchor>
        </w:drawing>
      </w:r>
      <w:r>
        <w:t>A</w:t>
      </w:r>
      <w:r>
        <w:rPr>
          <w:spacing w:val="-4"/>
        </w:rPr>
        <w:t>、数据集成</w:t>
      </w:r>
      <w:r>
        <w:t>B</w:t>
      </w:r>
      <w:r>
        <w:rPr>
          <w:spacing w:val="-4"/>
        </w:rPr>
        <w:t>、控制集成</w:t>
      </w:r>
      <w:r>
        <w:t>C</w:t>
      </w:r>
      <w:r>
        <w:rPr>
          <w:spacing w:val="-4"/>
        </w:rPr>
        <w:t>、表示集成</w:t>
      </w:r>
    </w:p>
    <w:p w:rsidR="00D55287" w:rsidRDefault="0061599A">
      <w:pPr>
        <w:spacing w:line="278" w:lineRule="auto"/>
        <w:ind w:left="160" w:right="8402"/>
        <w:rPr>
          <w:b/>
          <w:sz w:val="21"/>
        </w:rPr>
      </w:pPr>
      <w:r>
        <w:rPr>
          <w:sz w:val="21"/>
        </w:rPr>
        <w:t>D</w:t>
      </w:r>
      <w:r>
        <w:rPr>
          <w:spacing w:val="-4"/>
          <w:sz w:val="21"/>
        </w:rPr>
        <w:t>、业务流程</w:t>
      </w:r>
      <w:proofErr w:type="gramStart"/>
      <w:r>
        <w:rPr>
          <w:spacing w:val="-4"/>
          <w:sz w:val="21"/>
        </w:rPr>
        <w:t>集成</w:t>
      </w:r>
      <w:r>
        <w:rPr>
          <w:b/>
          <w:sz w:val="21"/>
        </w:rPr>
        <w:t>信</w:t>
      </w:r>
      <w:proofErr w:type="gramEnd"/>
      <w:r>
        <w:rPr>
          <w:b/>
          <w:sz w:val="21"/>
        </w:rPr>
        <w:t>管网解析</w:t>
      </w:r>
    </w:p>
    <w:p w:rsidR="00D55287" w:rsidRDefault="0061599A">
      <w:pPr>
        <w:pStyle w:val="a3"/>
        <w:spacing w:line="278" w:lineRule="auto"/>
        <w:ind w:right="224"/>
        <w:jc w:val="both"/>
      </w:pPr>
      <w:r>
        <w:t>控制集成也称为功能集成或应用集成，是在业务逻辑层上对应用系统进行集成的。控制集成的集成点存于</w:t>
      </w:r>
      <w:r>
        <w:rPr>
          <w:spacing w:val="-7"/>
        </w:rPr>
        <w:t xml:space="preserve">程序代码中，集成处可能只需简单使用公开的 </w:t>
      </w:r>
      <w:r>
        <w:rPr>
          <w:rFonts w:ascii="Calibri" w:eastAsia="Calibri"/>
        </w:rPr>
        <w:t>API (ApplicationProgramming Interface</w:t>
      </w:r>
      <w:r>
        <w:rPr>
          <w:spacing w:val="-1"/>
        </w:rPr>
        <w:t>，应用程序编程接口</w:t>
      </w:r>
      <w:r>
        <w:rPr>
          <w:rFonts w:ascii="Calibri" w:eastAsia="Calibri"/>
        </w:rPr>
        <w:t>)</w:t>
      </w:r>
      <w:r>
        <w:t>就</w:t>
      </w:r>
      <w:r>
        <w:rPr>
          <w:spacing w:val="-5"/>
        </w:rPr>
        <w:t>可以访问，当然也可能需要添加附加的代码来实现。</w:t>
      </w:r>
    </w:p>
    <w:p w:rsidR="00D55287" w:rsidRDefault="0061599A">
      <w:pPr>
        <w:pStyle w:val="a3"/>
        <w:spacing w:line="278" w:lineRule="auto"/>
        <w:ind w:right="4858"/>
        <w:rPr>
          <w:rFonts w:ascii="Calibri" w:eastAsia="Calibri"/>
          <w:b/>
        </w:rPr>
      </w:pPr>
      <w:r>
        <w:t>软件集成技术：</w:t>
      </w:r>
      <w:r>
        <w:fldChar w:fldCharType="begin"/>
      </w:r>
      <w:r>
        <w:instrText xml:space="preserve"> HYPERLINK "http://www.cnitpm.com/pm1/49365.html" \h </w:instrText>
      </w:r>
      <w:r>
        <w:fldChar w:fldCharType="separate"/>
      </w:r>
      <w:r>
        <w:rPr>
          <w:rFonts w:ascii="Calibri" w:eastAsia="Calibri"/>
          <w:color w:val="0000FF"/>
          <w:u w:val="single" w:color="0000FF"/>
        </w:rPr>
        <w:t xml:space="preserve">http://www.cnitpm.com/pm1/49365.html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pPr>
      <w:r>
        <w:t>12、根据 GB/T 11457-2006《软件工程术语》由某人、</w:t>
      </w:r>
      <w:proofErr w:type="gramStart"/>
      <w:r>
        <w:t>某小组</w:t>
      </w:r>
      <w:proofErr w:type="gramEnd"/>
      <w:r>
        <w:t>或借助某种工具对源代码进行的独立的审查，</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74" style="width:490.3pt;height:.75pt;mso-position-horizontal-relative:char;mso-position-vertical-relative:line" coordsize="9806,15">
            <v:line id="_x0000_s1175" style="position:absolute" from="0,7" to="9805,7" strokeweight=".72pt"/>
            <w10:wrap type="none"/>
            <w10:anchorlock/>
          </v:group>
        </w:pict>
      </w:r>
    </w:p>
    <w:p w:rsidR="00D55287" w:rsidRDefault="0061599A">
      <w:pPr>
        <w:pStyle w:val="a3"/>
        <w:spacing w:before="87" w:line="278" w:lineRule="auto"/>
        <w:ind w:right="4413"/>
      </w:pPr>
      <w:r>
        <w:rPr>
          <w:spacing w:val="-5"/>
        </w:rPr>
        <w:t>以验证其是否符合软件设计文件和程序设计标准，称为</w:t>
      </w:r>
      <w:r>
        <w:t>（</w:t>
      </w:r>
      <w:r>
        <w:rPr>
          <w:spacing w:val="-106"/>
        </w:rPr>
        <w:t>）</w:t>
      </w:r>
      <w:r>
        <w:rPr>
          <w:spacing w:val="-16"/>
        </w:rPr>
        <w:t>。</w:t>
      </w:r>
      <w:r>
        <w:t xml:space="preserve"> A、桌面检查</w:t>
      </w:r>
    </w:p>
    <w:p w:rsidR="00D55287" w:rsidRDefault="0061599A">
      <w:pPr>
        <w:spacing w:line="278" w:lineRule="auto"/>
        <w:ind w:left="160" w:right="8819"/>
        <w:jc w:val="both"/>
        <w:rPr>
          <w:b/>
          <w:sz w:val="21"/>
        </w:rPr>
      </w:pPr>
      <w:r>
        <w:rPr>
          <w:sz w:val="21"/>
        </w:rPr>
        <w:t>B、代码评审C、代码走查D、代码审计</w:t>
      </w:r>
      <w:r>
        <w:rPr>
          <w:b/>
          <w:sz w:val="21"/>
        </w:rPr>
        <w:t>信管网解析</w:t>
      </w:r>
    </w:p>
    <w:p w:rsidR="00D55287" w:rsidRDefault="0061599A">
      <w:pPr>
        <w:pStyle w:val="a5"/>
        <w:numPr>
          <w:ilvl w:val="0"/>
          <w:numId w:val="18"/>
        </w:numPr>
        <w:tabs>
          <w:tab w:val="left" w:pos="394"/>
        </w:tabs>
        <w:spacing w:before="0" w:line="278" w:lineRule="auto"/>
        <w:ind w:left="160" w:right="237" w:firstLine="0"/>
        <w:jc w:val="left"/>
        <w:rPr>
          <w:sz w:val="21"/>
        </w:rPr>
      </w:pPr>
      <w:r>
        <w:rPr>
          <w:noProof/>
          <w:lang w:val="en-US" w:bidi="ar-SA"/>
        </w:rPr>
        <w:drawing>
          <wp:anchor distT="0" distB="0" distL="0" distR="0" simplePos="0" relativeHeight="250354688" behindDoc="1" locked="0" layoutInCell="1" allowOverlap="1">
            <wp:simplePos x="0" y="0"/>
            <wp:positionH relativeFrom="page">
              <wp:posOffset>4124197</wp:posOffset>
            </wp:positionH>
            <wp:positionV relativeFrom="paragraph">
              <wp:posOffset>250570</wp:posOffset>
            </wp:positionV>
            <wp:extent cx="2651029" cy="2823209"/>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2651029" cy="2823209"/>
                    </a:xfrm>
                    <a:prstGeom prst="rect">
                      <a:avLst/>
                    </a:prstGeom>
                  </pic:spPr>
                </pic:pic>
              </a:graphicData>
            </a:graphic>
          </wp:anchor>
        </w:drawing>
      </w:r>
      <w:r>
        <w:rPr>
          <w:spacing w:val="-1"/>
          <w:sz w:val="21"/>
        </w:rPr>
        <w:t>代码审计：由某人、</w:t>
      </w:r>
      <w:proofErr w:type="gramStart"/>
      <w:r>
        <w:rPr>
          <w:spacing w:val="-1"/>
          <w:sz w:val="21"/>
        </w:rPr>
        <w:t>某小组</w:t>
      </w:r>
      <w:proofErr w:type="gramEnd"/>
      <w:r>
        <w:rPr>
          <w:spacing w:val="-1"/>
          <w:sz w:val="21"/>
        </w:rPr>
        <w:t>或借助某种工具对源代码进行的独立的审查，以验证其是否符合软件设计文</w:t>
      </w:r>
      <w:r>
        <w:rPr>
          <w:spacing w:val="-5"/>
          <w:sz w:val="21"/>
        </w:rPr>
        <w:t>件和程序设计标准。还可能对正确性和有效性进行估计。</w:t>
      </w:r>
    </w:p>
    <w:p w:rsidR="00D55287" w:rsidRDefault="0061599A">
      <w:pPr>
        <w:pStyle w:val="a3"/>
        <w:spacing w:line="278" w:lineRule="auto"/>
        <w:ind w:right="1918"/>
        <w:rPr>
          <w:rFonts w:ascii="Calibri" w:eastAsia="Calibri"/>
          <w:b/>
        </w:rPr>
      </w:pPr>
      <w:r>
        <w:t>《软件工程术语》与项目管理相关的术语汇总：</w:t>
      </w:r>
      <w:r>
        <w:fldChar w:fldCharType="begin"/>
      </w:r>
      <w:r>
        <w:instrText xml:space="preserve"> HYPERLINK "http://www.cnitpm.com/pm1/55772.html" \h </w:instrText>
      </w:r>
      <w:r>
        <w:fldChar w:fldCharType="separate"/>
      </w:r>
      <w:r>
        <w:rPr>
          <w:rFonts w:ascii="Calibri" w:eastAsia="Calibri"/>
          <w:color w:val="0000FF"/>
          <w:u w:val="single" w:color="0000FF"/>
        </w:rPr>
        <w:t xml:space="preserve">http://www.cnitpm.com/pm1/55772.html </w:t>
      </w:r>
      <w:r>
        <w:rPr>
          <w:rFonts w:ascii="Calibri" w:eastAsia="Calibri"/>
          <w:color w:val="0000FF"/>
          <w:u w:val="single" w:color="0000FF"/>
        </w:rPr>
        <w:fldChar w:fldCharType="end"/>
      </w:r>
      <w:r>
        <w:rPr>
          <w:b/>
        </w:rPr>
        <w:t>信管网参考答案：</w:t>
      </w:r>
      <w:r>
        <w:rPr>
          <w:rFonts w:ascii="Calibri" w:eastAsia="Calibri"/>
          <w:b/>
        </w:rPr>
        <w:t>D</w:t>
      </w:r>
    </w:p>
    <w:p w:rsidR="00D55287" w:rsidRDefault="00D55287">
      <w:pPr>
        <w:pStyle w:val="a3"/>
        <w:spacing w:before="6"/>
        <w:ind w:left="0"/>
        <w:rPr>
          <w:rFonts w:ascii="Calibri"/>
          <w:b/>
          <w:sz w:val="25"/>
        </w:rPr>
      </w:pPr>
    </w:p>
    <w:p w:rsidR="00D55287" w:rsidRDefault="0061599A">
      <w:pPr>
        <w:pStyle w:val="a3"/>
        <w:spacing w:before="1" w:line="278" w:lineRule="auto"/>
        <w:ind w:right="237"/>
        <w:jc w:val="both"/>
      </w:pPr>
      <w:r>
        <w:t>13</w:t>
      </w:r>
      <w:r>
        <w:rPr>
          <w:spacing w:val="-1"/>
        </w:rPr>
        <w:t xml:space="preserve">、根据 </w:t>
      </w:r>
      <w:r>
        <w:t>GB/T 16260.1-2006</w:t>
      </w:r>
      <w:r>
        <w:rPr>
          <w:spacing w:val="-13"/>
        </w:rPr>
        <w:t>《软件工程产品质量》，软件产品使用质量特性中的可靠性，是指与软件在规</w:t>
      </w:r>
      <w:r>
        <w:rPr>
          <w:spacing w:val="-9"/>
        </w:rPr>
        <w:t>定的一段时间内和规定的条件下维持其性能水平的一组软件属性。</w:t>
      </w:r>
      <w:r>
        <w:t>（）</w:t>
      </w:r>
      <w:r>
        <w:rPr>
          <w:spacing w:val="-4"/>
        </w:rPr>
        <w:t>不属于可靠性质量特性。</w:t>
      </w:r>
    </w:p>
    <w:p w:rsidR="00D55287" w:rsidRDefault="0061599A">
      <w:pPr>
        <w:pStyle w:val="a3"/>
        <w:spacing w:line="278" w:lineRule="auto"/>
        <w:ind w:right="9031"/>
        <w:jc w:val="both"/>
      </w:pPr>
      <w:r>
        <w:t>A、安全性B、成熟性C、容错性</w:t>
      </w:r>
    </w:p>
    <w:p w:rsidR="00D55287" w:rsidRDefault="0061599A">
      <w:pPr>
        <w:spacing w:line="278" w:lineRule="auto"/>
        <w:ind w:left="160" w:right="8819"/>
        <w:rPr>
          <w:b/>
          <w:sz w:val="21"/>
        </w:rPr>
      </w:pPr>
      <w:r>
        <w:rPr>
          <w:sz w:val="21"/>
        </w:rPr>
        <w:t>D、可恢复性</w:t>
      </w:r>
      <w:r>
        <w:rPr>
          <w:b/>
          <w:sz w:val="21"/>
        </w:rPr>
        <w:t>信管网解析</w:t>
      </w:r>
    </w:p>
    <w:p w:rsidR="00D55287" w:rsidRDefault="0061599A">
      <w:pPr>
        <w:pStyle w:val="a3"/>
        <w:spacing w:line="269" w:lineRule="exact"/>
      </w:pPr>
      <w:r>
        <w:rPr>
          <w:rFonts w:ascii="Calibri" w:eastAsia="Calibri"/>
        </w:rPr>
        <w:t>2</w:t>
      </w:r>
      <w:r>
        <w:t>、可靠性：在指定条件使用时，软件产品维护规定的性能级别的能力</w:t>
      </w:r>
    </w:p>
    <w:p w:rsidR="00D55287" w:rsidRDefault="0061599A">
      <w:pPr>
        <w:pStyle w:val="a5"/>
        <w:numPr>
          <w:ilvl w:val="1"/>
          <w:numId w:val="17"/>
        </w:numPr>
        <w:tabs>
          <w:tab w:val="left" w:pos="428"/>
        </w:tabs>
        <w:ind w:hanging="268"/>
        <w:rPr>
          <w:sz w:val="21"/>
        </w:rPr>
      </w:pPr>
      <w:r>
        <w:rPr>
          <w:spacing w:val="-5"/>
          <w:sz w:val="21"/>
        </w:rPr>
        <w:t>、成熟性：软件产品为避免由软件中故障而导致失效的能力</w:t>
      </w:r>
    </w:p>
    <w:p w:rsidR="00D55287" w:rsidRDefault="0061599A">
      <w:pPr>
        <w:pStyle w:val="a5"/>
        <w:numPr>
          <w:ilvl w:val="1"/>
          <w:numId w:val="17"/>
        </w:numPr>
        <w:tabs>
          <w:tab w:val="left" w:pos="428"/>
        </w:tabs>
        <w:ind w:hanging="268"/>
        <w:rPr>
          <w:sz w:val="21"/>
        </w:rPr>
      </w:pPr>
      <w:r>
        <w:rPr>
          <w:spacing w:val="-5"/>
          <w:sz w:val="21"/>
        </w:rPr>
        <w:t>、容错性：在软件出现故障或者违反其指定接口的情况下，软件产品维持规定的性能级别的能力</w:t>
      </w:r>
    </w:p>
    <w:p w:rsidR="00D55287" w:rsidRDefault="0061599A">
      <w:pPr>
        <w:pStyle w:val="a5"/>
        <w:numPr>
          <w:ilvl w:val="1"/>
          <w:numId w:val="17"/>
        </w:numPr>
        <w:tabs>
          <w:tab w:val="left" w:pos="428"/>
        </w:tabs>
        <w:spacing w:line="278" w:lineRule="auto"/>
        <w:ind w:left="160" w:right="679" w:firstLine="0"/>
        <w:rPr>
          <w:rFonts w:ascii="Calibri" w:eastAsia="Calibri"/>
          <w:sz w:val="21"/>
        </w:rPr>
      </w:pPr>
      <w:r>
        <w:pict>
          <v:group id="_x0000_s1171" style="position:absolute;left:0;text-align:left;margin-left:168.65pt;margin-top:23.05pt;width:153.4pt;height:143.2pt;z-index:-252962816;mso-position-horizontal-relative:page" coordorigin="3373,461" coordsize="3068,2864">
            <v:shape id="_x0000_s1173" style="position:absolute;left:3372;top:460;width:2922;height:2864" coordorigin="3373,461" coordsize="2922,2864" o:spt="100" adj="0,,0" path="m3927,3102r-3,-37l3917,3029r-11,-35l3889,2959r-25,11l3877,2999r9,30l3892,3059r3,32l3890,3124r-10,30l3865,3182r-21,25l3806,3237r-38,19l3728,3264r-39,-3l3649,3249r-39,-20l3571,3202r-40,-36l3493,3122r-30,-44l3442,3032r-13,-45l3426,2947r5,-37l3444,2878r22,-28l3486,2831r21,-13l3526,2811r17,-3l3560,2812r14,4l3585,2821r8,9l3597,2841r7,7l3604,2855r21,22l3636,2881r11,-4l3657,2881r11,-3l3678,2867r8,-8l3691,2849r4,-10l3696,2829r-2,-7l3690,2813r-7,-10l3674,2793r-18,-14l3633,2768r-26,-6l3578,2759r-34,5l3511,2777r-31,18l3451,2821r-37,43l3389,2911r-14,50l3373,3014r9,55l3401,3121r30,50l3472,3218r51,45l3574,3295r51,20l3676,3324r49,-2l3773,3308r46,-26l3862,3246r30,-35l3912,3176r12,-37l3927,3102m4227,1778r-2,-15l4222,1751r-6,-10l4209,1732r-9,-8l4189,1719r-12,-4l4162,1713r-15,1l4135,1718r-10,5l4116,1730r-7,9l4104,1749r-4,12l4099,1776r2,15l4105,1803r6,10l4118,1822r9,8l4137,1835r13,4l4164,1841r15,-1l4191,1836r10,-5l4210,1824r7,-9l4223,1805r3,-12l4227,1778t259,830l4464,2586r-28,28l4426,2618r-8,l4408,2621r-11,-4l4156,2376r-33,-29l4091,2327r-31,-14l4031,2306r-30,2l3970,2318r-30,18l3911,2361r-17,19l3881,2400r-10,22l3863,2445r-6,25l3853,2498r-1,31l3854,2562r-83,-83l3761,2490r-3,12l3755,2512r-3,10l3747,2532r-6,10l3733,2552r-9,10l3692,2595r21,21l3755,2574r14,1l4104,2910r4,11l4108,2928r1,7l4102,2949r-28,28l4095,2998r147,-146l4220,2830r-28,28l4182,2862r-8,l4164,2865r-11,-4l3894,2602r-5,-32l3888,2538r2,-31l3895,2478r6,-25l3910,2430r12,-20l3936,2393r19,-15l3973,2367r19,-5l4010,2363r21,7l4053,2380r21,15l4096,2414r252,252l4352,2677r,14l4345,2705r-27,28l4339,2754r147,-146m4865,2228r-7,-7l4851,2214r-7,-7l4771,2280r-11,10l4750,2294r-8,l4732,2297r-11,-4l4441,2013,4332,1904r-2,2l4327,1909r-2,2l4319,1931r-8,18l4301,1965r-10,16l4280,1997r-13,17l4254,2031r-15,17l4204,2082r7,8l4218,2097r7,7l4309,2020r14,-7l4330,2014r11,3l4352,2021r320,321l4676,2353r,7l4677,2367r-7,14l4586,2465r14,14l4608,2486r189,-189l4800,2294r65,-66m5279,1764r-5,-30l5264,1704r-14,-30l5231,1646r-25,11l5225,1683r12,24l5245,1731r2,22l5248,1776r-5,20l5232,1815r-15,19l5198,1850r-18,10l5163,1866r-17,2l5128,1865r-20,-10l5084,1839r-24,-22l4787,1543r139,-139l4904,1382r-139,139l4624,1381r-21,21l4629,1434r23,31l4668,1494r9,28l4680,1548r-2,27l4671,1600r-13,25l4639,1647r-28,28l4633,1696r105,-104l4994,1848r34,30l5061,1900r31,14l5122,1921r29,l5178,1913r27,-14l5231,1877r21,-25l5268,1824r9,-29l5279,1764t445,-127l5716,1630r-7,-8l5702,1615r-42,42l5650,1660r-9,1l5632,1658r-10,-5l5614,1646,5488,1520r25,-1l5536,1516r21,-6l5576,1503r21,-7l5611,1489r5,-3l5635,1472r18,-17l5682,1419r21,-40l5713,1334r1,-48l5704,1235r-21,-52l5660,1147r,206l5654,1388r-13,30l5621,1444r-18,16l5584,1471r-20,8l5544,1485r-23,3l5497,1489r-26,-4l5444,1476,5235,1267r-4,-21l5228,1234r-1,-6l5224,1203r-1,-29l5226,1147r6,-26l5241,1099r12,-20l5267,1062r28,-22l5325,1026r32,-5l5391,1025r37,16l5467,1064r41,33l5552,1138r43,47l5627,1230r21,43l5658,1313r2,40l5660,1147r-11,-17l5604,1079r-51,-46l5536,1021r-34,-22l5452,977r-48,-8l5357,972r-43,12l5274,1004r-36,29l5222,1052r-13,20l5200,1093r-6,21l5190,1141r,19l5190,1170r1,27l5196,1228r-87,-87l5102,1148r-2,12l5097,1170r-4,10l5089,1190r-6,11l5075,1211r-9,9l5026,1260r15,14l5048,1282r21,-21l5077,1254r9,-5l5095,1246r9,1l5115,1251r10,4l5572,1702r7,14l5580,1730r-7,14l5542,1776r7,7l5556,1790r7,7l5699,1661r25,-24m6294,800r-22,-22l6255,795r-11,4l6223,798,5938,514r-19,-18l5900,482r-20,-11l5860,463r-22,-2l5817,466r-21,13l5775,497r-12,13l5754,523r-8,15l5741,553r-4,21l5736,595r2,22l5742,638r-16,-10l5710,621r-16,-4l5678,616r-14,4l5649,628r-15,11l5618,654r-12,13l5597,680r-7,14l5584,710r-2,19l5582,749r2,21l5589,791r-62,-61l5517,740r-3,9l5500,779r-6,11l5486,800r-9,9l5458,828r22,22l5508,822r14,l5529,829r332,332l5861,1182r-3,11l5840,1210r22,22l5980,1113r-21,-21l5941,1109r-10,4l5910,1112,5636,838r-12,-23l5616,793r-3,-21l5613,753r1,-16l5618,721r8,-14l5637,693r10,-9l5658,678r10,-2l5679,679r12,7l5705,696r15,12l5736,723r281,281l6018,1025r-3,11l5997,1053r22,22l6137,956r-21,-21l6098,952r-10,4l6066,955,5789,678r-10,-22l5773,635r-4,-20l5770,596r1,-16l5775,564r7,-14l5793,536r9,-7l5811,523r11,-3l5832,519r12,7l5858,536r17,13l5893,566r281,281l6175,869r-4,10l6154,896r22,22l6294,800e" fillcolor="#f79546" stroked="f">
              <v:fill opacity="32896f"/>
              <v:stroke joinstyle="round"/>
              <v:formulas/>
              <v:path arrowok="t" o:connecttype="segments"/>
            </v:shape>
            <v:shape id="_x0000_s1172" type="#_x0000_t75" style="position:absolute;left:6287;top:560;width:153;height:153">
              <v:imagedata r:id="rId10" o:title=""/>
            </v:shape>
            <w10:wrap anchorx="page"/>
          </v:group>
        </w:pict>
      </w:r>
      <w:r>
        <w:rPr>
          <w:spacing w:val="-6"/>
          <w:sz w:val="21"/>
        </w:rPr>
        <w:t>、易恢复性：在失效发生的情况下，软件产品重建规定的性能级别并恢复受直接影响的数据的能力</w:t>
      </w:r>
      <w:r>
        <w:rPr>
          <w:spacing w:val="-2"/>
          <w:sz w:val="21"/>
        </w:rPr>
        <w:t>软件质量特性和子特性：</w:t>
      </w:r>
      <w:hyperlink r:id="rId20">
        <w:r>
          <w:rPr>
            <w:rFonts w:ascii="Calibri" w:eastAsia="Calibri"/>
            <w:color w:val="0000FF"/>
            <w:sz w:val="21"/>
            <w:u w:val="single" w:color="0000FF"/>
          </w:rPr>
          <w:t>http://www.cnitpm.com/pm/6274.html</w:t>
        </w:r>
      </w:hyperlink>
    </w:p>
    <w:p w:rsidR="00D55287" w:rsidRDefault="0061599A">
      <w:pPr>
        <w:pStyle w:val="1"/>
        <w:spacing w:line="269" w:lineRule="exact"/>
        <w:rPr>
          <w:rFonts w:ascii="Calibri" w:eastAsia="Calibri"/>
        </w:rPr>
      </w:pPr>
      <w:r>
        <w:t>信管网参考答案：</w:t>
      </w:r>
      <w:r>
        <w:rPr>
          <w:rFonts w:ascii="Calibri" w:eastAsia="Calibri"/>
        </w:rPr>
        <w:t>A</w:t>
      </w:r>
    </w:p>
    <w:p w:rsidR="00D55287" w:rsidRDefault="00D55287">
      <w:pPr>
        <w:pStyle w:val="a3"/>
        <w:spacing w:before="1"/>
        <w:ind w:left="0"/>
        <w:rPr>
          <w:rFonts w:ascii="Calibri"/>
          <w:b/>
          <w:sz w:val="29"/>
        </w:rPr>
      </w:pPr>
    </w:p>
    <w:p w:rsidR="00D55287" w:rsidRDefault="0061599A">
      <w:pPr>
        <w:pStyle w:val="a3"/>
        <w:spacing w:line="278" w:lineRule="auto"/>
        <w:ind w:right="237"/>
      </w:pPr>
      <w:r>
        <w:t>14</w:t>
      </w:r>
      <w:r>
        <w:rPr>
          <w:spacing w:val="-1"/>
        </w:rPr>
        <w:t xml:space="preserve">、根据 </w:t>
      </w:r>
      <w:r>
        <w:t>GB/T 14394-2008</w:t>
      </w:r>
      <w:r>
        <w:rPr>
          <w:spacing w:val="-13"/>
        </w:rPr>
        <w:t>《计算机软件可靠性和可维护性管理》，软件开发各阶段都要进行评审，与软件</w:t>
      </w:r>
      <w:r>
        <w:rPr>
          <w:spacing w:val="-10"/>
        </w:rPr>
        <w:t>可靠性和可维护性有关的评审要求中，</w:t>
      </w:r>
      <w:r>
        <w:rPr>
          <w:spacing w:val="-5"/>
        </w:rPr>
        <w:t>（</w:t>
      </w:r>
      <w:r>
        <w:t>）</w:t>
      </w:r>
      <w:r>
        <w:rPr>
          <w:spacing w:val="-4"/>
        </w:rPr>
        <w:t>不属于需求评审的内容。</w:t>
      </w:r>
    </w:p>
    <w:p w:rsidR="00D55287" w:rsidRDefault="0061599A">
      <w:pPr>
        <w:pStyle w:val="a3"/>
      </w:pPr>
      <w:r>
        <w:t>A、测试用例</w:t>
      </w:r>
    </w:p>
    <w:p w:rsidR="00D55287" w:rsidRDefault="0061599A">
      <w:pPr>
        <w:pStyle w:val="a3"/>
        <w:spacing w:before="43" w:line="278" w:lineRule="auto"/>
        <w:ind w:right="7562"/>
      </w:pPr>
      <w:r>
        <w:t>B</w:t>
      </w:r>
      <w:r>
        <w:rPr>
          <w:spacing w:val="-4"/>
        </w:rPr>
        <w:t>、可靠性和可维护性目标</w:t>
      </w:r>
      <w:r>
        <w:t>C、实施计划</w:t>
      </w:r>
    </w:p>
    <w:p w:rsidR="00D55287" w:rsidRDefault="0061599A">
      <w:pPr>
        <w:spacing w:line="278" w:lineRule="auto"/>
        <w:ind w:left="160" w:right="8819"/>
        <w:rPr>
          <w:b/>
          <w:sz w:val="21"/>
        </w:rPr>
      </w:pPr>
      <w:r>
        <w:rPr>
          <w:sz w:val="21"/>
        </w:rPr>
        <w:t>D、验证方法</w:t>
      </w:r>
      <w:r>
        <w:rPr>
          <w:b/>
          <w:sz w:val="21"/>
        </w:rPr>
        <w:t>信管网解析</w:t>
      </w:r>
    </w:p>
    <w:p w:rsidR="00D55287" w:rsidRDefault="0061599A">
      <w:pPr>
        <w:pStyle w:val="a3"/>
      </w:pPr>
      <w:r>
        <w:pict>
          <v:shape id="_x0000_s1170" style="position:absolute;left:0;text-align:left;margin-left:71.85pt;margin-top:2.1pt;width:80.15pt;height:80.7pt;z-index:-252964864;mso-position-horizontal-relative:page" coordorigin="1437,42" coordsize="1603,1614" o:spt="100" adj="0,,0" path="m2148,1484l1892,1062r-9,-16l1877,1032r-4,-14l1870,1005r,-14l1873,980r25,-24l1876,934r-122,122l1776,1078r28,-28l1814,1046r7,1l1843,1054r7,14l1890,1132r160,255l2047,1391,1748,1186r-10,-9l1730,1168r-6,-10l1717,1144r,-7l1738,1116r-22,-22l1594,1216r22,22l1626,1228r9,-6l1644,1219r12,l1668,1221r14,5l1698,1234r17,11l1733,1258r164,268l1890,1533,1603,1351r-12,-8l1581,1334r-7,-9l1567,1315r-7,-14l1560,1294r24,-25l1563,1248r-126,125l1459,1395r21,-21l1490,1370r18,4l1521,1379r14,6l1550,1393r15,11l1977,1655r21,-21l1790,1294r337,211l2148,1484t446,-446l2338,616r-9,-16l2323,586r-4,-14l2316,559r,-14l2319,534r25,-24l2322,488,2200,610r22,22l2250,604r10,-4l2267,600r11,4l2289,608r7,14l2336,686r160,255l2493,945,2194,740r-10,-9l2176,722r-6,-10l2163,698r,-7l2184,670r-22,-22l2040,770r22,22l2072,781r9,-6l2091,773r11,l2114,775r14,5l2144,788r17,11l2179,812r164,268l2336,1087,2049,905r-12,-8l2027,888r-7,-9l2013,869r-7,-14l2006,848r24,-25l2008,802,1883,927r22,22l1926,928r10,-4l1954,928r13,5l1981,939r15,8l2011,958r69,42l2423,1209r21,-21l2236,848r337,211l2594,1038m3040,592l2775,154r-6,-14l2765,126r-3,-13l2762,99r3,-11l2790,64,2768,42,2646,164r22,22l2696,158r10,-4l2713,154r11,4l2735,162r7,14l2942,495r-3,4l2640,294r-10,-9l2622,276r-6,-10l2609,252r,-7l2630,224r-22,-22l2486,324r22,22l2518,335r9,-6l2537,327r11,l2560,329r14,5l2590,342r17,11l2625,366r164,268l2782,641,2495,459r-12,-8l2473,442r-7,-9l2459,423r-7,-14l2452,402r24,-25l2454,356,2329,481r22,22l2372,482r10,-4l2400,482r13,5l2427,493r15,8l2457,512r69,42l2869,763r21,-21l2682,402r337,211l3040,592e" fillcolor="#f79546" stroked="f">
            <v:fill opacity="32896f"/>
            <v:stroke joinstyle="round"/>
            <v:formulas/>
            <v:path arrowok="t" o:connecttype="segments"/>
            <w10:wrap anchorx="page"/>
          </v:shape>
        </w:pict>
      </w:r>
      <w:r>
        <w:rPr>
          <w:noProof/>
          <w:lang w:val="en-US" w:bidi="ar-SA"/>
        </w:rPr>
        <w:drawing>
          <wp:anchor distT="0" distB="0" distL="0" distR="0" simplePos="0" relativeHeight="250352640" behindDoc="1" locked="0" layoutInCell="1" allowOverlap="1">
            <wp:simplePos x="0" y="0"/>
            <wp:positionH relativeFrom="page">
              <wp:posOffset>2010155</wp:posOffset>
            </wp:positionH>
            <wp:positionV relativeFrom="paragraph">
              <wp:posOffset>130809</wp:posOffset>
            </wp:positionV>
            <wp:extent cx="96774" cy="96774"/>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1" cstate="print"/>
                    <a:stretch>
                      <a:fillRect/>
                    </a:stretch>
                  </pic:blipFill>
                  <pic:spPr>
                    <a:xfrm>
                      <a:off x="0" y="0"/>
                      <a:ext cx="96774" cy="96774"/>
                    </a:xfrm>
                    <a:prstGeom prst="rect">
                      <a:avLst/>
                    </a:prstGeom>
                  </pic:spPr>
                </pic:pic>
              </a:graphicData>
            </a:graphic>
          </wp:anchor>
        </w:drawing>
      </w:r>
      <w:r>
        <w:t>需求评审 包括：</w:t>
      </w:r>
    </w:p>
    <w:p w:rsidR="00D55287" w:rsidRDefault="0061599A">
      <w:pPr>
        <w:pStyle w:val="a3"/>
        <w:spacing w:before="43"/>
      </w:pPr>
      <w:r>
        <w:rPr>
          <w:rFonts w:ascii="Calibri" w:eastAsia="Calibri"/>
        </w:rPr>
        <w:t xml:space="preserve">a </w:t>
      </w:r>
      <w:r>
        <w:t>）可靠性和可维护性目标；</w:t>
      </w:r>
    </w:p>
    <w:p w:rsidR="00D55287" w:rsidRDefault="0061599A">
      <w:pPr>
        <w:pStyle w:val="a3"/>
        <w:spacing w:before="43"/>
      </w:pPr>
      <w:r>
        <w:rPr>
          <w:rFonts w:ascii="Calibri" w:eastAsia="Calibri"/>
        </w:rPr>
        <w:t xml:space="preserve">b </w:t>
      </w:r>
      <w:r>
        <w:t>）实施计划；</w:t>
      </w:r>
    </w:p>
    <w:p w:rsidR="00D55287" w:rsidRDefault="0061599A">
      <w:pPr>
        <w:pStyle w:val="a3"/>
        <w:spacing w:before="43"/>
      </w:pPr>
      <w:r>
        <w:rPr>
          <w:rFonts w:ascii="Calibri" w:eastAsia="Calibri"/>
        </w:rPr>
        <w:t xml:space="preserve">c </w:t>
      </w:r>
      <w:r>
        <w:t>）功能降级使用方式下，软件产品最低功能保证的规格说明；</w:t>
      </w:r>
    </w:p>
    <w:p w:rsidR="00D55287" w:rsidRDefault="0061599A">
      <w:pPr>
        <w:pStyle w:val="a3"/>
        <w:spacing w:before="43"/>
      </w:pPr>
      <w:r>
        <w:rPr>
          <w:rFonts w:ascii="Calibri" w:eastAsia="Calibri"/>
        </w:rPr>
        <w:t xml:space="preserve">d </w:t>
      </w:r>
      <w:r>
        <w:t>）选用或制定的规范和准则；</w:t>
      </w:r>
    </w:p>
    <w:p w:rsidR="00D55287" w:rsidRDefault="0061599A">
      <w:pPr>
        <w:pStyle w:val="a3"/>
        <w:spacing w:before="43"/>
      </w:pPr>
      <w:r>
        <w:rPr>
          <w:rFonts w:ascii="Calibri" w:eastAsia="Calibri"/>
        </w:rPr>
        <w:t xml:space="preserve">e </w:t>
      </w:r>
      <w:r>
        <w:t>）验证方法。</w:t>
      </w:r>
    </w:p>
    <w:p w:rsidR="00D55287" w:rsidRDefault="0061599A">
      <w:pPr>
        <w:pStyle w:val="a3"/>
        <w:spacing w:before="43" w:line="278" w:lineRule="auto"/>
        <w:ind w:right="4728"/>
      </w:pPr>
      <w:r>
        <w:t>GB/T 14394-2008</w:t>
      </w:r>
      <w:r>
        <w:rPr>
          <w:spacing w:val="-12"/>
        </w:rPr>
        <w:t xml:space="preserve">《计算机软件可靠性和可维护性管理》： </w:t>
      </w:r>
      <w:hyperlink r:id="rId21">
        <w:r>
          <w:rPr>
            <w:color w:val="0000FF"/>
            <w:u w:val="single" w:color="0000FF"/>
          </w:rPr>
          <w:t>http://www.cnitpm.com/bbs/ShowForum-3088-1.htm</w:t>
        </w:r>
      </w:hyperlink>
    </w:p>
    <w:p w:rsidR="00D55287" w:rsidRDefault="0061599A">
      <w:pPr>
        <w:pStyle w:val="1"/>
        <w:spacing w:line="269" w:lineRule="exact"/>
        <w:rPr>
          <w:rFonts w:ascii="Calibri" w:eastAsia="Calibri"/>
        </w:rPr>
      </w:pPr>
      <w:r>
        <w:t>信管网参考答案：</w:t>
      </w:r>
      <w:r>
        <w:rPr>
          <w:rFonts w:ascii="Calibri" w:eastAsia="Calibri"/>
        </w:rPr>
        <w:t>A</w:t>
      </w:r>
    </w:p>
    <w:p w:rsidR="00D55287" w:rsidRDefault="00D55287">
      <w:pPr>
        <w:pStyle w:val="a3"/>
        <w:spacing w:before="1"/>
        <w:ind w:left="0"/>
        <w:rPr>
          <w:rFonts w:ascii="Calibri"/>
          <w:b/>
          <w:sz w:val="29"/>
        </w:rPr>
      </w:pPr>
    </w:p>
    <w:p w:rsidR="00D55287" w:rsidRDefault="0061599A">
      <w:pPr>
        <w:pStyle w:val="a3"/>
        <w:spacing w:line="278" w:lineRule="auto"/>
        <w:ind w:right="243"/>
      </w:pPr>
      <w:r>
        <w:t>15、信息系统设备安全是信息系统安全的重要内容，其中设备的（）是指设备在一定时间内不出故障的概率。</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68" style="width:490.3pt;height:.75pt;mso-position-horizontal-relative:char;mso-position-vertical-relative:line" coordsize="9806,15">
            <v:line id="_x0000_s1169" style="position:absolute" from="0,7" to="9805,7" strokeweight=".72pt"/>
            <w10:wrap type="none"/>
            <w10:anchorlock/>
          </v:group>
        </w:pict>
      </w:r>
    </w:p>
    <w:p w:rsidR="00D55287" w:rsidRDefault="0061599A">
      <w:pPr>
        <w:pStyle w:val="a3"/>
        <w:spacing w:before="87" w:line="278" w:lineRule="auto"/>
        <w:ind w:right="8925"/>
        <w:jc w:val="both"/>
        <w:rPr>
          <w:b/>
        </w:rPr>
      </w:pPr>
      <w:r>
        <w:t>A、完整性 B、稳定性 C、可靠性 D、保密性</w:t>
      </w:r>
      <w:r>
        <w:rPr>
          <w:b/>
          <w:spacing w:val="-4"/>
        </w:rPr>
        <w:t>信管网解析</w:t>
      </w:r>
    </w:p>
    <w:p w:rsidR="00D55287" w:rsidRDefault="0061599A">
      <w:pPr>
        <w:pStyle w:val="a3"/>
      </w:pPr>
      <w:r>
        <w:t>信息系统设备的安全是信息系统安全的首要问题。这里主要包括三个方面：</w:t>
      </w:r>
    </w:p>
    <w:p w:rsidR="00D55287" w:rsidRDefault="0061599A">
      <w:pPr>
        <w:pStyle w:val="a5"/>
        <w:numPr>
          <w:ilvl w:val="0"/>
          <w:numId w:val="1"/>
        </w:numPr>
        <w:tabs>
          <w:tab w:val="left" w:pos="605"/>
        </w:tabs>
        <w:ind w:hanging="234"/>
        <w:rPr>
          <w:sz w:val="21"/>
        </w:rPr>
      </w:pPr>
      <w:r>
        <w:rPr>
          <w:spacing w:val="-5"/>
          <w:sz w:val="21"/>
        </w:rPr>
        <w:t>设备的稳定性：设备在一定时间内不出故障的概率。</w:t>
      </w:r>
    </w:p>
    <w:p w:rsidR="00D55287" w:rsidRDefault="0061599A">
      <w:pPr>
        <w:pStyle w:val="a5"/>
        <w:numPr>
          <w:ilvl w:val="0"/>
          <w:numId w:val="1"/>
        </w:numPr>
        <w:tabs>
          <w:tab w:val="left" w:pos="605"/>
        </w:tabs>
        <w:spacing w:line="278" w:lineRule="auto"/>
        <w:ind w:left="371" w:right="4073" w:firstLine="0"/>
        <w:rPr>
          <w:sz w:val="21"/>
        </w:rPr>
      </w:pPr>
      <w:r>
        <w:rPr>
          <w:noProof/>
          <w:lang w:val="en-US" w:bidi="ar-SA"/>
        </w:rPr>
        <w:drawing>
          <wp:anchor distT="0" distB="0" distL="0" distR="0" simplePos="0" relativeHeight="250359808" behindDoc="1" locked="0" layoutInCell="1" allowOverlap="1">
            <wp:simplePos x="0" y="0"/>
            <wp:positionH relativeFrom="page">
              <wp:posOffset>4124197</wp:posOffset>
            </wp:positionH>
            <wp:positionV relativeFrom="paragraph">
              <wp:posOffset>79756</wp:posOffset>
            </wp:positionV>
            <wp:extent cx="2651029" cy="2823209"/>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2651029" cy="2823209"/>
                    </a:xfrm>
                    <a:prstGeom prst="rect">
                      <a:avLst/>
                    </a:prstGeom>
                  </pic:spPr>
                </pic:pic>
              </a:graphicData>
            </a:graphic>
          </wp:anchor>
        </w:drawing>
      </w:r>
      <w:r>
        <w:rPr>
          <w:spacing w:val="-6"/>
          <w:sz w:val="21"/>
        </w:rPr>
        <w:t>设备的可靠性：设备能在一定</w:t>
      </w:r>
      <w:proofErr w:type="gramStart"/>
      <w:r>
        <w:rPr>
          <w:spacing w:val="-6"/>
          <w:sz w:val="21"/>
        </w:rPr>
        <w:t>时问内正常</w:t>
      </w:r>
      <w:proofErr w:type="gramEnd"/>
      <w:r>
        <w:rPr>
          <w:spacing w:val="-6"/>
          <w:sz w:val="21"/>
        </w:rPr>
        <w:t>执行任务的概率。</w:t>
      </w:r>
      <w:r>
        <w:rPr>
          <w:rFonts w:ascii="Calibri" w:eastAsia="Calibri"/>
          <w:spacing w:val="-2"/>
          <w:sz w:val="21"/>
        </w:rPr>
        <w:t>(3)</w:t>
      </w:r>
      <w:r>
        <w:rPr>
          <w:spacing w:val="-4"/>
          <w:sz w:val="21"/>
        </w:rPr>
        <w:t>设备的可用性：设备随时可以正常使用的概率。</w:t>
      </w:r>
    </w:p>
    <w:p w:rsidR="00D55287" w:rsidRDefault="0061599A">
      <w:pPr>
        <w:pStyle w:val="a3"/>
        <w:spacing w:line="278" w:lineRule="auto"/>
        <w:ind w:right="4228"/>
        <w:rPr>
          <w:rFonts w:ascii="Calibri" w:eastAsia="Calibri"/>
          <w:b/>
        </w:rPr>
      </w:pPr>
      <w:r>
        <w:t>信息安全的有关概念：</w:t>
      </w:r>
      <w:r>
        <w:fldChar w:fldCharType="begin"/>
      </w:r>
      <w:r>
        <w:instrText xml:space="preserve"> HYPERLINK "http://www.cnitpm.com/pm1/50168.html" \h </w:instrText>
      </w:r>
      <w:r>
        <w:fldChar w:fldCharType="separate"/>
      </w:r>
      <w:r>
        <w:rPr>
          <w:rFonts w:ascii="Calibri" w:eastAsia="Calibri"/>
          <w:color w:val="0000FF"/>
          <w:u w:val="single" w:color="0000FF"/>
        </w:rPr>
        <w:t xml:space="preserve">http://www.cnitpm.com/pm1/50168.html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spacing w:before="1" w:line="278" w:lineRule="auto"/>
        <w:ind w:right="2308"/>
      </w:pPr>
      <w:r>
        <w:t>16</w:t>
      </w:r>
      <w:r>
        <w:rPr>
          <w:spacing w:val="-5"/>
        </w:rPr>
        <w:t>、信息系统安全技术中，关于信息认证、加密、数字签名的描述，正确的是( )。</w:t>
      </w:r>
      <w:r>
        <w:t>A</w:t>
      </w:r>
      <w:r>
        <w:rPr>
          <w:spacing w:val="-5"/>
        </w:rPr>
        <w:t>、数字签名具备发送方不能抵赖、接收方不能伪造的能力</w:t>
      </w:r>
    </w:p>
    <w:p w:rsidR="00D55287" w:rsidRDefault="0061599A">
      <w:pPr>
        <w:pStyle w:val="a3"/>
        <w:spacing w:line="278" w:lineRule="auto"/>
        <w:ind w:right="3996"/>
      </w:pPr>
      <w:r>
        <w:t>B</w:t>
      </w:r>
      <w:r>
        <w:rPr>
          <w:spacing w:val="-6"/>
        </w:rPr>
        <w:t>、数字签名允许收发双方互相验证其真实性，不准许第三方验证</w:t>
      </w:r>
      <w:r>
        <w:t>C</w:t>
      </w:r>
      <w:r>
        <w:rPr>
          <w:spacing w:val="-3"/>
        </w:rPr>
        <w:t>、认证允许收发双方和第三方验证</w:t>
      </w:r>
    </w:p>
    <w:p w:rsidR="00D55287" w:rsidRDefault="0061599A">
      <w:pPr>
        <w:pStyle w:val="a3"/>
        <w:spacing w:line="278" w:lineRule="auto"/>
        <w:ind w:right="5671"/>
        <w:rPr>
          <w:b/>
        </w:rPr>
      </w:pPr>
      <w:r>
        <w:t>D、认证中用来鉴别对象真实性的数据是公开的</w:t>
      </w:r>
      <w:r>
        <w:rPr>
          <w:b/>
        </w:rPr>
        <w:t>信管网解析</w:t>
      </w:r>
    </w:p>
    <w:p w:rsidR="00D55287" w:rsidRDefault="0061599A">
      <w:pPr>
        <w:pStyle w:val="a5"/>
        <w:numPr>
          <w:ilvl w:val="0"/>
          <w:numId w:val="16"/>
        </w:numPr>
        <w:tabs>
          <w:tab w:val="left" w:pos="394"/>
        </w:tabs>
        <w:spacing w:before="0" w:line="278" w:lineRule="auto"/>
        <w:ind w:right="237" w:firstLine="0"/>
        <w:jc w:val="left"/>
        <w:rPr>
          <w:sz w:val="21"/>
        </w:rPr>
      </w:pPr>
      <w:r>
        <w:rPr>
          <w:spacing w:val="-1"/>
          <w:sz w:val="21"/>
        </w:rPr>
        <w:t>认证总是基于某种收发双方共享的保密数据来认证被鉴别对象的真实性，而数字签名中用于验证签名的数据是公开的。</w:t>
      </w:r>
    </w:p>
    <w:p w:rsidR="00D55287" w:rsidRDefault="0061599A">
      <w:pPr>
        <w:pStyle w:val="a5"/>
        <w:numPr>
          <w:ilvl w:val="0"/>
          <w:numId w:val="16"/>
        </w:numPr>
        <w:tabs>
          <w:tab w:val="left" w:pos="394"/>
        </w:tabs>
        <w:spacing w:before="0" w:line="278" w:lineRule="auto"/>
        <w:ind w:right="233" w:firstLine="0"/>
        <w:jc w:val="both"/>
        <w:rPr>
          <w:sz w:val="21"/>
        </w:rPr>
      </w:pPr>
      <w:r>
        <w:pict>
          <v:group id="_x0000_s1165" style="position:absolute;left:0;text-align:left;margin-left:168.65pt;margin-top:36.5pt;width:153.4pt;height:143.2pt;z-index:-252957696;mso-position-horizontal-relative:page" coordorigin="3373,730" coordsize="3068,2864">
            <v:shape id="_x0000_s1167" style="position:absolute;left:3372;top:730;width:2922;height:2864" coordorigin="3373,730" coordsize="2922,2864" o:spt="100" adj="0,,0" path="m3927,3371r-3,-36l3917,3299r-11,-35l3889,3229r-25,10l3877,3269r9,29l3892,3329r3,31l3890,3393r-10,31l3865,3451r-21,25l3806,3507r-38,19l3728,3534r-39,-4l3649,3518r-39,-19l3571,3471r-40,-36l3493,3392r-30,-45l3442,3302r-13,-45l3426,3216r5,-37l3444,3147r22,-28l3486,3101r21,-13l3526,3080r17,-2l3560,3081r14,4l3585,3091r8,9l3597,3110r7,8l3604,3125r21,22l3636,3150r11,-3l3657,3151r11,-4l3678,3137r8,-9l3691,3119r4,-10l3696,3098r-2,-7l3690,3083r-7,-10l3674,3062r-18,-14l3633,3038r-26,-7l3578,3029r-34,5l3511,3046r-31,19l3451,3090r-37,44l3389,3180r-14,50l3373,3284r9,54l3401,3391r30,49l3472,3488r51,44l3574,3564r51,21l3676,3594r49,-2l3773,3577r46,-25l3862,3515r30,-34l3912,3445r12,-37l3927,3371m4227,2048r-2,-15l4222,2020r-6,-10l4209,2001r-9,-7l4189,1988r-12,-4l4162,1983r-15,1l4135,1987r-10,5l4116,2000r-7,8l4104,2018r-4,13l4099,2045r2,15l4105,2072r6,11l4118,2092r9,7l4137,2105r13,4l4164,2110r15,-1l4191,2106r10,-6l4210,2093r7,-8l4223,2074r3,-12l4227,2048t259,829l4464,2856r-28,28l4426,2887r-8,l4408,2890r-11,-3l4156,2645r-33,-28l4091,2596r-31,-14l4031,2576r-30,1l3970,2587r-30,18l3911,2630r-17,19l3881,2670r-10,21l3863,2715r-6,25l3853,2768r-1,30l3854,2831r-83,-82l3761,2759r-3,12l3755,2781r-3,10l3747,2801r-6,11l3733,2822r-9,9l3692,2864r21,22l3755,2844r14,l4104,3179r4,11l4108,3197r1,7l4102,3218r-28,28l4095,3268r147,-147l4220,3100r-28,28l4182,3131r-8,l4164,3134r-11,-3l3894,2871r-5,-32l3888,2808r2,-31l3895,2747r6,-25l3910,2699r12,-19l3936,2663r19,-16l3973,2637r19,-5l4010,2632r21,7l4053,2650r21,14l4096,2683r252,252l4352,2946r,14l4345,2974r-27,28l4339,3024r147,-147m4865,2498r-7,-7l4851,2483r-7,-7l4771,2549r-11,11l4750,2563r-8,l4732,2566r-11,-3l4441,2283,4332,2173r-2,3l4327,2178r-2,2l4319,2200r-8,18l4301,2235r-10,16l4280,2267r-13,17l4254,2301r-15,16l4204,2352r7,7l4218,2366r7,8l4309,2290r14,-7l4330,2283r11,4l4352,2291r320,320l4676,2622r,7l4677,2636r-7,14l4586,2734r14,14l4608,2756r189,-190l4800,2563r65,-65m5279,2033r-5,-29l5264,1973r-14,-29l5231,1916r-25,10l5225,1952r12,25l5245,2000r2,22l5248,2045r-5,21l5232,2085r-15,18l5198,2119r-18,11l5163,2136r-17,2l5128,2134r-20,-10l5084,2108r-24,-22l4787,1812r139,-139l4904,1651r-139,140l4624,1650r-21,21l4629,1703r23,31l4668,1763r9,28l4680,1818r-2,26l4671,1870r-13,24l4639,1916r-28,28l4633,1966r105,-105l4994,2117r34,31l5061,2170r31,14l5122,2190r29,l5178,2183r27,-15l5231,2146r21,-25l5268,2094r9,-29l5279,2033t445,-127l5716,1899r-7,-7l5702,1885r-42,42l5650,1930r-9,l5632,1928r-10,-5l5614,1915,5488,1789r25,-1l5536,1785r21,-5l5576,1773r21,-7l5611,1758r5,-3l5635,1741r18,-17l5682,1688r21,-40l5713,1604r1,-49l5704,1504r-21,-52l5660,1416r,207l5654,1658r-13,30l5621,1713r-18,16l5584,1741r-20,8l5544,1754r-23,4l5497,1758r-26,-4l5444,1746,5235,1537r-4,-21l5228,1503r-1,-6l5224,1472r-1,-29l5226,1416r6,-25l5241,1368r12,-19l5267,1332r28,-22l5325,1296r32,-5l5391,1295r37,15l5467,1334r41,32l5552,1407r43,48l5627,1499r21,43l5658,1583r2,40l5660,1416r-11,-16l5604,1348r-51,-46l5536,1291r-34,-23l5452,1246r-48,-8l5357,1241r-43,12l5274,1273r-36,30l5222,1322r-13,20l5200,1362r-6,22l5190,1410r,19l5190,1440r1,26l5196,1497r-87,-86l5102,1417r-2,12l5097,1440r-4,10l5089,1460r-6,10l5075,1480r-9,10l5026,1529r15,15l5048,1551r21,-21l5077,1523r9,-5l5095,1516r9,1l5115,1521r10,3l5572,1971r7,14l5580,2000r-7,14l5542,2045r7,7l5556,2059r7,7l5699,1930r25,-24m6294,1069r-22,-22l6255,1065r-11,3l6223,1068,5938,783r-19,-17l5900,751r-20,-11l5860,732r-22,-2l5817,736r-21,12l5775,766r-12,13l5754,793r-8,14l5741,822r-4,22l5736,865r2,21l5742,907r-16,-9l5710,891r-16,-4l5678,885r-14,4l5649,897r-15,12l5618,923r-12,13l5597,950r-7,14l5584,979r-2,19l5582,1019r2,20l5589,1061r-62,-62l5517,1010r-3,8l5500,1049r-6,10l5486,1069r-9,10l5458,1097r22,22l5508,1091r14,1l5529,1099r332,331l5861,1452r-3,10l5840,1480r22,21l5980,1383r-21,-22l5941,1378r-10,4l5910,1381,5636,1108r-12,-24l5616,1062r-3,-21l5613,1022r1,-16l5618,991r8,-15l5637,962r10,-9l5658,948r10,-2l5679,949r12,7l5705,965r15,12l5736,992r281,281l6018,1295r-3,10l5997,1323r22,21l6137,1226r-21,-22l6098,1222r-10,3l6066,1225,5789,947r-10,-21l5773,905r-4,-20l5770,865r1,-16l5775,834r7,-15l5793,805r9,-7l5811,793r11,-4l5832,788r12,7l5858,805r17,14l5893,836r281,281l6175,1138r-4,10l6154,1166r22,22l6294,1069e" fillcolor="#f79546" stroked="f">
              <v:fill opacity="32896f"/>
              <v:stroke joinstyle="round"/>
              <v:formulas/>
              <v:path arrowok="t" o:connecttype="segments"/>
            </v:shape>
            <v:shape id="_x0000_s1166" type="#_x0000_t75" style="position:absolute;left:6287;top:829;width:153;height:153">
              <v:imagedata r:id="rId10" o:title=""/>
            </v:shape>
            <w10:wrap anchorx="page"/>
          </v:group>
        </w:pict>
      </w:r>
      <w:r>
        <w:rPr>
          <w:spacing w:val="-12"/>
          <w:sz w:val="21"/>
        </w:rPr>
        <w:t>认证允许收发双方互相验证其真实性，不准许第三者验证，而数字签名允许收发双方和第三者都能验证。</w:t>
      </w:r>
      <w:r>
        <w:rPr>
          <w:rFonts w:ascii="Calibri" w:eastAsia="Calibri"/>
          <w:spacing w:val="-2"/>
          <w:sz w:val="21"/>
        </w:rPr>
        <w:t>(3)</w:t>
      </w:r>
      <w:r>
        <w:rPr>
          <w:spacing w:val="-1"/>
          <w:sz w:val="21"/>
        </w:rPr>
        <w:t>数字签名具有发送方不能抵赖、接收方不能伪造和具有在公证人前解决纠纷的能力，而认证则不一定具</w:t>
      </w:r>
      <w:r>
        <w:rPr>
          <w:sz w:val="21"/>
        </w:rPr>
        <w:t>备。</w:t>
      </w:r>
    </w:p>
    <w:p w:rsidR="00D55287" w:rsidRDefault="0061599A">
      <w:pPr>
        <w:pStyle w:val="a3"/>
        <w:spacing w:line="278" w:lineRule="auto"/>
        <w:ind w:right="4647"/>
        <w:rPr>
          <w:rFonts w:ascii="Calibri" w:eastAsia="Calibri"/>
        </w:rPr>
      </w:pPr>
      <w:r>
        <w:t>数字签名的概念：</w:t>
      </w:r>
      <w:hyperlink r:id="rId22">
        <w:r>
          <w:rPr>
            <w:rFonts w:ascii="Calibri" w:eastAsia="Calibri"/>
            <w:color w:val="0000FF"/>
            <w:u w:val="single" w:color="0000FF"/>
          </w:rPr>
          <w:t xml:space="preserve">http://www.cnitpm.com/pm1/50468.html </w:t>
        </w:r>
      </w:hyperlink>
      <w:r>
        <w:t>认证的概念：</w:t>
      </w:r>
      <w:r>
        <w:fldChar w:fldCharType="begin"/>
      </w:r>
      <w:r>
        <w:instrText xml:space="preserve"> HYPERLINK "http://www.cnitpm.com/pm1/50506.html" \h </w:instrText>
      </w:r>
      <w:r>
        <w:fldChar w:fldCharType="separate"/>
      </w:r>
      <w:r>
        <w:rPr>
          <w:rFonts w:ascii="Calibri" w:eastAsia="Calibri"/>
          <w:color w:val="0000FF"/>
          <w:u w:val="single" w:color="0000FF"/>
        </w:rPr>
        <w:t>http://www.cnitpm.com/pm1/50506.html</w:t>
      </w:r>
      <w:r>
        <w:rPr>
          <w:rFonts w:ascii="Calibri" w:eastAsia="Calibri"/>
          <w:color w:val="0000FF"/>
          <w:u w:val="single" w:color="0000FF"/>
        </w:rPr>
        <w:fldChar w:fldCharType="end"/>
      </w:r>
    </w:p>
    <w:p w:rsidR="00D55287" w:rsidRDefault="0061599A">
      <w:pPr>
        <w:pStyle w:val="1"/>
        <w:spacing w:line="269" w:lineRule="exact"/>
        <w:rPr>
          <w:rFonts w:ascii="Calibri" w:eastAsia="Calibri"/>
        </w:rPr>
      </w:pPr>
      <w:r>
        <w:t>信管网参考答案：</w:t>
      </w:r>
      <w:r>
        <w:rPr>
          <w:rFonts w:ascii="Calibri" w:eastAsia="Calibri"/>
        </w:rPr>
        <w:t>A</w:t>
      </w:r>
    </w:p>
    <w:p w:rsidR="00D55287" w:rsidRDefault="00D55287">
      <w:pPr>
        <w:pStyle w:val="a3"/>
        <w:ind w:left="0"/>
        <w:rPr>
          <w:rFonts w:ascii="Calibri"/>
          <w:b/>
          <w:sz w:val="29"/>
        </w:rPr>
      </w:pPr>
    </w:p>
    <w:p w:rsidR="00D55287" w:rsidRDefault="0061599A">
      <w:pPr>
        <w:pStyle w:val="a3"/>
        <w:spacing w:before="1" w:line="278" w:lineRule="auto"/>
        <w:ind w:right="165"/>
      </w:pPr>
      <w:r>
        <w:t>17、在网络安全防护中，（ ）注重对网络安全状况的监管，通过监视网络或系统资源，寻找违反安全策略的行为或攻击迹象，并发出报警。</w:t>
      </w:r>
    </w:p>
    <w:p w:rsidR="00D55287" w:rsidRDefault="0061599A">
      <w:pPr>
        <w:pStyle w:val="a3"/>
        <w:spacing w:line="269" w:lineRule="exact"/>
      </w:pPr>
      <w:r>
        <w:t>A、防火墙</w:t>
      </w:r>
    </w:p>
    <w:p w:rsidR="00D55287" w:rsidRDefault="0061599A">
      <w:pPr>
        <w:pStyle w:val="a3"/>
        <w:spacing w:before="43"/>
      </w:pPr>
      <w:r>
        <w:t>B、蜜罐技术</w:t>
      </w:r>
    </w:p>
    <w:p w:rsidR="00D55287" w:rsidRDefault="0061599A">
      <w:pPr>
        <w:spacing w:before="43" w:line="278" w:lineRule="auto"/>
        <w:ind w:left="160" w:right="8402"/>
        <w:jc w:val="both"/>
        <w:rPr>
          <w:b/>
          <w:sz w:val="21"/>
        </w:rPr>
      </w:pPr>
      <w:r>
        <w:pict>
          <v:shape id="_x0000_s1164" style="position:absolute;left:0;text-align:left;margin-left:71.85pt;margin-top:19.9pt;width:80.15pt;height:80.7pt;z-index:-252959744;mso-position-horizontal-relative:page" coordorigin="1437,398" coordsize="1603,1614" o:spt="100" adj="0,,0" path="m2148,1840l1892,1418r-9,-16l1877,1388r-4,-14l1870,1360r,-14l1873,1336r25,-25l1876,1290r-122,122l1776,1433r28,-28l1814,1402r7,l1843,1410r7,14l1890,1487r160,256l2047,1746,1748,1542r-10,-9l1730,1524r-6,-10l1717,1500r,-8l1738,1472r-22,-22l1594,1572r22,22l1626,1583r9,-6l1644,1575r12,l1668,1577r14,5l1698,1590r17,10l1733,1613r164,269l1890,1889,1603,1707r-12,-9l1581,1690r-7,-9l1567,1671r-7,-15l1560,1649r24,-24l1563,1603r-126,126l1459,1750r21,-21l1490,1726r18,4l1521,1734r14,7l1550,1749r15,10l1977,2011r21,-21l1790,1650r337,211l2148,1840t446,-446l2338,972r-9,-16l2323,942r-4,-14l2316,914r,-14l2319,890r25,-25l2322,844,2200,966r22,21l2250,959r10,-3l2267,956r11,4l2289,964r7,14l2336,1041r160,256l2493,1300,2194,1096r-10,-9l2176,1078r-6,-10l2163,1054r,-8l2184,1026r-22,-22l2040,1126r22,22l2072,1137r9,-6l2091,1128r11,l2114,1131r14,5l2144,1144r17,10l2179,1167r164,269l2336,1443,2049,1261r-12,-9l2027,1244r-7,-9l2013,1225r-7,-15l2006,1203r24,-24l2008,1157r-125,126l1905,1304r21,-21l1936,1280r18,4l1967,1288r14,7l1996,1303r15,10l2080,1355r343,210l2444,1544,2236,1204r337,211l2594,1394m3040,948l2775,510r-6,-14l2765,482r-3,-14l2762,454r3,-10l2790,419r-22,-21l2646,520r22,21l2696,513r10,-3l2713,510r11,4l2735,518r7,14l2942,851r-3,3l2640,650r-10,-9l2622,632r-6,-10l2609,608r,-8l2630,580r-22,-22l2486,680r22,22l2518,691r9,-6l2537,682r11,l2560,685r14,4l2590,698r17,10l2625,721r164,269l2782,997,2495,815r-12,-9l2473,798r-7,-9l2459,779r-7,-15l2452,757r24,-24l2454,711,2329,837r22,21l2372,837r10,-3l2400,838r13,4l2427,849r15,8l2457,867r69,42l2869,1119r21,-21l2682,758r337,211l3040,948e" fillcolor="#f79546" stroked="f">
            <v:fill opacity="32896f"/>
            <v:stroke joinstyle="round"/>
            <v:formulas/>
            <v:path arrowok="t" o:connecttype="segments"/>
            <w10:wrap anchorx="page"/>
          </v:shape>
        </w:pict>
      </w:r>
      <w:r>
        <w:rPr>
          <w:noProof/>
          <w:lang w:val="en-US" w:bidi="ar-SA"/>
        </w:rPr>
        <w:drawing>
          <wp:anchor distT="0" distB="0" distL="0" distR="0" simplePos="0" relativeHeight="251692032" behindDoc="0" locked="0" layoutInCell="1" allowOverlap="1">
            <wp:simplePos x="0" y="0"/>
            <wp:positionH relativeFrom="page">
              <wp:posOffset>2010155</wp:posOffset>
            </wp:positionH>
            <wp:positionV relativeFrom="paragraph">
              <wp:posOffset>356616</wp:posOffset>
            </wp:positionV>
            <wp:extent cx="96774" cy="96774"/>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1" cstate="print"/>
                    <a:stretch>
                      <a:fillRect/>
                    </a:stretch>
                  </pic:blipFill>
                  <pic:spPr>
                    <a:xfrm>
                      <a:off x="0" y="0"/>
                      <a:ext cx="96774" cy="96774"/>
                    </a:xfrm>
                    <a:prstGeom prst="rect">
                      <a:avLst/>
                    </a:prstGeom>
                  </pic:spPr>
                </pic:pic>
              </a:graphicData>
            </a:graphic>
          </wp:anchor>
        </w:drawing>
      </w:r>
      <w:r>
        <w:rPr>
          <w:sz w:val="21"/>
        </w:rPr>
        <w:t>C、入侵检测系统D、入侵防护系统</w:t>
      </w:r>
      <w:r>
        <w:rPr>
          <w:b/>
          <w:sz w:val="21"/>
        </w:rPr>
        <w:t>信管网解析</w:t>
      </w:r>
    </w:p>
    <w:p w:rsidR="00D55287" w:rsidRDefault="0061599A">
      <w:pPr>
        <w:pStyle w:val="a3"/>
        <w:spacing w:line="278" w:lineRule="auto"/>
        <w:ind w:right="238"/>
        <w:jc w:val="both"/>
      </w:pPr>
      <w:r>
        <w:t>入侵检测系统</w:t>
      </w:r>
      <w:r>
        <w:rPr>
          <w:rFonts w:ascii="Calibri" w:eastAsia="Calibri"/>
        </w:rPr>
        <w:t>(IDS)</w:t>
      </w:r>
      <w:r>
        <w:t xml:space="preserve">注重的是网络安全状况的监管，通过监视网络或系统资源，寻找违反安全策略的行为或攻击迹缘，并发出报警。因此绝大多数 </w:t>
      </w:r>
      <w:r>
        <w:rPr>
          <w:rFonts w:ascii="Calibri" w:eastAsia="Calibri"/>
        </w:rPr>
        <w:t xml:space="preserve">IDS </w:t>
      </w:r>
      <w:r>
        <w:t>系统部是被动的。</w:t>
      </w:r>
    </w:p>
    <w:p w:rsidR="00D55287" w:rsidRDefault="0061599A">
      <w:pPr>
        <w:pStyle w:val="a3"/>
        <w:spacing w:line="278" w:lineRule="auto"/>
        <w:ind w:right="4647"/>
        <w:rPr>
          <w:rFonts w:ascii="Calibri" w:eastAsia="Calibri"/>
          <w:b/>
        </w:rPr>
      </w:pPr>
      <w:r>
        <w:t>入侵检测与防护：</w:t>
      </w:r>
      <w:r>
        <w:fldChar w:fldCharType="begin"/>
      </w:r>
      <w:r>
        <w:instrText xml:space="preserve"> HYPERLINK "http://www.cnitpm.com/pm1/49866.html" \h </w:instrText>
      </w:r>
      <w:r>
        <w:fldChar w:fldCharType="separate"/>
      </w:r>
      <w:r>
        <w:rPr>
          <w:rFonts w:ascii="Calibri" w:eastAsia="Calibri"/>
          <w:color w:val="0000FF"/>
          <w:u w:val="single" w:color="0000FF"/>
        </w:rPr>
        <w:t xml:space="preserve">http://www.cnitpm.com/pm1/49866.html </w:t>
      </w:r>
      <w:r>
        <w:rPr>
          <w:rFonts w:ascii="Calibri" w:eastAsia="Calibri"/>
          <w:color w:val="0000FF"/>
          <w:u w:val="single" w:color="0000FF"/>
        </w:rPr>
        <w:fldChar w:fldCharType="end"/>
      </w:r>
      <w:r>
        <w:rPr>
          <w:b/>
        </w:rPr>
        <w:t>信管网参考答案：</w:t>
      </w:r>
      <w:r>
        <w:rPr>
          <w:rFonts w:ascii="Calibri" w:eastAsia="Calibri"/>
          <w:b/>
        </w:rPr>
        <w:t>C</w:t>
      </w:r>
    </w:p>
    <w:p w:rsidR="00D55287" w:rsidRDefault="00D55287">
      <w:pPr>
        <w:pStyle w:val="a3"/>
        <w:spacing w:before="6"/>
        <w:ind w:left="0"/>
        <w:rPr>
          <w:rFonts w:ascii="Calibri"/>
          <w:b/>
          <w:sz w:val="25"/>
        </w:rPr>
      </w:pPr>
    </w:p>
    <w:p w:rsidR="00D55287" w:rsidRDefault="0061599A">
      <w:pPr>
        <w:pStyle w:val="a3"/>
        <w:spacing w:before="1" w:line="278" w:lineRule="auto"/>
        <w:ind w:right="7245"/>
      </w:pPr>
      <w:r>
        <w:t>18</w:t>
      </w:r>
      <w:r>
        <w:rPr>
          <w:spacing w:val="-5"/>
        </w:rPr>
        <w:t>、不属于网页防篡改技术。</w:t>
      </w:r>
      <w:r>
        <w:t>A、时间轮询</w:t>
      </w:r>
    </w:p>
    <w:p w:rsidR="00D55287" w:rsidRDefault="0061599A">
      <w:pPr>
        <w:pStyle w:val="a3"/>
        <w:spacing w:line="269" w:lineRule="exact"/>
      </w:pPr>
      <w:r>
        <w:t>B、事件触发</w:t>
      </w:r>
    </w:p>
    <w:p w:rsidR="00D55287" w:rsidRDefault="0061599A">
      <w:pPr>
        <w:pStyle w:val="a3"/>
        <w:spacing w:before="43" w:line="278" w:lineRule="auto"/>
        <w:ind w:right="8402"/>
      </w:pPr>
      <w:r>
        <w:t>C、文件过滤驱动D、反间谍软件</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62" style="width:490.3pt;height:.75pt;mso-position-horizontal-relative:char;mso-position-vertical-relative:line" coordsize="9806,15">
            <v:line id="_x0000_s1163" style="position:absolute" from="0,7" to="9805,7" strokeweight=".72pt"/>
            <w10:wrap type="none"/>
            <w10:anchorlock/>
          </v:group>
        </w:pict>
      </w:r>
    </w:p>
    <w:p w:rsidR="00D55287" w:rsidRDefault="0061599A">
      <w:pPr>
        <w:pStyle w:val="1"/>
        <w:spacing w:before="87"/>
      </w:pPr>
      <w:r>
        <w:t>信管网解析</w:t>
      </w:r>
    </w:p>
    <w:p w:rsidR="00D55287" w:rsidRDefault="0061599A">
      <w:pPr>
        <w:pStyle w:val="a3"/>
        <w:spacing w:before="43" w:line="278" w:lineRule="auto"/>
        <w:ind w:right="1577"/>
        <w:rPr>
          <w:rFonts w:ascii="Calibri" w:eastAsia="Calibri"/>
        </w:rPr>
      </w:pPr>
      <w:r>
        <w:rPr>
          <w:spacing w:val="-6"/>
        </w:rPr>
        <w:t>网页防篡改技术包括时间轮询技术、核心内嵌技术、事件触发技术、文件过滤驱动技术等。</w:t>
      </w:r>
      <w:r>
        <w:rPr>
          <w:spacing w:val="-1"/>
        </w:rPr>
        <w:t>网页防篡改技术：</w:t>
      </w:r>
      <w:hyperlink r:id="rId23">
        <w:r>
          <w:rPr>
            <w:rFonts w:ascii="Calibri" w:eastAsia="Calibri"/>
            <w:color w:val="0000FF"/>
            <w:u w:val="single" w:color="0000FF"/>
          </w:rPr>
          <w:t>http://www.cnitpm.com/pm1/55773.html</w:t>
        </w:r>
      </w:hyperlink>
    </w:p>
    <w:p w:rsidR="00D55287" w:rsidRDefault="0061599A">
      <w:pPr>
        <w:pStyle w:val="1"/>
        <w:spacing w:line="269" w:lineRule="exact"/>
        <w:rPr>
          <w:rFonts w:ascii="Calibri" w:eastAsia="Calibri"/>
        </w:rPr>
      </w:pPr>
      <w:r>
        <w:t>信管网参考答案：</w:t>
      </w:r>
      <w:r>
        <w:rPr>
          <w:rFonts w:ascii="Calibri" w:eastAsia="Calibri"/>
        </w:rPr>
        <w:t>D</w:t>
      </w:r>
    </w:p>
    <w:p w:rsidR="00D55287" w:rsidRDefault="00D55287">
      <w:pPr>
        <w:pStyle w:val="a3"/>
        <w:spacing w:before="1"/>
        <w:ind w:left="0"/>
        <w:rPr>
          <w:rFonts w:ascii="Calibri"/>
          <w:b/>
          <w:sz w:val="29"/>
        </w:rPr>
      </w:pPr>
    </w:p>
    <w:p w:rsidR="00D55287" w:rsidRDefault="0061599A">
      <w:pPr>
        <w:pStyle w:val="a3"/>
        <w:spacing w:line="278" w:lineRule="auto"/>
        <w:ind w:right="234"/>
      </w:pPr>
      <w:r>
        <w:t>19、TCP/IP 是 In</w:t>
      </w:r>
      <w:r>
        <w:rPr>
          <w:spacing w:val="-5"/>
        </w:rPr>
        <w:t>t</w:t>
      </w:r>
      <w:r>
        <w:t xml:space="preserve">ernet </w:t>
      </w:r>
      <w:r>
        <w:rPr>
          <w:spacing w:val="-9"/>
        </w:rPr>
        <w:t>的核心协议，应用程序通过应用层协议利用网络完成数据交互的任务，其中，</w:t>
      </w:r>
      <w:r>
        <w:rPr>
          <w:spacing w:val="-10"/>
        </w:rPr>
        <w:t>（</w:t>
      </w:r>
      <w:r>
        <w:rPr>
          <w:spacing w:val="-5"/>
        </w:rPr>
        <w:t>）是用来在客户机与服务器之间进行简单文件的传输的协议，提供不复杂，开销不大的文件传输服务。</w:t>
      </w:r>
    </w:p>
    <w:p w:rsidR="00D55287" w:rsidRDefault="0061599A">
      <w:pPr>
        <w:pStyle w:val="a3"/>
        <w:spacing w:line="278" w:lineRule="auto"/>
        <w:ind w:right="9242"/>
      </w:pPr>
      <w:r>
        <w:rPr>
          <w:noProof/>
          <w:lang w:val="en-US" w:bidi="ar-SA"/>
        </w:rPr>
        <w:drawing>
          <wp:anchor distT="0" distB="0" distL="0" distR="0" simplePos="0" relativeHeight="250364928" behindDoc="1" locked="0" layoutInCell="1" allowOverlap="1">
            <wp:simplePos x="0" y="0"/>
            <wp:positionH relativeFrom="page">
              <wp:posOffset>4124197</wp:posOffset>
            </wp:positionH>
            <wp:positionV relativeFrom="paragraph">
              <wp:posOffset>52451</wp:posOffset>
            </wp:positionV>
            <wp:extent cx="2651029" cy="2823209"/>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2651029" cy="2823209"/>
                    </a:xfrm>
                    <a:prstGeom prst="rect">
                      <a:avLst/>
                    </a:prstGeom>
                  </pic:spPr>
                </pic:pic>
              </a:graphicData>
            </a:graphic>
          </wp:anchor>
        </w:drawing>
      </w:r>
      <w:r>
        <w:t>A、FTP B、</w:t>
      </w:r>
      <w:r>
        <w:rPr>
          <w:spacing w:val="-5"/>
        </w:rPr>
        <w:t xml:space="preserve">TFTP </w:t>
      </w:r>
      <w:r>
        <w:t>C、</w:t>
      </w:r>
      <w:r>
        <w:rPr>
          <w:spacing w:val="-5"/>
        </w:rPr>
        <w:t xml:space="preserve">HTTP </w:t>
      </w:r>
      <w:r>
        <w:t>D、</w:t>
      </w:r>
      <w:r>
        <w:rPr>
          <w:spacing w:val="-5"/>
        </w:rPr>
        <w:t>SMTP</w:t>
      </w:r>
    </w:p>
    <w:p w:rsidR="00D55287" w:rsidRDefault="0061599A">
      <w:pPr>
        <w:pStyle w:val="1"/>
      </w:pPr>
      <w:r>
        <w:t>信管网解析</w:t>
      </w:r>
    </w:p>
    <w:p w:rsidR="00D55287" w:rsidRDefault="0061599A">
      <w:pPr>
        <w:pStyle w:val="a3"/>
        <w:spacing w:before="43" w:line="278" w:lineRule="auto"/>
        <w:ind w:right="231"/>
        <w:jc w:val="both"/>
        <w:rPr>
          <w:rFonts w:ascii="Calibri" w:eastAsia="Calibri" w:hAnsi="Calibri"/>
        </w:rPr>
      </w:pPr>
      <w:r>
        <w:rPr>
          <w:spacing w:val="-7"/>
        </w:rPr>
        <w:t>·</w:t>
      </w:r>
      <w:r>
        <w:rPr>
          <w:rFonts w:ascii="Calibri" w:eastAsia="Calibri" w:hAnsi="Calibri"/>
          <w:spacing w:val="-7"/>
        </w:rPr>
        <w:t>TFIP</w:t>
      </w:r>
      <w:r>
        <w:rPr>
          <w:rFonts w:ascii="Calibri" w:eastAsia="Calibri" w:hAnsi="Calibri"/>
          <w:spacing w:val="5"/>
        </w:rPr>
        <w:t xml:space="preserve"> (</w:t>
      </w:r>
      <w:r>
        <w:rPr>
          <w:rFonts w:ascii="Calibri" w:eastAsia="Calibri" w:hAnsi="Calibri"/>
          <w:spacing w:val="-3"/>
        </w:rPr>
        <w:t xml:space="preserve">Trivial </w:t>
      </w:r>
      <w:r>
        <w:rPr>
          <w:rFonts w:ascii="Calibri" w:eastAsia="Calibri" w:hAnsi="Calibri"/>
        </w:rPr>
        <w:t xml:space="preserve">File </w:t>
      </w:r>
      <w:r>
        <w:rPr>
          <w:rFonts w:ascii="Calibri" w:eastAsia="Calibri" w:hAnsi="Calibri"/>
          <w:spacing w:val="-5"/>
        </w:rPr>
        <w:t xml:space="preserve">Transfer </w:t>
      </w:r>
      <w:r>
        <w:rPr>
          <w:rFonts w:ascii="Calibri" w:eastAsia="Calibri" w:hAnsi="Calibri"/>
          <w:spacing w:val="-4"/>
        </w:rPr>
        <w:t>Protocol</w:t>
      </w:r>
      <w:r>
        <w:rPr>
          <w:spacing w:val="-4"/>
        </w:rPr>
        <w:t>，简单文件传输协议</w:t>
      </w:r>
      <w:r>
        <w:rPr>
          <w:rFonts w:ascii="Calibri" w:eastAsia="Calibri" w:hAnsi="Calibri"/>
        </w:rPr>
        <w:t>)</w:t>
      </w:r>
      <w:r>
        <w:rPr>
          <w:spacing w:val="-5"/>
        </w:rPr>
        <w:t>是用来在客户机与服务器之间进行简单文件传输的协</w:t>
      </w:r>
      <w:r>
        <w:rPr>
          <w:spacing w:val="-9"/>
        </w:rPr>
        <w:t>议，提供不复杂、开销不大的文件传输服务。</w:t>
      </w:r>
      <w:r>
        <w:rPr>
          <w:rFonts w:ascii="Calibri" w:eastAsia="Calibri" w:hAnsi="Calibri"/>
        </w:rPr>
        <w:t xml:space="preserve">TFTP </w:t>
      </w:r>
      <w:r>
        <w:rPr>
          <w:spacing w:val="-10"/>
        </w:rPr>
        <w:t xml:space="preserve">建立在 </w:t>
      </w:r>
      <w:r>
        <w:rPr>
          <w:rFonts w:ascii="Calibri" w:eastAsia="Calibri" w:hAnsi="Calibri"/>
          <w:spacing w:val="-4"/>
        </w:rPr>
        <w:t>UDP</w:t>
      </w:r>
      <w:r>
        <w:rPr>
          <w:spacing w:val="-4"/>
        </w:rPr>
        <w:t>（</w:t>
      </w:r>
      <w:r>
        <w:rPr>
          <w:rFonts w:ascii="Calibri" w:eastAsia="Calibri" w:hAnsi="Calibri"/>
          <w:spacing w:val="-4"/>
        </w:rPr>
        <w:t xml:space="preserve">User </w:t>
      </w:r>
      <w:r>
        <w:rPr>
          <w:rFonts w:ascii="Calibri" w:eastAsia="Calibri" w:hAnsi="Calibri"/>
          <w:spacing w:val="-3"/>
        </w:rPr>
        <w:t xml:space="preserve">Datagram </w:t>
      </w:r>
      <w:r>
        <w:rPr>
          <w:rFonts w:ascii="Calibri" w:eastAsia="Calibri" w:hAnsi="Calibri"/>
          <w:spacing w:val="-4"/>
        </w:rPr>
        <w:t>Protocol</w:t>
      </w:r>
      <w:r>
        <w:rPr>
          <w:spacing w:val="-4"/>
        </w:rPr>
        <w:t>，用户数据报协议</w:t>
      </w:r>
      <w:r>
        <w:t xml:space="preserve">） </w:t>
      </w:r>
      <w:r>
        <w:rPr>
          <w:spacing w:val="-13"/>
        </w:rPr>
        <w:t>之上，提供不可靠的数据流传输服务，不提供存取授权与认证机制，使用超时重传方式来保证数据的到达。</w:t>
      </w:r>
      <w:r>
        <w:rPr>
          <w:spacing w:val="-10"/>
        </w:rPr>
        <w:t>应用层协议：</w:t>
      </w:r>
      <w:hyperlink r:id="rId24">
        <w:r>
          <w:rPr>
            <w:rFonts w:ascii="Calibri" w:eastAsia="Calibri" w:hAnsi="Calibri"/>
            <w:color w:val="0000FF"/>
            <w:u w:val="single" w:color="0000FF"/>
          </w:rPr>
          <w:t>http://www.cnitpm.com/pm1/47430.html</w:t>
        </w:r>
      </w:hyperlink>
    </w:p>
    <w:p w:rsidR="00D55287" w:rsidRDefault="0061599A">
      <w:pPr>
        <w:pStyle w:val="1"/>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Default="0061599A">
      <w:pPr>
        <w:pStyle w:val="a3"/>
        <w:spacing w:line="278" w:lineRule="auto"/>
        <w:ind w:right="236"/>
      </w:pPr>
      <w:r>
        <w:t>20</w:t>
      </w:r>
      <w:r>
        <w:rPr>
          <w:spacing w:val="-5"/>
        </w:rPr>
        <w:t>、在开放系统互连参考模型(</w:t>
      </w:r>
      <w:r>
        <w:t>OS1)</w:t>
      </w:r>
      <w:r>
        <w:rPr>
          <w:spacing w:val="-58"/>
        </w:rPr>
        <w:t>中，</w:t>
      </w:r>
      <w:r>
        <w:t xml:space="preserve">（ </w:t>
      </w:r>
      <w:r>
        <w:rPr>
          <w:spacing w:val="-5"/>
        </w:rPr>
        <w:t>）</w:t>
      </w:r>
      <w:r>
        <w:rPr>
          <w:spacing w:val="-6"/>
        </w:rPr>
        <w:t>的主要功能是将网络地址翻译成对应的物理地址，并决定如何</w:t>
      </w:r>
      <w:r>
        <w:rPr>
          <w:spacing w:val="-3"/>
        </w:rPr>
        <w:t>将数据从发送方经路由送达到接收方。</w:t>
      </w:r>
    </w:p>
    <w:p w:rsidR="00D55287" w:rsidRDefault="0061599A">
      <w:pPr>
        <w:pStyle w:val="a3"/>
        <w:spacing w:line="278" w:lineRule="auto"/>
        <w:ind w:right="8613"/>
      </w:pPr>
      <w:r>
        <w:t>A</w:t>
      </w:r>
      <w:r>
        <w:rPr>
          <w:spacing w:val="-4"/>
        </w:rPr>
        <w:t>、数据链路层</w:t>
      </w:r>
      <w:r>
        <w:t>B、物理层</w:t>
      </w:r>
    </w:p>
    <w:p w:rsidR="00D55287" w:rsidRDefault="0061599A">
      <w:pPr>
        <w:spacing w:line="278" w:lineRule="auto"/>
        <w:ind w:left="160" w:right="8925"/>
        <w:jc w:val="both"/>
        <w:rPr>
          <w:b/>
          <w:sz w:val="21"/>
        </w:rPr>
      </w:pPr>
      <w:r>
        <w:pict>
          <v:group id="_x0000_s1159" style="position:absolute;left:0;text-align:left;margin-left:168.65pt;margin-top:5.3pt;width:153.4pt;height:143.2pt;z-index:-252952576;mso-position-horizontal-relative:page" coordorigin="3373,106" coordsize="3068,2864">
            <v:shape id="_x0000_s1161" style="position:absolute;left:3372;top:105;width:2922;height:2864" coordorigin="3373,106" coordsize="2922,2864" o:spt="100" adj="0,,0" path="m3927,2747r-3,-37l3917,2674r-11,-35l3889,2604r-25,11l3877,2644r9,30l3892,2704r3,32l3890,2769r-10,30l3865,2827r-21,25l3806,2882r-38,19l3728,2909r-39,-3l3649,2894r-39,-20l3571,2847r-40,-36l3493,2767r-30,-44l3442,2677r-13,-45l3426,2592r5,-37l3444,2523r22,-28l3486,2476r21,-13l3526,2456r17,-3l3560,2457r14,4l3585,2466r8,9l3597,2486r7,7l3604,2500r21,22l3636,2526r11,-4l3657,2526r11,-3l3678,2512r8,-8l3691,2494r4,-10l3696,2474r-2,-7l3690,2458r-7,-10l3674,2438r-18,-14l3633,2413r-26,-6l3578,2404r-34,5l3511,2422r-31,18l3451,2466r-37,43l3389,2556r-14,50l3373,2659r9,55l3401,2766r30,50l3472,2863r51,45l3574,2940r51,20l3676,2969r49,-2l3773,2953r46,-26l3862,2891r30,-35l3912,2821r12,-37l3927,2747m4227,1423r-2,-15l4222,1396r-6,-10l4209,1377r-9,-8l4189,1364r-12,-4l4162,1358r-15,1l4135,1363r-10,5l4116,1375r-7,9l4104,1394r-4,12l4099,1421r2,15l4105,1448r6,10l4118,1467r9,8l4137,1480r13,4l4164,1486r15,-1l4191,1481r10,-5l4210,1469r7,-9l4223,1450r3,-12l4227,1423t259,830l4464,2231r-28,28l4426,2263r-8,l4408,2266r-11,-4l4156,2021r-33,-29l4091,1972r-31,-14l4031,1951r-30,2l3970,1963r-30,18l3911,2006r-17,19l3881,2045r-10,22l3863,2090r-6,25l3853,2143r-1,31l3854,2207r-83,-83l3761,2135r-3,12l3755,2157r-3,10l3747,2177r-6,10l3733,2197r-9,10l3692,2240r21,21l3755,2219r14,1l4104,2555r4,11l4108,2573r1,7l4102,2594r-28,28l4095,2643r147,-146l4220,2475r-28,28l4182,2507r-8,l4164,2510r-11,-4l3894,2247r-5,-32l3888,2183r2,-31l3895,2123r6,-25l3910,2075r12,-20l3936,2038r19,-15l3973,2012r19,-5l4010,2008r21,7l4053,2025r21,15l4096,2059r252,252l4352,2322r,14l4345,2350r-27,28l4339,2399r147,-146m4865,1873r-7,-7l4851,1859r-7,-7l4771,1925r-11,10l4750,1939r-8,l4732,1942r-11,-4l4441,1658,4332,1549r-2,2l4327,1554r-2,2l4319,1576r-8,18l4301,1610r-10,16l4280,1642r-13,17l4254,1676r-15,17l4204,1727r7,8l4218,1742r7,7l4309,1665r14,-7l4330,1659r11,3l4352,1666r320,321l4676,1998r,7l4677,2012r-7,14l4586,2110r14,14l4608,2131r189,-189l4800,1939r65,-66m5279,1409r-5,-30l5264,1349r-14,-30l5231,1291r-25,11l5225,1328r12,24l5245,1376r2,22l5248,1421r-5,20l5232,1460r-15,19l5198,1495r-18,10l5163,1511r-17,2l5128,1510r-20,-10l5084,1484r-24,-22l4787,1188r139,-139l4904,1027r-139,139l4624,1026r-21,21l4629,1079r23,31l4668,1139r9,28l4680,1193r-2,27l4671,1245r-13,25l4639,1292r-28,28l4633,1341r105,-104l4994,1493r34,30l5061,1545r31,14l5122,1566r29,l5178,1558r27,-14l5231,1522r21,-25l5268,1469r9,-29l5279,1409t445,-127l5716,1275r-7,-8l5702,1260r-42,42l5650,1305r-9,1l5632,1303r-10,-5l5614,1291,5488,1165r25,-1l5536,1161r21,-6l5576,1148r21,-7l5611,1134r5,-3l5635,1117r18,-17l5682,1064r21,-40l5713,979r1,-48l5704,880r-21,-52l5660,792r,206l5654,1033r-13,30l5621,1089r-18,16l5584,1116r-20,8l5544,1130r-23,3l5497,1134r-26,-4l5444,1121,5235,912r-4,-21l5228,879r-1,-6l5224,848r-1,-29l5226,792r6,-26l5241,744r12,-20l5267,707r28,-22l5325,671r32,-5l5391,670r37,16l5467,709r41,33l5552,783r43,47l5627,875r21,43l5658,958r2,40l5660,792r-11,-17l5604,724r-51,-46l5536,666r-34,-22l5452,622r-48,-8l5357,617r-43,12l5274,649r-36,29l5222,697r-13,20l5200,738r-6,21l5190,786r,19l5190,815r1,27l5196,873r-87,-87l5102,793r-2,12l5097,815r-4,10l5089,835r-6,11l5075,856r-9,9l5026,905r15,14l5048,927r21,-21l5077,899r9,-5l5095,891r9,1l5115,896r10,4l5572,1347r7,14l5580,1375r-7,14l5542,1421r7,7l5556,1435r7,7l5699,1306r25,-24m6294,445r-22,-22l6255,440r-11,4l6223,443,5938,159r-19,-18l5900,127r-20,-11l5860,108r-22,-2l5817,111r-21,13l5775,142r-12,13l5754,168r-8,15l5741,198r-4,21l5736,240r2,22l5742,283r-16,-10l5710,266r-16,-4l5678,261r-14,4l5649,273r-15,11l5618,299r-12,13l5597,325r-7,14l5584,355r-2,19l5582,394r2,21l5589,436r-62,-61l5517,385r-3,9l5500,424r-6,11l5486,445r-9,9l5458,473r22,22l5508,467r14,l5529,474r332,332l5861,827r-3,11l5840,855r22,22l5980,758r-21,-21l5941,754r-10,4l5910,757,5636,483r-12,-23l5616,438r-3,-21l5613,398r1,-16l5618,366r8,-14l5637,338r10,-9l5658,323r10,-2l5679,324r12,7l5705,341r15,12l5736,368r281,281l6018,670r-3,11l5997,698r22,22l6137,601r-21,-21l6098,597r-10,4l6066,600,5789,323r-10,-22l5773,280r-4,-20l5770,241r1,-16l5775,209r7,-14l5793,181r9,-7l5811,168r11,-3l5832,164r12,7l5858,181r17,13l5893,211r281,281l6175,514r-4,10l6154,541r22,22l6294,445e" fillcolor="#f79546" stroked="f">
              <v:fill opacity="32896f"/>
              <v:stroke joinstyle="round"/>
              <v:formulas/>
              <v:path arrowok="t" o:connecttype="segments"/>
            </v:shape>
            <v:shape id="_x0000_s1160" type="#_x0000_t75" style="position:absolute;left:6287;top:205;width:153;height:153">
              <v:imagedata r:id="rId10" o:title=""/>
            </v:shape>
            <w10:wrap anchorx="page"/>
          </v:group>
        </w:pict>
      </w:r>
      <w:r>
        <w:rPr>
          <w:sz w:val="21"/>
        </w:rPr>
        <w:t>C、网络层 D、</w:t>
      </w:r>
      <w:proofErr w:type="gramStart"/>
      <w:r>
        <w:rPr>
          <w:sz w:val="21"/>
        </w:rPr>
        <w:t>传输层</w:t>
      </w:r>
      <w:r>
        <w:rPr>
          <w:b/>
          <w:spacing w:val="-4"/>
          <w:sz w:val="21"/>
        </w:rPr>
        <w:t>信管网</w:t>
      </w:r>
      <w:proofErr w:type="gramEnd"/>
      <w:r>
        <w:rPr>
          <w:b/>
          <w:spacing w:val="-4"/>
          <w:sz w:val="21"/>
        </w:rPr>
        <w:t>解析</w:t>
      </w:r>
    </w:p>
    <w:p w:rsidR="00D55287" w:rsidRDefault="0061599A">
      <w:pPr>
        <w:pStyle w:val="a5"/>
        <w:numPr>
          <w:ilvl w:val="0"/>
          <w:numId w:val="16"/>
        </w:numPr>
        <w:tabs>
          <w:tab w:val="left" w:pos="499"/>
        </w:tabs>
        <w:spacing w:before="0" w:line="278" w:lineRule="auto"/>
        <w:ind w:right="231" w:firstLine="105"/>
        <w:jc w:val="both"/>
        <w:rPr>
          <w:rFonts w:ascii="Calibri" w:eastAsia="Calibri" w:hAnsi="Calibri"/>
          <w:sz w:val="21"/>
        </w:rPr>
      </w:pPr>
      <w:r>
        <w:rPr>
          <w:spacing w:val="-2"/>
          <w:sz w:val="21"/>
        </w:rPr>
        <w:t>网络层：其主要功能是将网络地址</w:t>
      </w:r>
      <w:r>
        <w:rPr>
          <w:sz w:val="21"/>
        </w:rPr>
        <w:t>（</w:t>
      </w:r>
      <w:r>
        <w:rPr>
          <w:spacing w:val="-2"/>
          <w:sz w:val="21"/>
        </w:rPr>
        <w:t>例如，</w:t>
      </w:r>
      <w:r>
        <w:rPr>
          <w:rFonts w:ascii="Calibri" w:eastAsia="Calibri" w:hAnsi="Calibri"/>
          <w:spacing w:val="-1"/>
          <w:sz w:val="21"/>
        </w:rPr>
        <w:t>I</w:t>
      </w:r>
      <w:r>
        <w:rPr>
          <w:rFonts w:ascii="Calibri" w:eastAsia="Calibri" w:hAnsi="Calibri"/>
          <w:sz w:val="21"/>
        </w:rPr>
        <w:t>P</w:t>
      </w:r>
      <w:r>
        <w:rPr>
          <w:rFonts w:ascii="Calibri" w:eastAsia="Calibri" w:hAnsi="Calibri"/>
          <w:spacing w:val="5"/>
          <w:sz w:val="21"/>
        </w:rPr>
        <w:t xml:space="preserve">  </w:t>
      </w:r>
      <w:r>
        <w:rPr>
          <w:spacing w:val="-3"/>
          <w:sz w:val="21"/>
        </w:rPr>
        <w:t>地址</w:t>
      </w:r>
      <w:r>
        <w:rPr>
          <w:sz w:val="21"/>
        </w:rPr>
        <w:t>）</w:t>
      </w:r>
      <w:r>
        <w:rPr>
          <w:spacing w:val="-3"/>
          <w:sz w:val="21"/>
        </w:rPr>
        <w:t>翻译成对应的物理地址</w:t>
      </w:r>
      <w:r>
        <w:rPr>
          <w:sz w:val="21"/>
        </w:rPr>
        <w:t>（</w:t>
      </w:r>
      <w:r>
        <w:rPr>
          <w:spacing w:val="-3"/>
          <w:sz w:val="21"/>
        </w:rPr>
        <w:t>例如，网卡地址</w:t>
      </w:r>
      <w:r>
        <w:rPr>
          <w:spacing w:val="-106"/>
          <w:sz w:val="21"/>
        </w:rPr>
        <w:t>）</w:t>
      </w:r>
      <w:r>
        <w:rPr>
          <w:spacing w:val="-7"/>
          <w:sz w:val="21"/>
        </w:rPr>
        <w:t>，并决</w:t>
      </w:r>
      <w:r>
        <w:rPr>
          <w:spacing w:val="-9"/>
          <w:sz w:val="21"/>
        </w:rPr>
        <w:t xml:space="preserve">定如何将数据从发送方路由到接收方。在 </w:t>
      </w:r>
      <w:r>
        <w:rPr>
          <w:rFonts w:ascii="Calibri" w:eastAsia="Calibri" w:hAnsi="Calibri"/>
          <w:spacing w:val="-5"/>
          <w:sz w:val="21"/>
        </w:rPr>
        <w:t>TCP/IP</w:t>
      </w:r>
      <w:r>
        <w:rPr>
          <w:rFonts w:ascii="Calibri" w:eastAsia="Calibri" w:hAnsi="Calibri"/>
          <w:spacing w:val="18"/>
          <w:sz w:val="21"/>
        </w:rPr>
        <w:t xml:space="preserve"> </w:t>
      </w:r>
      <w:r>
        <w:rPr>
          <w:spacing w:val="-11"/>
          <w:sz w:val="21"/>
        </w:rPr>
        <w:t>协议中，网络层具体协议有Ⅲ、</w:t>
      </w:r>
      <w:r>
        <w:rPr>
          <w:rFonts w:ascii="Calibri" w:eastAsia="Calibri" w:hAnsi="Calibri"/>
          <w:sz w:val="21"/>
        </w:rPr>
        <w:t>ICMP</w:t>
      </w:r>
      <w:r>
        <w:rPr>
          <w:spacing w:val="-44"/>
          <w:sz w:val="21"/>
        </w:rPr>
        <w:t>、</w:t>
      </w:r>
      <w:r>
        <w:rPr>
          <w:rFonts w:ascii="Calibri" w:eastAsia="Calibri" w:hAnsi="Calibri"/>
          <w:sz w:val="21"/>
        </w:rPr>
        <w:t>IGMP</w:t>
      </w:r>
      <w:r>
        <w:rPr>
          <w:spacing w:val="-44"/>
          <w:sz w:val="21"/>
        </w:rPr>
        <w:t>、</w:t>
      </w:r>
      <w:r>
        <w:rPr>
          <w:rFonts w:ascii="Calibri" w:eastAsia="Calibri" w:hAnsi="Calibri"/>
          <w:spacing w:val="-3"/>
          <w:sz w:val="21"/>
        </w:rPr>
        <w:t>IPX</w:t>
      </w:r>
      <w:r>
        <w:rPr>
          <w:spacing w:val="-44"/>
          <w:sz w:val="21"/>
        </w:rPr>
        <w:t>、</w:t>
      </w:r>
      <w:r>
        <w:rPr>
          <w:rFonts w:ascii="Calibri" w:eastAsia="Calibri" w:hAnsi="Calibri"/>
          <w:sz w:val="21"/>
        </w:rPr>
        <w:t>ARP</w:t>
      </w:r>
      <w:r>
        <w:rPr>
          <w:rFonts w:ascii="Calibri" w:eastAsia="Calibri" w:hAnsi="Calibri"/>
          <w:spacing w:val="14"/>
          <w:sz w:val="21"/>
        </w:rPr>
        <w:t xml:space="preserve"> </w:t>
      </w:r>
      <w:r>
        <w:rPr>
          <w:spacing w:val="-5"/>
          <w:sz w:val="21"/>
        </w:rPr>
        <w:t>等。</w:t>
      </w:r>
      <w:r>
        <w:rPr>
          <w:rFonts w:ascii="Calibri" w:eastAsia="Calibri" w:hAnsi="Calibri"/>
          <w:sz w:val="21"/>
        </w:rPr>
        <w:t>OSI</w:t>
      </w:r>
      <w:r>
        <w:rPr>
          <w:rFonts w:ascii="Calibri" w:eastAsia="Calibri" w:hAnsi="Calibri"/>
          <w:spacing w:val="3"/>
          <w:sz w:val="21"/>
        </w:rPr>
        <w:t xml:space="preserve"> </w:t>
      </w:r>
      <w:r>
        <w:rPr>
          <w:sz w:val="21"/>
        </w:rPr>
        <w:t>协议：</w:t>
      </w:r>
      <w:r>
        <w:fldChar w:fldCharType="begin"/>
      </w:r>
      <w:r>
        <w:instrText xml:space="preserve"> HYPERLINK "http://www.cnitpm.com/pm1/47357.html" \h </w:instrText>
      </w:r>
      <w:r>
        <w:fldChar w:fldCharType="separate"/>
      </w:r>
      <w:r>
        <w:rPr>
          <w:rFonts w:ascii="Calibri" w:eastAsia="Calibri" w:hAnsi="Calibri"/>
          <w:color w:val="0000FF"/>
          <w:sz w:val="21"/>
          <w:u w:val="single" w:color="0000FF"/>
        </w:rPr>
        <w:t>http://www.cnitpm.com/pm1/47357.html</w:t>
      </w:r>
      <w:r>
        <w:rPr>
          <w:rFonts w:ascii="Calibri" w:eastAsia="Calibri" w:hAnsi="Calibri"/>
          <w:color w:val="0000FF"/>
          <w:sz w:val="21"/>
          <w:u w:val="single" w:color="0000FF"/>
        </w:rPr>
        <w:fldChar w:fldCharType="end"/>
      </w:r>
    </w:p>
    <w:p w:rsidR="00D55287" w:rsidRDefault="0061599A">
      <w:pPr>
        <w:pStyle w:val="1"/>
        <w:rPr>
          <w:rFonts w:ascii="Calibri" w:eastAsia="Calibri"/>
        </w:rPr>
      </w:pPr>
      <w:r>
        <w:t>信管网参考答案：</w:t>
      </w:r>
      <w:r>
        <w:rPr>
          <w:rFonts w:ascii="Calibri" w:eastAsia="Calibri"/>
        </w:rPr>
        <w:t>C</w:t>
      </w:r>
    </w:p>
    <w:p w:rsidR="00D55287" w:rsidRDefault="00D55287">
      <w:pPr>
        <w:pStyle w:val="a3"/>
        <w:spacing w:before="1"/>
        <w:ind w:left="0"/>
        <w:rPr>
          <w:rFonts w:ascii="Calibri"/>
          <w:b/>
          <w:sz w:val="29"/>
        </w:rPr>
      </w:pPr>
    </w:p>
    <w:p w:rsidR="00D55287" w:rsidRDefault="0061599A">
      <w:pPr>
        <w:pStyle w:val="a3"/>
        <w:spacing w:after="29" w:line="278" w:lineRule="auto"/>
        <w:ind w:right="225"/>
      </w:pPr>
      <w:r>
        <w:pict>
          <v:shape id="_x0000_s1158" style="position:absolute;left:0;text-align:left;margin-left:71.85pt;margin-top:33.35pt;width:80.15pt;height:80.7pt;z-index:-252954624;mso-position-horizontal-relative:page" coordorigin="1437,667" coordsize="1603,1614" o:spt="100" adj="0,,0" path="m2148,2109l1892,1687r-9,-16l1877,1657r-4,-14l1870,1629r,-14l1873,1605r25,-25l1876,1559r-122,122l1776,1702r28,-28l1814,1671r7,l1843,1679r7,14l1890,1757r160,255l2047,2015,1748,1811r-10,-9l1730,1793r-6,-10l1717,1769r,-8l1738,1741r-22,-22l1594,1841r22,22l1626,1852r9,-6l1644,1844r12,l1668,1846r14,5l1698,1859r17,10l1733,1882r164,269l1890,2158,1603,1976r-12,-9l1581,1959r-7,-9l1567,1940r-7,-15l1560,1918r24,-24l1563,1872r-126,126l1459,2019r21,-21l1490,1995r18,4l1521,2003r14,7l1550,2018r15,10l1977,2280r21,-21l1790,1919r337,211l2148,2109t446,-446l2338,1241r-9,-16l2323,1211r-4,-14l2316,1183r,-14l2319,1159r25,-25l2322,1113r-122,122l2222,1256r28,-28l2260,1225r7,l2278,1229r11,4l2296,1247r40,63l2496,1566r-3,3l2194,1365r-10,-9l2176,1347r-6,-10l2163,1323r,-8l2184,1295r-22,-22l2040,1395r22,22l2072,1406r9,-6l2091,1397r11,l2114,1400r14,5l2144,1413r17,10l2179,1436r164,269l2336,1712,2049,1530r-12,-9l2027,1513r-7,-9l2013,1494r-7,-15l2006,1472r24,-24l2008,1426r-125,126l1905,1573r21,-21l1936,1549r18,4l1967,1557r14,7l1996,1572r15,10l2080,1624r343,210l2444,1813,2236,1473r337,211l2594,1663t446,-446l2775,779r-6,-14l2765,751r-3,-14l2762,723r3,-10l2790,688r-22,-21l2646,789r22,21l2696,782r10,-3l2713,779r11,4l2735,787r7,14l2942,1120r-3,3l2640,919r-10,-9l2622,901r-6,-10l2609,877r,-8l2630,849r-22,-22l2486,949r22,22l2518,960r9,-6l2537,951r11,l2560,954r14,4l2590,967r17,10l2625,990r164,269l2782,1266,2495,1084r-12,-9l2473,1067r-7,-9l2459,1048r-7,-15l2452,1026r24,-24l2454,980r-125,126l2351,1127r21,-21l2382,1103r18,4l2413,1111r14,7l2442,1126r15,10l2526,1178r343,210l2890,1367,2682,1027r337,211l3040,1217e" fillcolor="#f79546" stroked="f">
            <v:fill opacity="32896f"/>
            <v:stroke joinstyle="round"/>
            <v:formulas/>
            <v:path arrowok="t" o:connecttype="segments"/>
            <w10:wrap anchorx="page"/>
          </v:shape>
        </w:pict>
      </w:r>
      <w:r>
        <w:rPr>
          <w:noProof/>
          <w:lang w:val="en-US" w:bidi="ar-SA"/>
        </w:rPr>
        <w:drawing>
          <wp:anchor distT="0" distB="0" distL="0" distR="0" simplePos="0" relativeHeight="251697152" behindDoc="0" locked="0" layoutInCell="1" allowOverlap="1">
            <wp:simplePos x="0" y="0"/>
            <wp:positionH relativeFrom="page">
              <wp:posOffset>2010155</wp:posOffset>
            </wp:positionH>
            <wp:positionV relativeFrom="paragraph">
              <wp:posOffset>527431</wp:posOffset>
            </wp:positionV>
            <wp:extent cx="96774" cy="96774"/>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1" cstate="print"/>
                    <a:stretch>
                      <a:fillRect/>
                    </a:stretch>
                  </pic:blipFill>
                  <pic:spPr>
                    <a:xfrm>
                      <a:off x="0" y="0"/>
                      <a:ext cx="96774" cy="96774"/>
                    </a:xfrm>
                    <a:prstGeom prst="rect">
                      <a:avLst/>
                    </a:prstGeom>
                  </pic:spPr>
                </pic:pic>
              </a:graphicData>
            </a:graphic>
          </wp:anchor>
        </w:drawing>
      </w:r>
      <w:r>
        <w:t>21、IEEE 802 规范定义了网卡如何访问传输介质，以及如何在传输介质上传输数据的方法。其中，（）是重要的局域网协议。</w:t>
      </w:r>
    </w:p>
    <w:tbl>
      <w:tblPr>
        <w:tblStyle w:val="TableNormal"/>
        <w:tblW w:w="0" w:type="auto"/>
        <w:tblInd w:w="117" w:type="dxa"/>
        <w:tblLayout w:type="fixed"/>
        <w:tblLook w:val="01E0" w:firstRow="1" w:lastRow="1" w:firstColumn="1" w:lastColumn="1" w:noHBand="0" w:noVBand="0"/>
      </w:tblPr>
      <w:tblGrid>
        <w:gridCol w:w="842"/>
        <w:gridCol w:w="732"/>
      </w:tblGrid>
      <w:tr w:rsidR="00D55287">
        <w:trPr>
          <w:trHeight w:val="261"/>
        </w:trPr>
        <w:tc>
          <w:tcPr>
            <w:tcW w:w="842" w:type="dxa"/>
          </w:tcPr>
          <w:p w:rsidR="00D55287" w:rsidRDefault="0061599A">
            <w:pPr>
              <w:pStyle w:val="TableParagraph"/>
              <w:spacing w:before="0" w:line="241" w:lineRule="exact"/>
              <w:jc w:val="right"/>
              <w:rPr>
                <w:sz w:val="21"/>
              </w:rPr>
            </w:pPr>
            <w:r>
              <w:rPr>
                <w:sz w:val="21"/>
              </w:rPr>
              <w:t>A、IEEE</w:t>
            </w:r>
          </w:p>
        </w:tc>
        <w:tc>
          <w:tcPr>
            <w:tcW w:w="732" w:type="dxa"/>
          </w:tcPr>
          <w:p w:rsidR="00D55287" w:rsidRDefault="0061599A">
            <w:pPr>
              <w:pStyle w:val="TableParagraph"/>
              <w:spacing w:before="0" w:line="241" w:lineRule="exact"/>
              <w:ind w:left="32" w:right="133"/>
              <w:rPr>
                <w:sz w:val="21"/>
              </w:rPr>
            </w:pPr>
            <w:r>
              <w:rPr>
                <w:sz w:val="21"/>
              </w:rPr>
              <w:t>802.1</w:t>
            </w:r>
          </w:p>
        </w:tc>
      </w:tr>
      <w:tr w:rsidR="00D55287">
        <w:trPr>
          <w:trHeight w:val="311"/>
        </w:trPr>
        <w:tc>
          <w:tcPr>
            <w:tcW w:w="842" w:type="dxa"/>
          </w:tcPr>
          <w:p w:rsidR="00D55287" w:rsidRDefault="0061599A">
            <w:pPr>
              <w:pStyle w:val="TableParagraph"/>
              <w:jc w:val="right"/>
              <w:rPr>
                <w:sz w:val="21"/>
              </w:rPr>
            </w:pPr>
            <w:r>
              <w:rPr>
                <w:sz w:val="21"/>
              </w:rPr>
              <w:t>B、IEEE</w:t>
            </w:r>
          </w:p>
        </w:tc>
        <w:tc>
          <w:tcPr>
            <w:tcW w:w="732" w:type="dxa"/>
          </w:tcPr>
          <w:p w:rsidR="00D55287" w:rsidRDefault="0061599A">
            <w:pPr>
              <w:pStyle w:val="TableParagraph"/>
              <w:ind w:left="32" w:right="133"/>
              <w:rPr>
                <w:sz w:val="21"/>
              </w:rPr>
            </w:pPr>
            <w:r>
              <w:rPr>
                <w:sz w:val="21"/>
              </w:rPr>
              <w:t>802.3</w:t>
            </w:r>
          </w:p>
        </w:tc>
      </w:tr>
      <w:tr w:rsidR="00D55287">
        <w:trPr>
          <w:trHeight w:val="312"/>
        </w:trPr>
        <w:tc>
          <w:tcPr>
            <w:tcW w:w="842" w:type="dxa"/>
          </w:tcPr>
          <w:p w:rsidR="00D55287" w:rsidRDefault="0061599A">
            <w:pPr>
              <w:pStyle w:val="TableParagraph"/>
              <w:jc w:val="right"/>
              <w:rPr>
                <w:sz w:val="21"/>
              </w:rPr>
            </w:pPr>
            <w:r>
              <w:rPr>
                <w:sz w:val="21"/>
              </w:rPr>
              <w:t>C、IEEE</w:t>
            </w:r>
          </w:p>
        </w:tc>
        <w:tc>
          <w:tcPr>
            <w:tcW w:w="732" w:type="dxa"/>
          </w:tcPr>
          <w:p w:rsidR="00D55287" w:rsidRDefault="0061599A">
            <w:pPr>
              <w:pStyle w:val="TableParagraph"/>
              <w:ind w:left="32" w:right="133"/>
              <w:rPr>
                <w:sz w:val="21"/>
              </w:rPr>
            </w:pPr>
            <w:r>
              <w:rPr>
                <w:sz w:val="21"/>
              </w:rPr>
              <w:t>802.6</w:t>
            </w:r>
          </w:p>
        </w:tc>
      </w:tr>
      <w:tr w:rsidR="00D55287">
        <w:trPr>
          <w:trHeight w:val="261"/>
        </w:trPr>
        <w:tc>
          <w:tcPr>
            <w:tcW w:w="842" w:type="dxa"/>
          </w:tcPr>
          <w:p w:rsidR="00D55287" w:rsidRDefault="0061599A">
            <w:pPr>
              <w:pStyle w:val="TableParagraph"/>
              <w:spacing w:line="220" w:lineRule="exact"/>
              <w:jc w:val="right"/>
              <w:rPr>
                <w:sz w:val="21"/>
              </w:rPr>
            </w:pPr>
            <w:r>
              <w:rPr>
                <w:sz w:val="21"/>
              </w:rPr>
              <w:t>D、IEEE</w:t>
            </w:r>
          </w:p>
        </w:tc>
        <w:tc>
          <w:tcPr>
            <w:tcW w:w="732" w:type="dxa"/>
          </w:tcPr>
          <w:p w:rsidR="00D55287" w:rsidRDefault="0061599A">
            <w:pPr>
              <w:pStyle w:val="TableParagraph"/>
              <w:spacing w:line="220" w:lineRule="exact"/>
              <w:ind w:left="32" w:right="30"/>
              <w:rPr>
                <w:sz w:val="21"/>
              </w:rPr>
            </w:pPr>
            <w:r>
              <w:rPr>
                <w:sz w:val="21"/>
              </w:rPr>
              <w:t>802.11</w:t>
            </w:r>
          </w:p>
        </w:tc>
      </w:tr>
    </w:tbl>
    <w:p w:rsidR="00D55287" w:rsidRDefault="0061599A">
      <w:pPr>
        <w:pStyle w:val="1"/>
        <w:spacing w:before="72"/>
      </w:pPr>
      <w:r>
        <w:t>信管网解析：</w:t>
      </w:r>
    </w:p>
    <w:p w:rsidR="00D55287" w:rsidRDefault="0061599A">
      <w:pPr>
        <w:pStyle w:val="a3"/>
        <w:spacing w:before="43"/>
        <w:rPr>
          <w:rFonts w:ascii="Calibri" w:eastAsia="Calibri"/>
        </w:rPr>
      </w:pPr>
      <w:r>
        <w:t>软题库题目：</w:t>
      </w:r>
      <w:r>
        <w:fldChar w:fldCharType="begin"/>
      </w:r>
      <w:r>
        <w:instrText xml:space="preserve"> HYPERLINK "https://www.ruantiku.com/shiti/1091376.html" \h </w:instrText>
      </w:r>
      <w:r>
        <w:fldChar w:fldCharType="separate"/>
      </w:r>
      <w:r>
        <w:rPr>
          <w:rFonts w:ascii="Calibri" w:eastAsia="Calibri"/>
          <w:color w:val="0000FF"/>
          <w:u w:val="single" w:color="0000FF"/>
        </w:rPr>
        <w:t>https://www.ruantiku.com/shiti/1091376.html</w:t>
      </w:r>
      <w:r>
        <w:rPr>
          <w:rFonts w:ascii="Calibri" w:eastAsia="Calibri"/>
          <w:color w:val="0000FF"/>
          <w:u w:val="single" w:color="0000FF"/>
        </w:rPr>
        <w:fldChar w:fldCharType="end"/>
      </w:r>
    </w:p>
    <w:p w:rsidR="00D55287" w:rsidRDefault="0061599A">
      <w:pPr>
        <w:pStyle w:val="a3"/>
        <w:spacing w:before="43" w:line="278" w:lineRule="auto"/>
        <w:ind w:right="174"/>
      </w:pPr>
      <w:r>
        <w:rPr>
          <w:rFonts w:ascii="Calibri" w:eastAsia="Calibri"/>
        </w:rPr>
        <w:t xml:space="preserve">IEEE 802.3 </w:t>
      </w:r>
      <w:r>
        <w:t>通常指以太网。一种网络协议。描述物理层和数据链路层的</w:t>
      </w:r>
      <w:r>
        <w:rPr>
          <w:rFonts w:ascii="Calibri" w:eastAsia="Calibri"/>
        </w:rPr>
        <w:t xml:space="preserve">MAC </w:t>
      </w:r>
      <w:r>
        <w:t xml:space="preserve">子层的实现方法，在多种物理媒体上以多种速率采用 </w:t>
      </w:r>
      <w:r>
        <w:rPr>
          <w:rFonts w:ascii="Calibri" w:eastAsia="Calibri"/>
        </w:rPr>
        <w:t xml:space="preserve">CSMA/CD </w:t>
      </w:r>
      <w:r>
        <w:t>访问方式，对于快速以太网该标准说明的实现方法有所扩展。</w:t>
      </w:r>
    </w:p>
    <w:p w:rsidR="00D55287" w:rsidRDefault="0061599A">
      <w:pPr>
        <w:pStyle w:val="a3"/>
        <w:spacing w:line="269" w:lineRule="exact"/>
      </w:pPr>
      <w:r>
        <w:rPr>
          <w:rFonts w:ascii="Calibri" w:eastAsia="Calibri"/>
        </w:rPr>
        <w:t xml:space="preserve">IEEE 802.1 </w:t>
      </w:r>
      <w:r>
        <w:t>：局域网体系结构、寻址、网络互联和网络</w:t>
      </w:r>
    </w:p>
    <w:p w:rsidR="00D55287" w:rsidRDefault="0061599A">
      <w:pPr>
        <w:pStyle w:val="a3"/>
        <w:spacing w:before="43"/>
      </w:pPr>
      <w:r>
        <w:rPr>
          <w:rFonts w:ascii="Calibri" w:eastAsia="Calibri"/>
        </w:rPr>
        <w:t xml:space="preserve">IEEE 802.2 </w:t>
      </w:r>
      <w:r>
        <w:t>：逻辑链路控制子层（</w:t>
      </w:r>
      <w:r>
        <w:rPr>
          <w:rFonts w:ascii="Calibri" w:eastAsia="Calibri"/>
        </w:rPr>
        <w:t>LLC</w:t>
      </w:r>
      <w:r>
        <w:t>）的定义。</w:t>
      </w:r>
    </w:p>
    <w:p w:rsidR="00D55287" w:rsidRDefault="0061599A">
      <w:pPr>
        <w:pStyle w:val="a3"/>
        <w:spacing w:before="43"/>
      </w:pPr>
      <w:r>
        <w:rPr>
          <w:rFonts w:ascii="Calibri" w:eastAsia="Calibri"/>
        </w:rPr>
        <w:t xml:space="preserve">IEEE 802.3 </w:t>
      </w:r>
      <w:r>
        <w:t>：以太网介质访问控制协议 （</w:t>
      </w:r>
      <w:r>
        <w:rPr>
          <w:rFonts w:ascii="Calibri" w:eastAsia="Calibri"/>
        </w:rPr>
        <w:t>CSMA/CD</w:t>
      </w:r>
      <w:r>
        <w:t>）及物理层技术规范。</w:t>
      </w:r>
    </w:p>
    <w:p w:rsidR="00D55287" w:rsidRDefault="0061599A">
      <w:pPr>
        <w:pStyle w:val="a3"/>
        <w:spacing w:before="44"/>
      </w:pPr>
      <w:r>
        <w:rPr>
          <w:rFonts w:ascii="Calibri" w:eastAsia="Calibri"/>
        </w:rPr>
        <w:t xml:space="preserve">IEEE 802.4 </w:t>
      </w:r>
      <w:r>
        <w:t>：令牌总线网（</w:t>
      </w:r>
      <w:r>
        <w:rPr>
          <w:rFonts w:ascii="Calibri" w:eastAsia="Calibri"/>
        </w:rPr>
        <w:t>Token-Bus</w:t>
      </w:r>
      <w:r>
        <w:t>）的介质访问控制协议及物理层技术规范。</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56" style="width:490.3pt;height:.75pt;mso-position-horizontal-relative:char;mso-position-vertical-relative:line" coordsize="9806,15">
            <v:line id="_x0000_s1157" style="position:absolute" from="0,7" to="9805,7" strokeweight=".72pt"/>
            <w10:wrap type="none"/>
            <w10:anchorlock/>
          </v:group>
        </w:pict>
      </w:r>
    </w:p>
    <w:p w:rsidR="00D55287" w:rsidRDefault="0061599A">
      <w:pPr>
        <w:pStyle w:val="a3"/>
        <w:spacing w:before="87"/>
      </w:pPr>
      <w:r>
        <w:rPr>
          <w:rFonts w:ascii="Calibri" w:eastAsia="Calibri"/>
        </w:rPr>
        <w:t xml:space="preserve">IEEE 802.5 </w:t>
      </w:r>
      <w:r>
        <w:t>：令牌环网（</w:t>
      </w:r>
      <w:r>
        <w:rPr>
          <w:rFonts w:ascii="Calibri" w:eastAsia="Calibri"/>
        </w:rPr>
        <w:t>Token-Ring)</w:t>
      </w:r>
      <w:r>
        <w:t>的介质访问控制协议及物理层技术规范。</w:t>
      </w:r>
    </w:p>
    <w:p w:rsidR="00D55287" w:rsidRDefault="0061599A">
      <w:pPr>
        <w:pStyle w:val="a3"/>
        <w:spacing w:before="43" w:line="278" w:lineRule="auto"/>
        <w:ind w:right="234"/>
      </w:pPr>
      <w:r>
        <w:rPr>
          <w:rFonts w:ascii="Calibri" w:eastAsia="Calibri"/>
        </w:rPr>
        <w:t xml:space="preserve">IEEE 802.6 </w:t>
      </w:r>
      <w:r>
        <w:t xml:space="preserve">：城域网介质访问控制协议 </w:t>
      </w:r>
      <w:r>
        <w:rPr>
          <w:rFonts w:ascii="Calibri" w:eastAsia="Calibri"/>
        </w:rPr>
        <w:t xml:space="preserve">DQDB </w:t>
      </w:r>
      <w:r>
        <w:t>（</w:t>
      </w:r>
      <w:r>
        <w:rPr>
          <w:rFonts w:ascii="Calibri" w:eastAsia="Calibri"/>
        </w:rPr>
        <w:t xml:space="preserve">Distributed Queue Dual Bus </w:t>
      </w:r>
      <w:r>
        <w:t>分布式</w:t>
      </w:r>
      <w:proofErr w:type="gramStart"/>
      <w:r>
        <w:t>队列双</w:t>
      </w:r>
      <w:proofErr w:type="gramEnd"/>
      <w:r>
        <w:t>总线）及物理层技术规范。</w:t>
      </w:r>
    </w:p>
    <w:p w:rsidR="00D55287" w:rsidRDefault="0061599A">
      <w:pPr>
        <w:pStyle w:val="a3"/>
        <w:spacing w:line="278" w:lineRule="auto"/>
        <w:ind w:right="4491"/>
        <w:rPr>
          <w:rFonts w:ascii="Calibri" w:eastAsia="Calibri"/>
          <w:b/>
        </w:rPr>
      </w:pPr>
      <w:r>
        <w:rPr>
          <w:rFonts w:ascii="Calibri" w:eastAsia="Calibri"/>
        </w:rPr>
        <w:t xml:space="preserve">IEEE 802 </w:t>
      </w:r>
      <w:r>
        <w:t>现有标准：</w:t>
      </w:r>
      <w:hyperlink r:id="rId25">
        <w:r>
          <w:rPr>
            <w:rFonts w:ascii="Calibri" w:eastAsia="Calibri"/>
            <w:color w:val="0000FF"/>
            <w:u w:val="single" w:color="0000FF"/>
          </w:rPr>
          <w:t xml:space="preserve">http://www.cnitpm.com/pm1/56491.html </w:t>
        </w:r>
      </w:hyperlink>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pPr>
      <w:r>
        <w:t>22、大型信息系统具备的特点包括（）。</w:t>
      </w:r>
    </w:p>
    <w:p w:rsidR="00D55287" w:rsidRDefault="0061599A">
      <w:pPr>
        <w:pStyle w:val="a3"/>
        <w:spacing w:before="43"/>
      </w:pPr>
      <w:r>
        <w:rPr>
          <w:noProof/>
          <w:lang w:val="en-US" w:bidi="ar-SA"/>
        </w:rPr>
        <w:drawing>
          <wp:anchor distT="0" distB="0" distL="0" distR="0" simplePos="0" relativeHeight="250370048" behindDoc="1" locked="0" layoutInCell="1" allowOverlap="1">
            <wp:simplePos x="0" y="0"/>
            <wp:positionH relativeFrom="page">
              <wp:posOffset>4124197</wp:posOffset>
            </wp:positionH>
            <wp:positionV relativeFrom="paragraph">
              <wp:posOffset>79756</wp:posOffset>
            </wp:positionV>
            <wp:extent cx="2651029" cy="2823209"/>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2651029" cy="2823209"/>
                    </a:xfrm>
                    <a:prstGeom prst="rect">
                      <a:avLst/>
                    </a:prstGeom>
                  </pic:spPr>
                </pic:pic>
              </a:graphicData>
            </a:graphic>
          </wp:anchor>
        </w:drawing>
      </w:r>
      <w:r>
        <w:t>① 规模庞大，包含的独立运行和管理的子系统多</w:t>
      </w:r>
    </w:p>
    <w:p w:rsidR="00D55287" w:rsidRDefault="0061599A">
      <w:pPr>
        <w:pStyle w:val="a3"/>
        <w:spacing w:before="43"/>
      </w:pPr>
      <w:r>
        <w:t>② 跨地域性，系统分布广阔，部署不集中</w:t>
      </w:r>
    </w:p>
    <w:p w:rsidR="00D55287" w:rsidRDefault="0061599A">
      <w:pPr>
        <w:pStyle w:val="a3"/>
        <w:spacing w:before="43"/>
      </w:pPr>
      <w:r>
        <w:t>③ 提供的业务种类繁多，业务的处理逻辑复杂</w:t>
      </w:r>
    </w:p>
    <w:p w:rsidR="00D55287" w:rsidRDefault="0061599A">
      <w:pPr>
        <w:pStyle w:val="a3"/>
        <w:spacing w:before="43"/>
      </w:pPr>
      <w:r>
        <w:t>④ 采用虚拟化技术管理软硬件环境</w:t>
      </w:r>
    </w:p>
    <w:p w:rsidR="00D55287" w:rsidRDefault="0061599A">
      <w:pPr>
        <w:pStyle w:val="a3"/>
        <w:spacing w:before="43"/>
      </w:pPr>
      <w:r>
        <w:t>⑤ 采用国际领先的软硬件设备</w:t>
      </w:r>
    </w:p>
    <w:p w:rsidR="00D55287" w:rsidRDefault="0061599A">
      <w:pPr>
        <w:pStyle w:val="a3"/>
        <w:spacing w:before="43" w:line="278" w:lineRule="auto"/>
        <w:ind w:right="3996"/>
      </w:pPr>
      <w:r>
        <w:rPr>
          <w:spacing w:val="-6"/>
        </w:rPr>
        <w:t>⑥ 处理的业务和信息量大，存储的数据复杂、内容多且形式多样</w:t>
      </w:r>
      <w:r>
        <w:t>A、①②③⑥</w:t>
      </w:r>
    </w:p>
    <w:p w:rsidR="00D55287" w:rsidRDefault="0061599A">
      <w:pPr>
        <w:pStyle w:val="a3"/>
        <w:spacing w:line="278" w:lineRule="auto"/>
        <w:ind w:right="8819"/>
      </w:pPr>
      <w:r>
        <w:t>B</w:t>
      </w:r>
      <w:r>
        <w:rPr>
          <w:spacing w:val="-5"/>
        </w:rPr>
        <w:t xml:space="preserve">、②③⑤⑥ </w:t>
      </w:r>
      <w:r>
        <w:t>C</w:t>
      </w:r>
      <w:r>
        <w:rPr>
          <w:spacing w:val="-5"/>
        </w:rPr>
        <w:t>、②③④⑤</w:t>
      </w:r>
    </w:p>
    <w:p w:rsidR="00D55287" w:rsidRDefault="0061599A">
      <w:pPr>
        <w:spacing w:line="278" w:lineRule="auto"/>
        <w:ind w:left="160" w:right="8402"/>
        <w:rPr>
          <w:b/>
          <w:sz w:val="21"/>
        </w:rPr>
      </w:pPr>
      <w:r>
        <w:rPr>
          <w:sz w:val="21"/>
        </w:rPr>
        <w:t xml:space="preserve">D、①②③④⑤⑥ </w:t>
      </w:r>
      <w:r>
        <w:rPr>
          <w:b/>
          <w:sz w:val="21"/>
        </w:rPr>
        <w:t>信管网解析：</w:t>
      </w:r>
    </w:p>
    <w:p w:rsidR="00D55287" w:rsidRDefault="0061599A">
      <w:pPr>
        <w:pStyle w:val="a3"/>
        <w:spacing w:line="269" w:lineRule="exact"/>
      </w:pPr>
      <w:r>
        <w:t>大型信息系统作为一种典型的大系统，除具有大系统的一些共性特点，同时具备以下独有的特点。</w:t>
      </w:r>
    </w:p>
    <w:p w:rsidR="00D55287" w:rsidRDefault="0061599A">
      <w:pPr>
        <w:pStyle w:val="a5"/>
        <w:numPr>
          <w:ilvl w:val="0"/>
          <w:numId w:val="15"/>
        </w:numPr>
        <w:tabs>
          <w:tab w:val="left" w:pos="479"/>
        </w:tabs>
        <w:ind w:hanging="319"/>
        <w:rPr>
          <w:sz w:val="21"/>
        </w:rPr>
      </w:pPr>
      <w:r>
        <w:rPr>
          <w:sz w:val="21"/>
        </w:rPr>
        <w:t>规模庞大</w:t>
      </w:r>
    </w:p>
    <w:p w:rsidR="00D55287" w:rsidRDefault="0061599A">
      <w:pPr>
        <w:pStyle w:val="a5"/>
        <w:numPr>
          <w:ilvl w:val="0"/>
          <w:numId w:val="15"/>
        </w:numPr>
        <w:tabs>
          <w:tab w:val="left" w:pos="479"/>
        </w:tabs>
        <w:ind w:hanging="319"/>
        <w:rPr>
          <w:sz w:val="21"/>
        </w:rPr>
      </w:pPr>
      <w:r>
        <w:rPr>
          <w:sz w:val="21"/>
        </w:rPr>
        <w:t>跨地域性</w:t>
      </w:r>
    </w:p>
    <w:p w:rsidR="00D55287" w:rsidRDefault="0061599A">
      <w:pPr>
        <w:pStyle w:val="a5"/>
        <w:numPr>
          <w:ilvl w:val="0"/>
          <w:numId w:val="15"/>
        </w:numPr>
        <w:tabs>
          <w:tab w:val="left" w:pos="479"/>
        </w:tabs>
        <w:ind w:hanging="319"/>
        <w:rPr>
          <w:sz w:val="21"/>
        </w:rPr>
      </w:pPr>
      <w:r>
        <w:rPr>
          <w:spacing w:val="-1"/>
          <w:sz w:val="21"/>
        </w:rPr>
        <w:t>网络结构复杂</w:t>
      </w:r>
    </w:p>
    <w:p w:rsidR="00D55287" w:rsidRDefault="0061599A">
      <w:pPr>
        <w:pStyle w:val="a5"/>
        <w:numPr>
          <w:ilvl w:val="0"/>
          <w:numId w:val="15"/>
        </w:numPr>
        <w:tabs>
          <w:tab w:val="left" w:pos="479"/>
        </w:tabs>
        <w:ind w:hanging="319"/>
        <w:rPr>
          <w:sz w:val="21"/>
        </w:rPr>
      </w:pPr>
      <w:r>
        <w:pict>
          <v:group id="_x0000_s1153" style="position:absolute;left:0;text-align:left;margin-left:168.65pt;margin-top:7.45pt;width:153.4pt;height:143.2pt;z-index:-252947456;mso-position-horizontal-relative:page" coordorigin="3373,149" coordsize="3068,2864">
            <v:shape id="_x0000_s1155" style="position:absolute;left:3372;top:148;width:2922;height:2864" coordorigin="3373,149" coordsize="2922,2864" o:spt="100" adj="0,,0" path="m3927,2790r-3,-37l3917,2717r-11,-35l3889,2647r-25,11l3877,2687r9,30l3892,2747r3,32l3890,2812r-10,30l3865,2870r-21,25l3806,2925r-38,19l3728,2952r-39,-3l3649,2937r-39,-20l3571,2890r-40,-36l3493,2810r-30,-44l3442,2720r-13,-45l3426,2635r5,-37l3444,2566r22,-28l3486,2519r21,-13l3526,2499r17,-3l3560,2500r14,4l3585,2509r8,9l3597,2529r7,7l3604,2543r21,22l3636,2569r11,-4l3657,2569r11,-3l3678,2555r8,-8l3691,2537r4,-10l3696,2517r-2,-7l3690,2501r-7,-10l3674,2481r-18,-14l3633,2456r-26,-6l3578,2447r-34,5l3511,2465r-31,18l3451,2509r-37,43l3389,2599r-14,50l3373,2702r9,55l3401,2809r30,50l3472,2906r51,45l3574,2983r51,20l3676,3012r49,-2l3773,2996r46,-26l3862,2934r30,-35l3912,2864r12,-37l3927,2790m4227,1466r-2,-15l4222,1439r-6,-10l4209,1420r-9,-8l4189,1407r-12,-4l4162,1401r-15,1l4135,1406r-10,5l4116,1418r-7,9l4104,1437r-4,12l4099,1464r2,15l4105,1491r6,10l4118,1510r9,8l4137,1523r13,4l4164,1529r15,-1l4191,1524r10,-5l4210,1512r7,-9l4223,1493r3,-12l4227,1466t259,830l4464,2274r-28,28l4426,2306r-8,l4408,2309r-11,-4l4156,2064r-33,-29l4091,2015r-31,-14l4031,1994r-30,2l3970,2006r-30,18l3911,2049r-17,19l3881,2088r-10,22l3863,2133r-6,25l3853,2186r-1,31l3854,2250r-83,-83l3761,2178r-3,12l3755,2200r-3,10l3747,2220r-6,10l3733,2240r-9,10l3692,2283r21,21l3755,2262r14,1l4104,2598r4,11l4108,2616r1,7l4102,2637r-28,28l4095,2686r147,-146l4220,2518r-28,28l4182,2550r-8,l4164,2553r-11,-4l3894,2290r-5,-32l3888,2226r2,-31l3895,2166r6,-25l3910,2118r12,-20l3936,2081r19,-15l3973,2055r19,-5l4010,2051r21,7l4053,2068r21,15l4096,2102r252,252l4352,2365r,14l4345,2393r-27,28l4339,2442r147,-146m4865,1916r-7,-7l4851,1902r-7,-7l4771,1968r-11,10l4750,1982r-8,l4732,1985r-11,-4l4441,1701,4332,1592r-2,2l4327,1597r-2,2l4319,1619r-8,18l4301,1653r-10,16l4280,1685r-13,17l4254,1719r-15,17l4204,1770r7,8l4218,1785r7,7l4309,1708r14,-7l4330,1702r11,3l4352,1709r320,321l4676,2041r,7l4677,2055r-7,14l4586,2153r14,14l4608,2174r189,-189l4800,1982r65,-66m5279,1452r-5,-30l5264,1392r-14,-30l5231,1334r-25,11l5225,1371r12,24l5245,1419r2,22l5248,1464r-5,20l5232,1503r-15,19l5198,1538r-18,10l5163,1554r-17,2l5128,1553r-20,-10l5084,1527r-24,-22l4787,1231r139,-139l4904,1070r-139,139l4624,1069r-21,21l4629,1122r23,31l4668,1182r9,28l4680,1236r-2,27l4671,1288r-13,25l4639,1335r-28,28l4633,1384r105,-104l4994,1536r34,30l5061,1588r31,14l5122,1609r29,l5178,1601r27,-14l5231,1565r21,-25l5268,1512r9,-29l5279,1452t445,-127l5716,1318r-7,-8l5702,1303r-42,42l5650,1348r-9,1l5632,1346r-10,-5l5614,1334,5488,1208r25,-1l5536,1204r21,-6l5576,1191r21,-7l5611,1177r5,-3l5635,1160r18,-17l5682,1107r21,-40l5713,1022r1,-48l5704,923r-21,-52l5660,835r,206l5654,1076r-13,30l5621,1132r-18,16l5584,1159r-20,8l5544,1173r-23,3l5497,1177r-26,-4l5444,1164,5235,955r-4,-21l5228,922r-1,-6l5224,891r-1,-29l5226,835r6,-26l5241,787r12,-20l5267,750r28,-22l5325,714r32,-5l5391,713r37,16l5467,752r41,33l5552,826r43,47l5627,918r21,43l5658,1001r2,40l5660,835r-11,-17l5604,767r-51,-46l5536,709r-34,-22l5452,665r-48,-8l5357,660r-43,12l5274,692r-36,29l5222,740r-13,20l5200,781r-6,21l5190,829r,19l5190,858r1,27l5196,916r-87,-87l5102,836r-2,12l5097,858r-4,10l5089,878r-6,11l5075,899r-9,9l5026,948r15,14l5048,970r21,-21l5077,942r9,-5l5095,934r9,1l5115,939r10,4l5572,1390r7,14l5580,1418r-7,14l5542,1464r7,7l5556,1478r7,7l5699,1349r25,-24m6294,488r-22,-22l6255,483r-11,4l6223,486,5938,202r-19,-18l5900,170r-20,-11l5860,151r-22,-2l5817,154r-21,13l5775,185r-12,13l5754,211r-8,15l5741,241r-4,21l5736,283r2,22l5742,326r-16,-10l5710,309r-16,-4l5678,304r-14,4l5649,316r-15,11l5618,342r-12,13l5597,368r-7,14l5584,398r-2,19l5582,437r2,21l5589,479r-62,-61l5517,428r-3,9l5500,467r-6,11l5486,488r-9,9l5458,516r22,22l5508,510r14,l5529,517r332,332l5861,870r-3,11l5840,898r22,22l5980,801r-21,-21l5941,797r-10,4l5910,800,5636,526r-12,-23l5616,481r-3,-21l5613,441r1,-16l5618,409r8,-14l5637,381r10,-9l5658,366r10,-2l5679,367r12,7l5705,384r15,12l5736,411r281,281l6018,713r-3,11l5997,741r22,22l6137,644r-21,-21l6098,640r-10,4l6066,643,5789,366r-10,-22l5773,323r-4,-20l5770,284r1,-16l5775,252r7,-14l5793,224r9,-7l5811,211r11,-3l5832,207r12,7l5858,224r17,13l5893,254r281,281l6175,557r-4,10l6154,584r22,22l6294,488e" fillcolor="#f79546" stroked="f">
              <v:fill opacity="32896f"/>
              <v:stroke joinstyle="round"/>
              <v:formulas/>
              <v:path arrowok="t" o:connecttype="segments"/>
            </v:shape>
            <v:shape id="_x0000_s1154" type="#_x0000_t75" style="position:absolute;left:6287;top:248;width:153;height:153">
              <v:imagedata r:id="rId10" o:title=""/>
            </v:shape>
            <w10:wrap anchorx="page"/>
          </v:group>
        </w:pict>
      </w:r>
      <w:r>
        <w:rPr>
          <w:sz w:val="21"/>
        </w:rPr>
        <w:t>业务种类多</w:t>
      </w:r>
    </w:p>
    <w:p w:rsidR="00D55287" w:rsidRDefault="0061599A">
      <w:pPr>
        <w:pStyle w:val="a5"/>
        <w:numPr>
          <w:ilvl w:val="0"/>
          <w:numId w:val="15"/>
        </w:numPr>
        <w:tabs>
          <w:tab w:val="left" w:pos="479"/>
        </w:tabs>
        <w:ind w:hanging="319"/>
        <w:rPr>
          <w:sz w:val="21"/>
        </w:rPr>
      </w:pPr>
      <w:r>
        <w:rPr>
          <w:sz w:val="21"/>
        </w:rPr>
        <w:t>数据量大</w:t>
      </w:r>
    </w:p>
    <w:p w:rsidR="00D55287" w:rsidRDefault="0061599A">
      <w:pPr>
        <w:pStyle w:val="a5"/>
        <w:numPr>
          <w:ilvl w:val="0"/>
          <w:numId w:val="15"/>
        </w:numPr>
        <w:tabs>
          <w:tab w:val="left" w:pos="479"/>
        </w:tabs>
        <w:ind w:hanging="319"/>
        <w:rPr>
          <w:sz w:val="21"/>
        </w:rPr>
      </w:pPr>
      <w:r>
        <w:rPr>
          <w:sz w:val="21"/>
        </w:rPr>
        <w:t>用户多</w:t>
      </w:r>
    </w:p>
    <w:p w:rsidR="00D55287" w:rsidRDefault="0061599A">
      <w:pPr>
        <w:pStyle w:val="a3"/>
        <w:spacing w:before="43" w:line="278" w:lineRule="auto"/>
        <w:ind w:right="4436"/>
        <w:rPr>
          <w:rFonts w:ascii="Calibri" w:eastAsia="Calibri"/>
          <w:b/>
        </w:rPr>
      </w:pPr>
      <w:r>
        <w:t>大型信息系统特点：</w:t>
      </w:r>
      <w:r>
        <w:fldChar w:fldCharType="begin"/>
      </w:r>
      <w:r>
        <w:instrText xml:space="preserve"> HYPERLINK "http://www.cnitpm.com/pm1/52591.html" \h </w:instrText>
      </w:r>
      <w:r>
        <w:fldChar w:fldCharType="separate"/>
      </w:r>
      <w:r>
        <w:rPr>
          <w:rFonts w:ascii="Calibri" w:eastAsia="Calibri"/>
          <w:color w:val="0000FF"/>
          <w:u w:val="single" w:color="0000FF"/>
        </w:rPr>
        <w:t xml:space="preserve">http://www.cnitpm.com/pm1/52591.html </w:t>
      </w:r>
      <w:r>
        <w:rPr>
          <w:rFonts w:ascii="Calibri" w:eastAsia="Calibri"/>
          <w:color w:val="0000FF"/>
          <w:u w:val="single" w:color="0000FF"/>
        </w:rPr>
        <w:fldChar w:fldCharType="end"/>
      </w:r>
      <w:r>
        <w:rPr>
          <w:b/>
        </w:rPr>
        <w:t>信管网参考答案：</w:t>
      </w:r>
      <w:r>
        <w:rPr>
          <w:rFonts w:ascii="Calibri" w:eastAsia="Calibri"/>
          <w:b/>
        </w:rPr>
        <w:t>A</w:t>
      </w:r>
    </w:p>
    <w:p w:rsidR="00D55287" w:rsidRDefault="00D55287">
      <w:pPr>
        <w:pStyle w:val="a3"/>
        <w:spacing w:before="7"/>
        <w:ind w:left="0"/>
        <w:rPr>
          <w:rFonts w:ascii="Calibri"/>
          <w:b/>
          <w:sz w:val="25"/>
        </w:rPr>
      </w:pPr>
    </w:p>
    <w:p w:rsidR="00D55287" w:rsidRDefault="0061599A">
      <w:pPr>
        <w:pStyle w:val="a3"/>
        <w:spacing w:line="278" w:lineRule="auto"/>
        <w:ind w:right="241"/>
        <w:jc w:val="both"/>
      </w:pPr>
      <w:r>
        <w:t>23、企业系统规划（Business System，BSP）办法包含一定的步骤，完成准备工作后，需要进行的四个步骤依次是：（）。</w:t>
      </w:r>
    </w:p>
    <w:p w:rsidR="00D55287" w:rsidRDefault="0061599A">
      <w:pPr>
        <w:pStyle w:val="a3"/>
        <w:spacing w:line="278" w:lineRule="auto"/>
        <w:ind w:right="2522"/>
        <w:jc w:val="both"/>
        <w:rPr>
          <w:b/>
        </w:rPr>
      </w:pPr>
      <w:r>
        <w:pict>
          <v:shape id="_x0000_s1152" style="position:absolute;left:0;text-align:left;margin-left:71.85pt;margin-top:33.35pt;width:80.15pt;height:80.7pt;z-index:-252949504;mso-position-horizontal-relative:page" coordorigin="1437,667" coordsize="1603,1614" o:spt="100" adj="0,,0" path="m2148,2109l1892,1687r-9,-16l1877,1657r-4,-14l1870,1629r,-14l1873,1605r25,-25l1876,1559r-122,122l1776,1702r28,-28l1814,1671r7,l1843,1679r7,14l1890,1757r160,255l2047,2015,1748,1811r-10,-9l1730,1793r-6,-10l1717,1769r,-8l1738,1741r-22,-22l1594,1841r22,22l1626,1852r9,-6l1644,1844r12,l1668,1846r14,5l1698,1859r17,10l1733,1882r164,269l1890,2158,1603,1976r-12,-9l1581,1959r-7,-9l1567,1940r-7,-15l1560,1918r24,-24l1563,1872r-126,126l1459,2019r21,-21l1490,1995r18,4l1521,2003r14,7l1550,2018r15,10l1977,2280r21,-21l1790,1919r337,211l2148,2109t446,-446l2338,1241r-9,-16l2323,1211r-4,-14l2316,1183r,-14l2319,1159r25,-25l2322,1113r-122,122l2222,1256r28,-28l2260,1225r7,l2278,1229r11,4l2296,1247r40,63l2496,1566r-3,3l2194,1365r-10,-9l2176,1347r-6,-10l2163,1323r,-8l2184,1295r-22,-22l2040,1395r22,22l2072,1406r9,-6l2091,1397r11,l2114,1400r14,5l2144,1413r17,10l2179,1436r164,269l2336,1712,2049,1530r-12,-9l2027,1513r-7,-9l2013,1494r-7,-15l2006,1472r24,-24l2008,1426r-125,126l1905,1573r21,-21l1936,1549r18,4l1967,1557r14,7l1996,1572r15,10l2080,1624r343,210l2444,1813,2236,1473r337,211l2594,1663t446,-446l2775,779r-6,-14l2765,751r-3,-14l2762,723r3,-10l2790,688r-22,-21l2646,789r22,21l2696,782r10,-3l2713,779r11,4l2735,787r7,14l2942,1120r-3,3l2640,919r-10,-9l2622,901r-6,-10l2609,877r,-8l2630,849r-22,-22l2486,949r22,22l2518,960r9,-6l2537,951r11,l2560,954r14,4l2590,967r17,10l2625,990r164,269l2782,1266,2495,1084r-12,-9l2473,1067r-7,-9l2459,1048r-7,-15l2452,1026r24,-24l2454,980r-125,126l2351,1127r21,-21l2382,1103r18,4l2413,1111r14,7l2442,1126r15,10l2526,1178r343,210l2890,1367,2682,1027r337,211l3040,1217e" fillcolor="#f79546" stroked="f">
            <v:fill opacity="32896f"/>
            <v:stroke joinstyle="round"/>
            <v:formulas/>
            <v:path arrowok="t" o:connecttype="segments"/>
            <w10:wrap anchorx="page"/>
          </v:shape>
        </w:pict>
      </w:r>
      <w:r>
        <w:rPr>
          <w:noProof/>
          <w:lang w:val="en-US" w:bidi="ar-SA"/>
        </w:rPr>
        <w:drawing>
          <wp:anchor distT="0" distB="0" distL="0" distR="0" simplePos="0" relativeHeight="250368000" behindDoc="1" locked="0" layoutInCell="1" allowOverlap="1">
            <wp:simplePos x="0" y="0"/>
            <wp:positionH relativeFrom="page">
              <wp:posOffset>2010155</wp:posOffset>
            </wp:positionH>
            <wp:positionV relativeFrom="paragraph">
              <wp:posOffset>527431</wp:posOffset>
            </wp:positionV>
            <wp:extent cx="96774" cy="96774"/>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1" cstate="print"/>
                    <a:stretch>
                      <a:fillRect/>
                    </a:stretch>
                  </pic:blipFill>
                  <pic:spPr>
                    <a:xfrm>
                      <a:off x="0" y="0"/>
                      <a:ext cx="96774" cy="96774"/>
                    </a:xfrm>
                    <a:prstGeom prst="rect">
                      <a:avLst/>
                    </a:prstGeom>
                  </pic:spPr>
                </pic:pic>
              </a:graphicData>
            </a:graphic>
          </wp:anchor>
        </w:drawing>
      </w:r>
      <w:r>
        <w:t>A</w:t>
      </w:r>
      <w:r>
        <w:rPr>
          <w:spacing w:val="-6"/>
        </w:rPr>
        <w:t>、定义企业过程，识别定义数据类，确定管理部门对系统的要求，分析现有系统</w:t>
      </w:r>
      <w:r>
        <w:t>B</w:t>
      </w:r>
      <w:r>
        <w:rPr>
          <w:spacing w:val="-6"/>
        </w:rPr>
        <w:t>、识别定义数据类，定义企业过程，确定管理部门对系统的要求，分析现有系统</w:t>
      </w:r>
      <w:r>
        <w:t>C</w:t>
      </w:r>
      <w:r>
        <w:rPr>
          <w:spacing w:val="-6"/>
        </w:rPr>
        <w:t>、定义企业过程，识别定义数据类，分析现有系统，确定管理部门对系统的要求</w:t>
      </w:r>
      <w:r>
        <w:t>D</w:t>
      </w:r>
      <w:r>
        <w:rPr>
          <w:spacing w:val="-6"/>
        </w:rPr>
        <w:t>、识别定义数据类，定义企业过程，分析现有系统，确定管理部门对系统的要求</w:t>
      </w:r>
      <w:r>
        <w:rPr>
          <w:b/>
        </w:rPr>
        <w:t>信管网解析：</w:t>
      </w:r>
    </w:p>
    <w:p w:rsidR="00D55287" w:rsidRDefault="00D55287">
      <w:pPr>
        <w:spacing w:line="278" w:lineRule="auto"/>
        <w:jc w:val="both"/>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noProof/>
          <w:lang w:val="en-US" w:bidi="ar-SA"/>
        </w:rPr>
        <w:lastRenderedPageBreak/>
        <w:drawing>
          <wp:anchor distT="0" distB="0" distL="0" distR="0" simplePos="0" relativeHeight="250377216" behindDoc="1" locked="0" layoutInCell="1" allowOverlap="1">
            <wp:simplePos x="0" y="0"/>
            <wp:positionH relativeFrom="page">
              <wp:posOffset>4124197</wp:posOffset>
            </wp:positionH>
            <wp:positionV relativeFrom="page">
              <wp:posOffset>2367279</wp:posOffset>
            </wp:positionV>
            <wp:extent cx="2651029" cy="2823209"/>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2651029" cy="2823209"/>
                    </a:xfrm>
                    <a:prstGeom prst="rect">
                      <a:avLst/>
                    </a:prstGeom>
                  </pic:spPr>
                </pic:pic>
              </a:graphicData>
            </a:graphic>
          </wp:anchor>
        </w:drawing>
      </w:r>
      <w:r>
        <w:rPr>
          <w:sz w:val="2"/>
        </w:rPr>
      </w:r>
      <w:r>
        <w:rPr>
          <w:sz w:val="2"/>
        </w:rPr>
        <w:pict>
          <v:group id="_x0000_s1150" style="width:490.3pt;height:.75pt;mso-position-horizontal-relative:char;mso-position-vertical-relative:line" coordsize="9806,15">
            <v:line id="_x0000_s1151" style="position:absolute" from="0,7" to="9805,7" strokeweight=".72pt"/>
            <w10:wrap type="none"/>
            <w10:anchorlock/>
          </v:group>
        </w:pict>
      </w:r>
    </w:p>
    <w:p w:rsidR="00D55287" w:rsidRDefault="0061599A">
      <w:pPr>
        <w:pStyle w:val="a3"/>
        <w:spacing w:before="2"/>
        <w:ind w:left="0"/>
        <w:rPr>
          <w:b/>
          <w:sz w:val="14"/>
        </w:rPr>
      </w:pPr>
      <w:r>
        <w:rPr>
          <w:noProof/>
          <w:lang w:val="en-US" w:bidi="ar-SA"/>
        </w:rPr>
        <w:drawing>
          <wp:anchor distT="0" distB="0" distL="0" distR="0" simplePos="0" relativeHeight="47" behindDoc="0" locked="0" layoutInCell="1" allowOverlap="1">
            <wp:simplePos x="0" y="0"/>
            <wp:positionH relativeFrom="page">
              <wp:posOffset>704850</wp:posOffset>
            </wp:positionH>
            <wp:positionV relativeFrom="paragraph">
              <wp:posOffset>140207</wp:posOffset>
            </wp:positionV>
            <wp:extent cx="3754186" cy="5353050"/>
            <wp:effectExtent l="0" t="0" r="0" b="0"/>
            <wp:wrapTopAndBottom/>
            <wp:docPr id="4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jpeg"/>
                    <pic:cNvPicPr/>
                  </pic:nvPicPr>
                  <pic:blipFill>
                    <a:blip r:embed="rId26" cstate="print"/>
                    <a:stretch>
                      <a:fillRect/>
                    </a:stretch>
                  </pic:blipFill>
                  <pic:spPr>
                    <a:xfrm>
                      <a:off x="0" y="0"/>
                      <a:ext cx="3754186" cy="5353050"/>
                    </a:xfrm>
                    <a:prstGeom prst="rect">
                      <a:avLst/>
                    </a:prstGeom>
                  </pic:spPr>
                </pic:pic>
              </a:graphicData>
            </a:graphic>
          </wp:anchor>
        </w:drawing>
      </w:r>
    </w:p>
    <w:p w:rsidR="00D55287" w:rsidRDefault="00D55287">
      <w:pPr>
        <w:pStyle w:val="a3"/>
        <w:spacing w:before="10"/>
        <w:ind w:left="0"/>
        <w:rPr>
          <w:b/>
          <w:sz w:val="5"/>
        </w:rPr>
      </w:pPr>
    </w:p>
    <w:p w:rsidR="00D55287" w:rsidRDefault="0061599A">
      <w:pPr>
        <w:pStyle w:val="a3"/>
        <w:spacing w:before="71" w:line="278" w:lineRule="auto"/>
        <w:ind w:right="4436"/>
        <w:rPr>
          <w:rFonts w:ascii="Calibri" w:eastAsia="Calibri"/>
          <w:b/>
        </w:rPr>
      </w:pPr>
      <w:r>
        <w:pict>
          <v:group id="_x0000_s1147" style="position:absolute;left:0;text-align:left;margin-left:168.65pt;margin-top:-84.75pt;width:153.4pt;height:143.2pt;z-index:-252940288;mso-position-horizontal-relative:page" coordorigin="3373,-1695" coordsize="3068,2864">
            <v:shape id="_x0000_s1149" style="position:absolute;left:3372;top:-1696;width:2922;height:2864" coordorigin="3373,-1695" coordsize="2922,2864" o:spt="100" adj="0,,0" path="m3927,945r-3,-36l3917,873r-11,-35l3889,803r-25,10l3877,843r9,30l3892,903r3,31l3890,968r-10,30l3865,1025r-21,25l3806,1081r-38,19l3728,1108r-39,-4l3649,1092r-39,-19l3571,1046r-40,-36l3493,966r-30,-45l3442,876r-13,-45l3426,790r5,-36l3444,721r22,-28l3486,675r21,-13l3526,654r17,-2l3560,655r14,4l3585,665r8,9l3597,685r7,7l3604,699r21,22l3636,724r11,-3l3657,725r11,-4l3678,711r8,-9l3691,693r4,-10l3696,672r-2,-6l3690,657r-7,-10l3674,636r-18,-14l3633,612r-26,-6l3578,603r-34,5l3511,620r-31,19l3451,665r-37,43l3389,754r-14,50l3373,858r9,55l3401,965r30,50l3472,1062r51,44l3574,1139r51,20l3676,1168r49,-2l3773,1152r46,-26l3862,1090r30,-35l3912,1019r12,-37l3927,945m4227,-378r-2,-15l4222,-405r-6,-11l4209,-425r-9,-7l4189,-438r-12,-4l4162,-443r-15,1l4135,-439r-10,6l4116,-426r-7,8l4104,-407r-4,12l4099,-380r2,14l4105,-353r6,10l4118,-334r9,7l4137,-321r13,4l4164,-316r15,-1l4191,-320r10,-5l4210,-333r7,-8l4223,-351r3,-13l4227,-378t259,830l4464,430r-28,28l4426,461r-8,l4408,464r-11,-3l4156,219r-33,-28l4091,170r-31,-13l4031,150r-30,1l3970,161r-30,18l3911,205r-17,19l3881,244r-10,22l3863,289r-6,25l3853,342r-1,30l3854,406r-83,-83l3761,333r-3,12l3755,356r-3,9l3747,375r-6,11l3733,396r-9,9l3692,438r21,22l3755,418r14,l4104,754r4,10l4108,771r1,7l4102,792r-28,28l4095,842,4242,696r-22,-22l4192,702r-10,3l4174,705r-10,3l4153,705,3894,445r-5,-32l3888,382r2,-31l3895,321r6,-25l3910,274r12,-20l3936,237r19,-16l3973,211r19,-5l4010,206r21,7l4053,224r21,14l4096,257r252,253l4352,520r,15l4345,548r-27,28l4339,598,4486,452m4865,72r-7,-7l4851,58r-7,-8l4771,123r-11,11l4750,137r-8,l4732,140r-11,-3l4441,-143,4332,-253r-2,3l4327,-248r-2,2l4319,-226r-8,18l4301,-191r-10,16l4280,-159r-13,17l4254,-125r-15,16l4204,-74r7,7l4218,-60r7,8l4309,-136r14,-7l4330,-143r11,4l4352,-135r320,321l4676,196r,7l4677,210r-7,14l4586,308r14,15l4608,330,4797,140r3,-3l4865,72t414,-464l5274,-422r-10,-30l5250,-482r-19,-28l5206,-500r19,26l5237,-449r8,23l5247,-404r1,23l5243,-360r-11,19l5217,-323r-19,16l5180,-296r-17,6l5146,-288r-18,-4l5108,-302r-24,-16l5060,-339,4787,-613r139,-140l4904,-774r-139,139l4624,-776r-21,21l4629,-722r23,31l4668,-662r9,27l4680,-608r-2,26l4671,-556r-13,24l4639,-510r-28,28l4633,-460r105,-105l4994,-309r34,31l5061,-256r31,14l5122,-235r29,-1l5178,-243r27,-15l5231,-280r21,-25l5268,-332r9,-29l5279,-392t445,-128l5716,-527r-7,-7l5702,-541r-42,42l5650,-496r-9,1l5632,-498r-10,-5l5614,-511,5488,-637r25,-1l5536,-641r21,-5l5576,-653r21,-7l5611,-668r5,-2l5635,-684r18,-17l5682,-737r21,-41l5713,-822r1,-49l5704,-922r-21,-52l5660,-1009r,206l5654,-768r-13,30l5621,-713r-18,16l5584,-685r-20,8l5544,-671r-23,3l5497,-668r-26,-3l5444,-680,5235,-889r-4,-21l5228,-923r-1,-6l5224,-954r-1,-29l5226,-1010r6,-25l5241,-1057r12,-20l5267,-1094r28,-22l5325,-1130r32,-5l5391,-1131r37,15l5467,-1092r41,32l5552,-1019r43,48l5627,-926r21,42l5658,-843r2,40l5660,-1009r-11,-17l5604,-1078r-51,-46l5536,-1135r-34,-23l5452,-1179r-48,-9l5357,-1185r-43,12l5274,-1152r-36,29l5222,-1104r-13,20l5200,-1063r-6,21l5190,-1016r,20l5190,-986r1,26l5196,-929r-87,-86l5102,-1008r-2,12l5097,-986r-4,10l5089,-966r-6,10l5075,-946r-9,10l5026,-896r15,14l5048,-875r21,-21l5077,-903r9,-5l5095,-910r9,1l5115,-905r10,3l5572,-455r7,15l5580,-426r-7,14l5542,-381r7,7l5556,-366r7,7l5699,-495r25,-25m6294,-1357r-22,-21l6255,-1361r-11,3l6223,-1358r-285,-285l5919,-1660r-19,-15l5880,-1686r-20,-8l5838,-1695r-21,5l5796,-1678r-21,18l5763,-1646r-9,13l5746,-1619r-5,16l5737,-1582r-1,21l5738,-1540r4,22l5726,-1528r-16,-7l5694,-1539r-16,-2l5664,-1536r-15,8l5634,-1517r-16,14l5606,-1490r-9,14l5590,-1462r-6,15l5582,-1428r,21l5584,-1386r5,21l5527,-1426r-10,10l5514,-1407r-14,30l5494,-1367r-8,10l5477,-1347r-19,19l5480,-1307r28,-28l5522,-1334r7,7l5861,-996r,22l5858,-964r-18,18l5862,-925r118,-118l5959,-1065r-18,18l5931,-1044r-21,l5636,-1318r-12,-24l5616,-1364r-3,-20l5613,-1404r1,-16l5618,-1435r8,-15l5637,-1464r10,-9l5658,-1478r10,-2l5679,-1477r12,7l5705,-1461r15,13l5736,-1434r281,282l6018,-1131r-3,10l5997,-1103r22,22l6137,-1200r-21,-22l6098,-1204r-10,3l6066,-1201r-277,-278l5779,-1500r-6,-21l5769,-1541r1,-20l5771,-1576r4,-16l5782,-1607r11,-13l5802,-1628r9,-5l5822,-1636r10,-1l5844,-1630r14,10l5875,-1607r18,17l6174,-1309r1,21l6171,-1277r-17,17l6176,-1238r118,-119e" fillcolor="#f79546" stroked="f">
              <v:fill opacity="32896f"/>
              <v:stroke joinstyle="round"/>
              <v:formulas/>
              <v:path arrowok="t" o:connecttype="segments"/>
            </v:shape>
            <v:shape id="_x0000_s1148" type="#_x0000_t75" style="position:absolute;left:6287;top:-1597;width:153;height:153">
              <v:imagedata r:id="rId10" o:title=""/>
            </v:shape>
            <w10:wrap anchorx="page"/>
          </v:group>
        </w:pict>
      </w:r>
      <w:r>
        <w:t>信息系统规划方法：</w:t>
      </w:r>
      <w:hyperlink r:id="rId27">
        <w:r>
          <w:rPr>
            <w:rFonts w:ascii="Calibri" w:eastAsia="Calibri"/>
            <w:color w:val="0000FF"/>
            <w:u w:val="single" w:color="0000FF"/>
          </w:rPr>
          <w:t xml:space="preserve">http://www.cnitpm.com/pm1/52703.html </w:t>
        </w:r>
      </w:hyperlink>
      <w:r>
        <w:rPr>
          <w:b/>
        </w:rPr>
        <w:t>信管网参考答案：</w:t>
      </w:r>
      <w:r>
        <w:rPr>
          <w:rFonts w:ascii="Calibri" w:eastAsia="Calibri"/>
          <w:b/>
        </w:rPr>
        <w:t>C</w:t>
      </w:r>
    </w:p>
    <w:p w:rsidR="00D55287" w:rsidRDefault="00D55287">
      <w:pPr>
        <w:pStyle w:val="a3"/>
        <w:spacing w:before="7"/>
        <w:ind w:left="0"/>
        <w:rPr>
          <w:rFonts w:ascii="Calibri"/>
          <w:b/>
          <w:sz w:val="25"/>
        </w:rPr>
      </w:pPr>
    </w:p>
    <w:p w:rsidR="00D55287" w:rsidRDefault="0061599A">
      <w:pPr>
        <w:pStyle w:val="a3"/>
      </w:pPr>
      <w:r>
        <w:rPr>
          <w:noProof/>
          <w:lang w:val="en-US" w:bidi="ar-SA"/>
        </w:rPr>
        <w:drawing>
          <wp:anchor distT="0" distB="0" distL="0" distR="0" simplePos="0" relativeHeight="48" behindDoc="0" locked="0" layoutInCell="1" allowOverlap="1">
            <wp:simplePos x="0" y="0"/>
            <wp:positionH relativeFrom="page">
              <wp:posOffset>685800</wp:posOffset>
            </wp:positionH>
            <wp:positionV relativeFrom="paragraph">
              <wp:posOffset>230759</wp:posOffset>
            </wp:positionV>
            <wp:extent cx="3478128" cy="1697545"/>
            <wp:effectExtent l="0" t="0" r="0" b="0"/>
            <wp:wrapTopAndBottom/>
            <wp:docPr id="4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jpeg"/>
                    <pic:cNvPicPr/>
                  </pic:nvPicPr>
                  <pic:blipFill>
                    <a:blip r:embed="rId28" cstate="print"/>
                    <a:stretch>
                      <a:fillRect/>
                    </a:stretch>
                  </pic:blipFill>
                  <pic:spPr>
                    <a:xfrm>
                      <a:off x="0" y="0"/>
                      <a:ext cx="3478128" cy="1697545"/>
                    </a:xfrm>
                    <a:prstGeom prst="rect">
                      <a:avLst/>
                    </a:prstGeom>
                  </pic:spPr>
                </pic:pic>
              </a:graphicData>
            </a:graphic>
          </wp:anchor>
        </w:drawing>
      </w:r>
      <w:r>
        <w:pict>
          <v:shape id="_x0000_s1146" style="position:absolute;left:0;text-align:left;margin-left:71.85pt;margin-top:17.75pt;width:80.15pt;height:80.7pt;z-index:-252942336;mso-position-horizontal-relative:page;mso-position-vertical-relative:text" coordorigin="1437,355" coordsize="1603,1614" o:spt="100" adj="0,,0" path="m2148,1797l1892,1375r-9,-16l1877,1345r-4,-14l1870,1317r,-14l1873,1293r25,-25l1876,1247r-122,122l1776,1390r28,-28l1814,1359r7,l1843,1367r7,14l1890,1444r160,256l2047,1703,1748,1499r-10,-9l1730,1481r-6,-10l1717,1457r,-8l1738,1429r-22,-22l1594,1529r22,22l1626,1540r9,-6l1644,1532r12,l1668,1534r14,5l1698,1547r17,10l1733,1570r164,269l1890,1846,1603,1664r-12,-9l1581,1647r-7,-9l1567,1628r-7,-15l1560,1606r24,-24l1563,1560r-126,126l1459,1707r21,-21l1490,1683r18,4l1521,1691r14,7l1550,1706r15,10l1977,1968r21,-21l1790,1607r337,211l2148,1797t446,-446l2338,929r-9,-16l2323,899r-4,-14l2316,871r,-14l2319,847r25,-25l2322,801,2200,923r22,21l2250,916r10,-3l2267,913r11,4l2289,921r7,14l2336,998r160,256l2493,1257,2194,1053r-10,-9l2176,1035r-6,-10l2163,1011r,-8l2184,983r-22,-22l2040,1083r22,22l2072,1094r9,-6l2091,1085r11,l2114,1088r14,5l2144,1101r17,10l2179,1124r164,269l2336,1400,2049,1218r-12,-9l2027,1201r-7,-9l2013,1182r-7,-15l2006,1160r24,-24l2008,1114r-125,126l1905,1261r21,-21l1936,1237r18,4l1967,1245r14,7l1996,1260r15,10l2080,1312r343,210l2444,1501,2236,1161r337,211l2594,1351m3040,905l2775,467r-6,-14l2765,439r-3,-14l2762,411r3,-10l2790,376r-22,-21l2646,477r22,21l2696,470r10,-3l2713,467r11,4l2735,475r7,14l2942,808r-3,3l2640,607r-10,-9l2622,589r-6,-10l2609,565r,-8l2630,537r-22,-22l2486,637r22,22l2518,648r9,-6l2537,639r11,l2560,642r14,4l2590,655r17,10l2625,678r164,269l2782,954,2495,772r-12,-9l2473,755r-7,-9l2459,736r-7,-15l2452,714r24,-24l2454,668,2329,794r22,21l2372,794r10,-3l2400,795r13,4l2427,806r15,8l2457,824r69,42l2869,1076r21,-21l2682,715r337,211l3040,905e" fillcolor="#f79546" stroked="f">
            <v:fill opacity="32896f"/>
            <v:stroke joinstyle="round"/>
            <v:formulas/>
            <v:path arrowok="t" o:connecttype="segments"/>
            <w10:wrap anchorx="page"/>
          </v:shape>
        </w:pict>
      </w:r>
      <w:r>
        <w:rPr>
          <w:noProof/>
          <w:lang w:val="en-US" w:bidi="ar-SA"/>
        </w:rPr>
        <w:drawing>
          <wp:anchor distT="0" distB="0" distL="0" distR="0" simplePos="0" relativeHeight="250375168" behindDoc="1" locked="0" layoutInCell="1" allowOverlap="1">
            <wp:simplePos x="0" y="0"/>
            <wp:positionH relativeFrom="page">
              <wp:posOffset>2010155</wp:posOffset>
            </wp:positionH>
            <wp:positionV relativeFrom="paragraph">
              <wp:posOffset>329311</wp:posOffset>
            </wp:positionV>
            <wp:extent cx="96774" cy="96774"/>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1" cstate="print"/>
                    <a:stretch>
                      <a:fillRect/>
                    </a:stretch>
                  </pic:blipFill>
                  <pic:spPr>
                    <a:xfrm>
                      <a:off x="0" y="0"/>
                      <a:ext cx="96774" cy="96774"/>
                    </a:xfrm>
                    <a:prstGeom prst="rect">
                      <a:avLst/>
                    </a:prstGeom>
                  </pic:spPr>
                </pic:pic>
              </a:graphicData>
            </a:graphic>
          </wp:anchor>
        </w:drawing>
      </w:r>
      <w:r>
        <w:t>24、在信息系统的规划工具中，下表是（）。</w:t>
      </w:r>
    </w:p>
    <w:p w:rsidR="00D55287" w:rsidRDefault="0061599A">
      <w:pPr>
        <w:pStyle w:val="a3"/>
        <w:spacing w:before="55" w:line="278" w:lineRule="auto"/>
        <w:ind w:right="8296"/>
        <w:jc w:val="both"/>
      </w:pPr>
      <w:r>
        <w:t>A、过程/组织矩阵B、资源/数据矩阵C、优先矩阵</w:t>
      </w:r>
    </w:p>
    <w:p w:rsidR="00D55287" w:rsidRDefault="00D55287">
      <w:pPr>
        <w:spacing w:line="278" w:lineRule="auto"/>
        <w:jc w:val="both"/>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44" style="width:490.3pt;height:.75pt;mso-position-horizontal-relative:char;mso-position-vertical-relative:line" coordsize="9806,15">
            <v:line id="_x0000_s1145" style="position:absolute" from="0,7" to="9805,7" strokeweight=".72pt"/>
            <w10:wrap type="none"/>
            <w10:anchorlock/>
          </v:group>
        </w:pict>
      </w:r>
    </w:p>
    <w:p w:rsidR="00D55287" w:rsidRDefault="0061599A">
      <w:pPr>
        <w:spacing w:before="87" w:line="278" w:lineRule="auto"/>
        <w:ind w:left="160" w:right="8296"/>
        <w:rPr>
          <w:b/>
          <w:sz w:val="21"/>
        </w:rPr>
      </w:pPr>
      <w:r>
        <w:rPr>
          <w:sz w:val="21"/>
        </w:rPr>
        <w:t>D、过程/数据矩阵</w:t>
      </w:r>
      <w:r>
        <w:rPr>
          <w:b/>
          <w:sz w:val="21"/>
        </w:rPr>
        <w:t>信管网解析：</w:t>
      </w:r>
    </w:p>
    <w:p w:rsidR="00D55287" w:rsidRDefault="0061599A">
      <w:pPr>
        <w:spacing w:before="20" w:after="19" w:line="324" w:lineRule="auto"/>
        <w:ind w:left="160" w:right="234"/>
        <w:rPr>
          <w:sz w:val="18"/>
        </w:rPr>
      </w:pPr>
      <w:r>
        <w:rPr>
          <w:sz w:val="18"/>
        </w:rPr>
        <w:t>为把企业组织结构与企业过程联系起来，说明每个过程与组织的联系，指出过程决策人，可以采用建立过程</w:t>
      </w:r>
      <w:r>
        <w:rPr>
          <w:rFonts w:ascii="Calibri" w:eastAsia="Calibri"/>
          <w:sz w:val="18"/>
        </w:rPr>
        <w:t>/</w:t>
      </w:r>
      <w:r>
        <w:rPr>
          <w:sz w:val="18"/>
        </w:rPr>
        <w:t>组织（</w:t>
      </w:r>
      <w:r>
        <w:rPr>
          <w:rFonts w:ascii="Calibri" w:eastAsia="Calibri"/>
          <w:sz w:val="18"/>
        </w:rPr>
        <w:t>Proces s/Organization</w:t>
      </w:r>
      <w:r>
        <w:rPr>
          <w:sz w:val="18"/>
        </w:rPr>
        <w:t>，</w:t>
      </w:r>
      <w:r>
        <w:rPr>
          <w:rFonts w:ascii="Calibri" w:eastAsia="Calibri"/>
          <w:sz w:val="18"/>
        </w:rPr>
        <w:t>P/O</w:t>
      </w:r>
      <w:r>
        <w:rPr>
          <w:sz w:val="18"/>
        </w:rPr>
        <w:t>）矩阵的方法。</w:t>
      </w:r>
    </w:p>
    <w:p w:rsidR="00D55287" w:rsidRDefault="0061599A">
      <w:pPr>
        <w:pStyle w:val="a3"/>
        <w:ind w:left="190"/>
        <w:rPr>
          <w:sz w:val="20"/>
        </w:rPr>
      </w:pPr>
      <w:r>
        <w:rPr>
          <w:noProof/>
          <w:sz w:val="20"/>
          <w:lang w:val="en-US" w:bidi="ar-SA"/>
        </w:rPr>
        <w:drawing>
          <wp:inline distT="0" distB="0" distL="0" distR="0">
            <wp:extent cx="5245998" cy="1114425"/>
            <wp:effectExtent l="0" t="0" r="0" b="0"/>
            <wp:docPr id="4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jpeg"/>
                    <pic:cNvPicPr/>
                  </pic:nvPicPr>
                  <pic:blipFill>
                    <a:blip r:embed="rId29" cstate="print"/>
                    <a:stretch>
                      <a:fillRect/>
                    </a:stretch>
                  </pic:blipFill>
                  <pic:spPr>
                    <a:xfrm>
                      <a:off x="0" y="0"/>
                      <a:ext cx="5245998" cy="1114425"/>
                    </a:xfrm>
                    <a:prstGeom prst="rect">
                      <a:avLst/>
                    </a:prstGeom>
                  </pic:spPr>
                </pic:pic>
              </a:graphicData>
            </a:graphic>
          </wp:inline>
        </w:drawing>
      </w:r>
    </w:p>
    <w:p w:rsidR="00D55287" w:rsidRDefault="0061599A">
      <w:pPr>
        <w:pStyle w:val="a3"/>
        <w:spacing w:before="79" w:line="278" w:lineRule="auto"/>
        <w:ind w:right="4228"/>
        <w:rPr>
          <w:rFonts w:ascii="Calibri" w:eastAsia="Calibri"/>
          <w:b/>
        </w:rPr>
      </w:pPr>
      <w:r>
        <w:rPr>
          <w:noProof/>
          <w:lang w:val="en-US" w:bidi="ar-SA"/>
        </w:rPr>
        <w:drawing>
          <wp:anchor distT="0" distB="0" distL="0" distR="0" simplePos="0" relativeHeight="250382336" behindDoc="1" locked="0" layoutInCell="1" allowOverlap="1">
            <wp:simplePos x="0" y="0"/>
            <wp:positionH relativeFrom="page">
              <wp:posOffset>4124197</wp:posOffset>
            </wp:positionH>
            <wp:positionV relativeFrom="paragraph">
              <wp:posOffset>-491997</wp:posOffset>
            </wp:positionV>
            <wp:extent cx="2651029" cy="2823209"/>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2651029" cy="2823209"/>
                    </a:xfrm>
                    <a:prstGeom prst="rect">
                      <a:avLst/>
                    </a:prstGeom>
                  </pic:spPr>
                </pic:pic>
              </a:graphicData>
            </a:graphic>
          </wp:anchor>
        </w:drawing>
      </w:r>
      <w:r>
        <w:t>信息系统的规划工具：</w:t>
      </w:r>
      <w:hyperlink r:id="rId30">
        <w:r>
          <w:rPr>
            <w:rFonts w:ascii="Calibri" w:eastAsia="Calibri"/>
            <w:color w:val="0000FF"/>
            <w:u w:val="single" w:color="0000FF"/>
          </w:rPr>
          <w:t xml:space="preserve">http://www.cnitpm.com/pm1/52730.html </w:t>
        </w:r>
      </w:hyperlink>
      <w:r>
        <w:rPr>
          <w:b/>
        </w:rPr>
        <w:t>信管网参考答案：</w:t>
      </w:r>
      <w:r>
        <w:rPr>
          <w:rFonts w:ascii="Calibri" w:eastAsia="Calibri"/>
          <w:b/>
        </w:rPr>
        <w:t>A</w:t>
      </w:r>
    </w:p>
    <w:p w:rsidR="00D55287" w:rsidRDefault="00D55287">
      <w:pPr>
        <w:pStyle w:val="a3"/>
        <w:spacing w:before="7"/>
        <w:ind w:left="0"/>
        <w:rPr>
          <w:rFonts w:ascii="Calibri"/>
          <w:b/>
          <w:sz w:val="25"/>
        </w:rPr>
      </w:pPr>
    </w:p>
    <w:p w:rsidR="00D55287" w:rsidRDefault="0061599A">
      <w:pPr>
        <w:pStyle w:val="a3"/>
        <w:spacing w:line="278" w:lineRule="auto"/>
        <w:ind w:right="1577"/>
      </w:pPr>
      <w:r>
        <w:t>25</w:t>
      </w:r>
      <w:r>
        <w:rPr>
          <w:spacing w:val="-4"/>
        </w:rPr>
        <w:t>、在面向对象的基本概念中</w:t>
      </w:r>
      <w:r>
        <w:t>，（）</w:t>
      </w:r>
      <w:r>
        <w:rPr>
          <w:spacing w:val="-6"/>
        </w:rPr>
        <w:t>体现对象间的交互，通过它向目标对象发送操作请求。</w:t>
      </w:r>
      <w:r>
        <w:t>A、继承</w:t>
      </w:r>
    </w:p>
    <w:p w:rsidR="00D55287" w:rsidRDefault="0061599A">
      <w:pPr>
        <w:pStyle w:val="a3"/>
        <w:spacing w:line="278" w:lineRule="auto"/>
        <w:ind w:right="9242"/>
        <w:jc w:val="both"/>
      </w:pPr>
      <w:r>
        <w:t>B</w:t>
      </w:r>
      <w:r>
        <w:rPr>
          <w:spacing w:val="-7"/>
        </w:rPr>
        <w:t>、多态</w:t>
      </w:r>
      <w:r>
        <w:t>C</w:t>
      </w:r>
      <w:r>
        <w:rPr>
          <w:spacing w:val="-7"/>
        </w:rPr>
        <w:t>、接口</w:t>
      </w:r>
      <w:r>
        <w:t>D</w:t>
      </w:r>
      <w:r>
        <w:rPr>
          <w:spacing w:val="-7"/>
        </w:rPr>
        <w:t>、消息</w:t>
      </w:r>
    </w:p>
    <w:p w:rsidR="00D55287" w:rsidRDefault="0061599A">
      <w:pPr>
        <w:pStyle w:val="1"/>
        <w:spacing w:line="269" w:lineRule="exact"/>
      </w:pPr>
      <w:r>
        <w:t>信管网解析：</w:t>
      </w:r>
    </w:p>
    <w:p w:rsidR="00D55287" w:rsidRDefault="0061599A">
      <w:pPr>
        <w:pStyle w:val="a3"/>
        <w:spacing w:before="43" w:line="278" w:lineRule="auto"/>
        <w:ind w:right="237"/>
      </w:pPr>
      <w:r>
        <w:rPr>
          <w:spacing w:val="-1"/>
        </w:rPr>
        <w:t>信息系统项目管理师</w:t>
      </w:r>
      <w:proofErr w:type="gramStart"/>
      <w:r>
        <w:rPr>
          <w:spacing w:val="-1"/>
        </w:rPr>
        <w:t>教程第</w:t>
      </w:r>
      <w:proofErr w:type="gramEnd"/>
      <w:r>
        <w:rPr>
          <w:spacing w:val="-1"/>
        </w:rPr>
        <w:t xml:space="preserve"> </w:t>
      </w:r>
      <w:r>
        <w:rPr>
          <w:rFonts w:ascii="Calibri" w:eastAsia="Calibri"/>
        </w:rPr>
        <w:t xml:space="preserve">3 </w:t>
      </w:r>
      <w:r>
        <w:rPr>
          <w:spacing w:val="-6"/>
        </w:rPr>
        <w:t>版对面向对象基本概念没有介绍，这个内容需要到中级系统集成项目管理工</w:t>
      </w:r>
      <w:r>
        <w:rPr>
          <w:spacing w:val="-1"/>
        </w:rPr>
        <w:t>程师教程上去查看。</w:t>
      </w:r>
    </w:p>
    <w:p w:rsidR="00D55287" w:rsidRDefault="0061599A">
      <w:pPr>
        <w:pStyle w:val="a3"/>
        <w:spacing w:line="278" w:lineRule="auto"/>
        <w:ind w:right="238"/>
      </w:pPr>
      <w:r>
        <w:pict>
          <v:group id="_x0000_s1141" style="position:absolute;left:0;text-align:left;margin-left:168.65pt;margin-top:20.9pt;width:153.4pt;height:143.2pt;z-index:-252935168;mso-position-horizontal-relative:page" coordorigin="3373,418" coordsize="3068,2864">
            <v:shape id="_x0000_s1143" style="position:absolute;left:3372;top:417;width:2922;height:2864" coordorigin="3373,418" coordsize="2922,2864" o:spt="100" adj="0,,0" path="m3927,3059r-3,-37l3917,2986r-11,-35l3889,2916r-25,11l3877,2956r9,30l3892,3016r3,32l3890,3081r-10,30l3865,3139r-21,25l3806,3194r-38,19l3728,3221r-39,-3l3649,3206r-39,-20l3571,3159r-40,-36l3493,3079r-30,-44l3442,2989r-13,-45l3426,2904r5,-37l3444,2835r22,-28l3486,2788r21,-13l3526,2768r17,-3l3560,2769r14,4l3585,2778r8,9l3597,2798r7,7l3604,2812r21,22l3636,2838r11,-4l3657,2838r11,-3l3678,2824r8,-8l3691,2806r4,-10l3696,2786r-2,-7l3690,2770r-7,-10l3674,2750r-18,-14l3633,2725r-26,-6l3578,2716r-34,5l3511,2734r-31,18l3451,2778r-37,43l3389,2868r-14,50l3373,2971r9,55l3401,3078r30,50l3472,3175r51,45l3574,3252r51,20l3676,3281r49,-2l3773,3265r46,-26l3862,3203r30,-35l3912,3133r12,-37l3927,3059m4227,1735r-2,-15l4222,1708r-6,-10l4209,1689r-9,-8l4189,1676r-12,-4l4162,1670r-15,1l4135,1675r-10,5l4116,1687r-7,9l4104,1706r-4,12l4099,1733r2,15l4105,1760r6,10l4118,1779r9,8l4137,1792r13,4l4164,1798r15,-1l4191,1793r10,-5l4210,1781r7,-9l4223,1762r3,-12l4227,1735t259,830l4464,2543r-28,28l4426,2575r-8,l4408,2578r-11,-4l4156,2333r-33,-29l4091,2284r-31,-14l4031,2263r-30,2l3970,2275r-30,18l3911,2318r-17,19l3881,2357r-10,22l3863,2402r-6,25l3853,2455r-1,31l3854,2519r-83,-83l3761,2447r-3,12l3755,2469r-3,10l3747,2489r-6,10l3733,2509r-9,10l3692,2552r21,21l3755,2531r14,1l4104,2867r4,11l4108,2885r1,7l4102,2906r-28,28l4095,2955r147,-146l4220,2787r-28,28l4182,2819r-8,l4164,2822r-11,-4l3894,2559r-5,-32l3888,2495r2,-31l3895,2435r6,-25l3910,2387r12,-20l3936,2350r19,-15l3973,2324r19,-5l4010,2320r21,7l4053,2337r21,15l4096,2371r252,252l4352,2634r,14l4345,2662r-27,28l4339,2711r147,-146m4865,2185r-7,-7l4851,2171r-7,-7l4771,2237r-11,10l4750,2251r-8,l4732,2254r-11,-4l4441,1970,4332,1861r-2,2l4327,1866r-2,2l4319,1888r-8,18l4301,1922r-10,16l4280,1954r-13,17l4254,1988r-15,17l4204,2039r7,8l4218,2054r7,7l4309,1977r14,-7l4330,1971r11,3l4352,1978r320,321l4676,2310r,7l4677,2324r-7,14l4586,2422r14,14l4608,2443r189,-189l4800,2251r65,-66m5279,1721r-5,-30l5264,1661r-14,-30l5231,1603r-25,11l5225,1640r12,24l5245,1688r2,22l5248,1733r-5,20l5232,1772r-15,19l5198,1807r-18,10l5163,1823r-17,2l5128,1822r-20,-10l5084,1796r-24,-22l4787,1500r139,-139l4904,1339r-139,139l4624,1338r-21,21l4629,1391r23,31l4668,1451r9,28l4680,1505r-2,27l4671,1557r-13,25l4639,1604r-28,28l4633,1653r105,-104l4994,1805r34,30l5061,1857r31,14l5122,1878r29,l5178,1870r27,-14l5231,1834r21,-25l5268,1781r9,-29l5279,1721t445,-127l5716,1587r-7,-8l5702,1572r-42,42l5650,1617r-9,1l5632,1615r-10,-5l5614,1603,5488,1477r25,-1l5536,1473r21,-6l5576,1460r21,-7l5611,1446r5,-3l5635,1429r18,-17l5682,1376r21,-40l5713,1291r1,-48l5704,1192r-21,-52l5660,1104r,206l5654,1345r-13,30l5621,1401r-18,16l5584,1428r-20,8l5544,1442r-23,3l5497,1446r-26,-4l5444,1433,5235,1224r-4,-21l5228,1191r-1,-6l5224,1160r-1,-29l5226,1104r6,-26l5241,1056r12,-20l5267,1019r28,-22l5325,983r32,-5l5391,982r37,16l5467,1021r41,33l5552,1095r43,47l5627,1187r21,43l5658,1270r2,40l5660,1104r-11,-17l5604,1036r-51,-46l5536,978r-34,-22l5452,934r-48,-8l5357,929r-43,12l5274,961r-36,29l5222,1009r-13,20l5200,1050r-6,21l5190,1098r,19l5190,1127r1,27l5196,1185r-87,-87l5102,1105r-2,12l5097,1127r-4,10l5089,1147r-6,11l5075,1168r-9,9l5026,1217r15,14l5048,1239r21,-21l5077,1211r9,-5l5095,1203r9,1l5115,1208r10,4l5572,1659r7,14l5580,1687r-7,14l5542,1733r7,7l5556,1747r7,7l5699,1618r25,-24m6294,757r-22,-22l6255,752r-11,4l6223,755,5938,471r-19,-18l5900,439r-20,-11l5860,420r-22,-2l5817,423r-21,13l5775,454r-12,13l5754,480r-8,15l5741,510r-4,21l5736,552r2,22l5742,595r-16,-10l5710,578r-16,-4l5678,573r-14,4l5649,585r-15,11l5618,611r-12,13l5597,637r-7,14l5584,667r-2,19l5582,706r2,21l5589,748r-62,-61l5517,697r-3,9l5500,736r-6,11l5486,757r-9,9l5458,785r22,22l5508,779r14,l5529,786r332,332l5861,1139r-3,11l5840,1167r22,22l5980,1070r-21,-21l5941,1066r-10,4l5910,1069,5636,795r-12,-23l5616,750r-3,-21l5613,710r1,-16l5618,678r8,-14l5637,650r10,-9l5658,635r10,-2l5679,636r12,7l5705,653r15,12l5736,680r281,281l6018,982r-3,11l5997,1010r22,22l6137,913r-21,-21l6098,909r-10,4l6066,912,5789,635r-10,-22l5773,592r-4,-20l5770,553r1,-16l5775,521r7,-14l5793,493r9,-7l5811,480r11,-3l5832,476r12,7l5858,493r17,13l5893,523r281,281l6175,826r-4,10l6154,853r22,22l6294,757e" fillcolor="#f79546" stroked="f">
              <v:fill opacity="32896f"/>
              <v:stroke joinstyle="round"/>
              <v:formulas/>
              <v:path arrowok="t" o:connecttype="segments"/>
            </v:shape>
            <v:shape id="_x0000_s1142" type="#_x0000_t75" style="position:absolute;left:6287;top:517;width:153;height:153">
              <v:imagedata r:id="rId10" o:title=""/>
            </v:shape>
            <w10:wrap anchorx="page"/>
          </v:group>
        </w:pict>
      </w:r>
      <w:r>
        <w:rPr>
          <w:spacing w:val="-5"/>
        </w:rPr>
        <w:t>继承：表示类之间的层次关系</w:t>
      </w:r>
      <w:r>
        <w:t>（</w:t>
      </w:r>
      <w:proofErr w:type="gramStart"/>
      <w:r>
        <w:rPr>
          <w:spacing w:val="-2"/>
        </w:rPr>
        <w:t>父类与</w:t>
      </w:r>
      <w:proofErr w:type="gramEnd"/>
      <w:r>
        <w:rPr>
          <w:spacing w:val="-2"/>
        </w:rPr>
        <w:t>子类</w:t>
      </w:r>
      <w:r>
        <w:rPr>
          <w:spacing w:val="-106"/>
        </w:rPr>
        <w:t>）</w:t>
      </w:r>
      <w:r>
        <w:rPr>
          <w:spacing w:val="-6"/>
        </w:rPr>
        <w:t>，这种关系使得某类对象可以继承另外一类对象的特征，继承</w:t>
      </w:r>
      <w:r>
        <w:rPr>
          <w:spacing w:val="-2"/>
        </w:rPr>
        <w:t>又可分为单继承和多继承。</w:t>
      </w:r>
    </w:p>
    <w:p w:rsidR="00D55287" w:rsidRDefault="0061599A">
      <w:pPr>
        <w:pStyle w:val="a3"/>
        <w:spacing w:line="278" w:lineRule="auto"/>
        <w:ind w:right="319"/>
      </w:pPr>
      <w:r>
        <w:rPr>
          <w:spacing w:val="-6"/>
        </w:rPr>
        <w:t>多态：使得在多个类中可以定义同一个操作或属性名，并在每个类中可以有不同的实现。多态使得某个属</w:t>
      </w:r>
      <w:r>
        <w:rPr>
          <w:spacing w:val="-5"/>
        </w:rPr>
        <w:t>性或操作在不同的时期可以表示</w:t>
      </w:r>
      <w:proofErr w:type="gramStart"/>
      <w:r>
        <w:rPr>
          <w:spacing w:val="-5"/>
        </w:rPr>
        <w:t>不</w:t>
      </w:r>
      <w:proofErr w:type="gramEnd"/>
      <w:r>
        <w:rPr>
          <w:spacing w:val="-5"/>
        </w:rPr>
        <w:t>同类的对象特性。</w:t>
      </w:r>
    </w:p>
    <w:p w:rsidR="00D55287" w:rsidRDefault="0061599A">
      <w:pPr>
        <w:pStyle w:val="a3"/>
        <w:spacing w:line="278" w:lineRule="auto"/>
        <w:ind w:right="319"/>
      </w:pPr>
      <w:r>
        <w:rPr>
          <w:spacing w:val="-6"/>
        </w:rPr>
        <w:t>接口：描述对操作规范的说明，其只说明操作应该做什么，并没有定义操作如何做。可以将接口理解成为</w:t>
      </w:r>
      <w:r>
        <w:rPr>
          <w:spacing w:val="-5"/>
        </w:rPr>
        <w:t>类的一个特例，它规定了实现此接口的类的操作方法，把真正的实现细节交由实现该接口的类去完成。 消息：体现对象间的交互，通过它向目标对象发送操作请求。</w:t>
      </w:r>
    </w:p>
    <w:p w:rsidR="00D55287" w:rsidRDefault="0061599A">
      <w:pPr>
        <w:pStyle w:val="a3"/>
        <w:spacing w:line="278" w:lineRule="auto"/>
        <w:ind w:right="4228"/>
        <w:rPr>
          <w:rFonts w:ascii="Calibri" w:eastAsia="Calibri"/>
          <w:b/>
        </w:rPr>
      </w:pPr>
      <w:r>
        <w:t>面向对象的基本概念：</w:t>
      </w:r>
      <w:hyperlink r:id="rId31">
        <w:r>
          <w:rPr>
            <w:rFonts w:ascii="Calibri" w:eastAsia="Calibri"/>
            <w:color w:val="0000FF"/>
            <w:u w:val="single" w:color="0000FF"/>
          </w:rPr>
          <w:t xml:space="preserve">http://www.cnitpm.com/pm1/56492.html </w:t>
        </w:r>
      </w:hyperlink>
      <w:r>
        <w:rPr>
          <w:b/>
        </w:rPr>
        <w:t>信管网参考答案：</w:t>
      </w:r>
      <w:r>
        <w:rPr>
          <w:rFonts w:ascii="Calibri" w:eastAsia="Calibri"/>
          <w:b/>
        </w:rPr>
        <w:t>D</w:t>
      </w:r>
    </w:p>
    <w:p w:rsidR="00D55287" w:rsidRDefault="00D55287">
      <w:pPr>
        <w:pStyle w:val="a3"/>
        <w:spacing w:before="6"/>
        <w:ind w:left="0"/>
        <w:rPr>
          <w:rFonts w:ascii="Calibri"/>
          <w:b/>
          <w:sz w:val="25"/>
        </w:rPr>
      </w:pPr>
    </w:p>
    <w:p w:rsidR="00D55287" w:rsidRDefault="0061599A">
      <w:pPr>
        <w:pStyle w:val="a3"/>
        <w:spacing w:line="278" w:lineRule="auto"/>
        <w:ind w:right="6198"/>
      </w:pPr>
      <w:r>
        <w:pict>
          <v:shape id="_x0000_s1140" style="position:absolute;left:0;text-align:left;margin-left:71.85pt;margin-top:17.75pt;width:80.15pt;height:80.7pt;z-index:-252937216;mso-position-horizontal-relative:page" coordorigin="1437,355" coordsize="1603,1614" o:spt="100" adj="0,,0" path="m2148,1797l1892,1375r-9,-16l1877,1345r-4,-14l1870,1317r,-14l1873,1293r25,-25l1876,1247r-122,122l1776,1390r28,-28l1814,1359r7,l1843,1367r7,14l1890,1444r160,256l2047,1703,1748,1499r-10,-9l1730,1481r-6,-10l1717,1457r,-8l1738,1429r-22,-22l1594,1529r22,22l1626,1540r9,-6l1644,1532r12,l1668,1534r14,5l1698,1547r17,10l1733,1570r164,269l1890,1846,1603,1664r-12,-9l1581,1647r-7,-9l1567,1628r-7,-15l1560,1606r24,-24l1563,1560r-126,126l1459,1707r21,-21l1490,1683r18,4l1521,1691r14,7l1550,1706r15,10l1977,1968r21,-21l1790,1607r337,211l2148,1797t446,-446l2338,929r-9,-16l2323,899r-4,-14l2316,871r,-14l2319,847r25,-25l2322,801,2200,923r22,21l2250,916r10,-3l2267,913r11,4l2289,921r7,14l2336,998r160,256l2493,1257,2194,1053r-10,-9l2176,1035r-6,-10l2163,1011r,-8l2184,983r-22,-22l2040,1083r22,22l2072,1094r9,-6l2091,1085r11,l2114,1088r14,5l2144,1101r17,10l2179,1124r164,269l2336,1400,2049,1218r-12,-9l2027,1201r-7,-9l2013,1182r-7,-15l2006,1160r24,-24l2008,1114r-125,126l1905,1261r21,-21l1936,1237r18,4l1967,1245r14,7l1996,1260r15,10l2080,1312r343,210l2444,1501,2236,1161r337,211l2594,1351m3040,905l2775,467r-6,-14l2765,439r-3,-14l2762,411r3,-10l2790,376r-22,-21l2646,477r22,21l2696,470r10,-3l2713,467r11,4l2735,475r7,14l2942,808r-3,3l2640,607r-10,-9l2622,589r-6,-10l2609,565r,-8l2630,537r-22,-22l2486,637r22,22l2518,648r9,-6l2537,639r11,l2560,642r14,4l2590,655r17,10l2625,678r164,269l2782,954,2495,772r-12,-9l2473,755r-7,-9l2459,736r-7,-15l2452,714r24,-24l2454,668,2329,794r22,21l2372,794r10,-3l2400,795r13,4l2427,806r15,8l2457,824r69,42l2869,1076r21,-21l2682,715r337,211l3040,905e" fillcolor="#f79546" stroked="f">
            <v:fill opacity="32896f"/>
            <v:stroke joinstyle="round"/>
            <v:formulas/>
            <v:path arrowok="t" o:connecttype="segments"/>
            <w10:wrap anchorx="page"/>
          </v:shape>
        </w:pict>
      </w:r>
      <w:r>
        <w:rPr>
          <w:noProof/>
          <w:lang w:val="en-US" w:bidi="ar-SA"/>
        </w:rPr>
        <w:drawing>
          <wp:anchor distT="0" distB="0" distL="0" distR="0" simplePos="0" relativeHeight="250380288" behindDoc="1" locked="0" layoutInCell="1" allowOverlap="1">
            <wp:simplePos x="0" y="0"/>
            <wp:positionH relativeFrom="page">
              <wp:posOffset>2010155</wp:posOffset>
            </wp:positionH>
            <wp:positionV relativeFrom="paragraph">
              <wp:posOffset>329311</wp:posOffset>
            </wp:positionV>
            <wp:extent cx="96774" cy="96774"/>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1" cstate="print"/>
                    <a:stretch>
                      <a:fillRect/>
                    </a:stretch>
                  </pic:blipFill>
                  <pic:spPr>
                    <a:xfrm>
                      <a:off x="0" y="0"/>
                      <a:ext cx="96774" cy="96774"/>
                    </a:xfrm>
                    <a:prstGeom prst="rect">
                      <a:avLst/>
                    </a:prstGeom>
                  </pic:spPr>
                </pic:pic>
              </a:graphicData>
            </a:graphic>
          </wp:anchor>
        </w:drawing>
      </w:r>
      <w:r>
        <w:t>26、关于</w:t>
      </w:r>
      <w:r>
        <w:rPr>
          <w:spacing w:val="-52"/>
        </w:rPr>
        <w:t xml:space="preserve"> </w:t>
      </w:r>
      <w:r>
        <w:t>U</w:t>
      </w:r>
      <w:r>
        <w:rPr>
          <w:spacing w:val="-5"/>
        </w:rPr>
        <w:t>M</w:t>
      </w:r>
      <w:r>
        <w:t>L</w:t>
      </w:r>
      <w:r>
        <w:rPr>
          <w:spacing w:val="-53"/>
        </w:rPr>
        <w:t xml:space="preserve"> </w:t>
      </w:r>
      <w:r>
        <w:rPr>
          <w:spacing w:val="-14"/>
        </w:rPr>
        <w:t>的描述，不正确的是：</w:t>
      </w:r>
      <w:r>
        <w:t>（</w:t>
      </w:r>
      <w:r>
        <w:rPr>
          <w:spacing w:val="-111"/>
        </w:rPr>
        <w:t>）</w:t>
      </w:r>
      <w:r>
        <w:rPr>
          <w:spacing w:val="-15"/>
        </w:rPr>
        <w:t>。</w:t>
      </w:r>
      <w:r>
        <w:t xml:space="preserve"> A、UML</w:t>
      </w:r>
      <w:r>
        <w:rPr>
          <w:spacing w:val="-8"/>
        </w:rPr>
        <w:t xml:space="preserve"> 是一种可视化编程语言</w:t>
      </w:r>
    </w:p>
    <w:p w:rsidR="00D55287" w:rsidRDefault="0061599A">
      <w:pPr>
        <w:pStyle w:val="a3"/>
        <w:spacing w:before="1"/>
      </w:pPr>
      <w:r>
        <w:t>B、UML 适用于各种软件开发方法</w:t>
      </w:r>
    </w:p>
    <w:p w:rsidR="00D55287" w:rsidRDefault="0061599A">
      <w:pPr>
        <w:pStyle w:val="a3"/>
        <w:spacing w:before="43"/>
      </w:pPr>
      <w:r>
        <w:t>C、UML 用于对软件进行可视化描述</w:t>
      </w:r>
    </w:p>
    <w:p w:rsidR="00D55287" w:rsidRDefault="0061599A">
      <w:pPr>
        <w:spacing w:before="43" w:line="278" w:lineRule="auto"/>
        <w:ind w:left="160" w:right="6293"/>
        <w:rPr>
          <w:b/>
          <w:sz w:val="21"/>
        </w:rPr>
      </w:pPr>
      <w:r>
        <w:rPr>
          <w:sz w:val="21"/>
        </w:rPr>
        <w:t>D、UML 适用于软件生命周期的各个阶段</w:t>
      </w:r>
      <w:r>
        <w:rPr>
          <w:b/>
          <w:sz w:val="21"/>
        </w:rPr>
        <w:t>信管网解析：</w:t>
      </w:r>
    </w:p>
    <w:p w:rsidR="00D55287" w:rsidRDefault="0061599A">
      <w:pPr>
        <w:pStyle w:val="a3"/>
        <w:rPr>
          <w:rFonts w:ascii="Calibri" w:eastAsia="Calibri"/>
        </w:rPr>
      </w:pPr>
      <w:r>
        <w:t>软题库题目：</w:t>
      </w:r>
      <w:r>
        <w:fldChar w:fldCharType="begin"/>
      </w:r>
      <w:r>
        <w:instrText xml:space="preserve"> HYPERLINK "https://www.ruantiku.com/shiti/283169293.html" \h </w:instrText>
      </w:r>
      <w:r>
        <w:fldChar w:fldCharType="separate"/>
      </w:r>
      <w:r>
        <w:rPr>
          <w:rFonts w:ascii="Calibri" w:eastAsia="Calibri"/>
          <w:color w:val="0000FF"/>
          <w:u w:val="single" w:color="0000FF"/>
        </w:rPr>
        <w:t>https://www.ruantiku.com/shiti/283169293.html</w:t>
      </w:r>
      <w:r>
        <w:rPr>
          <w:rFonts w:ascii="Calibri" w:eastAsia="Calibri"/>
          <w:color w:val="0000FF"/>
          <w:u w:val="single" w:color="0000FF"/>
        </w:rPr>
        <w:fldChar w:fldCharType="end"/>
      </w:r>
    </w:p>
    <w:p w:rsidR="00D55287" w:rsidRDefault="0061599A">
      <w:pPr>
        <w:pStyle w:val="a3"/>
        <w:spacing w:before="43" w:line="278" w:lineRule="auto"/>
        <w:ind w:right="236"/>
      </w:pPr>
      <w:r>
        <w:t>统一建模语言（</w:t>
      </w:r>
      <w:r>
        <w:rPr>
          <w:rFonts w:ascii="Calibri" w:eastAsia="Calibri"/>
        </w:rPr>
        <w:t xml:space="preserve">UML </w:t>
      </w:r>
      <w:r>
        <w:t>）是一个通用的可视化的建模语言，并不是一种编程语言。它是面向对象分析和设计的一种标准化表示用于对软件进行描述、可视化处理、构造和建立软件系统的文档。</w:t>
      </w:r>
    </w:p>
    <w:p w:rsidR="00D55287" w:rsidRDefault="0061599A">
      <w:pPr>
        <w:pStyle w:val="1"/>
        <w:spacing w:line="269" w:lineRule="exact"/>
        <w:rPr>
          <w:rFonts w:ascii="Calibri" w:eastAsia="Calibri"/>
        </w:rPr>
      </w:pPr>
      <w:r>
        <w:t>信管网参考答案：</w:t>
      </w:r>
      <w:r>
        <w:rPr>
          <w:rFonts w:ascii="Calibri" w:eastAsia="Calibri"/>
        </w:rPr>
        <w:t>A</w:t>
      </w:r>
    </w:p>
    <w:p w:rsidR="00D55287" w:rsidRDefault="00D55287">
      <w:pPr>
        <w:pStyle w:val="a3"/>
        <w:spacing w:before="1"/>
        <w:ind w:left="0"/>
        <w:rPr>
          <w:rFonts w:ascii="Calibri"/>
          <w:b/>
          <w:sz w:val="29"/>
        </w:rPr>
      </w:pPr>
    </w:p>
    <w:p w:rsidR="00D55287" w:rsidRDefault="0061599A">
      <w:pPr>
        <w:pStyle w:val="a3"/>
        <w:spacing w:line="278" w:lineRule="auto"/>
        <w:ind w:right="7825"/>
      </w:pPr>
      <w:r>
        <w:t>27、UML</w:t>
      </w:r>
      <w:r>
        <w:rPr>
          <w:spacing w:val="-52"/>
        </w:rPr>
        <w:t xml:space="preserve"> </w:t>
      </w:r>
      <w:r>
        <w:rPr>
          <w:spacing w:val="-2"/>
        </w:rPr>
        <w:t>图不包括</w:t>
      </w:r>
      <w:r>
        <w:t>（</w:t>
      </w:r>
      <w:r>
        <w:rPr>
          <w:spacing w:val="-111"/>
        </w:rPr>
        <w:t>）</w:t>
      </w:r>
      <w:r>
        <w:rPr>
          <w:spacing w:val="-16"/>
        </w:rPr>
        <w:t>。</w:t>
      </w:r>
      <w:r>
        <w:t xml:space="preserve"> A.用例图</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38" style="width:490.3pt;height:.75pt;mso-position-horizontal-relative:char;mso-position-vertical-relative:line" coordsize="9806,15">
            <v:line id="_x0000_s1139" style="position:absolute" from="0,7" to="9805,7" strokeweight=".72pt"/>
            <w10:wrap type="none"/>
            <w10:anchorlock/>
          </v:group>
        </w:pict>
      </w:r>
    </w:p>
    <w:p w:rsidR="00D55287" w:rsidRDefault="0061599A">
      <w:pPr>
        <w:pStyle w:val="a3"/>
        <w:spacing w:before="87" w:line="278" w:lineRule="auto"/>
        <w:ind w:right="9031"/>
        <w:jc w:val="both"/>
      </w:pPr>
      <w:r>
        <w:t>B、序列图C、组件图D、继承图</w:t>
      </w:r>
    </w:p>
    <w:p w:rsidR="00D55287" w:rsidRDefault="0061599A">
      <w:pPr>
        <w:pStyle w:val="1"/>
        <w:spacing w:line="269" w:lineRule="exact"/>
      </w:pPr>
      <w:r>
        <w:t>信管网解析：</w:t>
      </w:r>
    </w:p>
    <w:p w:rsidR="00D55287" w:rsidRDefault="0061599A">
      <w:pPr>
        <w:pStyle w:val="a3"/>
        <w:spacing w:before="43"/>
      </w:pPr>
      <w:r>
        <w:t>继承图不属于 UML 图</w:t>
      </w:r>
    </w:p>
    <w:p w:rsidR="00D55287" w:rsidRDefault="0061599A">
      <w:pPr>
        <w:pStyle w:val="a3"/>
        <w:spacing w:before="43" w:line="278" w:lineRule="auto"/>
        <w:ind w:right="4721"/>
        <w:rPr>
          <w:rFonts w:ascii="Calibri" w:eastAsia="Calibri"/>
          <w:b/>
        </w:rPr>
      </w:pPr>
      <w:r>
        <w:rPr>
          <w:noProof/>
          <w:lang w:val="en-US" w:bidi="ar-SA"/>
        </w:rPr>
        <w:drawing>
          <wp:anchor distT="0" distB="0" distL="0" distR="0" simplePos="0" relativeHeight="250387456" behindDoc="1" locked="0" layoutInCell="1" allowOverlap="1">
            <wp:simplePos x="0" y="0"/>
            <wp:positionH relativeFrom="page">
              <wp:posOffset>4124197</wp:posOffset>
            </wp:positionH>
            <wp:positionV relativeFrom="paragraph">
              <wp:posOffset>475995</wp:posOffset>
            </wp:positionV>
            <wp:extent cx="2651029" cy="2823209"/>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2651029" cy="2823209"/>
                    </a:xfrm>
                    <a:prstGeom prst="rect">
                      <a:avLst/>
                    </a:prstGeom>
                  </pic:spPr>
                </pic:pic>
              </a:graphicData>
            </a:graphic>
          </wp:anchor>
        </w:drawing>
      </w:r>
      <w:r>
        <w:rPr>
          <w:rFonts w:ascii="Calibri" w:eastAsia="Calibri"/>
        </w:rPr>
        <w:t xml:space="preserve">UML 2.0 </w:t>
      </w:r>
      <w:r>
        <w:t>中的图：</w:t>
      </w:r>
      <w:hyperlink r:id="rId32">
        <w:r>
          <w:rPr>
            <w:rFonts w:ascii="Calibri" w:eastAsia="Calibri"/>
            <w:color w:val="0000FF"/>
            <w:u w:val="single" w:color="0000FF"/>
          </w:rPr>
          <w:t xml:space="preserve">http://www.cnitpm.com/pm1/48586.html </w:t>
        </w:r>
      </w:hyperlink>
      <w:r>
        <w:rPr>
          <w:b/>
        </w:rPr>
        <w:t>信管网参考答案：</w:t>
      </w:r>
      <w:r>
        <w:rPr>
          <w:rFonts w:ascii="Calibri" w:eastAsia="Calibri"/>
          <w:b/>
        </w:rPr>
        <w:t>D</w:t>
      </w:r>
    </w:p>
    <w:p w:rsidR="00D55287" w:rsidRDefault="00D55287">
      <w:pPr>
        <w:pStyle w:val="a3"/>
        <w:spacing w:before="7"/>
        <w:ind w:left="0"/>
        <w:rPr>
          <w:rFonts w:ascii="Calibri"/>
          <w:b/>
          <w:sz w:val="25"/>
        </w:rPr>
      </w:pPr>
    </w:p>
    <w:p w:rsidR="00D55287" w:rsidRDefault="0061599A">
      <w:pPr>
        <w:pStyle w:val="a3"/>
        <w:spacing w:line="278" w:lineRule="auto"/>
        <w:ind w:right="2413"/>
      </w:pPr>
      <w:r>
        <w:t>28</w:t>
      </w:r>
      <w:r>
        <w:rPr>
          <w:spacing w:val="-5"/>
        </w:rPr>
        <w:t>、在合同履行过程中，当事人就有关合同内容约定不明确时，不正确的是</w:t>
      </w:r>
      <w:r>
        <w:t>:（</w:t>
      </w:r>
      <w:r>
        <w:rPr>
          <w:spacing w:val="34"/>
        </w:rPr>
        <w:t xml:space="preserve"> </w:t>
      </w:r>
      <w:r>
        <w:rPr>
          <w:spacing w:val="-15"/>
        </w:rPr>
        <w:t xml:space="preserve">） </w:t>
      </w:r>
      <w:r>
        <w:t>A</w:t>
      </w:r>
      <w:r>
        <w:rPr>
          <w:spacing w:val="-5"/>
        </w:rPr>
        <w:t>、价款或者报酬不明确的，按照订立合同时履行地的市场价格履行</w:t>
      </w:r>
    </w:p>
    <w:p w:rsidR="00D55287" w:rsidRDefault="0061599A">
      <w:pPr>
        <w:pStyle w:val="a3"/>
        <w:spacing w:line="278" w:lineRule="auto"/>
        <w:ind w:right="4202"/>
      </w:pPr>
      <w:r>
        <w:t>B</w:t>
      </w:r>
      <w:r>
        <w:rPr>
          <w:spacing w:val="-6"/>
        </w:rPr>
        <w:t>、履行地点不明确，给付货币的，在支付货币一方所在地履行</w:t>
      </w:r>
      <w:r>
        <w:t>C</w:t>
      </w:r>
      <w:r>
        <w:rPr>
          <w:spacing w:val="-5"/>
        </w:rPr>
        <w:t>、履行方式不明确的，按照有利于实现合同目的的方式履行</w:t>
      </w:r>
    </w:p>
    <w:p w:rsidR="00D55287" w:rsidRDefault="0061599A">
      <w:pPr>
        <w:spacing w:line="278" w:lineRule="auto"/>
        <w:ind w:left="160" w:right="5465"/>
        <w:rPr>
          <w:b/>
          <w:sz w:val="21"/>
        </w:rPr>
      </w:pPr>
      <w:r>
        <w:rPr>
          <w:sz w:val="21"/>
        </w:rPr>
        <w:t>D、履行费用的负担不明确的，由履行义务方</w:t>
      </w:r>
      <w:proofErr w:type="gramStart"/>
      <w:r>
        <w:rPr>
          <w:sz w:val="21"/>
        </w:rPr>
        <w:t>负担</w:t>
      </w:r>
      <w:r>
        <w:rPr>
          <w:b/>
          <w:sz w:val="21"/>
        </w:rPr>
        <w:t>信</w:t>
      </w:r>
      <w:proofErr w:type="gramEnd"/>
      <w:r>
        <w:rPr>
          <w:b/>
          <w:sz w:val="21"/>
        </w:rPr>
        <w:t>管网解析：</w:t>
      </w:r>
    </w:p>
    <w:p w:rsidR="00D55287" w:rsidRDefault="0061599A">
      <w:pPr>
        <w:pStyle w:val="a3"/>
        <w:spacing w:line="269" w:lineRule="exact"/>
        <w:rPr>
          <w:rFonts w:ascii="Calibri" w:eastAsia="Calibri"/>
        </w:rPr>
      </w:pPr>
      <w:r>
        <w:t>软题库题目：</w:t>
      </w:r>
      <w:r>
        <w:fldChar w:fldCharType="begin"/>
      </w:r>
      <w:r>
        <w:instrText xml:space="preserve"> HYPERLINK "https://www.ruantiku.com/shiti/67562326.html" \h </w:instrText>
      </w:r>
      <w:r>
        <w:fldChar w:fldCharType="separate"/>
      </w:r>
      <w:r>
        <w:rPr>
          <w:rFonts w:ascii="Calibri" w:eastAsia="Calibri"/>
          <w:color w:val="0000FF"/>
          <w:u w:val="single" w:color="0000FF"/>
        </w:rPr>
        <w:t>https://www.ruantiku.com/shiti/67562326.html</w:t>
      </w:r>
      <w:r>
        <w:rPr>
          <w:rFonts w:ascii="Calibri" w:eastAsia="Calibri"/>
          <w:color w:val="0000FF"/>
          <w:u w:val="single" w:color="0000FF"/>
        </w:rPr>
        <w:fldChar w:fldCharType="end"/>
      </w:r>
    </w:p>
    <w:p w:rsidR="00D55287" w:rsidRDefault="0061599A">
      <w:pPr>
        <w:pStyle w:val="a5"/>
        <w:numPr>
          <w:ilvl w:val="1"/>
          <w:numId w:val="15"/>
        </w:numPr>
        <w:tabs>
          <w:tab w:val="left" w:pos="499"/>
        </w:tabs>
        <w:spacing w:line="278" w:lineRule="auto"/>
        <w:ind w:right="232" w:firstLine="105"/>
        <w:rPr>
          <w:sz w:val="21"/>
        </w:rPr>
      </w:pPr>
      <w:r>
        <w:rPr>
          <w:spacing w:val="-9"/>
          <w:sz w:val="21"/>
        </w:rPr>
        <w:t>质量要求不明确的，按照国家标准、行业标准履行；没有国家标准、行业标准的，按照通常标准或者符</w:t>
      </w:r>
      <w:r>
        <w:rPr>
          <w:spacing w:val="-2"/>
          <w:sz w:val="21"/>
        </w:rPr>
        <w:t>合合同目的的特定标准履行。</w:t>
      </w:r>
    </w:p>
    <w:p w:rsidR="00D55287" w:rsidRDefault="0061599A">
      <w:pPr>
        <w:pStyle w:val="a5"/>
        <w:numPr>
          <w:ilvl w:val="1"/>
          <w:numId w:val="15"/>
        </w:numPr>
        <w:tabs>
          <w:tab w:val="left" w:pos="499"/>
        </w:tabs>
        <w:spacing w:before="0" w:line="278" w:lineRule="auto"/>
        <w:ind w:right="233" w:firstLine="105"/>
        <w:rPr>
          <w:sz w:val="21"/>
        </w:rPr>
      </w:pPr>
      <w:r>
        <w:rPr>
          <w:spacing w:val="-7"/>
          <w:sz w:val="21"/>
        </w:rPr>
        <w:t>价款或者报酬不明确的，按照订立合同时履行地的市场价格履行；依法应当执行政府定价或者政府指导</w:t>
      </w:r>
      <w:r>
        <w:rPr>
          <w:spacing w:val="-2"/>
          <w:sz w:val="21"/>
        </w:rPr>
        <w:t>价的，按照规定履行。</w:t>
      </w:r>
    </w:p>
    <w:p w:rsidR="00D55287" w:rsidRDefault="0061599A">
      <w:pPr>
        <w:pStyle w:val="a5"/>
        <w:numPr>
          <w:ilvl w:val="1"/>
          <w:numId w:val="15"/>
        </w:numPr>
        <w:tabs>
          <w:tab w:val="left" w:pos="499"/>
        </w:tabs>
        <w:spacing w:before="0" w:line="278" w:lineRule="auto"/>
        <w:ind w:right="232" w:firstLine="105"/>
        <w:rPr>
          <w:sz w:val="21"/>
        </w:rPr>
      </w:pPr>
      <w:r>
        <w:rPr>
          <w:spacing w:val="-9"/>
          <w:sz w:val="21"/>
        </w:rPr>
        <w:t>履行地点不明确，给付货币的，在接受货币一方所在地履行；交付不动产的，在不动产所在地履行；其</w:t>
      </w:r>
      <w:r>
        <w:rPr>
          <w:spacing w:val="-3"/>
          <w:sz w:val="21"/>
        </w:rPr>
        <w:t>他标的，在履行义务方所在地履行。</w:t>
      </w:r>
    </w:p>
    <w:p w:rsidR="00D55287" w:rsidRDefault="0061599A">
      <w:pPr>
        <w:pStyle w:val="a5"/>
        <w:numPr>
          <w:ilvl w:val="1"/>
          <w:numId w:val="15"/>
        </w:numPr>
        <w:tabs>
          <w:tab w:val="left" w:pos="499"/>
        </w:tabs>
        <w:spacing w:before="0" w:line="278" w:lineRule="auto"/>
        <w:ind w:left="266" w:right="232" w:firstLine="0"/>
        <w:rPr>
          <w:sz w:val="21"/>
        </w:rPr>
      </w:pPr>
      <w:r>
        <w:pict>
          <v:group id="_x0000_s1135" style="position:absolute;left:0;text-align:left;margin-left:168.65pt;margin-top:20.9pt;width:153.4pt;height:143.2pt;z-index:-252930048;mso-position-horizontal-relative:page" coordorigin="3373,418" coordsize="3068,2864">
            <v:shape id="_x0000_s1137" style="position:absolute;left:3372;top:417;width:2922;height:2864" coordorigin="3373,418" coordsize="2922,2864" o:spt="100" adj="0,,0" path="m3927,3059r-3,-37l3917,2986r-11,-35l3889,2916r-25,11l3877,2956r9,30l3892,3016r3,32l3890,3081r-10,30l3865,3139r-21,25l3806,3194r-38,19l3728,3221r-39,-3l3649,3206r-39,-20l3571,3159r-40,-36l3493,3079r-30,-44l3442,2989r-13,-45l3426,2904r5,-37l3444,2835r22,-28l3486,2788r21,-13l3526,2768r17,-3l3560,2769r14,4l3585,2778r8,9l3597,2798r7,7l3604,2812r21,22l3636,2838r11,-4l3657,2838r11,-3l3678,2824r8,-8l3691,2806r4,-10l3696,2786r-2,-7l3690,2770r-7,-10l3674,2750r-18,-14l3633,2725r-26,-6l3578,2716r-34,5l3511,2734r-31,18l3451,2778r-37,43l3389,2868r-14,50l3373,2971r9,55l3401,3078r30,50l3472,3175r51,45l3574,3252r51,20l3676,3281r49,-2l3773,3265r46,-26l3862,3203r30,-35l3912,3133r12,-37l3927,3059m4227,1735r-2,-15l4222,1708r-6,-10l4209,1689r-9,-8l4189,1676r-12,-4l4162,1670r-15,1l4135,1675r-10,5l4116,1687r-7,9l4104,1706r-4,12l4099,1733r2,15l4105,1760r6,10l4118,1779r9,8l4137,1792r13,4l4164,1798r15,-1l4191,1793r10,-5l4210,1781r7,-9l4223,1762r3,-12l4227,1735t259,830l4464,2543r-28,28l4426,2575r-8,l4408,2578r-11,-4l4156,2333r-33,-29l4091,2284r-31,-14l4031,2263r-30,2l3970,2275r-30,18l3911,2318r-17,19l3881,2357r-10,22l3863,2402r-6,25l3853,2455r-1,31l3854,2519r-83,-83l3761,2447r-3,12l3755,2469r-3,10l3747,2489r-6,10l3733,2509r-9,10l3692,2552r21,21l3755,2531r14,1l4104,2867r4,11l4108,2885r1,7l4102,2906r-28,28l4095,2955r147,-146l4220,2787r-28,28l4182,2819r-8,l4164,2822r-11,-4l3894,2559r-5,-32l3888,2495r2,-31l3895,2435r6,-25l3910,2387r12,-20l3936,2350r19,-15l3973,2324r19,-5l4010,2320r21,7l4053,2337r21,15l4096,2371r252,252l4352,2634r,14l4345,2662r-27,28l4339,2711r147,-146m4865,2185r-7,-7l4851,2171r-7,-7l4771,2237r-11,10l4750,2251r-8,l4732,2254r-11,-4l4441,1970,4332,1861r-2,2l4327,1866r-2,2l4319,1888r-8,18l4301,1922r-10,16l4280,1954r-13,17l4254,1988r-15,17l4204,2039r7,8l4218,2054r7,7l4309,1977r14,-7l4330,1971r11,3l4352,1978r320,321l4676,2310r,7l4677,2324r-7,14l4586,2422r14,14l4608,2443r189,-189l4800,2251r65,-66m5279,1721r-5,-30l5264,1661r-14,-30l5231,1603r-25,11l5225,1640r12,24l5245,1688r2,22l5248,1733r-5,20l5232,1772r-15,19l5198,1807r-18,10l5163,1823r-17,2l5128,1822r-20,-10l5084,1796r-24,-22l4787,1500r139,-139l4904,1339r-139,139l4624,1338r-21,21l4629,1391r23,31l4668,1451r9,28l4680,1505r-2,27l4671,1557r-13,25l4639,1604r-28,28l4633,1653r105,-104l4994,1805r34,30l5061,1857r31,14l5122,1878r29,l5178,1870r27,-14l5231,1834r21,-25l5268,1781r9,-29l5279,1721t445,-127l5716,1587r-7,-8l5702,1572r-42,42l5650,1617r-9,1l5632,1615r-10,-5l5614,1603,5488,1477r25,-1l5536,1473r21,-6l5576,1460r21,-7l5611,1446r5,-3l5635,1429r18,-17l5682,1376r21,-40l5713,1291r1,-48l5704,1192r-21,-52l5660,1104r,206l5654,1345r-13,30l5621,1401r-18,16l5584,1428r-20,8l5544,1442r-23,3l5497,1446r-26,-4l5444,1433,5235,1224r-4,-21l5228,1191r-1,-6l5224,1160r-1,-29l5226,1104r6,-26l5241,1056r12,-20l5267,1019r28,-22l5325,983r32,-5l5391,982r37,16l5467,1021r41,33l5552,1095r43,47l5627,1187r21,43l5658,1270r2,40l5660,1104r-11,-17l5604,1036r-51,-46l5536,978r-34,-22l5452,934r-48,-8l5357,929r-43,12l5274,961r-36,29l5222,1009r-13,20l5200,1050r-6,21l5190,1098r,19l5190,1127r1,27l5196,1185r-87,-87l5102,1105r-2,12l5097,1127r-4,10l5089,1147r-6,11l5075,1168r-9,9l5026,1217r15,14l5048,1239r21,-21l5077,1211r9,-5l5095,1203r9,1l5115,1208r10,4l5572,1659r7,14l5580,1687r-7,14l5542,1733r7,7l5556,1747r7,7l5699,1618r25,-24m6294,757r-22,-22l6255,752r-11,4l6223,755,5938,471r-19,-18l5900,439r-20,-11l5860,420r-22,-2l5817,423r-21,13l5775,454r-12,13l5754,480r-8,15l5741,510r-4,21l5736,552r2,22l5742,595r-16,-10l5710,578r-16,-4l5678,573r-14,4l5649,585r-15,11l5618,611r-12,13l5597,637r-7,14l5584,667r-2,19l5582,706r2,21l5589,748r-62,-61l5517,697r-3,9l5500,736r-6,11l5486,757r-9,9l5458,785r22,22l5508,779r14,l5529,786r332,332l5861,1139r-3,11l5840,1167r22,22l5980,1070r-21,-21l5941,1066r-10,4l5910,1069,5636,795r-12,-23l5616,750r-3,-21l5613,710r1,-16l5618,678r8,-14l5637,650r10,-9l5658,635r10,-2l5679,636r12,7l5705,653r15,12l5736,680r281,281l6018,982r-3,11l5997,1010r22,22l6137,913r-21,-21l6098,909r-10,4l6066,912,5789,635r-10,-22l5773,592r-4,-20l5770,553r1,-16l5775,521r7,-14l5793,493r9,-7l5811,480r11,-3l5832,476r12,7l5858,493r17,13l5893,523r281,281l6175,826r-4,10l6154,853r22,22l6294,757e" fillcolor="#f79546" stroked="f">
              <v:fill opacity="32896f"/>
              <v:stroke joinstyle="round"/>
              <v:formulas/>
              <v:path arrowok="t" o:connecttype="segments"/>
            </v:shape>
            <v:shape id="_x0000_s1136" type="#_x0000_t75" style="position:absolute;left:6287;top:517;width:153;height:153">
              <v:imagedata r:id="rId10" o:title=""/>
            </v:shape>
            <w10:wrap anchorx="page"/>
          </v:group>
        </w:pict>
      </w:r>
      <w:r>
        <w:rPr>
          <w:spacing w:val="-18"/>
          <w:sz w:val="21"/>
        </w:rPr>
        <w:t>履行期限不明确的，债务人可以随时履行，债权人也可以随时要求履行，但应当给对方必要的准备时间。</w:t>
      </w:r>
      <w:r>
        <w:rPr>
          <w:rFonts w:ascii="Calibri" w:eastAsia="Calibri"/>
          <w:spacing w:val="-2"/>
          <w:sz w:val="21"/>
        </w:rPr>
        <w:t>(5)</w:t>
      </w:r>
      <w:r>
        <w:rPr>
          <w:spacing w:val="-5"/>
          <w:sz w:val="21"/>
        </w:rPr>
        <w:t>履行方式不明确的，按照有利于实现合同目的的方式履行。</w:t>
      </w:r>
    </w:p>
    <w:p w:rsidR="00D55287" w:rsidRDefault="0061599A">
      <w:pPr>
        <w:pStyle w:val="a3"/>
        <w:spacing w:line="278" w:lineRule="auto"/>
        <w:ind w:right="5023" w:firstLine="105"/>
        <w:rPr>
          <w:rFonts w:ascii="Calibri" w:eastAsia="Calibri"/>
          <w:b/>
        </w:rPr>
      </w:pPr>
      <w:r>
        <w:rPr>
          <w:rFonts w:ascii="Calibri" w:eastAsia="Calibri"/>
        </w:rPr>
        <w:t>(6)</w:t>
      </w:r>
      <w:r>
        <w:t>履行费用的负担不明确的，由履行义务一方负担。合同的</w:t>
      </w:r>
      <w:proofErr w:type="gramStart"/>
      <w:r>
        <w:t>覆行</w:t>
      </w:r>
      <w:proofErr w:type="gramEnd"/>
      <w:r>
        <w:t>：</w:t>
      </w:r>
      <w:hyperlink r:id="rId33">
        <w:r>
          <w:rPr>
            <w:rFonts w:ascii="Calibri" w:eastAsia="Calibri"/>
            <w:color w:val="0000FF"/>
            <w:u w:val="single" w:color="0000FF"/>
          </w:rPr>
          <w:t xml:space="preserve">http://www.cnitpm.com/pm1/56493.html </w:t>
        </w:r>
      </w:hyperlink>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pPr>
      <w:r>
        <w:t>29、关于招投标的描述，不正确的是: ( ) 。</w:t>
      </w:r>
    </w:p>
    <w:p w:rsidR="00D55287" w:rsidRDefault="0061599A">
      <w:pPr>
        <w:pStyle w:val="a3"/>
        <w:spacing w:before="43" w:line="278" w:lineRule="auto"/>
        <w:ind w:right="233"/>
      </w:pPr>
      <w:r>
        <w:t>A</w:t>
      </w:r>
      <w:r>
        <w:rPr>
          <w:spacing w:val="-7"/>
        </w:rPr>
        <w:t>、招标人采用邀请招标方式的，应当向三个以上具备承担项目的能力、资信良好的特定法人或者其他组织</w:t>
      </w:r>
      <w:r>
        <w:rPr>
          <w:spacing w:val="-1"/>
        </w:rPr>
        <w:t>发出投标邀请书</w:t>
      </w:r>
    </w:p>
    <w:p w:rsidR="00D55287" w:rsidRDefault="0061599A">
      <w:pPr>
        <w:pStyle w:val="a3"/>
        <w:spacing w:line="278" w:lineRule="auto"/>
        <w:ind w:right="238"/>
      </w:pPr>
      <w:r>
        <w:t>B</w:t>
      </w:r>
      <w:r>
        <w:rPr>
          <w:spacing w:val="-7"/>
        </w:rPr>
        <w:t>、招标人对已发出的招标文件进行必要的澄清或者修改的，应当在招标文件要求提交投标文件截止时间至</w:t>
      </w:r>
      <w:r>
        <w:rPr>
          <w:spacing w:val="-5"/>
        </w:rPr>
        <w:t>少十五日前，以书面形式通知所有招标文件收受人</w:t>
      </w:r>
    </w:p>
    <w:p w:rsidR="00D55287" w:rsidRDefault="0061599A">
      <w:pPr>
        <w:pStyle w:val="a3"/>
        <w:spacing w:line="278" w:lineRule="auto"/>
        <w:ind w:right="238"/>
      </w:pPr>
      <w:r>
        <w:pict>
          <v:shape id="_x0000_s1134" style="position:absolute;left:0;text-align:left;margin-left:71.85pt;margin-top:2.1pt;width:80.15pt;height:80.7pt;z-index:-252932096;mso-position-horizontal-relative:page" coordorigin="1437,42" coordsize="1603,1614" o:spt="100" adj="0,,0" path="m2148,1484l1892,1062r-9,-16l1877,1032r-4,-14l1870,1005r,-14l1873,980r25,-24l1876,934r-122,122l1776,1078r28,-28l1814,1046r7,1l1843,1054r7,14l1890,1132r160,255l2047,1391,1748,1186r-10,-9l1730,1168r-6,-10l1717,1144r,-7l1738,1116r-22,-22l1594,1216r22,22l1626,1228r9,-6l1644,1219r12,l1668,1221r14,5l1698,1234r17,11l1733,1258r164,268l1890,1533,1603,1351r-12,-8l1581,1334r-7,-9l1567,1315r-7,-14l1560,1294r24,-25l1563,1248r-126,125l1459,1395r21,-21l1490,1370r18,4l1521,1379r14,6l1550,1393r15,11l1977,1655r21,-21l1790,1294r337,211l2148,1484t446,-446l2338,616r-9,-16l2323,586r-4,-14l2316,559r,-14l2319,534r25,-24l2322,488,2200,610r22,22l2250,604r10,-4l2267,600r11,4l2289,608r7,14l2336,686r160,255l2493,945,2194,740r-10,-9l2176,722r-6,-10l2163,698r,-7l2184,670r-22,-22l2040,770r22,22l2072,781r9,-6l2091,773r11,l2114,775r14,5l2144,788r17,11l2179,812r164,268l2336,1087,2049,905r-12,-8l2027,888r-7,-9l2013,869r-7,-14l2006,848r24,-25l2008,802,1883,927r22,22l1926,928r10,-4l1954,928r13,5l1981,939r15,8l2011,958r69,42l2423,1209r21,-21l2236,848r337,211l2594,1038m3040,592l2775,154r-6,-14l2765,126r-3,-13l2762,99r3,-11l2790,64,2768,42,2646,164r22,22l2696,158r10,-4l2713,154r11,4l2735,162r7,14l2942,495r-3,4l2640,294r-10,-9l2622,276r-6,-10l2609,252r,-7l2630,224r-22,-22l2486,324r22,22l2518,335r9,-6l2537,327r11,l2560,329r14,5l2590,342r17,11l2625,366r164,268l2782,641,2495,459r-12,-8l2473,442r-7,-9l2459,423r-7,-14l2452,402r24,-25l2454,356,2329,481r22,22l2372,482r10,-4l2400,482r13,5l2427,493r15,8l2457,512r69,42l2869,763r21,-21l2682,402r337,211l3040,592e" fillcolor="#f79546" stroked="f">
            <v:fill opacity="32896f"/>
            <v:stroke joinstyle="round"/>
            <v:formulas/>
            <v:path arrowok="t" o:connecttype="segments"/>
            <w10:wrap anchorx="page"/>
          </v:shape>
        </w:pict>
      </w:r>
      <w:r>
        <w:rPr>
          <w:noProof/>
          <w:lang w:val="en-US" w:bidi="ar-SA"/>
        </w:rPr>
        <w:drawing>
          <wp:anchor distT="0" distB="0" distL="0" distR="0" simplePos="0" relativeHeight="250385408" behindDoc="1" locked="0" layoutInCell="1" allowOverlap="1">
            <wp:simplePos x="0" y="0"/>
            <wp:positionH relativeFrom="page">
              <wp:posOffset>2010155</wp:posOffset>
            </wp:positionH>
            <wp:positionV relativeFrom="paragraph">
              <wp:posOffset>130809</wp:posOffset>
            </wp:positionV>
            <wp:extent cx="96774" cy="96774"/>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1" cstate="print"/>
                    <a:stretch>
                      <a:fillRect/>
                    </a:stretch>
                  </pic:blipFill>
                  <pic:spPr>
                    <a:xfrm>
                      <a:off x="0" y="0"/>
                      <a:ext cx="96774" cy="96774"/>
                    </a:xfrm>
                    <a:prstGeom prst="rect">
                      <a:avLst/>
                    </a:prstGeom>
                  </pic:spPr>
                </pic:pic>
              </a:graphicData>
            </a:graphic>
          </wp:anchor>
        </w:drawing>
      </w:r>
      <w:r>
        <w:t>C</w:t>
      </w:r>
      <w:r>
        <w:rPr>
          <w:spacing w:val="-6"/>
        </w:rPr>
        <w:t>、投标人在招标文件要求提交投标文件的截止时间前，可以补充、修改或者撤回已提交的投标文件，并书</w:t>
      </w:r>
      <w:r>
        <w:rPr>
          <w:spacing w:val="-1"/>
        </w:rPr>
        <w:t>面通知招标人</w:t>
      </w:r>
    </w:p>
    <w:p w:rsidR="00D55287" w:rsidRDefault="0061599A">
      <w:pPr>
        <w:pStyle w:val="a3"/>
        <w:spacing w:line="278" w:lineRule="auto"/>
        <w:ind w:right="238"/>
      </w:pPr>
      <w:r>
        <w:t>D</w:t>
      </w:r>
      <w:r>
        <w:rPr>
          <w:spacing w:val="-7"/>
        </w:rPr>
        <w:t>、依法必须进行招标的项目，其评标委员会由招标人的代表和有关技术、经济等方面的专家组成，成员人</w:t>
      </w:r>
      <w:r>
        <w:rPr>
          <w:spacing w:val="-5"/>
        </w:rPr>
        <w:t>数为五人以上单数，其中技术、经济等方面的专家不得少于成员总数的一半</w:t>
      </w:r>
    </w:p>
    <w:p w:rsidR="00D55287" w:rsidRDefault="0061599A">
      <w:pPr>
        <w:pStyle w:val="1"/>
        <w:spacing w:line="269" w:lineRule="exact"/>
      </w:pPr>
      <w:r>
        <w:t>信管网解析：</w:t>
      </w:r>
    </w:p>
    <w:p w:rsidR="00D55287" w:rsidRDefault="0061599A">
      <w:pPr>
        <w:pStyle w:val="a3"/>
        <w:spacing w:before="43"/>
        <w:rPr>
          <w:rFonts w:ascii="Calibri" w:eastAsia="Calibri"/>
        </w:rPr>
      </w:pPr>
      <w:r>
        <w:t>软题库题目：</w:t>
      </w:r>
      <w:r>
        <w:fldChar w:fldCharType="begin"/>
      </w:r>
      <w:r>
        <w:instrText xml:space="preserve"> HYPERLINK "https://www.ruantiku.com/shiti/2839910018.html" \h </w:instrText>
      </w:r>
      <w:r>
        <w:fldChar w:fldCharType="separate"/>
      </w:r>
      <w:r>
        <w:rPr>
          <w:rFonts w:ascii="Calibri" w:eastAsia="Calibri"/>
          <w:color w:val="0000FF"/>
          <w:u w:val="single" w:color="0000FF"/>
        </w:rPr>
        <w:t>https://www.ruantiku.com/shiti/2839910018.html</w:t>
      </w:r>
      <w:r>
        <w:rPr>
          <w:rFonts w:ascii="Calibri" w:eastAsia="Calibri"/>
          <w:color w:val="0000FF"/>
          <w:u w:val="single" w:color="0000FF"/>
        </w:rPr>
        <w:fldChar w:fldCharType="end"/>
      </w:r>
    </w:p>
    <w:p w:rsidR="00D55287" w:rsidRDefault="0061599A">
      <w:pPr>
        <w:pStyle w:val="a3"/>
        <w:tabs>
          <w:tab w:val="left" w:pos="1423"/>
        </w:tabs>
        <w:spacing w:before="43" w:line="278" w:lineRule="auto"/>
        <w:ind w:right="3223"/>
      </w:pPr>
      <w:r>
        <w:rPr>
          <w:spacing w:val="-1"/>
        </w:rPr>
        <w:t>根据《中</w:t>
      </w:r>
      <w:r>
        <w:rPr>
          <w:spacing w:val="-5"/>
        </w:rPr>
        <w:t>华</w:t>
      </w:r>
      <w:r>
        <w:rPr>
          <w:spacing w:val="-1"/>
        </w:rPr>
        <w:t>人民共</w:t>
      </w:r>
      <w:r>
        <w:rPr>
          <w:spacing w:val="-5"/>
        </w:rPr>
        <w:t>和</w:t>
      </w:r>
      <w:r>
        <w:rPr>
          <w:spacing w:val="-1"/>
        </w:rPr>
        <w:t>国招投</w:t>
      </w:r>
      <w:r>
        <w:rPr>
          <w:spacing w:val="-5"/>
        </w:rPr>
        <w:t>标</w:t>
      </w:r>
      <w:r>
        <w:rPr>
          <w:spacing w:val="-1"/>
        </w:rPr>
        <w:t>法</w:t>
      </w:r>
      <w:r>
        <w:rPr>
          <w:spacing w:val="-106"/>
        </w:rPr>
        <w:t>》</w:t>
      </w:r>
      <w:r>
        <w:rPr>
          <w:spacing w:val="-1"/>
        </w:rPr>
        <w:t>：</w:t>
      </w:r>
      <w:hyperlink r:id="rId34">
        <w:r>
          <w:rPr>
            <w:rFonts w:ascii="Calibri" w:eastAsia="Calibri"/>
            <w:color w:val="0000FF"/>
            <w:spacing w:val="-1"/>
            <w:u w:val="single" w:color="0000FF"/>
          </w:rPr>
          <w:t xml:space="preserve">http://www.cnitpm.com/pm/22219.html </w:t>
        </w:r>
      </w:hyperlink>
      <w:r>
        <w:t>第三十七条</w:t>
      </w:r>
      <w:r>
        <w:tab/>
        <w:t>评标</w:t>
      </w:r>
      <w:r>
        <w:rPr>
          <w:spacing w:val="-5"/>
        </w:rPr>
        <w:t>由</w:t>
      </w:r>
      <w:r>
        <w:t>招标人</w:t>
      </w:r>
      <w:r>
        <w:rPr>
          <w:spacing w:val="-5"/>
        </w:rPr>
        <w:t>依</w:t>
      </w:r>
      <w:r>
        <w:t>法组建</w:t>
      </w:r>
      <w:r>
        <w:rPr>
          <w:spacing w:val="-5"/>
        </w:rPr>
        <w:t>的</w:t>
      </w:r>
      <w:r>
        <w:t>评标委</w:t>
      </w:r>
      <w:r>
        <w:rPr>
          <w:spacing w:val="-5"/>
        </w:rPr>
        <w:t>员</w:t>
      </w:r>
      <w:r>
        <w:t>会</w:t>
      </w:r>
      <w:r>
        <w:rPr>
          <w:spacing w:val="-5"/>
        </w:rPr>
        <w:t>负</w:t>
      </w:r>
      <w:r>
        <w:t>责。</w:t>
      </w:r>
    </w:p>
    <w:p w:rsidR="00D55287" w:rsidRDefault="0061599A">
      <w:pPr>
        <w:pStyle w:val="a3"/>
        <w:spacing w:line="278" w:lineRule="auto"/>
        <w:ind w:right="243"/>
      </w:pPr>
      <w:r>
        <w:t>依法必须进行招标的项目，其评标委员会由招标人的代表和有关技术、经济等方面的专家组成，成员人数为五人以上单数，其中技术、经济等方面的专家不得少于成员总数的三分之二。</w:t>
      </w:r>
    </w:p>
    <w:p w:rsidR="00D55287" w:rsidRDefault="0061599A">
      <w:pPr>
        <w:pStyle w:val="1"/>
        <w:spacing w:line="269" w:lineRule="exact"/>
        <w:rPr>
          <w:rFonts w:ascii="Calibri" w:eastAsia="Calibri"/>
        </w:rPr>
      </w:pPr>
      <w:r>
        <w:t>信管网参考答案：</w:t>
      </w:r>
      <w:r>
        <w:rPr>
          <w:rFonts w:ascii="Calibri" w:eastAsia="Calibri"/>
        </w:rPr>
        <w:t>D</w:t>
      </w:r>
    </w:p>
    <w:p w:rsidR="00D55287" w:rsidRDefault="00D55287">
      <w:pPr>
        <w:spacing w:line="269" w:lineRule="exact"/>
        <w:rPr>
          <w:rFonts w:ascii="Calibri" w:eastAsia="Calibri"/>
        </w:rPr>
        <w:sectPr w:rsidR="00D55287">
          <w:pgSz w:w="11910" w:h="16840"/>
          <w:pgMar w:top="1340" w:right="840" w:bottom="280" w:left="920" w:header="875" w:footer="0" w:gutter="0"/>
          <w:cols w:space="720"/>
        </w:sectPr>
      </w:pPr>
    </w:p>
    <w:p w:rsidR="00D55287" w:rsidRDefault="0061599A">
      <w:pPr>
        <w:pStyle w:val="a3"/>
        <w:spacing w:line="20" w:lineRule="exact"/>
        <w:ind w:left="123"/>
        <w:rPr>
          <w:rFonts w:ascii="Calibri"/>
          <w:sz w:val="2"/>
        </w:rPr>
      </w:pPr>
      <w:r>
        <w:rPr>
          <w:rFonts w:ascii="Calibri"/>
          <w:sz w:val="2"/>
        </w:rPr>
      </w:r>
      <w:r>
        <w:rPr>
          <w:rFonts w:ascii="Calibri"/>
          <w:sz w:val="2"/>
        </w:rPr>
        <w:pict>
          <v:group id="_x0000_s1132" style="width:490.3pt;height:.75pt;mso-position-horizontal-relative:char;mso-position-vertical-relative:line" coordsize="9806,15">
            <v:line id="_x0000_s1133" style="position:absolute" from="0,7" to="9805,7" strokeweight=".72pt"/>
            <w10:wrap type="none"/>
            <w10:anchorlock/>
          </v:group>
        </w:pict>
      </w:r>
    </w:p>
    <w:p w:rsidR="00D55287" w:rsidRDefault="0061599A">
      <w:pPr>
        <w:pStyle w:val="a3"/>
        <w:spacing w:before="87" w:line="278" w:lineRule="auto"/>
        <w:ind w:right="2733"/>
      </w:pPr>
      <w:r>
        <w:t>30</w:t>
      </w:r>
      <w:r>
        <w:rPr>
          <w:spacing w:val="-11"/>
        </w:rPr>
        <w:t>、信息系统可行性研究包括很多方面的内容，</w:t>
      </w:r>
      <w:r>
        <w:t>（</w:t>
      </w:r>
      <w:r>
        <w:rPr>
          <w:spacing w:val="-5"/>
        </w:rPr>
        <w:t>）</w:t>
      </w:r>
      <w:r>
        <w:rPr>
          <w:spacing w:val="-4"/>
        </w:rPr>
        <w:t>中经常会用到敏感性分析。</w:t>
      </w:r>
      <w:r>
        <w:t xml:space="preserve"> A</w:t>
      </w:r>
      <w:r>
        <w:rPr>
          <w:spacing w:val="-1"/>
        </w:rPr>
        <w:t>、技术可行性分析</w:t>
      </w:r>
    </w:p>
    <w:p w:rsidR="00D55287" w:rsidRDefault="0061599A">
      <w:pPr>
        <w:pStyle w:val="a3"/>
        <w:spacing w:line="269" w:lineRule="exact"/>
      </w:pPr>
      <w:r>
        <w:t>B</w:t>
      </w:r>
      <w:r>
        <w:rPr>
          <w:spacing w:val="-1"/>
        </w:rPr>
        <w:t>、经济可行性分析</w:t>
      </w:r>
    </w:p>
    <w:p w:rsidR="00D55287" w:rsidRDefault="0061599A">
      <w:pPr>
        <w:pStyle w:val="a3"/>
        <w:spacing w:before="43" w:line="278" w:lineRule="auto"/>
        <w:ind w:right="7773"/>
      </w:pPr>
      <w:r>
        <w:t>C</w:t>
      </w:r>
      <w:r>
        <w:rPr>
          <w:spacing w:val="-4"/>
        </w:rPr>
        <w:t>、运行环境可行性分析</w:t>
      </w:r>
      <w:r>
        <w:t>D</w:t>
      </w:r>
      <w:r>
        <w:rPr>
          <w:spacing w:val="-1"/>
        </w:rPr>
        <w:t>、社会可行性分析</w:t>
      </w:r>
    </w:p>
    <w:p w:rsidR="00D55287" w:rsidRDefault="0061599A">
      <w:pPr>
        <w:pStyle w:val="1"/>
      </w:pPr>
      <w:r>
        <w:t>信管网解析：</w:t>
      </w:r>
    </w:p>
    <w:p w:rsidR="00D55287" w:rsidRDefault="0061599A">
      <w:pPr>
        <w:pStyle w:val="a3"/>
        <w:spacing w:before="43" w:line="278" w:lineRule="auto"/>
        <w:ind w:right="238"/>
      </w:pPr>
      <w:r>
        <w:rPr>
          <w:noProof/>
          <w:lang w:val="en-US" w:bidi="ar-SA"/>
        </w:rPr>
        <w:drawing>
          <wp:anchor distT="0" distB="0" distL="0" distR="0" simplePos="0" relativeHeight="250392576" behindDoc="1" locked="0" layoutInCell="1" allowOverlap="1">
            <wp:simplePos x="0" y="0"/>
            <wp:positionH relativeFrom="page">
              <wp:posOffset>4124197</wp:posOffset>
            </wp:positionH>
            <wp:positionV relativeFrom="paragraph">
              <wp:posOffset>277875</wp:posOffset>
            </wp:positionV>
            <wp:extent cx="2651029" cy="2823209"/>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2651029" cy="2823209"/>
                    </a:xfrm>
                    <a:prstGeom prst="rect">
                      <a:avLst/>
                    </a:prstGeom>
                  </pic:spPr>
                </pic:pic>
              </a:graphicData>
            </a:graphic>
          </wp:anchor>
        </w:drawing>
      </w:r>
      <w:r>
        <w:rPr>
          <w:spacing w:val="-12"/>
        </w:rPr>
        <w:t>技术可行性分析是指在当前市场的技术、产品条件限制下，能否利用现在拥有的以及可能拥有的技术能力、</w:t>
      </w:r>
      <w:r>
        <w:rPr>
          <w:spacing w:val="-5"/>
        </w:rPr>
        <w:t>产品功能、人力资源来实现项目的目标、功能、性能，能否在规定的时间期限内完成整个项目。</w:t>
      </w:r>
    </w:p>
    <w:p w:rsidR="00D55287" w:rsidRDefault="0061599A">
      <w:pPr>
        <w:pStyle w:val="a3"/>
        <w:spacing w:line="278" w:lineRule="auto"/>
        <w:ind w:right="243"/>
      </w:pPr>
      <w:r>
        <w:t>经济可行性分析主要是对整个项目的投资及所产生的经济效益进行分析，具体包括支出分析、收益分析、投资回报分析以及敏感性分析等。</w:t>
      </w:r>
    </w:p>
    <w:p w:rsidR="00D55287" w:rsidRDefault="0061599A">
      <w:pPr>
        <w:pStyle w:val="a3"/>
        <w:spacing w:line="278" w:lineRule="auto"/>
        <w:ind w:right="4542"/>
        <w:rPr>
          <w:rFonts w:ascii="Calibri" w:eastAsia="Calibri"/>
          <w:b/>
        </w:rPr>
      </w:pPr>
      <w:r>
        <w:t>可行性研究的内容：</w:t>
      </w:r>
      <w:r>
        <w:fldChar w:fldCharType="begin"/>
      </w:r>
      <w:r>
        <w:instrText xml:space="preserve"> HYPERLINK "http://www.cnitpm.com/pm/31411.html" \h </w:instrText>
      </w:r>
      <w:r>
        <w:fldChar w:fldCharType="separate"/>
      </w:r>
      <w:r>
        <w:rPr>
          <w:rFonts w:ascii="Calibri" w:eastAsia="Calibri"/>
          <w:color w:val="0000FF"/>
          <w:u w:val="single" w:color="0000FF"/>
        </w:rPr>
        <w:t xml:space="preserve">http://www.cnitpm.com/pm/31411.html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pPr>
      <w:r>
        <w:t>31</w:t>
      </w:r>
      <w:r>
        <w:rPr>
          <w:spacing w:val="-10"/>
        </w:rPr>
        <w:t>、关于项目评估和项目论证的描述。不正确的是：</w:t>
      </w:r>
      <w:r>
        <w:t>（</w:t>
      </w:r>
      <w:r>
        <w:rPr>
          <w:spacing w:val="-106"/>
        </w:rPr>
        <w:t>）</w:t>
      </w:r>
      <w:r>
        <w:t>。</w:t>
      </w:r>
    </w:p>
    <w:p w:rsidR="00D55287" w:rsidRDefault="0061599A">
      <w:pPr>
        <w:pStyle w:val="a3"/>
        <w:spacing w:before="43" w:line="278" w:lineRule="auto"/>
        <w:ind w:right="2733"/>
      </w:pPr>
      <w:r>
        <w:t>A</w:t>
      </w:r>
      <w:r>
        <w:rPr>
          <w:spacing w:val="-6"/>
        </w:rPr>
        <w:t>、项目论证应该围绕市场需求、开发技术、财务经济三个方面展开调查和分析</w:t>
      </w:r>
      <w:r>
        <w:t>B</w:t>
      </w:r>
      <w:r>
        <w:rPr>
          <w:spacing w:val="-6"/>
        </w:rPr>
        <w:t>、项目论证一般可分为机会研究、初步可行性研究和详细可行性研究三个阶段</w:t>
      </w:r>
    </w:p>
    <w:p w:rsidR="00D55287" w:rsidRDefault="0061599A">
      <w:pPr>
        <w:pStyle w:val="a3"/>
        <w:spacing w:line="278" w:lineRule="auto"/>
        <w:ind w:right="233"/>
      </w:pPr>
      <w:r>
        <w:t>C</w:t>
      </w:r>
      <w:r>
        <w:rPr>
          <w:spacing w:val="-8"/>
        </w:rPr>
        <w:t>、项目评估由项目建设单位实施，目的是审查项目可行性研究的可靠性。真实性、和客观性，为银行的贷</w:t>
      </w:r>
      <w:r>
        <w:rPr>
          <w:spacing w:val="-4"/>
        </w:rPr>
        <w:t>款决策或行政主管部门的审批决策提供依据</w:t>
      </w:r>
    </w:p>
    <w:p w:rsidR="00D55287" w:rsidRDefault="0061599A">
      <w:pPr>
        <w:pStyle w:val="a3"/>
        <w:spacing w:line="278" w:lineRule="auto"/>
        <w:ind w:right="233"/>
      </w:pPr>
      <w:r>
        <w:t>D</w:t>
      </w:r>
      <w:r>
        <w:rPr>
          <w:spacing w:val="-7"/>
        </w:rPr>
        <w:t>、项目评估的依据包括项目建议书及其批准文件、项目可行性研究报告、报送单位的申请报告及主管部门</w:t>
      </w:r>
      <w:r>
        <w:rPr>
          <w:spacing w:val="-2"/>
        </w:rPr>
        <w:t>的初审意见等一系列文件</w:t>
      </w:r>
    </w:p>
    <w:p w:rsidR="00D55287" w:rsidRDefault="0061599A">
      <w:pPr>
        <w:pStyle w:val="1"/>
        <w:spacing w:line="269" w:lineRule="exact"/>
      </w:pPr>
      <w:r>
        <w:t>信管网解析：</w:t>
      </w:r>
    </w:p>
    <w:p w:rsidR="00D55287" w:rsidRDefault="0061599A">
      <w:pPr>
        <w:pStyle w:val="a3"/>
        <w:spacing w:before="43" w:line="278" w:lineRule="auto"/>
        <w:ind w:right="4359"/>
      </w:pPr>
      <w:r>
        <w:pict>
          <v:group id="_x0000_s1129" style="position:absolute;left:0;text-align:left;margin-left:168.65pt;margin-top:23.05pt;width:153.4pt;height:143.2pt;z-index:-252924928;mso-position-horizontal-relative:page" coordorigin="3373,461" coordsize="3068,2864">
            <v:shape id="_x0000_s1131" style="position:absolute;left:3372;top:460;width:2922;height:2864" coordorigin="3373,461" coordsize="2922,2864" o:spt="100" adj="0,,0" path="m3927,3102r-3,-37l3917,3029r-11,-35l3889,2959r-25,11l3877,2999r9,30l3892,3059r3,32l3890,3124r-10,30l3865,3182r-21,25l3806,3237r-38,19l3728,3264r-39,-3l3649,3249r-39,-20l3571,3202r-40,-36l3493,3122r-30,-44l3442,3032r-13,-45l3426,2947r5,-37l3444,2878r22,-28l3486,2831r21,-13l3526,2811r17,-3l3560,2812r14,4l3585,2821r8,9l3597,2841r7,7l3604,2855r21,22l3636,2881r11,-4l3657,2881r11,-3l3678,2867r8,-8l3691,2849r4,-10l3696,2829r-2,-7l3690,2813r-7,-10l3674,2793r-18,-14l3633,2768r-26,-6l3578,2759r-34,5l3511,2777r-31,18l3451,2821r-37,43l3389,2911r-14,50l3373,3014r9,55l3401,3121r30,50l3472,3218r51,45l3574,3295r51,20l3676,3324r49,-2l3773,3308r46,-26l3862,3246r30,-35l3912,3176r12,-37l3927,3102m4227,1778r-2,-15l4222,1751r-6,-10l4209,1732r-9,-8l4189,1719r-12,-4l4162,1713r-15,1l4135,1718r-10,5l4116,1730r-7,9l4104,1749r-4,12l4099,1776r2,15l4105,1803r6,10l4118,1822r9,8l4137,1835r13,4l4164,1841r15,-1l4191,1836r10,-5l4210,1824r7,-9l4223,1805r3,-12l4227,1778t259,830l4464,2586r-28,28l4426,2618r-8,l4408,2621r-11,-4l4156,2376r-33,-29l4091,2327r-31,-14l4031,2306r-30,2l3970,2318r-30,18l3911,2361r-17,19l3881,2400r-10,22l3863,2445r-6,25l3853,2498r-1,31l3854,2562r-83,-83l3761,2490r-3,12l3755,2512r-3,10l3747,2532r-6,10l3733,2552r-9,10l3692,2595r21,21l3755,2574r14,1l4104,2910r4,11l4108,2928r1,7l4102,2949r-28,28l4095,2998r147,-146l4220,2830r-28,28l4182,2862r-8,l4164,2865r-11,-4l3894,2602r-5,-32l3888,2538r2,-31l3895,2478r6,-25l3910,2430r12,-20l3936,2393r19,-15l3973,2367r19,-5l4010,2363r21,7l4053,2380r21,15l4096,2414r252,252l4352,2677r,14l4345,2705r-27,28l4339,2754r147,-146m4865,2228r-7,-7l4851,2214r-7,-7l4771,2280r-11,10l4750,2294r-8,l4732,2297r-11,-4l4441,2013,4332,1904r-2,2l4327,1909r-2,2l4319,1931r-8,18l4301,1965r-10,16l4280,1997r-13,17l4254,2031r-15,17l4204,2082r7,8l4218,2097r7,7l4309,2020r14,-7l4330,2014r11,3l4352,2021r320,321l4676,2353r,7l4677,2367r-7,14l4586,2465r14,14l4608,2486r189,-189l4800,2294r65,-66m5279,1764r-5,-30l5264,1704r-14,-30l5231,1646r-25,11l5225,1683r12,24l5245,1731r2,22l5248,1776r-5,20l5232,1815r-15,19l5198,1850r-18,10l5163,1866r-17,2l5128,1865r-20,-10l5084,1839r-24,-22l4787,1543r139,-139l4904,1382r-139,139l4624,1381r-21,21l4629,1434r23,31l4668,1494r9,28l4680,1548r-2,27l4671,1600r-13,25l4639,1647r-28,28l4633,1696r105,-104l4994,1848r34,30l5061,1900r31,14l5122,1921r29,l5178,1913r27,-14l5231,1877r21,-25l5268,1824r9,-29l5279,1764t445,-127l5716,1630r-7,-8l5702,1615r-42,42l5650,1660r-9,1l5632,1658r-10,-5l5614,1646,5488,1520r25,-1l5536,1516r21,-6l5576,1503r21,-7l5611,1489r5,-3l5635,1472r18,-17l5682,1419r21,-40l5713,1334r1,-48l5704,1235r-21,-52l5660,1147r,206l5654,1388r-13,30l5621,1444r-18,16l5584,1471r-20,8l5544,1485r-23,3l5497,1489r-26,-4l5444,1476,5235,1267r-4,-21l5228,1234r-1,-6l5224,1203r-1,-29l5226,1147r6,-26l5241,1099r12,-20l5267,1062r28,-22l5325,1026r32,-5l5391,1025r37,16l5467,1064r41,33l5552,1138r43,47l5627,1230r21,43l5658,1313r2,40l5660,1147r-11,-17l5604,1079r-51,-46l5536,1021r-34,-22l5452,977r-48,-8l5357,972r-43,12l5274,1004r-36,29l5222,1052r-13,20l5200,1093r-6,21l5190,1141r,19l5190,1170r1,27l5196,1228r-87,-87l5102,1148r-2,12l5097,1170r-4,10l5089,1190r-6,11l5075,1211r-9,9l5026,1260r15,14l5048,1282r21,-21l5077,1254r9,-5l5095,1246r9,1l5115,1251r10,4l5572,1702r7,14l5580,1730r-7,14l5542,1776r7,7l5556,1790r7,7l5699,1661r25,-24m6294,800r-22,-22l6255,795r-11,4l6223,798,5938,514r-19,-18l5900,482r-20,-11l5860,463r-22,-2l5817,466r-21,13l5775,497r-12,13l5754,523r-8,15l5741,553r-4,21l5736,595r2,22l5742,638r-16,-10l5710,621r-16,-4l5678,616r-14,4l5649,628r-15,11l5618,654r-12,13l5597,680r-7,14l5584,710r-2,19l5582,749r2,21l5589,791r-62,-61l5517,740r-3,9l5500,779r-6,11l5486,800r-9,9l5458,828r22,22l5508,822r14,l5529,829r332,332l5861,1182r-3,11l5840,1210r22,22l5980,1113r-21,-21l5941,1109r-10,4l5910,1112,5636,838r-12,-23l5616,793r-3,-21l5613,753r1,-16l5618,721r8,-14l5637,693r10,-9l5658,678r10,-2l5679,679r12,7l5705,696r15,12l5736,723r281,281l6018,1025r-3,11l5997,1053r22,22l6137,956r-21,-21l6098,952r-10,4l6066,955,5789,678r-10,-22l5773,635r-4,-20l5770,596r1,-16l5775,564r7,-14l5793,536r9,-7l5811,523r11,-3l5832,519r12,7l5858,536r17,13l5893,566r281,281l6175,869r-4,10l6154,896r22,22l6294,800e" fillcolor="#f79546" stroked="f">
              <v:fill opacity="32896f"/>
              <v:stroke joinstyle="round"/>
              <v:formulas/>
              <v:path arrowok="t" o:connecttype="segments"/>
            </v:shape>
            <v:shape id="_x0000_s1130" type="#_x0000_t75" style="position:absolute;left:6287;top:560;width:153;height:153">
              <v:imagedata r:id="rId10" o:title=""/>
            </v:shape>
            <w10:wrap anchorx="page"/>
          </v:group>
        </w:pict>
      </w:r>
      <w:r>
        <w:t>软题库题目：</w:t>
      </w:r>
      <w:hyperlink r:id="rId35">
        <w:r>
          <w:rPr>
            <w:rFonts w:ascii="Calibri" w:eastAsia="Calibri"/>
            <w:color w:val="0000FF"/>
            <w:u w:val="single" w:color="0000FF"/>
          </w:rPr>
          <w:t xml:space="preserve">https://www.ruantiku.com/shiti/2117017156.html </w:t>
        </w:r>
      </w:hyperlink>
      <w:r>
        <w:t>项目评估是由第三方实施。</w:t>
      </w:r>
    </w:p>
    <w:p w:rsidR="00D55287" w:rsidRDefault="0061599A">
      <w:pPr>
        <w:pStyle w:val="a3"/>
        <w:spacing w:line="278" w:lineRule="auto"/>
        <w:ind w:right="233"/>
        <w:jc w:val="both"/>
      </w:pPr>
      <w:r>
        <w:rPr>
          <w:spacing w:val="-7"/>
        </w:rPr>
        <w:t>项目评估指在项目可行性研究的基础上，由第三方</w:t>
      </w:r>
      <w:r>
        <w:rPr>
          <w:spacing w:val="-5"/>
        </w:rPr>
        <w:t>（</w:t>
      </w:r>
      <w:r>
        <w:rPr>
          <w:spacing w:val="-6"/>
        </w:rPr>
        <w:t>国家、银行或有关机构</w:t>
      </w:r>
      <w:r>
        <w:rPr>
          <w:spacing w:val="-25"/>
        </w:rPr>
        <w:t>）</w:t>
      </w:r>
      <w:r>
        <w:rPr>
          <w:spacing w:val="-8"/>
        </w:rPr>
        <w:t>根据国家颁布的政策、法规、</w:t>
      </w:r>
      <w:r>
        <w:rPr>
          <w:spacing w:val="-12"/>
        </w:rPr>
        <w:t>方法、参数和条例等，从项目</w:t>
      </w:r>
      <w:r>
        <w:t>（</w:t>
      </w:r>
      <w:r>
        <w:rPr>
          <w:spacing w:val="-2"/>
        </w:rPr>
        <w:t>或企业</w:t>
      </w:r>
      <w:r>
        <w:rPr>
          <w:spacing w:val="-106"/>
        </w:rPr>
        <w:t>）</w:t>
      </w:r>
      <w:r>
        <w:rPr>
          <w:spacing w:val="-12"/>
        </w:rPr>
        <w:t>、国民经济、社会角度出发，对拟建项目建设的必要性、建设条件、</w:t>
      </w:r>
      <w:r>
        <w:rPr>
          <w:spacing w:val="-10"/>
        </w:rPr>
        <w:t>生产条件、产品市场需求、工程技术、经济效益和社会效益等进行评价、分析和论证，进而判断其是否可</w:t>
      </w:r>
      <w:r>
        <w:rPr>
          <w:spacing w:val="-9"/>
        </w:rPr>
        <w:t>行的一个评估过程。项目评估是项目投资前期进行决策管理的重要环节，其目的是审查项目可行性研究的</w:t>
      </w:r>
      <w:r>
        <w:rPr>
          <w:spacing w:val="-7"/>
        </w:rPr>
        <w:t>可靠性、真实性和客观性，为银行的贷款决策或行政主管部门的审批决策提供科学依据。</w:t>
      </w:r>
    </w:p>
    <w:p w:rsidR="00D55287" w:rsidRDefault="0061599A">
      <w:pPr>
        <w:pStyle w:val="a3"/>
        <w:spacing w:line="278" w:lineRule="auto"/>
        <w:ind w:right="3808"/>
        <w:rPr>
          <w:rFonts w:ascii="Calibri" w:eastAsia="Calibri"/>
          <w:b/>
        </w:rPr>
      </w:pPr>
      <w:r>
        <w:t>项目评估的含义及其依据：</w:t>
      </w:r>
      <w:hyperlink r:id="rId36">
        <w:r>
          <w:rPr>
            <w:rFonts w:ascii="Calibri" w:eastAsia="Calibri"/>
            <w:color w:val="0000FF"/>
            <w:u w:val="single" w:color="0000FF"/>
          </w:rPr>
          <w:t xml:space="preserve">http://www.cnitpm.com/pm1/55565.html </w:t>
        </w:r>
      </w:hyperlink>
      <w:r>
        <w:rPr>
          <w:b/>
        </w:rPr>
        <w:t>信管网参考答案：</w:t>
      </w:r>
      <w:r>
        <w:rPr>
          <w:rFonts w:ascii="Calibri" w:eastAsia="Calibri"/>
          <w:b/>
        </w:rPr>
        <w:t>C</w:t>
      </w:r>
    </w:p>
    <w:p w:rsidR="00D55287" w:rsidRDefault="00D55287">
      <w:pPr>
        <w:pStyle w:val="a3"/>
        <w:spacing w:before="6"/>
        <w:ind w:left="0"/>
        <w:rPr>
          <w:rFonts w:ascii="Calibri"/>
          <w:b/>
          <w:sz w:val="25"/>
        </w:rPr>
      </w:pPr>
    </w:p>
    <w:p w:rsidR="00D55287" w:rsidRDefault="0061599A">
      <w:pPr>
        <w:pStyle w:val="a3"/>
      </w:pPr>
      <w:r>
        <w:t>32</w:t>
      </w:r>
      <w:r>
        <w:rPr>
          <w:spacing w:val="-106"/>
        </w:rPr>
        <w:t>、</w:t>
      </w:r>
      <w:r>
        <w:t>（）</w:t>
      </w:r>
      <w:r>
        <w:rPr>
          <w:spacing w:val="-20"/>
        </w:rPr>
        <w:t xml:space="preserve">不是 </w:t>
      </w:r>
      <w:r>
        <w:t>V</w:t>
      </w:r>
      <w:r>
        <w:rPr>
          <w:spacing w:val="-9"/>
        </w:rPr>
        <w:t xml:space="preserve"> 模型的特点。</w:t>
      </w:r>
    </w:p>
    <w:p w:rsidR="00D55287" w:rsidRDefault="0061599A">
      <w:pPr>
        <w:pStyle w:val="a3"/>
        <w:spacing w:before="44" w:line="278" w:lineRule="auto"/>
        <w:ind w:right="6511"/>
      </w:pPr>
      <w:r>
        <w:pict>
          <v:shape id="_x0000_s1128" style="position:absolute;left:0;text-align:left;margin-left:71.85pt;margin-top:4.3pt;width:80.15pt;height:80.7pt;z-index:-252926976;mso-position-horizontal-relative:page" coordorigin="1437,86" coordsize="1603,1614" o:spt="100" adj="0,,0" path="m2148,1528l1892,1106r-9,-16l1877,1076r-4,-14l1870,1049r,-14l1873,1024r25,-24l1876,978r-122,122l1776,1122r28,-28l1814,1090r7,1l1843,1098r7,14l1890,1176r160,255l2047,1435,1748,1230r-10,-9l1730,1212r-6,-10l1717,1188r,-7l1738,1160r-22,-22l1594,1260r22,22l1626,1272r9,-6l1644,1263r12,l1668,1265r14,5l1698,1278r17,11l1733,1302r164,268l1890,1577,1603,1395r-12,-8l1581,1378r-7,-9l1567,1359r-7,-14l1560,1338r24,-25l1563,1292r-126,125l1459,1439r21,-21l1490,1414r18,4l1521,1423r14,6l1550,1437r15,11l1977,1699r21,-21l1790,1338r337,211l2148,1528t446,-446l2338,660r-9,-16l2323,630r-4,-14l2316,603r,-14l2319,578r25,-24l2322,532,2200,654r22,22l2250,648r10,-4l2267,644r11,4l2289,652r7,14l2336,730r160,255l2493,989,2194,784r-10,-9l2176,766r-6,-10l2163,742r,-7l2184,714r-22,-22l2040,814r22,22l2072,825r9,-6l2091,817r11,l2114,819r14,5l2144,832r17,11l2179,856r164,268l2336,1131,2049,949r-12,-8l2027,932r-7,-9l2013,913r-7,-14l2006,892r24,-25l2008,846,1883,971r22,22l1926,972r10,-4l1954,972r13,5l1981,983r15,8l2011,1002r69,42l2423,1253r21,-21l2236,892r337,211l2594,1082m3040,636l2775,198r-6,-14l2765,170r-3,-13l2762,143r3,-11l2790,108,2768,86,2646,208r22,22l2696,202r10,-4l2713,198r11,4l2735,206r7,14l2942,539r-3,4l2640,338r-10,-9l2622,320r-6,-10l2609,296r,-7l2630,268r-22,-22l2486,368r22,22l2518,379r9,-6l2537,371r11,l2560,373r14,5l2590,386r17,11l2625,410r164,268l2782,685,2495,503r-12,-8l2473,486r-7,-9l2459,467r-7,-14l2452,446r24,-25l2454,400,2329,525r22,22l2372,526r10,-4l2400,526r13,5l2427,537r15,8l2457,556r69,42l2869,807r21,-21l2682,446r337,211l3040,636e" fillcolor="#f79546" stroked="f">
            <v:fill opacity="32896f"/>
            <v:stroke joinstyle="round"/>
            <v:formulas/>
            <v:path arrowok="t" o:connecttype="segments"/>
            <w10:wrap anchorx="page"/>
          </v:shape>
        </w:pict>
      </w:r>
      <w:r>
        <w:rPr>
          <w:noProof/>
          <w:lang w:val="en-US" w:bidi="ar-SA"/>
        </w:rPr>
        <w:drawing>
          <wp:anchor distT="0" distB="0" distL="0" distR="0" simplePos="0" relativeHeight="250390528" behindDoc="1" locked="0" layoutInCell="1" allowOverlap="1">
            <wp:simplePos x="0" y="0"/>
            <wp:positionH relativeFrom="page">
              <wp:posOffset>2010155</wp:posOffset>
            </wp:positionH>
            <wp:positionV relativeFrom="paragraph">
              <wp:posOffset>158749</wp:posOffset>
            </wp:positionV>
            <wp:extent cx="96774" cy="96774"/>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1" cstate="print"/>
                    <a:stretch>
                      <a:fillRect/>
                    </a:stretch>
                  </pic:blipFill>
                  <pic:spPr>
                    <a:xfrm>
                      <a:off x="0" y="0"/>
                      <a:ext cx="96774" cy="96774"/>
                    </a:xfrm>
                    <a:prstGeom prst="rect">
                      <a:avLst/>
                    </a:prstGeom>
                  </pic:spPr>
                </pic:pic>
              </a:graphicData>
            </a:graphic>
          </wp:anchor>
        </w:drawing>
      </w:r>
      <w:r>
        <w:t>A、体现了开发和测试同等重要的思想B、测试是开发生命周期中的阶段</w:t>
      </w:r>
    </w:p>
    <w:p w:rsidR="00D55287" w:rsidRDefault="0061599A">
      <w:pPr>
        <w:pStyle w:val="a3"/>
        <w:spacing w:line="278" w:lineRule="auto"/>
        <w:ind w:right="5046"/>
      </w:pPr>
      <w:r>
        <w:t>C</w:t>
      </w:r>
      <w:r>
        <w:rPr>
          <w:spacing w:val="-6"/>
        </w:rPr>
        <w:t>、针对每个开发阶段，都有一个测试级别与之相对应</w:t>
      </w:r>
      <w:r>
        <w:t>D</w:t>
      </w:r>
      <w:r>
        <w:rPr>
          <w:spacing w:val="-4"/>
        </w:rPr>
        <w:t>、适用于用户需求不明确或动态变化的情形</w:t>
      </w:r>
    </w:p>
    <w:p w:rsidR="00D55287" w:rsidRDefault="0061599A">
      <w:pPr>
        <w:pStyle w:val="1"/>
        <w:spacing w:line="269" w:lineRule="exact"/>
      </w:pPr>
      <w:r>
        <w:t>信管网解析：</w:t>
      </w:r>
    </w:p>
    <w:p w:rsidR="00D55287" w:rsidRDefault="0061599A">
      <w:pPr>
        <w:pStyle w:val="a3"/>
        <w:spacing w:before="43"/>
      </w:pPr>
      <w:r>
        <w:rPr>
          <w:rFonts w:ascii="Calibri" w:eastAsia="Calibri"/>
        </w:rPr>
        <w:t xml:space="preserve">V </w:t>
      </w:r>
      <w:r>
        <w:t>模型的特点：</w:t>
      </w:r>
    </w:p>
    <w:p w:rsidR="00D55287" w:rsidRDefault="0061599A">
      <w:pPr>
        <w:pStyle w:val="a5"/>
        <w:numPr>
          <w:ilvl w:val="0"/>
          <w:numId w:val="14"/>
        </w:numPr>
        <w:tabs>
          <w:tab w:val="left" w:pos="373"/>
        </w:tabs>
        <w:rPr>
          <w:sz w:val="21"/>
        </w:rPr>
      </w:pPr>
      <w:r>
        <w:rPr>
          <w:rFonts w:ascii="Calibri" w:eastAsia="Calibri" w:hAnsi="Calibri"/>
          <w:sz w:val="21"/>
        </w:rPr>
        <w:t>V</w:t>
      </w:r>
      <w:r>
        <w:rPr>
          <w:rFonts w:ascii="Calibri" w:eastAsia="Calibri" w:hAnsi="Calibri"/>
          <w:spacing w:val="9"/>
          <w:sz w:val="21"/>
        </w:rPr>
        <w:t xml:space="preserve"> </w:t>
      </w:r>
      <w:r>
        <w:rPr>
          <w:spacing w:val="-5"/>
          <w:sz w:val="21"/>
        </w:rPr>
        <w:t>模型体现的主要思想是开发和测试同等重要，左侧代表的是开发活动，而右侧代表的是测试活动。</w:t>
      </w:r>
    </w:p>
    <w:p w:rsidR="00D55287" w:rsidRDefault="0061599A">
      <w:pPr>
        <w:pStyle w:val="a5"/>
        <w:numPr>
          <w:ilvl w:val="0"/>
          <w:numId w:val="14"/>
        </w:numPr>
        <w:tabs>
          <w:tab w:val="left" w:pos="373"/>
        </w:tabs>
        <w:rPr>
          <w:sz w:val="21"/>
        </w:rPr>
      </w:pPr>
      <w:r>
        <w:rPr>
          <w:rFonts w:ascii="Calibri" w:eastAsia="Calibri" w:hAnsi="Calibri"/>
          <w:sz w:val="21"/>
        </w:rPr>
        <w:t>V</w:t>
      </w:r>
      <w:r>
        <w:rPr>
          <w:rFonts w:ascii="Calibri" w:eastAsia="Calibri" w:hAnsi="Calibri"/>
          <w:spacing w:val="5"/>
          <w:sz w:val="21"/>
        </w:rPr>
        <w:t xml:space="preserve"> </w:t>
      </w:r>
      <w:r>
        <w:rPr>
          <w:spacing w:val="-5"/>
          <w:sz w:val="21"/>
        </w:rPr>
        <w:t>模型针对每个开发阶段，都有一个测试级别与之相对应。</w:t>
      </w:r>
    </w:p>
    <w:p w:rsidR="00D55287" w:rsidRDefault="0061599A">
      <w:pPr>
        <w:pStyle w:val="a3"/>
        <w:spacing w:before="43"/>
      </w:pPr>
      <w:r>
        <w:t>·测试依旧是开发生命周期中的阶段，与瀑布模型不同的是，有多个测试级别与开发阶段对应。</w:t>
      </w:r>
    </w:p>
    <w:p w:rsidR="00D55287" w:rsidRDefault="0061599A">
      <w:pPr>
        <w:pStyle w:val="a5"/>
        <w:numPr>
          <w:ilvl w:val="0"/>
          <w:numId w:val="14"/>
        </w:numPr>
        <w:tabs>
          <w:tab w:val="left" w:pos="373"/>
        </w:tabs>
        <w:rPr>
          <w:sz w:val="21"/>
        </w:rPr>
      </w:pPr>
      <w:r>
        <w:rPr>
          <w:rFonts w:ascii="Calibri" w:eastAsia="Calibri" w:hAnsi="Calibri"/>
          <w:sz w:val="21"/>
        </w:rPr>
        <w:t>V</w:t>
      </w:r>
      <w:r>
        <w:rPr>
          <w:rFonts w:ascii="Calibri" w:eastAsia="Calibri" w:hAnsi="Calibri"/>
          <w:spacing w:val="5"/>
          <w:sz w:val="21"/>
        </w:rPr>
        <w:t xml:space="preserve"> </w:t>
      </w:r>
      <w:r>
        <w:rPr>
          <w:spacing w:val="-5"/>
          <w:sz w:val="21"/>
        </w:rPr>
        <w:t>模型适用于需求明确和需求变更不频繁的情形。</w:t>
      </w:r>
    </w:p>
    <w:p w:rsidR="00D55287" w:rsidRDefault="0061599A">
      <w:pPr>
        <w:pStyle w:val="a3"/>
        <w:spacing w:before="43" w:line="278" w:lineRule="auto"/>
        <w:ind w:right="5528"/>
        <w:rPr>
          <w:rFonts w:ascii="Calibri" w:eastAsia="Calibri"/>
          <w:b/>
        </w:rPr>
      </w:pPr>
      <w:r>
        <w:rPr>
          <w:rFonts w:ascii="Calibri" w:eastAsia="Calibri"/>
        </w:rPr>
        <w:t xml:space="preserve">V </w:t>
      </w:r>
      <w:r>
        <w:t>模型：</w:t>
      </w:r>
      <w:hyperlink r:id="rId37">
        <w:r>
          <w:rPr>
            <w:rFonts w:ascii="Calibri" w:eastAsia="Calibri"/>
            <w:color w:val="0000FF"/>
            <w:u w:val="single" w:color="0000FF"/>
          </w:rPr>
          <w:t xml:space="preserve">http://www.cnitpm.com/pm1/54038.html </w:t>
        </w:r>
      </w:hyperlink>
      <w:r>
        <w:rPr>
          <w:b/>
        </w:rPr>
        <w:t>信管网参考答案：</w:t>
      </w:r>
      <w:r>
        <w:rPr>
          <w:rFonts w:ascii="Calibri" w:eastAsia="Calibri"/>
          <w:b/>
        </w:rPr>
        <w:t>D</w:t>
      </w:r>
    </w:p>
    <w:p w:rsidR="00D55287" w:rsidRDefault="00D55287">
      <w:pPr>
        <w:spacing w:line="278" w:lineRule="auto"/>
        <w:rPr>
          <w:rFonts w:ascii="Calibri" w:eastAsia="Calibri"/>
        </w:rPr>
        <w:sectPr w:rsidR="00D55287">
          <w:pgSz w:w="11910" w:h="16840"/>
          <w:pgMar w:top="1340" w:right="840" w:bottom="280" w:left="920" w:header="875" w:footer="0" w:gutter="0"/>
          <w:cols w:space="720"/>
        </w:sectPr>
      </w:pPr>
    </w:p>
    <w:p w:rsidR="00D55287" w:rsidRDefault="0061599A">
      <w:pPr>
        <w:pStyle w:val="a3"/>
        <w:spacing w:line="20" w:lineRule="exact"/>
        <w:ind w:left="123"/>
        <w:rPr>
          <w:rFonts w:ascii="Calibri"/>
          <w:sz w:val="2"/>
        </w:rPr>
      </w:pPr>
      <w:r>
        <w:rPr>
          <w:rFonts w:ascii="Calibri"/>
          <w:sz w:val="2"/>
        </w:rPr>
      </w:r>
      <w:r>
        <w:rPr>
          <w:rFonts w:ascii="Calibri"/>
          <w:sz w:val="2"/>
        </w:rPr>
        <w:pict>
          <v:group id="_x0000_s1126" style="width:490.3pt;height:.75pt;mso-position-horizontal-relative:char;mso-position-vertical-relative:line" coordsize="9806,15">
            <v:line id="_x0000_s1127" style="position:absolute" from="0,7" to="9805,7" strokeweight=".72pt"/>
            <w10:wrap type="none"/>
            <w10:anchorlock/>
          </v:group>
        </w:pict>
      </w:r>
    </w:p>
    <w:p w:rsidR="00D55287" w:rsidRDefault="00D55287">
      <w:pPr>
        <w:pStyle w:val="a3"/>
        <w:spacing w:before="10"/>
        <w:ind w:left="0"/>
        <w:rPr>
          <w:rFonts w:ascii="Calibri"/>
          <w:b/>
          <w:sz w:val="26"/>
        </w:rPr>
      </w:pPr>
    </w:p>
    <w:p w:rsidR="00D55287" w:rsidRDefault="0061599A">
      <w:pPr>
        <w:pStyle w:val="a3"/>
        <w:spacing w:before="72" w:line="278" w:lineRule="auto"/>
        <w:ind w:right="6405"/>
      </w:pPr>
      <w:r>
        <w:t>33</w:t>
      </w:r>
      <w:r>
        <w:rPr>
          <w:spacing w:val="-3"/>
        </w:rPr>
        <w:t>、识别项目干系人是</w:t>
      </w:r>
      <w:r>
        <w:t>（）</w:t>
      </w:r>
      <w:r>
        <w:rPr>
          <w:spacing w:val="-5"/>
        </w:rPr>
        <w:t>的子过程。</w:t>
      </w:r>
      <w:r>
        <w:t>A</w:t>
      </w:r>
      <w:r>
        <w:rPr>
          <w:spacing w:val="-1"/>
        </w:rPr>
        <w:t>、启动过程组</w:t>
      </w:r>
    </w:p>
    <w:p w:rsidR="00D55287" w:rsidRDefault="0061599A">
      <w:pPr>
        <w:pStyle w:val="a3"/>
        <w:spacing w:line="278" w:lineRule="auto"/>
        <w:ind w:right="8613"/>
      </w:pPr>
      <w:r>
        <w:t>B</w:t>
      </w:r>
      <w:r>
        <w:rPr>
          <w:spacing w:val="-4"/>
        </w:rPr>
        <w:t>、计划过程组</w:t>
      </w:r>
      <w:r>
        <w:t>C</w:t>
      </w:r>
      <w:r>
        <w:rPr>
          <w:spacing w:val="-4"/>
        </w:rPr>
        <w:t>、执行过程组</w:t>
      </w:r>
    </w:p>
    <w:p w:rsidR="00D55287" w:rsidRDefault="0061599A">
      <w:pPr>
        <w:spacing w:line="278" w:lineRule="auto"/>
        <w:ind w:left="160" w:right="7979"/>
        <w:rPr>
          <w:b/>
          <w:sz w:val="21"/>
        </w:rPr>
      </w:pPr>
      <w:r>
        <w:rPr>
          <w:sz w:val="21"/>
        </w:rPr>
        <w:t>D</w:t>
      </w:r>
      <w:r>
        <w:rPr>
          <w:spacing w:val="-3"/>
          <w:sz w:val="21"/>
        </w:rPr>
        <w:t>、监督与控制</w:t>
      </w:r>
      <w:proofErr w:type="gramStart"/>
      <w:r>
        <w:rPr>
          <w:spacing w:val="-3"/>
          <w:sz w:val="21"/>
        </w:rPr>
        <w:t>过程组</w:t>
      </w:r>
      <w:r>
        <w:rPr>
          <w:b/>
          <w:sz w:val="21"/>
        </w:rPr>
        <w:t>信管网</w:t>
      </w:r>
      <w:proofErr w:type="gramEnd"/>
      <w:r>
        <w:rPr>
          <w:b/>
          <w:sz w:val="21"/>
        </w:rPr>
        <w:t>解析：</w:t>
      </w:r>
    </w:p>
    <w:p w:rsidR="00D55287" w:rsidRDefault="0061599A">
      <w:pPr>
        <w:pStyle w:val="a3"/>
        <w:spacing w:line="278" w:lineRule="auto"/>
        <w:ind w:right="948"/>
        <w:rPr>
          <w:rFonts w:ascii="Calibri" w:eastAsia="Calibri" w:hAnsi="Calibri"/>
        </w:rPr>
      </w:pPr>
      <w:r>
        <w:rPr>
          <w:noProof/>
          <w:lang w:val="en-US" w:bidi="ar-SA"/>
        </w:rPr>
        <w:drawing>
          <wp:anchor distT="0" distB="0" distL="0" distR="0" simplePos="0" relativeHeight="250397696" behindDoc="1" locked="0" layoutInCell="1" allowOverlap="1">
            <wp:simplePos x="0" y="0"/>
            <wp:positionH relativeFrom="page">
              <wp:posOffset>4124197</wp:posOffset>
            </wp:positionH>
            <wp:positionV relativeFrom="paragraph">
              <wp:posOffset>52451</wp:posOffset>
            </wp:positionV>
            <wp:extent cx="2651029" cy="2823209"/>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2651029" cy="2823209"/>
                    </a:xfrm>
                    <a:prstGeom prst="rect">
                      <a:avLst/>
                    </a:prstGeom>
                  </pic:spPr>
                </pic:pic>
              </a:graphicData>
            </a:graphic>
          </wp:anchor>
        </w:drawing>
      </w:r>
      <w:r>
        <w:rPr>
          <w:spacing w:val="-6"/>
        </w:rPr>
        <w:t>启动过程组定义并批准项目或项目阶段。包括“制定项目章程”和“识别项目干系人”两个过程。</w:t>
      </w:r>
      <w:r>
        <w:rPr>
          <w:spacing w:val="-1"/>
        </w:rPr>
        <w:t>项目管理过程组：</w:t>
      </w:r>
      <w:hyperlink r:id="rId38">
        <w:r>
          <w:rPr>
            <w:rFonts w:ascii="Calibri" w:eastAsia="Calibri" w:hAnsi="Calibri"/>
            <w:color w:val="0000FF"/>
            <w:u w:val="single" w:color="0000FF"/>
          </w:rPr>
          <w:t>http://www.cnitpm.com/pm1/54185.html</w:t>
        </w:r>
      </w:hyperlink>
    </w:p>
    <w:p w:rsidR="00D55287" w:rsidRDefault="0061599A">
      <w:pPr>
        <w:pStyle w:val="1"/>
        <w:rPr>
          <w:rFonts w:ascii="Calibri" w:eastAsia="Calibri"/>
        </w:rPr>
      </w:pPr>
      <w:r>
        <w:t>信管网参考答案：</w:t>
      </w:r>
      <w:r>
        <w:rPr>
          <w:rFonts w:ascii="Calibri" w:eastAsia="Calibri"/>
        </w:rPr>
        <w:t>A</w:t>
      </w:r>
    </w:p>
    <w:p w:rsidR="00D55287" w:rsidRDefault="00D55287">
      <w:pPr>
        <w:pStyle w:val="a3"/>
        <w:ind w:left="0"/>
        <w:rPr>
          <w:rFonts w:ascii="Calibri"/>
          <w:b/>
          <w:sz w:val="29"/>
        </w:rPr>
      </w:pPr>
    </w:p>
    <w:p w:rsidR="00D55287" w:rsidRDefault="0061599A">
      <w:pPr>
        <w:pStyle w:val="a3"/>
        <w:spacing w:before="1" w:line="278" w:lineRule="auto"/>
        <w:ind w:right="6511"/>
      </w:pPr>
      <w:r>
        <w:t>34</w:t>
      </w:r>
      <w:r>
        <w:rPr>
          <w:spacing w:val="-4"/>
        </w:rPr>
        <w:t>、项目管理计划的内容不包括</w:t>
      </w:r>
      <w:r>
        <w:t>（</w:t>
      </w:r>
      <w:r>
        <w:rPr>
          <w:spacing w:val="-106"/>
        </w:rPr>
        <w:t>）</w:t>
      </w:r>
      <w:r>
        <w:rPr>
          <w:spacing w:val="-17"/>
        </w:rPr>
        <w:t>。</w:t>
      </w:r>
      <w:r>
        <w:t xml:space="preserve"> A</w:t>
      </w:r>
      <w:r>
        <w:rPr>
          <w:spacing w:val="-1"/>
        </w:rPr>
        <w:t>、沟通管理计划</w:t>
      </w:r>
    </w:p>
    <w:p w:rsidR="00D55287" w:rsidRDefault="0061599A">
      <w:pPr>
        <w:pStyle w:val="a3"/>
        <w:spacing w:line="278" w:lineRule="auto"/>
        <w:ind w:right="7773"/>
      </w:pPr>
      <w:r>
        <w:t>B</w:t>
      </w:r>
      <w:r>
        <w:rPr>
          <w:spacing w:val="-4"/>
        </w:rPr>
        <w:t>、选择的生命周期模型</w:t>
      </w:r>
      <w:r>
        <w:t>C、资源日历</w:t>
      </w:r>
    </w:p>
    <w:p w:rsidR="00D55287" w:rsidRDefault="0061599A">
      <w:pPr>
        <w:spacing w:line="278" w:lineRule="auto"/>
        <w:ind w:left="160" w:right="8714"/>
        <w:rPr>
          <w:b/>
          <w:sz w:val="21"/>
        </w:rPr>
      </w:pPr>
      <w:r>
        <w:rPr>
          <w:sz w:val="21"/>
        </w:rPr>
        <w:t>D、成本基准</w:t>
      </w:r>
      <w:r>
        <w:rPr>
          <w:b/>
          <w:spacing w:val="-4"/>
          <w:sz w:val="21"/>
        </w:rPr>
        <w:t>信管网解析：</w:t>
      </w:r>
    </w:p>
    <w:p w:rsidR="00D55287" w:rsidRDefault="0061599A">
      <w:pPr>
        <w:pStyle w:val="a3"/>
        <w:spacing w:line="269" w:lineRule="exact"/>
        <w:rPr>
          <w:rFonts w:ascii="Calibri" w:eastAsia="Calibri"/>
        </w:rPr>
      </w:pPr>
      <w:r>
        <w:t>软题库同知识点题目：</w:t>
      </w:r>
      <w:r>
        <w:fldChar w:fldCharType="begin"/>
      </w:r>
      <w:r>
        <w:instrText xml:space="preserve"> HYPERLINK "https://www.ruantiku.com/shiti/357611778.html" \h </w:instrText>
      </w:r>
      <w:r>
        <w:fldChar w:fldCharType="separate"/>
      </w:r>
      <w:r>
        <w:rPr>
          <w:rFonts w:ascii="Calibri" w:eastAsia="Calibri"/>
          <w:color w:val="0000FF"/>
          <w:u w:val="single" w:color="0000FF"/>
        </w:rPr>
        <w:t>https://www.ruantiku.com/shiti/357611778.html</w:t>
      </w:r>
      <w:r>
        <w:rPr>
          <w:rFonts w:ascii="Calibri" w:eastAsia="Calibri"/>
          <w:color w:val="0000FF"/>
          <w:u w:val="single" w:color="0000FF"/>
        </w:rPr>
        <w:fldChar w:fldCharType="end"/>
      </w:r>
    </w:p>
    <w:p w:rsidR="00D55287" w:rsidRDefault="0061599A">
      <w:pPr>
        <w:pStyle w:val="a3"/>
        <w:spacing w:before="43"/>
      </w:pPr>
      <w:r>
        <w:t>这题是有争议的，如果按最新版教程，四个选项都是项目管理计划的内容。</w:t>
      </w:r>
    </w:p>
    <w:p w:rsidR="00D55287" w:rsidRDefault="0061599A">
      <w:pPr>
        <w:pStyle w:val="a3"/>
        <w:spacing w:before="43" w:line="278" w:lineRule="auto"/>
        <w:ind w:right="239"/>
        <w:jc w:val="both"/>
      </w:pPr>
      <w:r>
        <w:pict>
          <v:group id="_x0000_s1123" style="position:absolute;left:0;text-align:left;margin-left:168.65pt;margin-top:54.25pt;width:153.4pt;height:143.2pt;z-index:-252919808;mso-position-horizontal-relative:page" coordorigin="3373,1085" coordsize="3068,2864">
            <v:shape id="_x0000_s1125" style="position:absolute;left:3372;top:1085;width:2922;height:2864" coordorigin="3373,1085" coordsize="2922,2864" o:spt="100" adj="0,,0" path="m3927,3726r-3,-36l3917,3654r-11,-35l3889,3584r-25,10l3877,3624r9,29l3892,3684r3,31l3890,3748r-10,31l3865,3806r-21,25l3806,3862r-38,19l3728,3889r-39,-4l3649,3873r-39,-19l3571,3826r-40,-36l3493,3747r-30,-45l3442,3657r-13,-45l3426,3571r5,-37l3444,3502r22,-28l3486,3456r21,-13l3526,3435r17,-2l3560,3436r14,4l3585,3446r8,9l3597,3465r7,8l3604,3480r21,22l3636,3505r11,-3l3657,3506r11,-4l3678,3492r8,-9l3691,3474r4,-10l3696,3453r-2,-7l3690,3438r-7,-10l3674,3417r-18,-14l3633,3393r-26,-7l3578,3384r-34,5l3511,3401r-31,19l3451,3445r-37,44l3389,3535r-14,50l3373,3639r9,54l3401,3746r30,49l3472,3843r51,44l3574,3919r51,21l3676,3949r49,-2l3773,3932r46,-25l3862,3870r30,-34l3912,3800r12,-37l3927,3726m4227,2403r-2,-15l4222,2375r-6,-10l4209,2356r-9,-7l4189,2343r-12,-4l4162,2338r-15,1l4135,2342r-10,5l4116,2355r-7,8l4104,2373r-4,13l4099,2400r2,15l4105,2427r6,11l4118,2447r9,7l4137,2460r13,4l4164,2465r15,-1l4191,2461r10,-6l4210,2448r7,-8l4223,2429r3,-12l4227,2403t259,829l4464,3211r-28,28l4426,3242r-8,l4408,3245r-11,-3l4156,3000r-33,-28l4091,2951r-31,-14l4031,2931r-30,1l3970,2942r-30,18l3911,2985r-17,19l3881,3025r-10,21l3863,3070r-6,25l3853,3123r-1,30l3854,3186r-83,-82l3761,3114r-3,12l3755,3136r-3,10l3747,3156r-6,11l3733,3177r-9,9l3692,3219r21,22l3755,3199r14,l4104,3534r4,11l4108,3552r1,7l4102,3573r-28,28l4095,3623r147,-147l4220,3455r-28,28l4182,3486r-8,l4164,3489r-11,-3l3894,3226r-5,-32l3888,3163r2,-31l3895,3102r6,-25l3910,3054r12,-19l3936,3018r19,-16l3973,2992r19,-5l4010,2987r21,7l4053,3005r21,14l4096,3038r252,252l4352,3301r,14l4345,3329r-27,28l4339,3379r147,-147m4865,2853r-7,-7l4851,2838r-7,-7l4771,2904r-11,11l4750,2918r-8,l4732,2921r-11,-3l4441,2638,4332,2528r-2,3l4327,2533r-2,2l4319,2555r-8,18l4301,2590r-10,16l4280,2622r-13,17l4254,2656r-15,16l4204,2707r7,7l4218,2721r7,8l4309,2645r14,-7l4330,2638r11,4l4352,2646r320,320l4676,2977r,7l4677,2991r-7,14l4586,3089r14,14l4608,3111r189,-190l4800,2918r65,-65m5279,2388r-5,-29l5264,2328r-14,-29l5231,2271r-25,10l5225,2307r12,25l5245,2355r2,22l5248,2400r-5,21l5232,2440r-15,18l5198,2474r-18,11l5163,2491r-17,2l5128,2489r-20,-10l5084,2463r-24,-22l4787,2167r139,-139l4904,2006r-139,140l4624,2005r-21,21l4629,2058r23,31l4668,2118r9,28l4680,2173r-2,26l4671,2225r-13,24l4639,2271r-28,28l4633,2321r105,-105l4994,2472r34,31l5061,2525r31,14l5122,2545r29,l5178,2538r27,-15l5231,2501r21,-25l5268,2449r9,-29l5279,2388t445,-127l5716,2254r-7,-7l5702,2240r-42,42l5650,2285r-9,l5632,2283r-10,-5l5614,2270,5488,2144r25,-1l5536,2140r21,-5l5576,2128r21,-7l5611,2113r5,-3l5635,2096r18,-17l5682,2043r21,-40l5713,1959r1,-49l5704,1859r-21,-52l5660,1771r,207l5654,2013r-13,30l5621,2068r-18,16l5584,2096r-20,8l5544,2109r-23,4l5497,2113r-26,-4l5444,2101,5235,1892r-4,-21l5228,1858r-1,-6l5224,1827r-1,-29l5226,1771r6,-25l5241,1723r12,-19l5267,1687r28,-22l5325,1651r32,-5l5391,1650r37,15l5467,1689r41,32l5552,1762r43,48l5627,1854r21,43l5658,1938r2,40l5660,1771r-11,-16l5604,1703r-51,-46l5536,1646r-34,-23l5452,1601r-48,-8l5357,1596r-43,12l5274,1628r-36,30l5222,1677r-13,20l5200,1717r-6,22l5190,1765r,19l5190,1795r1,26l5196,1852r-87,-86l5102,1772r-2,12l5097,1795r-4,10l5089,1815r-6,10l5075,1835r-9,10l5026,1884r15,15l5048,1906r21,-21l5077,1878r9,-5l5095,1871r9,1l5115,1876r10,3l5572,2326r7,14l5580,2355r-7,14l5542,2400r7,7l5556,2414r7,7l5699,2285r25,-24m6294,1424r-22,-22l6255,1420r-11,3l6223,1423,5938,1138r-19,-17l5900,1106r-20,-11l5860,1087r-22,-2l5817,1091r-21,12l5775,1121r-12,13l5754,1148r-8,14l5741,1177r-4,22l5736,1220r2,21l5742,1262r-16,-9l5710,1246r-16,-4l5678,1240r-14,4l5649,1252r-15,12l5618,1278r-12,13l5597,1305r-7,14l5584,1334r-2,19l5582,1374r2,20l5589,1416r-62,-62l5517,1365r-3,8l5500,1404r-6,10l5486,1424r-9,10l5458,1452r22,22l5508,1446r14,1l5529,1454r332,331l5861,1807r-3,10l5840,1835r22,21l5980,1738r-21,-22l5941,1733r-10,4l5910,1736,5636,1463r-12,-24l5616,1417r-3,-21l5613,1377r1,-16l5618,1346r8,-15l5637,1317r10,-9l5658,1303r10,-2l5679,1304r12,7l5705,1320r15,12l5736,1347r281,281l6018,1650r-3,10l5997,1678r22,21l6137,1581r-21,-22l6098,1577r-10,3l6066,1580,5789,1302r-10,-21l5773,1260r-4,-20l5770,1220r1,-16l5775,1189r7,-15l5793,1160r9,-7l5811,1148r11,-4l5832,1143r12,7l5858,1160r17,14l5893,1191r281,281l6175,1493r-4,10l6154,1521r22,22l6294,1424e" fillcolor="#f79546" stroked="f">
              <v:fill opacity="32896f"/>
              <v:stroke joinstyle="round"/>
              <v:formulas/>
              <v:path arrowok="t" o:connecttype="segments"/>
            </v:shape>
            <v:shape id="_x0000_s1124" type="#_x0000_t75" style="position:absolute;left:6287;top:1184;width:153;height:153">
              <v:imagedata r:id="rId10" o:title=""/>
            </v:shape>
            <w10:wrap anchorx="page"/>
          </v:group>
        </w:pict>
      </w:r>
      <w:r>
        <w:t>一个项目管理计划一般包括项目范围管理计划、进度管理计划、成本管理计划、质量管理计划、过程改进计划、人员配备管理计划、沟通管理计划、风险管理计划、采购管理</w:t>
      </w:r>
      <w:proofErr w:type="gramStart"/>
      <w:r>
        <w:t>计划筹分计划</w:t>
      </w:r>
      <w:proofErr w:type="gramEnd"/>
      <w:r>
        <w:t>。项目管理计划</w:t>
      </w:r>
      <w:proofErr w:type="gramStart"/>
      <w:r>
        <w:t>详略均</w:t>
      </w:r>
      <w:proofErr w:type="gramEnd"/>
      <w:r>
        <w:t>可，可由一个或多个部分计划，以及其他事项组成。每一个</w:t>
      </w:r>
      <w:proofErr w:type="gramStart"/>
      <w:r>
        <w:t>分计划</w:t>
      </w:r>
      <w:proofErr w:type="gramEnd"/>
      <w:r>
        <w:t>和其他组成部分的详细程度都要满足具体项目的需要。其他组成部分可以包括这些内容：里程碑清单、资源日历、进度基准、成本基准、质量基准、风险登记册等。</w:t>
      </w:r>
    </w:p>
    <w:p w:rsidR="00D55287" w:rsidRDefault="0061599A">
      <w:pPr>
        <w:pStyle w:val="a3"/>
        <w:spacing w:line="278" w:lineRule="auto"/>
        <w:ind w:right="243"/>
      </w:pPr>
      <w:r>
        <w:t>项目管理计划记录了计划过程组的各个计划子过程的全部成果，包括：项目管理团队选择的各个项目管理过程。</w:t>
      </w:r>
    </w:p>
    <w:p w:rsidR="00D55287" w:rsidRDefault="0061599A">
      <w:pPr>
        <w:pStyle w:val="a3"/>
      </w:pPr>
      <w:r>
        <w:t>•每一选定过程的实施水平。</w:t>
      </w:r>
    </w:p>
    <w:p w:rsidR="00D55287" w:rsidRDefault="0061599A">
      <w:pPr>
        <w:pStyle w:val="a3"/>
        <w:spacing w:before="43"/>
      </w:pPr>
      <w:r>
        <w:t>•对实施这些过程时使用的工具与技术所做的说明。</w:t>
      </w:r>
    </w:p>
    <w:p w:rsidR="00D55287" w:rsidRDefault="0061599A">
      <w:pPr>
        <w:pStyle w:val="a3"/>
        <w:spacing w:before="42" w:line="278" w:lineRule="auto"/>
        <w:ind w:right="238"/>
      </w:pPr>
      <w:r>
        <w:rPr>
          <w:spacing w:val="-8"/>
        </w:rPr>
        <w:t>•在管理具体项目中使用选定过程的方式和方法，包括过程之间的依赖关系和相互作用，以及重要的依据和</w:t>
      </w:r>
      <w:r>
        <w:t>成果。</w:t>
      </w:r>
    </w:p>
    <w:p w:rsidR="00D55287" w:rsidRDefault="0061599A">
      <w:pPr>
        <w:pStyle w:val="a3"/>
        <w:spacing w:line="269" w:lineRule="exact"/>
      </w:pPr>
      <w:r>
        <w:t>•为了实现项目目标所执行工作的方式、方法。</w:t>
      </w:r>
    </w:p>
    <w:p w:rsidR="00D55287" w:rsidRDefault="0061599A">
      <w:pPr>
        <w:pStyle w:val="a3"/>
        <w:spacing w:before="43"/>
      </w:pPr>
      <w:r>
        <w:t>•监控变更的方式、方法。</w:t>
      </w:r>
    </w:p>
    <w:p w:rsidR="00D55287" w:rsidRDefault="0061599A">
      <w:pPr>
        <w:pStyle w:val="a3"/>
        <w:spacing w:before="44"/>
      </w:pPr>
      <w:r>
        <w:pict>
          <v:shape id="_x0000_s1122" style="position:absolute;left:0;text-align:left;margin-left:71.85pt;margin-top:4.3pt;width:80.15pt;height:80.7pt;z-index:-252921856;mso-position-horizontal-relative:page" coordorigin="1437,86" coordsize="1603,1614" o:spt="100" adj="0,,0" path="m2148,1528l1892,1106r-9,-16l1877,1076r-4,-14l1870,1049r,-14l1873,1024r25,-24l1876,978r-122,122l1776,1122r28,-28l1814,1090r7,1l1843,1098r7,14l1890,1176r160,255l2047,1435,1748,1230r-10,-9l1730,1212r-6,-10l1717,1188r,-7l1738,1160r-22,-22l1594,1260r22,22l1626,1272r9,-6l1644,1263r12,l1668,1265r14,5l1698,1278r17,11l1733,1302r164,268l1890,1577,1603,1395r-12,-8l1581,1378r-7,-9l1567,1359r-7,-14l1560,1338r24,-25l1563,1292r-126,125l1459,1439r21,-21l1490,1414r18,4l1521,1423r14,6l1550,1437r15,11l1977,1699r21,-21l1790,1338r337,211l2148,1528t446,-446l2338,660r-9,-16l2323,630r-4,-14l2316,603r,-14l2319,578r25,-24l2322,532,2200,654r22,22l2250,648r10,-4l2267,644r11,4l2289,652r7,14l2336,730r160,255l2493,989,2194,784r-10,-9l2176,766r-6,-10l2163,742r,-7l2184,714r-22,-22l2040,814r22,22l2072,825r9,-6l2091,817r11,l2114,819r14,5l2144,832r17,11l2179,856r164,268l2336,1131,2049,949r-12,-8l2027,932r-7,-9l2013,913r-7,-14l2006,892r24,-25l2008,846,1883,971r22,22l1926,972r10,-4l1954,972r13,5l1981,983r15,8l2011,1002r69,42l2423,1253r21,-21l2236,892r337,211l2594,1082m3040,636l2775,198r-6,-14l2765,170r-3,-13l2762,143r3,-11l2790,108,2768,86,2646,208r22,22l2696,202r10,-4l2713,198r11,4l2735,206r7,14l2942,539r-3,4l2640,338r-10,-9l2622,320r-6,-10l2609,296r,-7l2630,268r-22,-22l2486,368r22,22l2518,379r9,-6l2537,371r11,l2560,373r14,5l2590,386r17,11l2625,410r164,268l2782,685,2495,503r-12,-8l2473,486r-7,-9l2459,467r-7,-14l2452,446r24,-25l2454,400,2329,525r22,22l2372,526r10,-4l2400,526r13,5l2427,537r15,8l2457,556r69,42l2869,807r21,-21l2682,446r337,211l3040,636e" fillcolor="#f79546" stroked="f">
            <v:fill opacity="32896f"/>
            <v:stroke joinstyle="round"/>
            <v:formulas/>
            <v:path arrowok="t" o:connecttype="segments"/>
            <w10:wrap anchorx="page"/>
          </v:shape>
        </w:pict>
      </w:r>
      <w:r>
        <w:rPr>
          <w:noProof/>
          <w:lang w:val="en-US" w:bidi="ar-SA"/>
        </w:rPr>
        <w:drawing>
          <wp:anchor distT="0" distB="0" distL="0" distR="0" simplePos="0" relativeHeight="250395648" behindDoc="1" locked="0" layoutInCell="1" allowOverlap="1">
            <wp:simplePos x="0" y="0"/>
            <wp:positionH relativeFrom="page">
              <wp:posOffset>2010155</wp:posOffset>
            </wp:positionH>
            <wp:positionV relativeFrom="paragraph">
              <wp:posOffset>158749</wp:posOffset>
            </wp:positionV>
            <wp:extent cx="96774" cy="96774"/>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11" cstate="print"/>
                    <a:stretch>
                      <a:fillRect/>
                    </a:stretch>
                  </pic:blipFill>
                  <pic:spPr>
                    <a:xfrm>
                      <a:off x="0" y="0"/>
                      <a:ext cx="96774" cy="96774"/>
                    </a:xfrm>
                    <a:prstGeom prst="rect">
                      <a:avLst/>
                    </a:prstGeom>
                  </pic:spPr>
                </pic:pic>
              </a:graphicData>
            </a:graphic>
          </wp:anchor>
        </w:drawing>
      </w:r>
      <w:r>
        <w:t>•实施配置管理的方式、方法。</w:t>
      </w:r>
    </w:p>
    <w:p w:rsidR="00D55287" w:rsidRDefault="0061599A">
      <w:pPr>
        <w:pStyle w:val="a3"/>
        <w:spacing w:before="43"/>
      </w:pPr>
      <w:r>
        <w:t>•使用实施效果测量基准并使之保持完整的方式、方法。</w:t>
      </w:r>
    </w:p>
    <w:p w:rsidR="00D55287" w:rsidRDefault="0061599A">
      <w:pPr>
        <w:pStyle w:val="a3"/>
        <w:spacing w:before="43"/>
      </w:pPr>
      <w:r>
        <w:rPr>
          <w:rFonts w:ascii="Calibri" w:eastAsia="Calibri"/>
        </w:rPr>
        <w:t>-</w:t>
      </w:r>
      <w:r>
        <w:t>项目干系人之间的沟通需要与技术。</w:t>
      </w:r>
    </w:p>
    <w:p w:rsidR="00D55287" w:rsidRDefault="0061599A">
      <w:pPr>
        <w:pStyle w:val="a3"/>
        <w:spacing w:before="43"/>
      </w:pPr>
      <w:r>
        <w:t>•选定的项目生命期和多阶段项目的项目阶段。</w:t>
      </w:r>
    </w:p>
    <w:p w:rsidR="00D55287" w:rsidRDefault="0061599A">
      <w:pPr>
        <w:pStyle w:val="a3"/>
        <w:spacing w:before="43" w:line="278" w:lineRule="auto"/>
        <w:ind w:right="425"/>
        <w:rPr>
          <w:rFonts w:ascii="Calibri" w:eastAsia="Calibri" w:hAnsi="Calibri"/>
          <w:b/>
        </w:rPr>
      </w:pPr>
      <w:r>
        <w:rPr>
          <w:spacing w:val="-6"/>
        </w:rPr>
        <w:t>•高层管理人员为了加快解决未解决的问题和处理未做出的决策，对内容、范围和时间安排的关键审查。</w:t>
      </w:r>
      <w:r>
        <w:rPr>
          <w:b/>
        </w:rPr>
        <w:t>信管网参考答案：</w:t>
      </w:r>
      <w:r>
        <w:rPr>
          <w:rFonts w:ascii="Calibri" w:eastAsia="Calibri" w:hAnsi="Calibri"/>
          <w:b/>
        </w:rPr>
        <w:t>D</w:t>
      </w:r>
    </w:p>
    <w:p w:rsidR="00D55287" w:rsidRDefault="00D55287">
      <w:pPr>
        <w:pStyle w:val="a3"/>
        <w:spacing w:before="6"/>
        <w:ind w:left="0"/>
        <w:rPr>
          <w:rFonts w:ascii="Calibri"/>
          <w:b/>
          <w:sz w:val="25"/>
        </w:rPr>
      </w:pPr>
    </w:p>
    <w:p w:rsidR="00D55287" w:rsidRDefault="0061599A">
      <w:pPr>
        <w:pStyle w:val="a3"/>
        <w:spacing w:before="1" w:line="278" w:lineRule="auto"/>
        <w:ind w:right="5776"/>
      </w:pPr>
      <w:r>
        <w:t>35</w:t>
      </w:r>
      <w:r>
        <w:rPr>
          <w:spacing w:val="-11"/>
        </w:rPr>
        <w:t>、关于项目目标的描述，不正确的是：</w:t>
      </w:r>
      <w:r>
        <w:t>（</w:t>
      </w:r>
      <w:r>
        <w:rPr>
          <w:spacing w:val="-106"/>
        </w:rPr>
        <w:t>）</w:t>
      </w:r>
      <w:r>
        <w:rPr>
          <w:spacing w:val="-16"/>
        </w:rPr>
        <w:t>。</w:t>
      </w:r>
      <w:r>
        <w:t xml:space="preserve"> A</w:t>
      </w:r>
      <w:r>
        <w:rPr>
          <w:spacing w:val="-4"/>
        </w:rPr>
        <w:t>、项目可以有一个目标，也可以有多个目标 B</w:t>
      </w:r>
      <w:r>
        <w:rPr>
          <w:spacing w:val="-5"/>
        </w:rPr>
        <w:t>、项目目标可以量化，也可以</w:t>
      </w:r>
      <w:proofErr w:type="gramStart"/>
      <w:r>
        <w:rPr>
          <w:spacing w:val="-5"/>
        </w:rPr>
        <w:t>不</w:t>
      </w:r>
      <w:proofErr w:type="gramEnd"/>
      <w:r>
        <w:rPr>
          <w:spacing w:val="-5"/>
        </w:rPr>
        <w:t>量化</w:t>
      </w:r>
    </w:p>
    <w:p w:rsidR="00D55287" w:rsidRDefault="0061599A">
      <w:pPr>
        <w:pStyle w:val="a3"/>
        <w:spacing w:line="278" w:lineRule="auto"/>
        <w:ind w:right="6093"/>
      </w:pPr>
      <w:r>
        <w:t>C</w:t>
      </w:r>
      <w:r>
        <w:rPr>
          <w:spacing w:val="-5"/>
        </w:rPr>
        <w:t>、项目的成果目标与约束目标可能</w:t>
      </w:r>
      <w:proofErr w:type="gramStart"/>
      <w:r>
        <w:rPr>
          <w:spacing w:val="-5"/>
        </w:rPr>
        <w:t>会冲突</w:t>
      </w:r>
      <w:proofErr w:type="gramEnd"/>
      <w:r>
        <w:t>D</w:t>
      </w:r>
      <w:r>
        <w:rPr>
          <w:spacing w:val="-3"/>
        </w:rPr>
        <w:t>、项目目标应该是具体的、可实现的</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20" style="width:490.3pt;height:.75pt;mso-position-horizontal-relative:char;mso-position-vertical-relative:line" coordsize="9806,15">
            <v:line id="_x0000_s1121" style="position:absolute" from="0,7" to="9805,7" strokeweight=".72pt"/>
            <w10:wrap type="none"/>
            <w10:anchorlock/>
          </v:group>
        </w:pict>
      </w:r>
    </w:p>
    <w:p w:rsidR="00D55287" w:rsidRDefault="0061599A">
      <w:pPr>
        <w:pStyle w:val="1"/>
        <w:spacing w:before="87"/>
      </w:pPr>
      <w:r>
        <w:t>信管网解析：</w:t>
      </w:r>
    </w:p>
    <w:p w:rsidR="00D55287" w:rsidRDefault="0061599A">
      <w:pPr>
        <w:pStyle w:val="a3"/>
        <w:spacing w:before="43" w:line="278" w:lineRule="auto"/>
        <w:ind w:right="243"/>
      </w:pPr>
      <w:r>
        <w:t>目标与目的不同。目的是想要达到的地点或境地或想得到的结果。而目标是行动对象或欲使其达到的境地或标准。目标应该是具体的、可度量的、可达到的、与企业战略目标相关的和有时间限制的。</w:t>
      </w:r>
    </w:p>
    <w:p w:rsidR="00D55287" w:rsidRDefault="0061599A">
      <w:pPr>
        <w:pStyle w:val="a3"/>
        <w:spacing w:line="278" w:lineRule="auto"/>
        <w:ind w:right="5276"/>
        <w:rPr>
          <w:rFonts w:ascii="Calibri" w:eastAsia="Calibri"/>
          <w:b/>
        </w:rPr>
      </w:pPr>
      <w:r>
        <w:t>项目目标：</w:t>
      </w:r>
      <w:hyperlink r:id="rId39">
        <w:r>
          <w:rPr>
            <w:rFonts w:ascii="Calibri" w:eastAsia="Calibri"/>
            <w:color w:val="0000FF"/>
            <w:u w:val="single" w:color="0000FF"/>
          </w:rPr>
          <w:t xml:space="preserve">http://www.cnitpm.com/pm1/56301.html </w:t>
        </w:r>
      </w:hyperlink>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spacing w:line="278" w:lineRule="auto"/>
        <w:ind w:right="5669"/>
      </w:pPr>
      <w:r>
        <w:t>36、关于变更申请的描述，不正确的是: （ ） A、实施整体变更控制过程贯穿项目始终</w:t>
      </w:r>
    </w:p>
    <w:p w:rsidR="00D55287" w:rsidRDefault="0061599A">
      <w:pPr>
        <w:pStyle w:val="a3"/>
        <w:spacing w:line="278" w:lineRule="auto"/>
        <w:ind w:right="4835"/>
      </w:pPr>
      <w:r>
        <w:t>B</w:t>
      </w:r>
      <w:r>
        <w:rPr>
          <w:spacing w:val="-5"/>
        </w:rPr>
        <w:t>、变更请求可能包括纠正措施、预防措施和缺陷补救  C</w:t>
      </w:r>
      <w:r>
        <w:rPr>
          <w:spacing w:val="-10"/>
        </w:rPr>
        <w:t xml:space="preserve">、变更请求必须由 </w:t>
      </w:r>
      <w:r>
        <w:t>CCB</w:t>
      </w:r>
      <w:r>
        <w:rPr>
          <w:spacing w:val="-9"/>
        </w:rPr>
        <w:t xml:space="preserve"> 来负责审查、评价、批准或否决</w:t>
      </w:r>
    </w:p>
    <w:p w:rsidR="00D55287" w:rsidRDefault="0061599A">
      <w:pPr>
        <w:pStyle w:val="a3"/>
        <w:spacing w:line="278" w:lineRule="auto"/>
        <w:ind w:right="1265"/>
        <w:rPr>
          <w:b/>
        </w:rPr>
      </w:pPr>
      <w:r>
        <w:t>D</w:t>
      </w:r>
      <w:r>
        <w:rPr>
          <w:spacing w:val="-6"/>
        </w:rPr>
        <w:t>、实施整体变更过程中涉及到的配置管理活动包括配置识别、配置状态记录、配置核实与</w:t>
      </w:r>
      <w:proofErr w:type="gramStart"/>
      <w:r>
        <w:rPr>
          <w:spacing w:val="-6"/>
        </w:rPr>
        <w:t>审计</w:t>
      </w:r>
      <w:r>
        <w:rPr>
          <w:b/>
        </w:rPr>
        <w:t>信</w:t>
      </w:r>
      <w:proofErr w:type="gramEnd"/>
      <w:r>
        <w:rPr>
          <w:b/>
        </w:rPr>
        <w:t>管网解析：</w:t>
      </w:r>
    </w:p>
    <w:p w:rsidR="00D55287" w:rsidRDefault="0061599A">
      <w:pPr>
        <w:pStyle w:val="a3"/>
        <w:spacing w:line="278" w:lineRule="auto"/>
        <w:ind w:right="235"/>
        <w:jc w:val="both"/>
        <w:rPr>
          <w:b/>
        </w:rPr>
      </w:pPr>
      <w:r>
        <w:t>每一个记入文件的变更申请必须由项目管理团队内部的有权者，或者代表某一外部组织的发起人、赞助人或顾客认可或否决。许多时候，整体变更控制过程包括一个负责批准或否决变更请求的变更控制委员会。配置控制与变更控制程序明确规定了这些委员会的角色与责任，并得到了赞助人、顾客和其他项目干系人的同意。许多大组织设立了多层次变更控制委员会的结构，分清了各委员会的责任。</w:t>
      </w:r>
      <w:r>
        <w:rPr>
          <w:b/>
          <w:spacing w:val="-2"/>
          <w:u w:val="single"/>
        </w:rPr>
        <w:t>如果项目是根据合同</w:t>
      </w:r>
      <w:r>
        <w:rPr>
          <w:b/>
          <w:spacing w:val="-192"/>
          <w:u w:val="single"/>
        </w:rPr>
        <w:t>进</w:t>
      </w:r>
      <w:r>
        <w:rPr>
          <w:b/>
          <w:spacing w:val="-1"/>
          <w:u w:val="single"/>
        </w:rPr>
        <w:t>行的，则提出的某些变更必须由顾客批准。</w:t>
      </w:r>
    </w:p>
    <w:p w:rsidR="00D55287" w:rsidRDefault="0061599A">
      <w:pPr>
        <w:pStyle w:val="a3"/>
        <w:spacing w:line="278" w:lineRule="auto"/>
        <w:ind w:right="4436"/>
        <w:rPr>
          <w:rFonts w:ascii="Calibri" w:eastAsia="Calibri"/>
          <w:b/>
        </w:rPr>
      </w:pPr>
      <w:r>
        <w:t>实施整体变更控制：</w:t>
      </w:r>
      <w:r>
        <w:fldChar w:fldCharType="begin"/>
      </w:r>
      <w:r>
        <w:instrText xml:space="preserve"> HYPERLINK "http://www.cnitpm.com/pm1/56542.html" \h </w:instrText>
      </w:r>
      <w:r>
        <w:fldChar w:fldCharType="separate"/>
      </w:r>
      <w:r>
        <w:rPr>
          <w:rFonts w:ascii="Calibri" w:eastAsia="Calibri"/>
          <w:color w:val="0000FF"/>
          <w:u w:val="single" w:color="0000FF"/>
        </w:rPr>
        <w:t xml:space="preserve">http://www.cnitpm.com/pm1/56542.html </w:t>
      </w:r>
      <w:r>
        <w:rPr>
          <w:rFonts w:ascii="Calibri" w:eastAsia="Calibri"/>
          <w:color w:val="0000FF"/>
          <w:u w:val="single" w:color="0000FF"/>
        </w:rPr>
        <w:fldChar w:fldCharType="end"/>
      </w:r>
      <w:r>
        <w:rPr>
          <w:b/>
        </w:rPr>
        <w:t>信管网参考答案：</w:t>
      </w:r>
      <w:r>
        <w:rPr>
          <w:rFonts w:ascii="Calibri" w:eastAsia="Calibri"/>
          <w:b/>
        </w:rPr>
        <w:t>C</w:t>
      </w:r>
    </w:p>
    <w:p w:rsidR="00D55287" w:rsidRDefault="00D55287">
      <w:pPr>
        <w:pStyle w:val="a3"/>
        <w:spacing w:before="6"/>
        <w:ind w:left="0"/>
        <w:rPr>
          <w:rFonts w:ascii="Calibri"/>
          <w:b/>
          <w:sz w:val="25"/>
        </w:rPr>
      </w:pPr>
    </w:p>
    <w:p w:rsidR="00D55287" w:rsidRDefault="0061599A">
      <w:pPr>
        <w:pStyle w:val="a3"/>
        <w:spacing w:line="278" w:lineRule="auto"/>
        <w:ind w:right="236"/>
        <w:jc w:val="both"/>
      </w:pPr>
      <w:r>
        <w:t>37、38</w:t>
      </w:r>
      <w:r>
        <w:rPr>
          <w:spacing w:val="-10"/>
        </w:rPr>
        <w:t xml:space="preserve"> 某项目包含 </w:t>
      </w:r>
      <w:r>
        <w:t>A、B、</w:t>
      </w:r>
      <w:r>
        <w:rPr>
          <w:spacing w:val="-5"/>
        </w:rPr>
        <w:t>C</w:t>
      </w:r>
      <w:r>
        <w:t>、D、E</w:t>
      </w:r>
      <w:r>
        <w:rPr>
          <w:spacing w:val="-5"/>
        </w:rPr>
        <w:t>、</w:t>
      </w:r>
      <w:r>
        <w:t>F、G</w:t>
      </w:r>
      <w:r>
        <w:rPr>
          <w:spacing w:val="-8"/>
        </w:rPr>
        <w:t xml:space="preserve"> 七个活动，各活动的历时估算和活动间的逻辑关系如下表所示， </w:t>
      </w:r>
      <w:r>
        <w:rPr>
          <w:spacing w:val="-18"/>
        </w:rPr>
        <w:t xml:space="preserve">活动 </w:t>
      </w:r>
      <w:r>
        <w:t>C</w:t>
      </w:r>
      <w:r>
        <w:rPr>
          <w:spacing w:val="-9"/>
        </w:rPr>
        <w:t xml:space="preserve"> 的总浮动时间是</w:t>
      </w:r>
      <w:r>
        <w:t>（）</w:t>
      </w:r>
      <w:r>
        <w:rPr>
          <w:spacing w:val="-3"/>
        </w:rPr>
        <w:t>天，该项目工期是（）天。</w:t>
      </w:r>
    </w:p>
    <w:p w:rsidR="00D55287" w:rsidRDefault="0061599A">
      <w:pPr>
        <w:pStyle w:val="a3"/>
        <w:ind w:left="190"/>
        <w:rPr>
          <w:sz w:val="20"/>
        </w:rPr>
      </w:pPr>
      <w:r>
        <w:rPr>
          <w:noProof/>
          <w:sz w:val="20"/>
          <w:lang w:val="en-US" w:bidi="ar-SA"/>
        </w:rPr>
        <w:drawing>
          <wp:inline distT="0" distB="0" distL="0" distR="0">
            <wp:extent cx="4149156" cy="1785366"/>
            <wp:effectExtent l="0" t="0" r="0" b="0"/>
            <wp:docPr id="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png"/>
                    <pic:cNvPicPr/>
                  </pic:nvPicPr>
                  <pic:blipFill>
                    <a:blip r:embed="rId40" cstate="print"/>
                    <a:stretch>
                      <a:fillRect/>
                    </a:stretch>
                  </pic:blipFill>
                  <pic:spPr>
                    <a:xfrm>
                      <a:off x="0" y="0"/>
                      <a:ext cx="4149156" cy="1785366"/>
                    </a:xfrm>
                    <a:prstGeom prst="rect">
                      <a:avLst/>
                    </a:prstGeom>
                  </pic:spPr>
                </pic:pic>
              </a:graphicData>
            </a:graphic>
          </wp:inline>
        </w:drawing>
      </w:r>
    </w:p>
    <w:p w:rsidR="00D55287" w:rsidRDefault="0061599A">
      <w:pPr>
        <w:pStyle w:val="a5"/>
        <w:numPr>
          <w:ilvl w:val="0"/>
          <w:numId w:val="13"/>
        </w:numPr>
        <w:tabs>
          <w:tab w:val="left" w:pos="796"/>
        </w:tabs>
        <w:spacing w:before="0" w:line="278" w:lineRule="auto"/>
        <w:ind w:right="8925" w:firstLine="0"/>
        <w:rPr>
          <w:sz w:val="21"/>
        </w:rPr>
      </w:pPr>
      <w:r>
        <w:rPr>
          <w:sz w:val="21"/>
        </w:rPr>
        <w:t>A、</w:t>
      </w:r>
      <w:r>
        <w:rPr>
          <w:spacing w:val="-17"/>
          <w:sz w:val="21"/>
        </w:rPr>
        <w:t xml:space="preserve">0 </w:t>
      </w:r>
      <w:r>
        <w:rPr>
          <w:sz w:val="21"/>
        </w:rPr>
        <w:t>B、1</w:t>
      </w:r>
    </w:p>
    <w:p w:rsidR="00D55287" w:rsidRDefault="0061599A">
      <w:pPr>
        <w:pStyle w:val="a3"/>
        <w:spacing w:line="278" w:lineRule="auto"/>
        <w:ind w:right="9550"/>
      </w:pPr>
      <w:r>
        <w:t>C、2 D、3</w:t>
      </w:r>
    </w:p>
    <w:p w:rsidR="00D55287" w:rsidRDefault="0061599A">
      <w:pPr>
        <w:pStyle w:val="a5"/>
        <w:numPr>
          <w:ilvl w:val="0"/>
          <w:numId w:val="13"/>
        </w:numPr>
        <w:tabs>
          <w:tab w:val="left" w:pos="796"/>
        </w:tabs>
        <w:spacing w:before="0" w:line="278" w:lineRule="auto"/>
        <w:ind w:right="8819" w:firstLine="0"/>
        <w:rPr>
          <w:sz w:val="21"/>
        </w:rPr>
      </w:pPr>
      <w:r>
        <w:rPr>
          <w:sz w:val="21"/>
        </w:rPr>
        <w:t>A、</w:t>
      </w:r>
      <w:r>
        <w:rPr>
          <w:spacing w:val="-9"/>
          <w:sz w:val="21"/>
        </w:rPr>
        <w:t xml:space="preserve">13 </w:t>
      </w:r>
      <w:r>
        <w:rPr>
          <w:sz w:val="21"/>
        </w:rPr>
        <w:t>B、14</w:t>
      </w:r>
    </w:p>
    <w:p w:rsidR="00D55287" w:rsidRDefault="0061599A">
      <w:pPr>
        <w:pStyle w:val="a3"/>
        <w:spacing w:line="278" w:lineRule="auto"/>
        <w:ind w:right="9445"/>
      </w:pPr>
      <w:r>
        <w:t>C、15 D、16</w:t>
      </w:r>
    </w:p>
    <w:p w:rsidR="00D55287" w:rsidRDefault="0061599A">
      <w:pPr>
        <w:spacing w:line="278" w:lineRule="auto"/>
        <w:ind w:left="160" w:right="8714"/>
        <w:rPr>
          <w:sz w:val="21"/>
        </w:rPr>
      </w:pPr>
      <w:r>
        <w:rPr>
          <w:b/>
          <w:sz w:val="21"/>
        </w:rPr>
        <w:t xml:space="preserve">信管网解析： </w:t>
      </w:r>
      <w:r>
        <w:rPr>
          <w:sz w:val="21"/>
        </w:rPr>
        <w:t>先画出网络图</w:t>
      </w:r>
    </w:p>
    <w:p w:rsidR="00D55287" w:rsidRDefault="00D55287">
      <w:pPr>
        <w:spacing w:line="278" w:lineRule="auto"/>
        <w:rPr>
          <w:sz w:val="21"/>
        </w:r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14" style="width:490.3pt;height:.75pt;mso-position-horizontal-relative:char;mso-position-vertical-relative:line" coordsize="9806,15">
            <v:line id="_x0000_s1115" style="position:absolute" from="0,7" to="9805,7" strokeweight=".72pt"/>
            <w10:wrap type="none"/>
            <w10:anchorlock/>
          </v:group>
        </w:pict>
      </w:r>
    </w:p>
    <w:p w:rsidR="00D55287" w:rsidRDefault="0061599A">
      <w:pPr>
        <w:pStyle w:val="a3"/>
        <w:spacing w:before="9"/>
        <w:ind w:left="0"/>
        <w:rPr>
          <w:sz w:val="9"/>
        </w:rPr>
      </w:pPr>
      <w:r>
        <w:rPr>
          <w:noProof/>
          <w:lang w:val="en-US" w:bidi="ar-SA"/>
        </w:rPr>
        <w:drawing>
          <wp:anchor distT="0" distB="0" distL="0" distR="0" simplePos="0" relativeHeight="79" behindDoc="0" locked="0" layoutInCell="1" allowOverlap="1">
            <wp:simplePos x="0" y="0"/>
            <wp:positionH relativeFrom="page">
              <wp:posOffset>704850</wp:posOffset>
            </wp:positionH>
            <wp:positionV relativeFrom="paragraph">
              <wp:posOffset>104012</wp:posOffset>
            </wp:positionV>
            <wp:extent cx="4762500" cy="2847975"/>
            <wp:effectExtent l="0" t="0" r="0" b="0"/>
            <wp:wrapTopAndBottom/>
            <wp:docPr id="7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jpeg"/>
                    <pic:cNvPicPr/>
                  </pic:nvPicPr>
                  <pic:blipFill>
                    <a:blip r:embed="rId41" cstate="print"/>
                    <a:stretch>
                      <a:fillRect/>
                    </a:stretch>
                  </pic:blipFill>
                  <pic:spPr>
                    <a:xfrm>
                      <a:off x="0" y="0"/>
                      <a:ext cx="4762500" cy="2847975"/>
                    </a:xfrm>
                    <a:prstGeom prst="rect">
                      <a:avLst/>
                    </a:prstGeom>
                  </pic:spPr>
                </pic:pic>
              </a:graphicData>
            </a:graphic>
          </wp:anchor>
        </w:drawing>
      </w:r>
    </w:p>
    <w:p w:rsidR="00D55287" w:rsidRDefault="0061599A">
      <w:pPr>
        <w:pStyle w:val="a3"/>
        <w:spacing w:before="91"/>
        <w:jc w:val="both"/>
      </w:pPr>
      <w:r>
        <w:t xml:space="preserve">工期很容易算出来，关键路径为 </w:t>
      </w:r>
      <w:r>
        <w:rPr>
          <w:rFonts w:ascii="Calibri" w:eastAsia="Calibri"/>
        </w:rPr>
        <w:t>ADFG</w:t>
      </w:r>
      <w:r>
        <w:t xml:space="preserve">，所以工期为 </w:t>
      </w:r>
      <w:r>
        <w:rPr>
          <w:rFonts w:ascii="Calibri" w:eastAsia="Calibri"/>
        </w:rPr>
        <w:t xml:space="preserve">15 </w:t>
      </w:r>
      <w:r>
        <w:t>天</w:t>
      </w:r>
    </w:p>
    <w:p w:rsidR="00D55287" w:rsidRDefault="0061599A">
      <w:pPr>
        <w:pStyle w:val="a3"/>
        <w:spacing w:before="43" w:line="278" w:lineRule="auto"/>
        <w:ind w:right="238"/>
        <w:jc w:val="both"/>
      </w:pPr>
      <w:r>
        <w:rPr>
          <w:spacing w:val="-1"/>
        </w:rPr>
        <w:t xml:space="preserve">在不延误项目完工时间且不违反进度制约因素的前提下，活动可以从最早开始时间推迟或拖延的时间量， </w:t>
      </w:r>
      <w:r>
        <w:rPr>
          <w:spacing w:val="-11"/>
        </w:rPr>
        <w:t>就是该活动的进度灵活性，被称为“总浮动时间”。其计算方法为：本活动的最迟完成时间减去本活动的最</w:t>
      </w:r>
      <w:r>
        <w:t>早完成时问，或本活动的最迟开始时间减去本活动的最早开始时间。正常情况下，关键活动的总浮动时间为零。</w:t>
      </w:r>
    </w:p>
    <w:p w:rsidR="00D55287" w:rsidRDefault="0061599A">
      <w:pPr>
        <w:spacing w:line="278" w:lineRule="auto"/>
        <w:ind w:left="160" w:right="6615"/>
        <w:jc w:val="both"/>
        <w:rPr>
          <w:rFonts w:ascii="Calibri" w:eastAsia="Calibri"/>
          <w:b/>
          <w:sz w:val="21"/>
        </w:rPr>
      </w:pPr>
      <w:r>
        <w:rPr>
          <w:spacing w:val="-17"/>
          <w:sz w:val="21"/>
        </w:rPr>
        <w:t xml:space="preserve">所以 </w:t>
      </w:r>
      <w:r>
        <w:rPr>
          <w:sz w:val="21"/>
        </w:rPr>
        <w:t>C</w:t>
      </w:r>
      <w:r>
        <w:rPr>
          <w:spacing w:val="-13"/>
          <w:sz w:val="21"/>
        </w:rPr>
        <w:t xml:space="preserve"> 的总浮动时间等于 </w:t>
      </w:r>
      <w:r>
        <w:rPr>
          <w:sz w:val="21"/>
        </w:rPr>
        <w:t>15-14=1</w:t>
      </w:r>
      <w:r>
        <w:rPr>
          <w:spacing w:val="-32"/>
          <w:sz w:val="21"/>
        </w:rPr>
        <w:t xml:space="preserve"> 天</w:t>
      </w:r>
      <w:r>
        <w:rPr>
          <w:b/>
          <w:sz w:val="21"/>
        </w:rPr>
        <w:t>信管网参考答案：</w:t>
      </w:r>
      <w:r>
        <w:rPr>
          <w:rFonts w:ascii="Calibri" w:eastAsia="Calibri"/>
          <w:b/>
          <w:sz w:val="21"/>
        </w:rPr>
        <w:t>B</w:t>
      </w:r>
      <w:r>
        <w:rPr>
          <w:b/>
          <w:spacing w:val="5"/>
          <w:sz w:val="21"/>
        </w:rPr>
        <w:t>、</w:t>
      </w:r>
      <w:r>
        <w:rPr>
          <w:rFonts w:ascii="Calibri" w:eastAsia="Calibri"/>
          <w:b/>
          <w:sz w:val="21"/>
        </w:rPr>
        <w:t>C</w:t>
      </w:r>
    </w:p>
    <w:p w:rsidR="00D55287" w:rsidRDefault="00D55287">
      <w:pPr>
        <w:pStyle w:val="a3"/>
        <w:spacing w:before="6"/>
        <w:ind w:left="0"/>
        <w:rPr>
          <w:rFonts w:ascii="Calibri"/>
          <w:b/>
          <w:sz w:val="25"/>
        </w:rPr>
      </w:pPr>
    </w:p>
    <w:p w:rsidR="00D55287" w:rsidRDefault="0061599A">
      <w:pPr>
        <w:pStyle w:val="a3"/>
      </w:pPr>
      <w:r>
        <w:t>39、关于 WBS 的描述，不正确的是: ( )。</w:t>
      </w:r>
    </w:p>
    <w:p w:rsidR="00D55287" w:rsidRDefault="0061599A">
      <w:pPr>
        <w:pStyle w:val="a3"/>
        <w:spacing w:before="43"/>
      </w:pPr>
      <w:r>
        <w:t>A. WBS 必须且只能包括 100%的工作</w:t>
      </w:r>
    </w:p>
    <w:p w:rsidR="00D55287" w:rsidRDefault="0061599A">
      <w:pPr>
        <w:pStyle w:val="a3"/>
        <w:spacing w:before="43"/>
      </w:pPr>
      <w:r>
        <w:t>B、WBS 的元素必须指定一个或多个负责人</w:t>
      </w:r>
    </w:p>
    <w:p w:rsidR="00D55287" w:rsidRDefault="0061599A">
      <w:pPr>
        <w:pStyle w:val="a3"/>
        <w:spacing w:before="43" w:line="278" w:lineRule="auto"/>
        <w:ind w:right="4624"/>
      </w:pPr>
      <w:r>
        <w:t>C. WBS 应该由全体项目成员、用户和项目干系人一致确认D.分包出去的工作也应纳入 WBS 中</w:t>
      </w:r>
    </w:p>
    <w:p w:rsidR="00D55287" w:rsidRDefault="0061599A">
      <w:pPr>
        <w:pStyle w:val="1"/>
        <w:spacing w:line="269" w:lineRule="exact"/>
      </w:pPr>
      <w:r>
        <w:t>信管网解析：</w:t>
      </w:r>
    </w:p>
    <w:p w:rsidR="00D55287" w:rsidRDefault="0061599A">
      <w:pPr>
        <w:pStyle w:val="a3"/>
        <w:spacing w:before="43" w:line="278" w:lineRule="auto"/>
        <w:ind w:right="131"/>
      </w:pPr>
      <w:r>
        <w:rPr>
          <w:spacing w:val="-5"/>
        </w:rPr>
        <w:t xml:space="preserve">在分解中应该注意到 </w:t>
      </w:r>
      <w:r>
        <w:rPr>
          <w:rFonts w:ascii="Calibri" w:eastAsia="Calibri"/>
        </w:rPr>
        <w:t xml:space="preserve">WBS </w:t>
      </w:r>
      <w:r>
        <w:rPr>
          <w:spacing w:val="-13"/>
        </w:rPr>
        <w:t xml:space="preserve">是将项目的产品或服务、组织和过程这三种不同的结构综合项目分解结构的过程， </w:t>
      </w:r>
      <w:r>
        <w:t>逐层分解项目或者其主要交付成果的过程，实际上也是分派角色和职责的过程。具体来说，在分解的过程</w:t>
      </w:r>
      <w:r>
        <w:rPr>
          <w:spacing w:val="-7"/>
        </w:rPr>
        <w:t xml:space="preserve">中，应该注意以下 </w:t>
      </w:r>
      <w:r>
        <w:rPr>
          <w:rFonts w:ascii="Calibri" w:eastAsia="Calibri"/>
        </w:rPr>
        <w:t xml:space="preserve">8 </w:t>
      </w:r>
      <w:proofErr w:type="gramStart"/>
      <w:r>
        <w:rPr>
          <w:spacing w:val="-2"/>
        </w:rPr>
        <w:t>个</w:t>
      </w:r>
      <w:proofErr w:type="gramEnd"/>
      <w:r>
        <w:rPr>
          <w:spacing w:val="-2"/>
        </w:rPr>
        <w:t>方面。</w:t>
      </w:r>
    </w:p>
    <w:p w:rsidR="00D55287" w:rsidRPr="00AC7387" w:rsidRDefault="0061599A">
      <w:pPr>
        <w:pStyle w:val="a5"/>
        <w:numPr>
          <w:ilvl w:val="0"/>
          <w:numId w:val="12"/>
        </w:numPr>
        <w:tabs>
          <w:tab w:val="left" w:pos="394"/>
        </w:tabs>
        <w:spacing w:before="1"/>
        <w:ind w:hanging="234"/>
        <w:rPr>
          <w:sz w:val="21"/>
        </w:rPr>
      </w:pPr>
      <w:r>
        <w:rPr>
          <w:rFonts w:ascii="Calibri" w:eastAsia="Calibri"/>
          <w:sz w:val="21"/>
        </w:rPr>
        <w:t>WBS</w:t>
      </w:r>
      <w:r>
        <w:rPr>
          <w:rFonts w:ascii="Calibri" w:eastAsia="Calibri"/>
          <w:spacing w:val="4"/>
          <w:sz w:val="21"/>
        </w:rPr>
        <w:t xml:space="preserve"> </w:t>
      </w:r>
      <w:r>
        <w:rPr>
          <w:spacing w:val="-2"/>
          <w:sz w:val="21"/>
        </w:rPr>
        <w:t>必须是面向可交付成果的。</w:t>
      </w:r>
    </w:p>
    <w:p w:rsidR="00D55287" w:rsidRDefault="0061599A">
      <w:pPr>
        <w:pStyle w:val="a5"/>
        <w:numPr>
          <w:ilvl w:val="0"/>
          <w:numId w:val="12"/>
        </w:numPr>
        <w:tabs>
          <w:tab w:val="left" w:pos="439"/>
        </w:tabs>
        <w:ind w:left="438" w:hanging="279"/>
        <w:rPr>
          <w:sz w:val="21"/>
        </w:rPr>
      </w:pPr>
      <w:r>
        <w:rPr>
          <w:rFonts w:ascii="Calibri" w:eastAsia="Calibri"/>
          <w:sz w:val="21"/>
        </w:rPr>
        <w:t>WBS</w:t>
      </w:r>
      <w:r>
        <w:rPr>
          <w:rFonts w:ascii="Calibri" w:eastAsia="Calibri"/>
          <w:spacing w:val="4"/>
          <w:sz w:val="21"/>
        </w:rPr>
        <w:t xml:space="preserve"> </w:t>
      </w:r>
      <w:r>
        <w:rPr>
          <w:spacing w:val="-1"/>
          <w:sz w:val="21"/>
        </w:rPr>
        <w:t>必须符合项目的范围。</w:t>
      </w:r>
    </w:p>
    <w:p w:rsidR="00D55287" w:rsidRDefault="0061599A">
      <w:pPr>
        <w:pStyle w:val="a5"/>
        <w:numPr>
          <w:ilvl w:val="0"/>
          <w:numId w:val="12"/>
        </w:numPr>
        <w:tabs>
          <w:tab w:val="left" w:pos="439"/>
        </w:tabs>
        <w:spacing w:before="42"/>
        <w:ind w:left="438" w:hanging="279"/>
        <w:rPr>
          <w:sz w:val="21"/>
        </w:rPr>
      </w:pPr>
      <w:r>
        <w:rPr>
          <w:rFonts w:ascii="Calibri" w:eastAsia="Calibri"/>
          <w:sz w:val="21"/>
        </w:rPr>
        <w:t>WBS</w:t>
      </w:r>
      <w:r>
        <w:rPr>
          <w:rFonts w:ascii="Calibri" w:eastAsia="Calibri"/>
          <w:spacing w:val="4"/>
          <w:sz w:val="21"/>
        </w:rPr>
        <w:t xml:space="preserve"> </w:t>
      </w:r>
      <w:r>
        <w:rPr>
          <w:spacing w:val="-2"/>
          <w:sz w:val="21"/>
        </w:rPr>
        <w:t>的底层应该支持计划和控制。</w:t>
      </w:r>
    </w:p>
    <w:p w:rsidR="00D55287" w:rsidRDefault="0061599A">
      <w:pPr>
        <w:pStyle w:val="a5"/>
        <w:numPr>
          <w:ilvl w:val="0"/>
          <w:numId w:val="12"/>
        </w:numPr>
        <w:tabs>
          <w:tab w:val="left" w:pos="439"/>
        </w:tabs>
        <w:ind w:left="438" w:hanging="279"/>
        <w:rPr>
          <w:sz w:val="21"/>
        </w:rPr>
      </w:pPr>
      <w:r>
        <w:rPr>
          <w:rFonts w:ascii="Calibri" w:eastAsia="Calibri"/>
          <w:sz w:val="21"/>
        </w:rPr>
        <w:t>WBS</w:t>
      </w:r>
      <w:r>
        <w:rPr>
          <w:rFonts w:ascii="Calibri" w:eastAsia="Calibri"/>
          <w:spacing w:val="5"/>
          <w:sz w:val="21"/>
        </w:rPr>
        <w:t xml:space="preserve"> </w:t>
      </w:r>
      <w:r>
        <w:rPr>
          <w:spacing w:val="-5"/>
          <w:sz w:val="21"/>
        </w:rPr>
        <w:t>中的元素必须有人负责，而且只由一个人负责，尽管实际上可能需要多个人参与。</w:t>
      </w:r>
    </w:p>
    <w:p w:rsidR="00D55287" w:rsidRDefault="0061599A">
      <w:pPr>
        <w:pStyle w:val="a5"/>
        <w:numPr>
          <w:ilvl w:val="0"/>
          <w:numId w:val="12"/>
        </w:numPr>
        <w:tabs>
          <w:tab w:val="left" w:pos="439"/>
        </w:tabs>
        <w:ind w:left="438" w:hanging="279"/>
        <w:rPr>
          <w:sz w:val="21"/>
        </w:rPr>
      </w:pPr>
      <w:r>
        <w:rPr>
          <w:rFonts w:ascii="Calibri" w:eastAsia="Calibri"/>
          <w:sz w:val="21"/>
        </w:rPr>
        <w:t>WBS</w:t>
      </w:r>
      <w:r>
        <w:rPr>
          <w:rFonts w:ascii="Calibri" w:eastAsia="Calibri"/>
          <w:spacing w:val="4"/>
          <w:sz w:val="21"/>
        </w:rPr>
        <w:t xml:space="preserve"> </w:t>
      </w:r>
      <w:r>
        <w:rPr>
          <w:spacing w:val="-2"/>
          <w:sz w:val="21"/>
        </w:rPr>
        <w:t>的指导。作为指导而不是原则，</w:t>
      </w:r>
      <w:r>
        <w:rPr>
          <w:rFonts w:ascii="Calibri" w:eastAsia="Calibri"/>
          <w:sz w:val="21"/>
        </w:rPr>
        <w:t>WBS</w:t>
      </w:r>
      <w:r>
        <w:rPr>
          <w:rFonts w:ascii="Calibri" w:eastAsia="Calibri"/>
          <w:spacing w:val="4"/>
          <w:sz w:val="21"/>
        </w:rPr>
        <w:t xml:space="preserve"> </w:t>
      </w:r>
      <w:r>
        <w:rPr>
          <w:spacing w:val="-12"/>
          <w:sz w:val="21"/>
        </w:rPr>
        <w:t xml:space="preserve">应控制在 </w:t>
      </w:r>
      <w:r>
        <w:rPr>
          <w:rFonts w:ascii="Calibri" w:eastAsia="Calibri"/>
          <w:sz w:val="21"/>
        </w:rPr>
        <w:t>4</w:t>
      </w:r>
      <w:r>
        <w:rPr>
          <w:sz w:val="21"/>
        </w:rPr>
        <w:t>～</w:t>
      </w:r>
      <w:r>
        <w:rPr>
          <w:rFonts w:ascii="Calibri" w:eastAsia="Calibri"/>
          <w:sz w:val="21"/>
        </w:rPr>
        <w:t>6</w:t>
      </w:r>
      <w:r>
        <w:rPr>
          <w:rFonts w:ascii="Calibri" w:eastAsia="Calibri"/>
          <w:spacing w:val="4"/>
          <w:sz w:val="21"/>
        </w:rPr>
        <w:t xml:space="preserve"> </w:t>
      </w:r>
      <w:r>
        <w:rPr>
          <w:sz w:val="21"/>
        </w:rPr>
        <w:t>层。</w:t>
      </w:r>
    </w:p>
    <w:p w:rsidR="00D55287" w:rsidRDefault="0061599A">
      <w:pPr>
        <w:pStyle w:val="a5"/>
        <w:numPr>
          <w:ilvl w:val="0"/>
          <w:numId w:val="12"/>
        </w:numPr>
        <w:tabs>
          <w:tab w:val="left" w:pos="439"/>
        </w:tabs>
        <w:spacing w:before="44"/>
        <w:ind w:left="438" w:hanging="279"/>
        <w:rPr>
          <w:sz w:val="21"/>
        </w:rPr>
      </w:pPr>
      <w:r>
        <w:rPr>
          <w:rFonts w:ascii="Calibri" w:eastAsia="Calibri"/>
          <w:sz w:val="21"/>
        </w:rPr>
        <w:t>WBS</w:t>
      </w:r>
      <w:r>
        <w:rPr>
          <w:rFonts w:ascii="Calibri" w:eastAsia="Calibri"/>
          <w:spacing w:val="4"/>
          <w:sz w:val="21"/>
        </w:rPr>
        <w:t xml:space="preserve"> </w:t>
      </w:r>
      <w:r>
        <w:rPr>
          <w:spacing w:val="-1"/>
          <w:sz w:val="21"/>
        </w:rPr>
        <w:t>应包括项目管理工作</w:t>
      </w:r>
      <w:r>
        <w:rPr>
          <w:sz w:val="21"/>
        </w:rPr>
        <w:t>（</w:t>
      </w:r>
      <w:r>
        <w:rPr>
          <w:spacing w:val="-5"/>
          <w:sz w:val="21"/>
        </w:rPr>
        <w:t>因为管理是项目具体工作的一部分</w:t>
      </w:r>
      <w:r>
        <w:rPr>
          <w:spacing w:val="-106"/>
          <w:sz w:val="21"/>
        </w:rPr>
        <w:t>）</w:t>
      </w:r>
      <w:r>
        <w:rPr>
          <w:spacing w:val="-4"/>
          <w:sz w:val="21"/>
        </w:rPr>
        <w:t>，也要包括分包出去的工作。</w:t>
      </w:r>
    </w:p>
    <w:p w:rsidR="00D55287" w:rsidRDefault="0061599A">
      <w:pPr>
        <w:pStyle w:val="a5"/>
        <w:numPr>
          <w:ilvl w:val="0"/>
          <w:numId w:val="12"/>
        </w:numPr>
        <w:tabs>
          <w:tab w:val="left" w:pos="439"/>
        </w:tabs>
        <w:ind w:left="438" w:hanging="279"/>
        <w:rPr>
          <w:sz w:val="21"/>
        </w:rPr>
      </w:pPr>
      <w:r>
        <w:rPr>
          <w:rFonts w:ascii="Calibri" w:eastAsia="Calibri"/>
          <w:sz w:val="21"/>
        </w:rPr>
        <w:t>WBS</w:t>
      </w:r>
      <w:r>
        <w:rPr>
          <w:rFonts w:ascii="Calibri" w:eastAsia="Calibri"/>
          <w:spacing w:val="4"/>
          <w:sz w:val="21"/>
        </w:rPr>
        <w:t xml:space="preserve"> </w:t>
      </w:r>
      <w:r>
        <w:rPr>
          <w:spacing w:val="-1"/>
          <w:sz w:val="21"/>
        </w:rPr>
        <w:t>的编制需要所有</w:t>
      </w:r>
      <w:r>
        <w:rPr>
          <w:sz w:val="21"/>
        </w:rPr>
        <w:t>（主要</w:t>
      </w:r>
      <w:r>
        <w:rPr>
          <w:spacing w:val="-5"/>
          <w:sz w:val="21"/>
        </w:rPr>
        <w:t>）项目</w:t>
      </w:r>
      <w:proofErr w:type="gramStart"/>
      <w:r>
        <w:rPr>
          <w:spacing w:val="-5"/>
          <w:sz w:val="21"/>
        </w:rPr>
        <w:t>于系人</w:t>
      </w:r>
      <w:proofErr w:type="gramEnd"/>
      <w:r>
        <w:rPr>
          <w:spacing w:val="-5"/>
          <w:sz w:val="21"/>
        </w:rPr>
        <w:t>的参与，需要项目团队成员的参与。</w:t>
      </w:r>
    </w:p>
    <w:p w:rsidR="00D55287" w:rsidRDefault="0061599A">
      <w:pPr>
        <w:pStyle w:val="a5"/>
        <w:numPr>
          <w:ilvl w:val="0"/>
          <w:numId w:val="12"/>
        </w:numPr>
        <w:tabs>
          <w:tab w:val="left" w:pos="439"/>
        </w:tabs>
        <w:ind w:left="438" w:hanging="279"/>
        <w:rPr>
          <w:sz w:val="21"/>
        </w:rPr>
      </w:pPr>
      <w:r>
        <w:rPr>
          <w:rFonts w:ascii="Calibri" w:eastAsia="Calibri"/>
          <w:sz w:val="21"/>
        </w:rPr>
        <w:t>WBS</w:t>
      </w:r>
      <w:r>
        <w:rPr>
          <w:rFonts w:ascii="Calibri" w:eastAsia="Calibri"/>
          <w:spacing w:val="4"/>
          <w:sz w:val="21"/>
        </w:rPr>
        <w:t xml:space="preserve"> </w:t>
      </w:r>
      <w:r>
        <w:rPr>
          <w:spacing w:val="-1"/>
          <w:sz w:val="21"/>
        </w:rPr>
        <w:t>并非是一成不变的。</w:t>
      </w:r>
    </w:p>
    <w:p w:rsidR="00D55287" w:rsidRDefault="0061599A">
      <w:pPr>
        <w:pStyle w:val="a3"/>
        <w:spacing w:before="42" w:line="278" w:lineRule="auto"/>
        <w:ind w:right="3353"/>
        <w:rPr>
          <w:rFonts w:ascii="Calibri" w:eastAsia="Calibri"/>
          <w:b/>
        </w:rPr>
      </w:pPr>
      <w:r>
        <w:rPr>
          <w:spacing w:val="-21"/>
        </w:rPr>
        <w:t xml:space="preserve">分解 </w:t>
      </w:r>
      <w:r>
        <w:rPr>
          <w:rFonts w:ascii="Calibri" w:eastAsia="Calibri"/>
        </w:rPr>
        <w:t xml:space="preserve">WBS </w:t>
      </w:r>
      <w:r>
        <w:rPr>
          <w:spacing w:val="-12"/>
        </w:rPr>
        <w:t xml:space="preserve">应该注意的 </w:t>
      </w:r>
      <w:r>
        <w:rPr>
          <w:rFonts w:ascii="Calibri" w:eastAsia="Calibri"/>
        </w:rPr>
        <w:t xml:space="preserve">8 </w:t>
      </w:r>
      <w:proofErr w:type="gramStart"/>
      <w:r>
        <w:rPr>
          <w:spacing w:val="-2"/>
        </w:rPr>
        <w:t>个</w:t>
      </w:r>
      <w:proofErr w:type="gramEnd"/>
      <w:r>
        <w:rPr>
          <w:spacing w:val="-2"/>
        </w:rPr>
        <w:t>事项：</w:t>
      </w:r>
      <w:hyperlink r:id="rId42">
        <w:r>
          <w:rPr>
            <w:rFonts w:ascii="Calibri" w:eastAsia="Calibri"/>
            <w:color w:val="0000FF"/>
            <w:u w:val="single" w:color="0000FF"/>
          </w:rPr>
          <w:t xml:space="preserve">http://www.cnitpm.com/pm1/50519.html </w:t>
        </w:r>
      </w:hyperlink>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spacing w:before="1"/>
      </w:pPr>
      <w:r>
        <w:t>40</w:t>
      </w:r>
      <w:r>
        <w:rPr>
          <w:spacing w:val="-106"/>
        </w:rPr>
        <w:t>、</w:t>
      </w:r>
      <w:r>
        <w:t>（）</w:t>
      </w:r>
      <w:r>
        <w:rPr>
          <w:spacing w:val="-3"/>
        </w:rPr>
        <w:t>属于控制范围的活动。</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08" style="width:490.3pt;height:.75pt;mso-position-horizontal-relative:char;mso-position-vertical-relative:line" coordsize="9806,15">
            <v:line id="_x0000_s1109" style="position:absolute" from="0,7" to="9805,7" strokeweight=".72pt"/>
            <w10:wrap type="none"/>
            <w10:anchorlock/>
          </v:group>
        </w:pict>
      </w:r>
    </w:p>
    <w:p w:rsidR="00D55287" w:rsidRDefault="0061599A">
      <w:pPr>
        <w:pStyle w:val="a3"/>
        <w:spacing w:before="87" w:line="278" w:lineRule="auto"/>
        <w:ind w:right="5253"/>
      </w:pPr>
      <w:r>
        <w:t>A</w:t>
      </w:r>
      <w:r>
        <w:rPr>
          <w:spacing w:val="-6"/>
        </w:rPr>
        <w:t>、与客户仔细讨论项目范围说明书，并请客户签字</w:t>
      </w:r>
      <w:r>
        <w:t>B</w:t>
      </w:r>
      <w:r>
        <w:rPr>
          <w:spacing w:val="-6"/>
        </w:rPr>
        <w:t>、当客户提出新的需求时，说服用户放弃新的需求</w:t>
      </w:r>
    </w:p>
    <w:p w:rsidR="00D55287" w:rsidRDefault="0061599A">
      <w:pPr>
        <w:pStyle w:val="a3"/>
        <w:spacing w:line="278" w:lineRule="auto"/>
        <w:ind w:right="3785"/>
      </w:pPr>
      <w:r>
        <w:t>C</w:t>
      </w:r>
      <w:r>
        <w:rPr>
          <w:spacing w:val="-6"/>
        </w:rPr>
        <w:t>、确认项目范围是否覆盖了需要完成的产品或服务进行的所有活动</w:t>
      </w:r>
      <w:r>
        <w:t>D</w:t>
      </w:r>
      <w:r>
        <w:rPr>
          <w:spacing w:val="-3"/>
        </w:rPr>
        <w:t>、确认每项工作是否有明确的质量标准</w:t>
      </w:r>
    </w:p>
    <w:p w:rsidR="00D55287" w:rsidRDefault="0061599A">
      <w:pPr>
        <w:pStyle w:val="1"/>
      </w:pPr>
      <w:r>
        <w:t>信管网解析：</w:t>
      </w:r>
    </w:p>
    <w:p w:rsidR="00D55287" w:rsidRDefault="0061599A">
      <w:pPr>
        <w:pStyle w:val="a3"/>
        <w:spacing w:before="43" w:line="278" w:lineRule="auto"/>
        <w:ind w:right="232"/>
        <w:jc w:val="both"/>
      </w:pPr>
      <w:r>
        <w:rPr>
          <w:spacing w:val="-4"/>
        </w:rPr>
        <w:t>控制范围</w:t>
      </w:r>
      <w:r>
        <w:t>（</w:t>
      </w:r>
      <w:r>
        <w:rPr>
          <w:rFonts w:ascii="Calibri" w:eastAsia="Calibri"/>
        </w:rPr>
        <w:t xml:space="preserve">Control </w:t>
      </w:r>
      <w:r>
        <w:rPr>
          <w:rFonts w:ascii="Calibri" w:eastAsia="Calibri"/>
          <w:spacing w:val="-4"/>
        </w:rPr>
        <w:t>Scope</w:t>
      </w:r>
      <w:r>
        <w:rPr>
          <w:spacing w:val="-4"/>
        </w:rPr>
        <w:t>）</w:t>
      </w:r>
      <w:r>
        <w:rPr>
          <w:spacing w:val="-6"/>
        </w:rPr>
        <w:t>是监督项目和产品的范围状态、管理范围基准变更的过程，其主要作用是在整个</w:t>
      </w:r>
      <w:r>
        <w:rPr>
          <w:spacing w:val="-5"/>
        </w:rPr>
        <w:t>项目期间保持对范围基准的维护。对项目范围进行控制，就必须确保所有请求的变更、推荐的纠正措施或预防措施都经过实施整体变更控制过程的处理。在变更实际发生时，也要采用范围控制过程来管理这些变更。</w:t>
      </w:r>
    </w:p>
    <w:p w:rsidR="00D55287" w:rsidRDefault="0061599A">
      <w:pPr>
        <w:pStyle w:val="a3"/>
      </w:pPr>
      <w:r>
        <w:rPr>
          <w:rFonts w:ascii="Calibri" w:eastAsia="Calibri"/>
        </w:rPr>
        <w:t xml:space="preserve">A </w:t>
      </w:r>
      <w:r>
        <w:t>属于范围确认</w:t>
      </w:r>
    </w:p>
    <w:p w:rsidR="00D55287" w:rsidRDefault="0061599A">
      <w:pPr>
        <w:pStyle w:val="a3"/>
        <w:spacing w:before="43"/>
      </w:pPr>
      <w:r>
        <w:rPr>
          <w:rFonts w:ascii="Calibri" w:eastAsia="Calibri"/>
        </w:rPr>
        <w:t xml:space="preserve">B </w:t>
      </w:r>
      <w:r>
        <w:t>首先这句话就不对，客户提出新的需求，要走变更流程，而不是说说服用户放弃新的需求。</w:t>
      </w:r>
    </w:p>
    <w:p w:rsidR="00D55287" w:rsidRDefault="0061599A">
      <w:pPr>
        <w:pStyle w:val="a3"/>
        <w:spacing w:before="43"/>
      </w:pPr>
      <w:r>
        <w:rPr>
          <w:rFonts w:ascii="Calibri" w:eastAsia="Calibri"/>
        </w:rPr>
        <w:t xml:space="preserve">D </w:t>
      </w:r>
      <w:r>
        <w:t>属于质量控制</w:t>
      </w:r>
    </w:p>
    <w:p w:rsidR="00D55287" w:rsidRDefault="0061599A">
      <w:pPr>
        <w:pStyle w:val="1"/>
        <w:spacing w:before="43"/>
        <w:rPr>
          <w:rFonts w:ascii="Calibri" w:eastAsia="Calibri"/>
        </w:rPr>
      </w:pPr>
      <w:r>
        <w:t>信管网参考答案：</w:t>
      </w:r>
      <w:r>
        <w:rPr>
          <w:rFonts w:ascii="Calibri" w:eastAsia="Calibri"/>
        </w:rPr>
        <w:t>B</w:t>
      </w:r>
    </w:p>
    <w:p w:rsidR="00D55287" w:rsidRDefault="00D55287">
      <w:pPr>
        <w:pStyle w:val="a3"/>
        <w:ind w:left="0"/>
        <w:rPr>
          <w:rFonts w:ascii="Calibri"/>
          <w:b/>
          <w:sz w:val="29"/>
        </w:rPr>
      </w:pPr>
    </w:p>
    <w:p w:rsidR="00D55287" w:rsidRDefault="0061599A">
      <w:pPr>
        <w:pStyle w:val="a3"/>
        <w:spacing w:before="1" w:line="278" w:lineRule="auto"/>
        <w:ind w:right="4625"/>
      </w:pPr>
      <w:r>
        <w:t>41</w:t>
      </w:r>
      <w:r>
        <w:rPr>
          <w:spacing w:val="-13"/>
        </w:rPr>
        <w:t>、从参与者的观点来看，</w:t>
      </w:r>
      <w:r>
        <w:t>（</w:t>
      </w:r>
      <w:r>
        <w:rPr>
          <w:spacing w:val="-5"/>
        </w:rPr>
        <w:t>）</w:t>
      </w:r>
      <w:r>
        <w:rPr>
          <w:spacing w:val="-6"/>
        </w:rPr>
        <w:t>沟通方式的参与程度最高。</w:t>
      </w:r>
      <w:r>
        <w:t xml:space="preserve"> A、叙述</w:t>
      </w:r>
    </w:p>
    <w:p w:rsidR="00D55287" w:rsidRDefault="0061599A">
      <w:pPr>
        <w:pStyle w:val="a3"/>
        <w:spacing w:line="278" w:lineRule="auto"/>
        <w:ind w:right="9242"/>
        <w:jc w:val="both"/>
      </w:pPr>
      <w:r>
        <w:t>B</w:t>
      </w:r>
      <w:r>
        <w:rPr>
          <w:spacing w:val="-7"/>
        </w:rPr>
        <w:t>、推销</w:t>
      </w:r>
      <w:r>
        <w:t>C</w:t>
      </w:r>
      <w:r>
        <w:rPr>
          <w:spacing w:val="-7"/>
        </w:rPr>
        <w:t>、征询</w:t>
      </w:r>
      <w:r>
        <w:t>D</w:t>
      </w:r>
      <w:r>
        <w:rPr>
          <w:spacing w:val="-7"/>
        </w:rPr>
        <w:t>、讨论</w:t>
      </w:r>
    </w:p>
    <w:p w:rsidR="00D55287" w:rsidRDefault="0061599A">
      <w:pPr>
        <w:pStyle w:val="1"/>
        <w:spacing w:line="269" w:lineRule="exact"/>
      </w:pPr>
      <w:r>
        <w:t>信管网解析：</w:t>
      </w:r>
    </w:p>
    <w:p w:rsidR="00D55287" w:rsidRDefault="0061599A">
      <w:pPr>
        <w:pStyle w:val="a3"/>
        <w:spacing w:before="43"/>
      </w:pPr>
      <w:r>
        <w:t>高级教材没有该内容，中级系统集成项目管理工程师教程上内容。</w:t>
      </w:r>
    </w:p>
    <w:p w:rsidR="00D55287" w:rsidRDefault="0061599A">
      <w:pPr>
        <w:pStyle w:val="a3"/>
        <w:spacing w:before="43" w:line="278" w:lineRule="auto"/>
        <w:ind w:right="243"/>
        <w:rPr>
          <w:rFonts w:ascii="Calibri" w:eastAsia="Calibri"/>
        </w:rPr>
      </w:pPr>
      <w:r>
        <w:rPr>
          <w:noProof/>
          <w:lang w:val="en-US" w:bidi="ar-SA"/>
        </w:rPr>
        <w:drawing>
          <wp:anchor distT="0" distB="0" distL="0" distR="0" simplePos="0" relativeHeight="85" behindDoc="0" locked="0" layoutInCell="1" allowOverlap="1">
            <wp:simplePos x="0" y="0"/>
            <wp:positionH relativeFrom="page">
              <wp:posOffset>704850</wp:posOffset>
            </wp:positionH>
            <wp:positionV relativeFrom="paragraph">
              <wp:posOffset>459993</wp:posOffset>
            </wp:positionV>
            <wp:extent cx="3401905" cy="1291685"/>
            <wp:effectExtent l="0" t="0" r="0" b="0"/>
            <wp:wrapTopAndBottom/>
            <wp:docPr id="7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0.jpeg"/>
                    <pic:cNvPicPr/>
                  </pic:nvPicPr>
                  <pic:blipFill>
                    <a:blip r:embed="rId43" cstate="print"/>
                    <a:stretch>
                      <a:fillRect/>
                    </a:stretch>
                  </pic:blipFill>
                  <pic:spPr>
                    <a:xfrm>
                      <a:off x="0" y="0"/>
                      <a:ext cx="3401905" cy="1291685"/>
                    </a:xfrm>
                    <a:prstGeom prst="rect">
                      <a:avLst/>
                    </a:prstGeom>
                  </pic:spPr>
                </pic:pic>
              </a:graphicData>
            </a:graphic>
          </wp:anchor>
        </w:drawing>
      </w:r>
      <w:r>
        <w:rPr>
          <w:spacing w:val="-1"/>
        </w:rPr>
        <w:t>进行沟通过程中，要根据沟通目标、参与者的特点选择适合的沟通方式。一般沟通过程所采用的方式分为</w:t>
      </w:r>
      <w:r>
        <w:rPr>
          <w:spacing w:val="-5"/>
        </w:rPr>
        <w:t>以下几类：参与讨论方式、征询方式、推销方式</w:t>
      </w:r>
      <w:r>
        <w:t>（</w:t>
      </w:r>
      <w:r>
        <w:rPr>
          <w:spacing w:val="-3"/>
        </w:rPr>
        <w:t>说明</w:t>
      </w:r>
      <w:r>
        <w:rPr>
          <w:spacing w:val="-106"/>
        </w:rPr>
        <w:t>）</w:t>
      </w:r>
      <w:r>
        <w:rPr>
          <w:spacing w:val="-2"/>
        </w:rPr>
        <w:t>、叙述方式</w:t>
      </w:r>
      <w:r>
        <w:rPr>
          <w:rFonts w:ascii="Calibri" w:eastAsia="Calibri"/>
        </w:rPr>
        <w:t>.</w:t>
      </w:r>
    </w:p>
    <w:p w:rsidR="00D55287" w:rsidRDefault="0061599A">
      <w:pPr>
        <w:pStyle w:val="a3"/>
        <w:spacing w:before="64" w:line="278" w:lineRule="auto"/>
        <w:ind w:right="243"/>
        <w:jc w:val="both"/>
      </w:pPr>
      <w:r>
        <w:t>以上四类沟通方式从参与者（发送信息方）的观点看，参与讨论方式的控制力最弱，随后逐步加强，以叙述方式的控制力最强。从参与者（发送信息方）的观点看，其他参与者的参与程度恰巧相反，也就是讨论方式下参与程度最高，然后逐步减弱，以叙述方式下参与程度最弱。</w:t>
      </w:r>
    </w:p>
    <w:p w:rsidR="00D55287" w:rsidRDefault="0061599A">
      <w:pPr>
        <w:pStyle w:val="a3"/>
        <w:spacing w:line="278" w:lineRule="auto"/>
        <w:ind w:right="5066"/>
        <w:rPr>
          <w:rFonts w:ascii="Calibri" w:eastAsia="Calibri"/>
          <w:b/>
        </w:rPr>
      </w:pPr>
      <w:r>
        <w:rPr>
          <w:noProof/>
          <w:lang w:val="en-US" w:bidi="ar-SA"/>
        </w:rPr>
        <w:drawing>
          <wp:anchor distT="0" distB="0" distL="0" distR="0" simplePos="0" relativeHeight="250413056" behindDoc="1" locked="0" layoutInCell="1" allowOverlap="1">
            <wp:simplePos x="0" y="0"/>
            <wp:positionH relativeFrom="page">
              <wp:posOffset>2010155</wp:posOffset>
            </wp:positionH>
            <wp:positionV relativeFrom="paragraph">
              <wp:posOffset>-67310</wp:posOffset>
            </wp:positionV>
            <wp:extent cx="96774" cy="96774"/>
            <wp:effectExtent l="0" t="0" r="0" b="0"/>
            <wp:wrapNone/>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1" cstate="print"/>
                    <a:stretch>
                      <a:fillRect/>
                    </a:stretch>
                  </pic:blipFill>
                  <pic:spPr>
                    <a:xfrm>
                      <a:off x="0" y="0"/>
                      <a:ext cx="96774" cy="96774"/>
                    </a:xfrm>
                    <a:prstGeom prst="rect">
                      <a:avLst/>
                    </a:prstGeom>
                  </pic:spPr>
                </pic:pic>
              </a:graphicData>
            </a:graphic>
          </wp:anchor>
        </w:drawing>
      </w:r>
      <w:r>
        <w:t>沟通的方式：</w:t>
      </w:r>
      <w:r>
        <w:fldChar w:fldCharType="begin"/>
      </w:r>
      <w:r>
        <w:instrText xml:space="preserve"> HYPERLINK "http://www.cnitpm.com/pm1/51031.html" \h </w:instrText>
      </w:r>
      <w:r>
        <w:fldChar w:fldCharType="separate"/>
      </w:r>
      <w:r>
        <w:rPr>
          <w:rFonts w:ascii="Calibri" w:eastAsia="Calibri"/>
          <w:color w:val="0000FF"/>
          <w:u w:val="single" w:color="0000FF"/>
        </w:rPr>
        <w:t xml:space="preserve">http://www.cnitpm.com/pm1/51031.html </w:t>
      </w:r>
      <w:r>
        <w:rPr>
          <w:rFonts w:ascii="Calibri" w:eastAsia="Calibri"/>
          <w:color w:val="0000FF"/>
          <w:u w:val="single" w:color="0000FF"/>
        </w:rPr>
        <w:fldChar w:fldCharType="end"/>
      </w:r>
      <w:r>
        <w:rPr>
          <w:b/>
        </w:rPr>
        <w:t>信管网参考答案：</w:t>
      </w:r>
      <w:r>
        <w:rPr>
          <w:rFonts w:ascii="Calibri" w:eastAsia="Calibri"/>
          <w:b/>
        </w:rPr>
        <w:t>D</w:t>
      </w:r>
    </w:p>
    <w:p w:rsidR="00D55287" w:rsidRDefault="00D55287">
      <w:pPr>
        <w:pStyle w:val="a3"/>
        <w:spacing w:before="6"/>
        <w:ind w:left="0"/>
        <w:rPr>
          <w:rFonts w:ascii="Calibri"/>
          <w:b/>
          <w:sz w:val="25"/>
        </w:rPr>
      </w:pPr>
    </w:p>
    <w:p w:rsidR="00D55287" w:rsidRDefault="0061599A">
      <w:pPr>
        <w:pStyle w:val="a3"/>
        <w:spacing w:line="278" w:lineRule="auto"/>
        <w:ind w:right="3362"/>
      </w:pPr>
      <w:r>
        <w:t>42</w:t>
      </w:r>
      <w:r>
        <w:rPr>
          <w:spacing w:val="-5"/>
        </w:rPr>
        <w:t>、在项目沟通过程中，会使用各种沟通方法。电子邮件沟通属于</w:t>
      </w:r>
      <w:r>
        <w:t>（</w:t>
      </w:r>
      <w:r>
        <w:rPr>
          <w:spacing w:val="-106"/>
        </w:rPr>
        <w:t>）</w:t>
      </w:r>
      <w:r>
        <w:rPr>
          <w:spacing w:val="-16"/>
        </w:rPr>
        <w:t>。</w:t>
      </w:r>
      <w:r>
        <w:t xml:space="preserve"> A、实时沟通</w:t>
      </w:r>
    </w:p>
    <w:p w:rsidR="00D55287" w:rsidRDefault="0061599A">
      <w:pPr>
        <w:spacing w:before="1" w:line="278" w:lineRule="auto"/>
        <w:ind w:left="160" w:right="8613"/>
        <w:rPr>
          <w:b/>
          <w:sz w:val="21"/>
        </w:rPr>
      </w:pPr>
      <w:r>
        <w:rPr>
          <w:sz w:val="21"/>
        </w:rPr>
        <w:t>B、推式沟通  C、拉式沟通  D</w:t>
      </w:r>
      <w:r>
        <w:rPr>
          <w:spacing w:val="-4"/>
          <w:sz w:val="21"/>
        </w:rPr>
        <w:t>、情景式</w:t>
      </w:r>
      <w:proofErr w:type="gramStart"/>
      <w:r>
        <w:rPr>
          <w:spacing w:val="-4"/>
          <w:sz w:val="21"/>
        </w:rPr>
        <w:t>沟通</w:t>
      </w:r>
      <w:r>
        <w:rPr>
          <w:b/>
          <w:sz w:val="21"/>
        </w:rPr>
        <w:t>信</w:t>
      </w:r>
      <w:proofErr w:type="gramEnd"/>
      <w:r>
        <w:rPr>
          <w:b/>
          <w:sz w:val="21"/>
        </w:rPr>
        <w:t>管网解析：</w:t>
      </w:r>
    </w:p>
    <w:p w:rsidR="00D55287" w:rsidRDefault="0061599A">
      <w:pPr>
        <w:pStyle w:val="a3"/>
        <w:spacing w:line="269" w:lineRule="exact"/>
      </w:pPr>
      <w:r>
        <w:t>可以使用多种沟通方法在项目干系人之间共享信息。这些方法可以大致分为：</w:t>
      </w:r>
    </w:p>
    <w:p w:rsidR="00D55287" w:rsidRDefault="0061599A">
      <w:pPr>
        <w:pStyle w:val="a3"/>
        <w:spacing w:before="43"/>
      </w:pPr>
      <w:r>
        <w:t>·交互式沟通。在两方或多方之间进行多向信息交换。这是确保全体参与者对特定话题达成共识的最有效</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102" style="width:490.3pt;height:.75pt;mso-position-horizontal-relative:char;mso-position-vertical-relative:line" coordsize="9806,15">
            <v:line id="_x0000_s1103" style="position:absolute" from="0,7" to="9805,7" strokeweight=".72pt"/>
            <w10:wrap type="none"/>
            <w10:anchorlock/>
          </v:group>
        </w:pict>
      </w:r>
    </w:p>
    <w:p w:rsidR="00D55287" w:rsidRDefault="0061599A">
      <w:pPr>
        <w:pStyle w:val="a3"/>
        <w:spacing w:before="87"/>
      </w:pPr>
      <w:r>
        <w:t>的方法，包括会议、电话、即时通信、视频会议等。</w:t>
      </w:r>
    </w:p>
    <w:p w:rsidR="00D55287" w:rsidRDefault="0061599A">
      <w:pPr>
        <w:pStyle w:val="a3"/>
        <w:spacing w:before="43" w:line="278" w:lineRule="auto"/>
        <w:ind w:right="238"/>
        <w:jc w:val="both"/>
      </w:pPr>
      <w:r>
        <w:t>·推式沟通。把信息发送给需要接收这些信息的特定接收方。这种方法可以确保信息的发送，但不能确保</w:t>
      </w:r>
      <w:r>
        <w:rPr>
          <w:spacing w:val="-11"/>
        </w:rPr>
        <w:t>信息送达受众或</w:t>
      </w:r>
      <w:proofErr w:type="gramStart"/>
      <w:r>
        <w:rPr>
          <w:spacing w:val="-11"/>
        </w:rPr>
        <w:t>被目标</w:t>
      </w:r>
      <w:proofErr w:type="gramEnd"/>
      <w:r>
        <w:rPr>
          <w:spacing w:val="-11"/>
        </w:rPr>
        <w:t>受众理解。推式沟通包括信件、备忘录、报告、电子邮件、传真、语音邮件、日志、</w:t>
      </w:r>
      <w:r>
        <w:t>新闻稿等。</w:t>
      </w:r>
    </w:p>
    <w:p w:rsidR="00D55287" w:rsidRDefault="0061599A">
      <w:pPr>
        <w:pStyle w:val="a3"/>
        <w:spacing w:line="278" w:lineRule="auto"/>
        <w:ind w:right="243"/>
      </w:pPr>
      <w:r>
        <w:t>·拉式沟通。用于信息量很大或受</w:t>
      </w:r>
      <w:proofErr w:type="gramStart"/>
      <w:r>
        <w:t>众很多</w:t>
      </w:r>
      <w:proofErr w:type="gramEnd"/>
      <w:r>
        <w:t>的情况。要求接收者自主自行地访问信息内容。这种方法包括企业内网、电子在线课程、经验教训数据库、知识库等。</w:t>
      </w:r>
    </w:p>
    <w:p w:rsidR="00D55287" w:rsidRDefault="0061599A">
      <w:pPr>
        <w:pStyle w:val="1"/>
        <w:spacing w:line="269" w:lineRule="exact"/>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Default="0061599A">
      <w:pPr>
        <w:pStyle w:val="a3"/>
        <w:spacing w:line="278" w:lineRule="auto"/>
        <w:ind w:right="243"/>
      </w:pPr>
      <w:r>
        <w:t>43、在了解和管理干系人期望时，可以采用多种分类方法对干系人进行分类管理。其中（）方法是根据干系人主动参与项目的程度改变项目计划或执行的能力进行分组。</w:t>
      </w:r>
    </w:p>
    <w:p w:rsidR="00D55287" w:rsidRDefault="0061599A">
      <w:pPr>
        <w:pStyle w:val="a3"/>
        <w:spacing w:line="278" w:lineRule="auto"/>
        <w:ind w:right="8296"/>
        <w:jc w:val="both"/>
      </w:pPr>
      <w:r>
        <w:t>A、权力/利益方格B、权力/影响方格C、影响/作用方格D、凸显模型</w:t>
      </w:r>
    </w:p>
    <w:p w:rsidR="00D55287" w:rsidRDefault="0061599A">
      <w:pPr>
        <w:pStyle w:val="1"/>
        <w:spacing w:line="269" w:lineRule="exact"/>
      </w:pPr>
      <w:r>
        <w:t>信管网解析：</w:t>
      </w:r>
    </w:p>
    <w:p w:rsidR="00D55287" w:rsidRDefault="0061599A">
      <w:pPr>
        <w:pStyle w:val="a3"/>
        <w:spacing w:before="44"/>
      </w:pPr>
      <w:r>
        <w:t>干系人分类模型如下。</w:t>
      </w:r>
    </w:p>
    <w:p w:rsidR="00D55287" w:rsidRDefault="0061599A">
      <w:pPr>
        <w:pStyle w:val="a5"/>
        <w:numPr>
          <w:ilvl w:val="1"/>
          <w:numId w:val="12"/>
        </w:numPr>
        <w:tabs>
          <w:tab w:val="left" w:pos="499"/>
        </w:tabs>
        <w:spacing w:line="278" w:lineRule="auto"/>
        <w:ind w:right="1811" w:firstLine="0"/>
        <w:rPr>
          <w:sz w:val="21"/>
        </w:rPr>
      </w:pPr>
      <w:r>
        <w:rPr>
          <w:spacing w:val="-3"/>
          <w:sz w:val="21"/>
        </w:rPr>
        <w:t xml:space="preserve">权利／利益方格。根 </w:t>
      </w:r>
      <w:r>
        <w:rPr>
          <w:rFonts w:ascii="Calibri" w:eastAsia="Calibri"/>
          <w:spacing w:val="-3"/>
          <w:sz w:val="21"/>
        </w:rPr>
        <w:t>iT-</w:t>
      </w:r>
      <w:r>
        <w:rPr>
          <w:spacing w:val="-4"/>
          <w:sz w:val="21"/>
        </w:rPr>
        <w:t>系人的职权大小和对项目结果的关注</w:t>
      </w:r>
      <w:r>
        <w:rPr>
          <w:sz w:val="21"/>
        </w:rPr>
        <w:t>（利益</w:t>
      </w:r>
      <w:r>
        <w:rPr>
          <w:spacing w:val="-5"/>
          <w:sz w:val="21"/>
        </w:rPr>
        <w:t>）</w:t>
      </w:r>
      <w:r>
        <w:rPr>
          <w:spacing w:val="-4"/>
          <w:sz w:val="21"/>
        </w:rPr>
        <w:t>程度进行分类。</w:t>
      </w:r>
      <w:r>
        <w:rPr>
          <w:rFonts w:ascii="Calibri" w:eastAsia="Calibri"/>
          <w:spacing w:val="-2"/>
          <w:sz w:val="21"/>
        </w:rPr>
        <w:t>(2)</w:t>
      </w:r>
      <w:r>
        <w:rPr>
          <w:spacing w:val="-5"/>
          <w:sz w:val="21"/>
        </w:rPr>
        <w:t>权利／影响方格。干系人的职权大小以及主动参与</w:t>
      </w:r>
      <w:r>
        <w:rPr>
          <w:sz w:val="21"/>
        </w:rPr>
        <w:t>（影响</w:t>
      </w:r>
      <w:r>
        <w:rPr>
          <w:spacing w:val="-5"/>
          <w:sz w:val="21"/>
        </w:rPr>
        <w:t>）</w:t>
      </w:r>
      <w:r>
        <w:rPr>
          <w:spacing w:val="-3"/>
          <w:sz w:val="21"/>
        </w:rPr>
        <w:t>项目的程度进行分类。</w:t>
      </w:r>
    </w:p>
    <w:p w:rsidR="00D55287" w:rsidRDefault="0061599A">
      <w:pPr>
        <w:pStyle w:val="a3"/>
        <w:spacing w:line="278" w:lineRule="auto"/>
        <w:ind w:left="266" w:right="612"/>
      </w:pPr>
      <w:r>
        <w:rPr>
          <w:rFonts w:ascii="Calibri" w:eastAsia="Calibri"/>
          <w:spacing w:val="-2"/>
        </w:rPr>
        <w:t>(3)</w:t>
      </w:r>
      <w:r>
        <w:rPr>
          <w:spacing w:val="-3"/>
        </w:rPr>
        <w:t>影响／作用方格。干系人主动参与</w:t>
      </w:r>
      <w:r>
        <w:t>（影响</w:t>
      </w:r>
      <w:r>
        <w:rPr>
          <w:spacing w:val="-5"/>
        </w:rPr>
        <w:t>）</w:t>
      </w:r>
      <w:r>
        <w:rPr>
          <w:spacing w:val="-6"/>
        </w:rPr>
        <w:t>项目的程度及改变项目计划或者执行的能力进行分类。</w:t>
      </w:r>
      <w:r>
        <w:rPr>
          <w:rFonts w:ascii="Calibri" w:eastAsia="Calibri"/>
          <w:spacing w:val="-2"/>
        </w:rPr>
        <w:t>(4)</w:t>
      </w:r>
      <w:r>
        <w:rPr>
          <w:spacing w:val="-2"/>
        </w:rPr>
        <w:t>凸显模型。根据</w:t>
      </w:r>
      <w:proofErr w:type="gramStart"/>
      <w:r>
        <w:rPr>
          <w:spacing w:val="-2"/>
        </w:rPr>
        <w:t>千系人</w:t>
      </w:r>
      <w:proofErr w:type="gramEnd"/>
      <w:r>
        <w:rPr>
          <w:spacing w:val="-2"/>
        </w:rPr>
        <w:t>的权力</w:t>
      </w:r>
      <w:r>
        <w:t>（</w:t>
      </w:r>
      <w:r>
        <w:rPr>
          <w:spacing w:val="-4"/>
        </w:rPr>
        <w:t>施加自己意愿的能力</w:t>
      </w:r>
      <w:r>
        <w:rPr>
          <w:spacing w:val="-106"/>
        </w:rPr>
        <w:t>）</w:t>
      </w:r>
      <w:r>
        <w:rPr>
          <w:spacing w:val="-5"/>
        </w:rPr>
        <w:t>、紧迫程度和合法性对干系人进行分类。</w:t>
      </w:r>
    </w:p>
    <w:p w:rsidR="00D55287" w:rsidRDefault="0061599A">
      <w:pPr>
        <w:pStyle w:val="a3"/>
        <w:spacing w:line="278" w:lineRule="auto"/>
        <w:ind w:right="3388"/>
        <w:rPr>
          <w:rFonts w:ascii="Calibri" w:eastAsia="Calibri"/>
          <w:b/>
        </w:rPr>
      </w:pPr>
      <w:r>
        <w:t>项目干系人管理的技术和工具：</w:t>
      </w:r>
      <w:r>
        <w:fldChar w:fldCharType="begin"/>
      </w:r>
      <w:r>
        <w:instrText xml:space="preserve"> HYPERLINK "http://www.cnitpm.com/pm1/56543.html" \h </w:instrText>
      </w:r>
      <w:r>
        <w:fldChar w:fldCharType="separate"/>
      </w:r>
      <w:r>
        <w:rPr>
          <w:rFonts w:ascii="Calibri" w:eastAsia="Calibri"/>
          <w:color w:val="0000FF"/>
          <w:u w:val="single" w:color="0000FF"/>
        </w:rPr>
        <w:t xml:space="preserve">http://www.cnitpm.com/pm1/56543.html </w:t>
      </w:r>
      <w:r>
        <w:rPr>
          <w:rFonts w:ascii="Calibri" w:eastAsia="Calibri"/>
          <w:color w:val="0000FF"/>
          <w:u w:val="single" w:color="0000FF"/>
        </w:rPr>
        <w:fldChar w:fldCharType="end"/>
      </w:r>
      <w:r>
        <w:rPr>
          <w:b/>
        </w:rPr>
        <w:t>信管网参考答案：</w:t>
      </w:r>
      <w:r>
        <w:rPr>
          <w:rFonts w:ascii="Calibri" w:eastAsia="Calibri"/>
          <w:b/>
        </w:rPr>
        <w:t>C</w:t>
      </w:r>
    </w:p>
    <w:p w:rsidR="00D55287" w:rsidRDefault="00D55287">
      <w:pPr>
        <w:pStyle w:val="a3"/>
        <w:spacing w:before="6"/>
        <w:ind w:left="0"/>
        <w:rPr>
          <w:rFonts w:ascii="Calibri"/>
          <w:b/>
          <w:sz w:val="25"/>
        </w:rPr>
      </w:pPr>
    </w:p>
    <w:p w:rsidR="00D55287" w:rsidRDefault="0061599A">
      <w:pPr>
        <w:pStyle w:val="a3"/>
        <w:spacing w:line="278" w:lineRule="auto"/>
        <w:ind w:right="233"/>
      </w:pPr>
      <w:r>
        <w:t>44</w:t>
      </w:r>
      <w:r>
        <w:rPr>
          <w:spacing w:val="-20"/>
        </w:rPr>
        <w:t>、</w:t>
      </w:r>
      <w:r>
        <w:t>A</w:t>
      </w:r>
      <w:r>
        <w:rPr>
          <w:spacing w:val="-9"/>
        </w:rPr>
        <w:t xml:space="preserve"> 公司承接了某银行网上银行系统的建设项目，包括应用软件开发、软硬件集成适配、系统运维等多项</w:t>
      </w:r>
      <w:r>
        <w:rPr>
          <w:spacing w:val="-10"/>
        </w:rPr>
        <w:t>工作内容。针对该项目，不正确的是：</w:t>
      </w:r>
      <w:r>
        <w:rPr>
          <w:spacing w:val="-5"/>
        </w:rPr>
        <w:t>（</w:t>
      </w:r>
      <w:r>
        <w:rPr>
          <w:spacing w:val="-106"/>
        </w:rPr>
        <w:t>）</w:t>
      </w:r>
      <w:r>
        <w:t>。</w:t>
      </w:r>
    </w:p>
    <w:p w:rsidR="00D55287" w:rsidRDefault="0061599A">
      <w:pPr>
        <w:pStyle w:val="a3"/>
        <w:spacing w:line="278" w:lineRule="auto"/>
        <w:ind w:right="3362"/>
      </w:pPr>
      <w:r>
        <w:t>A</w:t>
      </w:r>
      <w:r>
        <w:rPr>
          <w:spacing w:val="-6"/>
        </w:rPr>
        <w:t>、该项目的干系人包括客户、公司高层领导、项目成员及网上银行用户</w:t>
      </w:r>
      <w:r>
        <w:t>B</w:t>
      </w:r>
      <w:r>
        <w:rPr>
          <w:spacing w:val="-4"/>
        </w:rPr>
        <w:t>、干系人管理工作应由该项目成员分工负责</w:t>
      </w:r>
    </w:p>
    <w:p w:rsidR="00D55287" w:rsidRDefault="0061599A">
      <w:pPr>
        <w:pStyle w:val="a3"/>
      </w:pPr>
      <w:r>
        <w:t>C</w:t>
      </w:r>
      <w:r>
        <w:rPr>
          <w:spacing w:val="-4"/>
        </w:rPr>
        <w:t>、干系人管理有助于为项目赢得更多的资源</w:t>
      </w:r>
    </w:p>
    <w:p w:rsidR="00D55287" w:rsidRDefault="0061599A">
      <w:pPr>
        <w:spacing w:before="23"/>
        <w:ind w:left="160"/>
        <w:rPr>
          <w:sz w:val="24"/>
        </w:rPr>
      </w:pPr>
      <w:r>
        <w:rPr>
          <w:sz w:val="24"/>
        </w:rPr>
        <w:t>D、通常来说，干系人对项目的影响能力在项目启动阶段最大，随着项目的进展逐渐减弱</w:t>
      </w:r>
    </w:p>
    <w:p w:rsidR="00D55287" w:rsidRDefault="0061599A">
      <w:pPr>
        <w:pStyle w:val="1"/>
        <w:spacing w:before="25"/>
      </w:pPr>
      <w:r>
        <w:t>信管网解析：</w:t>
      </w:r>
    </w:p>
    <w:p w:rsidR="00D55287" w:rsidRDefault="0061599A">
      <w:pPr>
        <w:pStyle w:val="a3"/>
        <w:spacing w:before="43"/>
        <w:rPr>
          <w:rFonts w:ascii="Calibri" w:eastAsia="Calibri"/>
        </w:rPr>
      </w:pPr>
      <w:r>
        <w:t>软题库题目：</w:t>
      </w:r>
      <w:hyperlink r:id="rId44">
        <w:r>
          <w:rPr>
            <w:rFonts w:ascii="Calibri" w:eastAsia="Calibri"/>
            <w:color w:val="0000FF"/>
            <w:u w:val="single" w:color="0000FF"/>
          </w:rPr>
          <w:t>https://www.ruantiku.com/shiti/3359927168.html</w:t>
        </w:r>
      </w:hyperlink>
    </w:p>
    <w:p w:rsidR="00D55287" w:rsidRDefault="0061599A">
      <w:pPr>
        <w:pStyle w:val="a3"/>
        <w:spacing w:before="42" w:line="278" w:lineRule="auto"/>
        <w:ind w:right="243"/>
      </w:pPr>
      <w:r>
        <w:rPr>
          <w:noProof/>
          <w:lang w:val="en-US" w:bidi="ar-SA"/>
        </w:rPr>
        <w:drawing>
          <wp:anchor distT="0" distB="0" distL="0" distR="0" simplePos="0" relativeHeight="250418176" behindDoc="1" locked="0" layoutInCell="1" allowOverlap="1">
            <wp:simplePos x="0" y="0"/>
            <wp:positionH relativeFrom="page">
              <wp:posOffset>2010155</wp:posOffset>
            </wp:positionH>
            <wp:positionV relativeFrom="paragraph">
              <wp:posOffset>355981</wp:posOffset>
            </wp:positionV>
            <wp:extent cx="96774" cy="96774"/>
            <wp:effectExtent l="0" t="0" r="0" b="0"/>
            <wp:wrapNone/>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cstate="print"/>
                    <a:stretch>
                      <a:fillRect/>
                    </a:stretch>
                  </pic:blipFill>
                  <pic:spPr>
                    <a:xfrm>
                      <a:off x="0" y="0"/>
                      <a:ext cx="96774" cy="96774"/>
                    </a:xfrm>
                    <a:prstGeom prst="rect">
                      <a:avLst/>
                    </a:prstGeom>
                  </pic:spPr>
                </pic:pic>
              </a:graphicData>
            </a:graphic>
          </wp:anchor>
        </w:drawing>
      </w:r>
      <w:r>
        <w:t>这个在高级信息系统项目管理师教程上没有明确说，但是在中级系统集成项目管理工程师教程上明确说了通常，由项目经理负责项目干系人管理。</w:t>
      </w:r>
    </w:p>
    <w:p w:rsidR="00D55287" w:rsidRDefault="0061599A">
      <w:pPr>
        <w:pStyle w:val="a3"/>
        <w:spacing w:before="1" w:line="278" w:lineRule="auto"/>
        <w:ind w:right="3388"/>
        <w:rPr>
          <w:rFonts w:ascii="Calibri" w:eastAsia="Calibri"/>
          <w:b/>
        </w:rPr>
      </w:pPr>
      <w:r>
        <w:t>项目干系人管理所涉及的过程：</w:t>
      </w:r>
      <w:hyperlink r:id="rId45">
        <w:r>
          <w:rPr>
            <w:rFonts w:ascii="Calibri" w:eastAsia="Calibri"/>
            <w:color w:val="0000FF"/>
            <w:u w:val="single" w:color="0000FF"/>
          </w:rPr>
          <w:t xml:space="preserve">http://www.cnitpm.com/pm1/51774.html </w:t>
        </w:r>
      </w:hyperlink>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pPr>
      <w:r>
        <w:rPr>
          <w:rFonts w:ascii="Calibri" w:eastAsia="Calibri"/>
        </w:rPr>
        <w:t>45</w:t>
      </w:r>
      <w:r>
        <w:t>、人们对风险事件都有一定的承受能力，当（ ）时，人们愿意承担的风险越大。</w:t>
      </w:r>
    </w:p>
    <w:p w:rsidR="00D55287" w:rsidRDefault="0061599A">
      <w:pPr>
        <w:pStyle w:val="a3"/>
        <w:spacing w:before="44" w:line="278" w:lineRule="auto"/>
        <w:ind w:right="7754"/>
      </w:pPr>
      <w:r>
        <w:rPr>
          <w:rFonts w:ascii="Calibri" w:eastAsia="Calibri"/>
        </w:rPr>
        <w:t>A</w:t>
      </w:r>
      <w:r>
        <w:t>、项目活动投入的越多</w:t>
      </w:r>
      <w:r>
        <w:rPr>
          <w:rFonts w:ascii="Calibri" w:eastAsia="Calibri"/>
        </w:rPr>
        <w:t>B</w:t>
      </w:r>
      <w:r>
        <w:t>、项目的收益越大</w:t>
      </w:r>
    </w:p>
    <w:p w:rsidR="00D55287" w:rsidRDefault="0061599A">
      <w:pPr>
        <w:pStyle w:val="a3"/>
        <w:spacing w:line="269" w:lineRule="exact"/>
      </w:pPr>
      <w:r>
        <w:rPr>
          <w:rFonts w:ascii="Calibri" w:eastAsia="Calibri"/>
        </w:rPr>
        <w:t>C</w:t>
      </w:r>
      <w:r>
        <w:t>、个人、组织拥有的资源越少</w:t>
      </w:r>
    </w:p>
    <w:p w:rsidR="00D55287" w:rsidRDefault="0061599A">
      <w:pPr>
        <w:spacing w:before="43" w:line="278" w:lineRule="auto"/>
        <w:ind w:left="160" w:right="6698"/>
        <w:rPr>
          <w:b/>
          <w:sz w:val="21"/>
        </w:rPr>
      </w:pPr>
      <w:r>
        <w:rPr>
          <w:rFonts w:ascii="Calibri" w:eastAsia="Calibri"/>
          <w:sz w:val="21"/>
        </w:rPr>
        <w:t>D</w:t>
      </w:r>
      <w:r>
        <w:rPr>
          <w:sz w:val="21"/>
        </w:rPr>
        <w:t>、组织中高级</w:t>
      </w:r>
      <w:proofErr w:type="gramStart"/>
      <w:r>
        <w:rPr>
          <w:sz w:val="21"/>
        </w:rPr>
        <w:t>别管理</w:t>
      </w:r>
      <w:proofErr w:type="gramEnd"/>
      <w:r>
        <w:rPr>
          <w:sz w:val="21"/>
        </w:rPr>
        <w:t>人员相对</w:t>
      </w:r>
      <w:proofErr w:type="gramStart"/>
      <w:r>
        <w:rPr>
          <w:sz w:val="21"/>
        </w:rPr>
        <w:t>较少</w:t>
      </w:r>
      <w:r>
        <w:rPr>
          <w:b/>
          <w:sz w:val="21"/>
        </w:rPr>
        <w:t>信</w:t>
      </w:r>
      <w:proofErr w:type="gramEnd"/>
      <w:r>
        <w:rPr>
          <w:b/>
          <w:sz w:val="21"/>
        </w:rPr>
        <w:t>管网解析：</w:t>
      </w:r>
    </w:p>
    <w:p w:rsidR="00D55287" w:rsidRDefault="0061599A">
      <w:pPr>
        <w:pStyle w:val="a3"/>
        <w:spacing w:line="269" w:lineRule="exact"/>
      </w:pPr>
      <w:r>
        <w:t>这题很简单，肯定收益越大，人们愿意承担的风险越大。</w:t>
      </w:r>
    </w:p>
    <w:p w:rsidR="00D55287" w:rsidRDefault="0061599A">
      <w:pPr>
        <w:pStyle w:val="a3"/>
        <w:spacing w:before="43"/>
      </w:pPr>
      <w:r>
        <w:t>对于项目风险，人们的系受能力主要</w:t>
      </w:r>
      <w:proofErr w:type="gramStart"/>
      <w:r>
        <w:t>受下列</w:t>
      </w:r>
      <w:proofErr w:type="gramEnd"/>
      <w:r>
        <w:t>几个因素的影响。</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96" style="width:490.3pt;height:.75pt;mso-position-horizontal-relative:char;mso-position-vertical-relative:line" coordsize="9806,15">
            <v:line id="_x0000_s1097" style="position:absolute" from="0,7" to="9805,7" strokeweight=".72pt"/>
            <w10:wrap type="none"/>
            <w10:anchorlock/>
          </v:group>
        </w:pict>
      </w:r>
    </w:p>
    <w:p w:rsidR="00D55287" w:rsidRDefault="0061599A">
      <w:pPr>
        <w:pStyle w:val="a5"/>
        <w:numPr>
          <w:ilvl w:val="0"/>
          <w:numId w:val="11"/>
        </w:numPr>
        <w:tabs>
          <w:tab w:val="left" w:pos="394"/>
        </w:tabs>
        <w:spacing w:before="87" w:line="278" w:lineRule="auto"/>
        <w:ind w:right="237" w:firstLine="0"/>
        <w:rPr>
          <w:sz w:val="21"/>
        </w:rPr>
      </w:pPr>
      <w:r>
        <w:rPr>
          <w:spacing w:val="-1"/>
          <w:sz w:val="21"/>
        </w:rPr>
        <w:t>收益的大小。收益总是有损失的可能性相伴随。损失的可能性和数额越大，人们希望为弥补损失而得到</w:t>
      </w:r>
      <w:r>
        <w:rPr>
          <w:spacing w:val="-5"/>
          <w:sz w:val="21"/>
        </w:rPr>
        <w:t>的收益也越大。反过来，收益越大，人们愿意承担的风险也就越大。</w:t>
      </w:r>
    </w:p>
    <w:p w:rsidR="00D55287" w:rsidRDefault="0061599A">
      <w:pPr>
        <w:pStyle w:val="a5"/>
        <w:numPr>
          <w:ilvl w:val="0"/>
          <w:numId w:val="11"/>
        </w:numPr>
        <w:tabs>
          <w:tab w:val="left" w:pos="394"/>
        </w:tabs>
        <w:spacing w:before="0" w:line="278" w:lineRule="auto"/>
        <w:ind w:right="229" w:firstLine="0"/>
        <w:jc w:val="both"/>
        <w:rPr>
          <w:sz w:val="21"/>
        </w:rPr>
      </w:pPr>
      <w:r>
        <w:rPr>
          <w:sz w:val="21"/>
        </w:rPr>
        <w:t>投入的大小。项目活动投入的越多，人们对成功所抱的希望也越大，愿意冒的风险也就越小。投入与愿</w:t>
      </w:r>
      <w:r>
        <w:rPr>
          <w:spacing w:val="-4"/>
          <w:sz w:val="21"/>
        </w:rPr>
        <w:t xml:space="preserve">意接受的风险大小之间的关系可见图 </w:t>
      </w:r>
      <w:r>
        <w:rPr>
          <w:rFonts w:ascii="Calibri" w:eastAsia="Calibri"/>
          <w:spacing w:val="-3"/>
          <w:sz w:val="21"/>
        </w:rPr>
        <w:t>11-1</w:t>
      </w:r>
      <w:r>
        <w:rPr>
          <w:spacing w:val="-5"/>
          <w:sz w:val="21"/>
        </w:rPr>
        <w:t xml:space="preserve">。一般人希望活动获得成功的概率随着投入的增加呈 </w:t>
      </w:r>
      <w:r>
        <w:rPr>
          <w:rFonts w:ascii="Calibri" w:eastAsia="Calibri"/>
          <w:sz w:val="21"/>
        </w:rPr>
        <w:t>S</w:t>
      </w:r>
      <w:r>
        <w:rPr>
          <w:rFonts w:ascii="Calibri" w:eastAsia="Calibri"/>
          <w:spacing w:val="44"/>
          <w:sz w:val="21"/>
        </w:rPr>
        <w:t xml:space="preserve"> </w:t>
      </w:r>
      <w:r>
        <w:rPr>
          <w:spacing w:val="-5"/>
          <w:sz w:val="21"/>
        </w:rPr>
        <w:t>曲线规律</w:t>
      </w:r>
      <w:r>
        <w:rPr>
          <w:sz w:val="21"/>
        </w:rPr>
        <w:t>增加。当投入少时，人们可以接受较大的风险，即获得成功的概率不高也能接受；当投入逐渐增加时，人</w:t>
      </w:r>
      <w:r>
        <w:rPr>
          <w:spacing w:val="-8"/>
          <w:sz w:val="21"/>
        </w:rPr>
        <w:t xml:space="preserve">们就开始变得谨慎起来，希望活动获得成功的概率提高了，最好达到百分之百。图 </w:t>
      </w:r>
      <w:r>
        <w:rPr>
          <w:rFonts w:ascii="Calibri" w:eastAsia="Calibri"/>
          <w:sz w:val="21"/>
        </w:rPr>
        <w:t>II-I</w:t>
      </w:r>
      <w:r>
        <w:rPr>
          <w:rFonts w:ascii="Calibri" w:eastAsia="Calibri"/>
          <w:spacing w:val="24"/>
          <w:sz w:val="21"/>
        </w:rPr>
        <w:t xml:space="preserve"> </w:t>
      </w:r>
      <w:r>
        <w:rPr>
          <w:spacing w:val="-4"/>
          <w:sz w:val="21"/>
        </w:rPr>
        <w:t>还表示了另外两种人</w:t>
      </w:r>
      <w:r>
        <w:rPr>
          <w:spacing w:val="-5"/>
          <w:sz w:val="21"/>
        </w:rPr>
        <w:t>对待风险的态度。</w:t>
      </w:r>
    </w:p>
    <w:p w:rsidR="00D55287" w:rsidRDefault="0061599A">
      <w:pPr>
        <w:pStyle w:val="a5"/>
        <w:numPr>
          <w:ilvl w:val="0"/>
          <w:numId w:val="11"/>
        </w:numPr>
        <w:tabs>
          <w:tab w:val="left" w:pos="394"/>
        </w:tabs>
        <w:spacing w:before="0" w:line="278" w:lineRule="auto"/>
        <w:ind w:right="237" w:firstLine="0"/>
        <w:rPr>
          <w:sz w:val="21"/>
        </w:rPr>
      </w:pPr>
      <w:r>
        <w:rPr>
          <w:spacing w:val="-1"/>
          <w:sz w:val="21"/>
        </w:rPr>
        <w:t>项目活动主体的地位和拥有的资源。管理人员中级别高的同级别低的相比，能够承担大的风险。同一风</w:t>
      </w:r>
      <w:r>
        <w:rPr>
          <w:spacing w:val="-5"/>
          <w:sz w:val="21"/>
        </w:rPr>
        <w:t>险，不同的个人或组织承受能力也不同。个人或组织拥有的资源越多，其风险承受能力也越大。</w:t>
      </w:r>
    </w:p>
    <w:p w:rsidR="00D55287" w:rsidRDefault="0061599A">
      <w:pPr>
        <w:pStyle w:val="a3"/>
        <w:spacing w:line="278" w:lineRule="auto"/>
        <w:ind w:right="5066"/>
        <w:rPr>
          <w:rFonts w:ascii="Calibri" w:eastAsia="Calibri"/>
          <w:b/>
        </w:rPr>
      </w:pPr>
      <w:r>
        <w:t>风险的属性：</w:t>
      </w:r>
      <w:r>
        <w:fldChar w:fldCharType="begin"/>
      </w:r>
      <w:r>
        <w:instrText xml:space="preserve"> HYPERLINK "http://www.cnitpm.com/pm1/56544.html" \h </w:instrText>
      </w:r>
      <w:r>
        <w:fldChar w:fldCharType="separate"/>
      </w:r>
      <w:r>
        <w:rPr>
          <w:rFonts w:ascii="Calibri" w:eastAsia="Calibri"/>
          <w:color w:val="0000FF"/>
          <w:u w:val="single" w:color="0000FF"/>
        </w:rPr>
        <w:t xml:space="preserve">http://www.cnitpm.com/pm1/56544.html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pPr>
      <w:r>
        <w:rPr>
          <w:rFonts w:ascii="Calibri" w:eastAsia="Calibri"/>
        </w:rPr>
        <w:t>46</w:t>
      </w:r>
      <w:r>
        <w:rPr>
          <w:spacing w:val="-106"/>
        </w:rPr>
        <w:t>、</w:t>
      </w:r>
      <w:r>
        <w:t>（ ）</w:t>
      </w:r>
      <w:r>
        <w:rPr>
          <w:spacing w:val="-3"/>
        </w:rPr>
        <w:t>不属于风险识别的依据。</w:t>
      </w:r>
    </w:p>
    <w:p w:rsidR="00D55287" w:rsidRDefault="0061599A">
      <w:pPr>
        <w:pStyle w:val="a3"/>
        <w:spacing w:before="43" w:line="278" w:lineRule="auto"/>
        <w:ind w:right="8383"/>
      </w:pPr>
      <w:r>
        <w:rPr>
          <w:rFonts w:ascii="Calibri" w:eastAsia="Calibri"/>
        </w:rPr>
        <w:t>A</w:t>
      </w:r>
      <w:r>
        <w:t>、成本管理计划</w:t>
      </w:r>
      <w:r>
        <w:rPr>
          <w:rFonts w:ascii="Calibri" w:eastAsia="Calibri"/>
        </w:rPr>
        <w:t>B</w:t>
      </w:r>
      <w:r>
        <w:t>、范围基准</w:t>
      </w:r>
    </w:p>
    <w:p w:rsidR="00D55287" w:rsidRDefault="0061599A">
      <w:pPr>
        <w:spacing w:before="1" w:line="278" w:lineRule="auto"/>
        <w:ind w:left="160" w:right="8714"/>
        <w:jc w:val="both"/>
        <w:rPr>
          <w:b/>
          <w:sz w:val="21"/>
        </w:rPr>
      </w:pPr>
      <w:r>
        <w:rPr>
          <w:rFonts w:ascii="Calibri" w:eastAsia="Calibri"/>
          <w:sz w:val="21"/>
        </w:rPr>
        <w:t>C</w:t>
      </w:r>
      <w:r>
        <w:rPr>
          <w:sz w:val="21"/>
        </w:rPr>
        <w:t>、采购文件</w:t>
      </w:r>
      <w:r>
        <w:rPr>
          <w:rFonts w:ascii="Calibri" w:eastAsia="Calibri"/>
          <w:sz w:val="21"/>
        </w:rPr>
        <w:t>D</w:t>
      </w:r>
      <w:r>
        <w:rPr>
          <w:sz w:val="21"/>
        </w:rPr>
        <w:t>、风险类别</w:t>
      </w:r>
      <w:r>
        <w:rPr>
          <w:b/>
          <w:sz w:val="21"/>
        </w:rPr>
        <w:t>信管网解析：</w:t>
      </w:r>
    </w:p>
    <w:p w:rsidR="00D55287" w:rsidRDefault="0061599A">
      <w:pPr>
        <w:pStyle w:val="a3"/>
        <w:spacing w:line="269" w:lineRule="exact"/>
      </w:pPr>
      <w:r>
        <w:t>风险识别的依据如下：</w:t>
      </w:r>
    </w:p>
    <w:p w:rsidR="00D55287" w:rsidRDefault="0061599A">
      <w:pPr>
        <w:pStyle w:val="a5"/>
        <w:numPr>
          <w:ilvl w:val="0"/>
          <w:numId w:val="10"/>
        </w:numPr>
        <w:tabs>
          <w:tab w:val="left" w:pos="479"/>
        </w:tabs>
        <w:ind w:hanging="319"/>
        <w:rPr>
          <w:sz w:val="21"/>
        </w:rPr>
      </w:pPr>
      <w:r>
        <w:rPr>
          <w:spacing w:val="-1"/>
          <w:sz w:val="21"/>
        </w:rPr>
        <w:t>风险管理计划</w:t>
      </w:r>
    </w:p>
    <w:p w:rsidR="00D55287" w:rsidRDefault="0061599A">
      <w:pPr>
        <w:pStyle w:val="a5"/>
        <w:numPr>
          <w:ilvl w:val="0"/>
          <w:numId w:val="10"/>
        </w:numPr>
        <w:tabs>
          <w:tab w:val="left" w:pos="479"/>
        </w:tabs>
        <w:ind w:hanging="319"/>
        <w:rPr>
          <w:sz w:val="21"/>
        </w:rPr>
      </w:pPr>
      <w:r>
        <w:rPr>
          <w:spacing w:val="-1"/>
          <w:sz w:val="21"/>
        </w:rPr>
        <w:t>成本管理计划</w:t>
      </w:r>
    </w:p>
    <w:p w:rsidR="00D55287" w:rsidRDefault="0061599A">
      <w:pPr>
        <w:pStyle w:val="a5"/>
        <w:numPr>
          <w:ilvl w:val="0"/>
          <w:numId w:val="10"/>
        </w:numPr>
        <w:tabs>
          <w:tab w:val="left" w:pos="479"/>
        </w:tabs>
        <w:ind w:hanging="319"/>
        <w:rPr>
          <w:sz w:val="21"/>
        </w:rPr>
      </w:pPr>
      <w:r>
        <w:rPr>
          <w:spacing w:val="-1"/>
          <w:sz w:val="21"/>
        </w:rPr>
        <w:t>进度管理计划</w:t>
      </w:r>
    </w:p>
    <w:p w:rsidR="00D55287" w:rsidRDefault="0061599A">
      <w:pPr>
        <w:pStyle w:val="a5"/>
        <w:numPr>
          <w:ilvl w:val="0"/>
          <w:numId w:val="10"/>
        </w:numPr>
        <w:tabs>
          <w:tab w:val="left" w:pos="479"/>
        </w:tabs>
        <w:ind w:hanging="319"/>
        <w:rPr>
          <w:sz w:val="21"/>
        </w:rPr>
      </w:pPr>
      <w:r>
        <w:rPr>
          <w:spacing w:val="-1"/>
          <w:sz w:val="21"/>
        </w:rPr>
        <w:t>质量管理计划</w:t>
      </w:r>
    </w:p>
    <w:p w:rsidR="00D55287" w:rsidRDefault="0061599A">
      <w:pPr>
        <w:pStyle w:val="a5"/>
        <w:numPr>
          <w:ilvl w:val="0"/>
          <w:numId w:val="10"/>
        </w:numPr>
        <w:tabs>
          <w:tab w:val="left" w:pos="479"/>
        </w:tabs>
        <w:ind w:hanging="319"/>
        <w:rPr>
          <w:sz w:val="21"/>
        </w:rPr>
      </w:pPr>
      <w:r>
        <w:rPr>
          <w:spacing w:val="-1"/>
          <w:sz w:val="21"/>
        </w:rPr>
        <w:t>人力资源管理计划</w:t>
      </w:r>
    </w:p>
    <w:p w:rsidR="00D55287" w:rsidRDefault="0061599A">
      <w:pPr>
        <w:pStyle w:val="a5"/>
        <w:numPr>
          <w:ilvl w:val="0"/>
          <w:numId w:val="10"/>
        </w:numPr>
        <w:tabs>
          <w:tab w:val="left" w:pos="479"/>
        </w:tabs>
        <w:ind w:hanging="319"/>
        <w:rPr>
          <w:sz w:val="21"/>
        </w:rPr>
      </w:pPr>
      <w:r>
        <w:rPr>
          <w:sz w:val="21"/>
        </w:rPr>
        <w:t>范围基准</w:t>
      </w:r>
    </w:p>
    <w:p w:rsidR="00D55287" w:rsidRDefault="0061599A">
      <w:pPr>
        <w:pStyle w:val="a5"/>
        <w:numPr>
          <w:ilvl w:val="0"/>
          <w:numId w:val="10"/>
        </w:numPr>
        <w:tabs>
          <w:tab w:val="left" w:pos="479"/>
        </w:tabs>
        <w:ind w:hanging="319"/>
        <w:rPr>
          <w:sz w:val="21"/>
        </w:rPr>
      </w:pPr>
      <w:r>
        <w:rPr>
          <w:spacing w:val="-3"/>
          <w:sz w:val="21"/>
        </w:rPr>
        <w:t>活动成本估算和活动持续时间估算</w:t>
      </w:r>
    </w:p>
    <w:p w:rsidR="00D55287" w:rsidRDefault="0061599A">
      <w:pPr>
        <w:pStyle w:val="a5"/>
        <w:numPr>
          <w:ilvl w:val="0"/>
          <w:numId w:val="10"/>
        </w:numPr>
        <w:tabs>
          <w:tab w:val="left" w:pos="479"/>
        </w:tabs>
        <w:ind w:hanging="319"/>
        <w:rPr>
          <w:sz w:val="21"/>
        </w:rPr>
      </w:pPr>
      <w:r>
        <w:rPr>
          <w:spacing w:val="-1"/>
          <w:sz w:val="21"/>
        </w:rPr>
        <w:t>干系人登记册</w:t>
      </w:r>
    </w:p>
    <w:p w:rsidR="00D55287" w:rsidRDefault="0061599A">
      <w:pPr>
        <w:pStyle w:val="a5"/>
        <w:numPr>
          <w:ilvl w:val="0"/>
          <w:numId w:val="10"/>
        </w:numPr>
        <w:tabs>
          <w:tab w:val="left" w:pos="479"/>
        </w:tabs>
        <w:ind w:hanging="319"/>
        <w:rPr>
          <w:sz w:val="21"/>
        </w:rPr>
      </w:pPr>
      <w:r>
        <w:rPr>
          <w:sz w:val="21"/>
        </w:rPr>
        <w:t>项目文件</w:t>
      </w:r>
    </w:p>
    <w:p w:rsidR="00D55287" w:rsidRDefault="0061599A">
      <w:pPr>
        <w:pStyle w:val="a5"/>
        <w:numPr>
          <w:ilvl w:val="0"/>
          <w:numId w:val="10"/>
        </w:numPr>
        <w:tabs>
          <w:tab w:val="left" w:pos="584"/>
        </w:tabs>
        <w:ind w:left="583" w:hanging="424"/>
        <w:rPr>
          <w:sz w:val="21"/>
        </w:rPr>
      </w:pPr>
      <w:r>
        <w:rPr>
          <w:sz w:val="21"/>
        </w:rPr>
        <w:t>采购文件</w:t>
      </w:r>
    </w:p>
    <w:p w:rsidR="00D55287" w:rsidRDefault="0061599A">
      <w:pPr>
        <w:pStyle w:val="a5"/>
        <w:numPr>
          <w:ilvl w:val="0"/>
          <w:numId w:val="10"/>
        </w:numPr>
        <w:tabs>
          <w:tab w:val="left" w:pos="584"/>
        </w:tabs>
        <w:ind w:left="583" w:hanging="424"/>
        <w:rPr>
          <w:sz w:val="21"/>
        </w:rPr>
      </w:pPr>
      <w:r>
        <w:rPr>
          <w:sz w:val="21"/>
        </w:rPr>
        <w:t>事业环境因素</w:t>
      </w:r>
    </w:p>
    <w:p w:rsidR="00D55287" w:rsidRDefault="0061599A">
      <w:pPr>
        <w:pStyle w:val="a5"/>
        <w:numPr>
          <w:ilvl w:val="0"/>
          <w:numId w:val="10"/>
        </w:numPr>
        <w:tabs>
          <w:tab w:val="left" w:pos="584"/>
        </w:tabs>
        <w:ind w:left="583" w:hanging="424"/>
        <w:rPr>
          <w:sz w:val="21"/>
        </w:rPr>
      </w:pPr>
      <w:r>
        <w:rPr>
          <w:sz w:val="21"/>
        </w:rPr>
        <w:t>组织过程资产</w:t>
      </w:r>
    </w:p>
    <w:p w:rsidR="00D55287" w:rsidRDefault="0061599A">
      <w:pPr>
        <w:pStyle w:val="a3"/>
        <w:spacing w:before="43" w:line="278" w:lineRule="auto"/>
        <w:ind w:right="3809"/>
        <w:rPr>
          <w:rFonts w:ascii="Calibri" w:eastAsia="Calibri"/>
          <w:b/>
        </w:rPr>
      </w:pPr>
      <w:r>
        <w:t>风险识别的依据详细说明：</w:t>
      </w:r>
      <w:r>
        <w:fldChar w:fldCharType="begin"/>
      </w:r>
      <w:r>
        <w:instrText xml:space="preserve"> HYPERLINK "http://www.cnitpm.com/pm1/56545.html" \h </w:instrText>
      </w:r>
      <w:r>
        <w:fldChar w:fldCharType="separate"/>
      </w:r>
      <w:r>
        <w:rPr>
          <w:rFonts w:ascii="Calibri" w:eastAsia="Calibri"/>
          <w:color w:val="0000FF"/>
          <w:u w:val="single" w:color="0000FF"/>
        </w:rPr>
        <w:t xml:space="preserve">http://www.cnitpm.com/pm1/56545.html </w:t>
      </w:r>
      <w:r>
        <w:rPr>
          <w:rFonts w:ascii="Calibri" w:eastAsia="Calibri"/>
          <w:color w:val="0000FF"/>
          <w:u w:val="single" w:color="0000FF"/>
        </w:rPr>
        <w:fldChar w:fldCharType="end"/>
      </w:r>
      <w:r>
        <w:rPr>
          <w:b/>
        </w:rPr>
        <w:t>信管网参考答案：</w:t>
      </w:r>
      <w:r>
        <w:rPr>
          <w:rFonts w:ascii="Calibri" w:eastAsia="Calibri"/>
          <w:b/>
        </w:rPr>
        <w:t>D</w:t>
      </w:r>
    </w:p>
    <w:p w:rsidR="00D55287" w:rsidRDefault="00D55287">
      <w:pPr>
        <w:pStyle w:val="a3"/>
        <w:spacing w:before="7"/>
        <w:ind w:left="0"/>
        <w:rPr>
          <w:rFonts w:ascii="Calibri"/>
          <w:b/>
          <w:sz w:val="25"/>
        </w:rPr>
      </w:pPr>
    </w:p>
    <w:p w:rsidR="00D55287" w:rsidRDefault="0061599A">
      <w:pPr>
        <w:pStyle w:val="a3"/>
        <w:spacing w:line="278" w:lineRule="auto"/>
        <w:ind w:right="1045"/>
      </w:pPr>
      <w:r>
        <w:rPr>
          <w:rFonts w:ascii="Calibri" w:eastAsia="Calibri"/>
        </w:rPr>
        <w:t>47</w:t>
      </w:r>
      <w:r>
        <w:rPr>
          <w:spacing w:val="-5"/>
        </w:rPr>
        <w:t>、通过概率和影响级别定义以及专家访谈，有助于纠正该过程所使用的数据中的偏差属于</w:t>
      </w:r>
      <w:r>
        <w:t xml:space="preserve">（ </w:t>
      </w:r>
      <w:r>
        <w:rPr>
          <w:spacing w:val="-106"/>
        </w:rPr>
        <w:t>）</w:t>
      </w:r>
      <w:r>
        <w:rPr>
          <w:spacing w:val="-120"/>
        </w:rPr>
        <w:t>。</w:t>
      </w:r>
      <w:r>
        <w:rPr>
          <w:rFonts w:ascii="Calibri" w:eastAsia="Calibri"/>
          <w:spacing w:val="-3"/>
        </w:rPr>
        <w:t>A</w:t>
      </w:r>
      <w:r>
        <w:t>、定性风险分析</w:t>
      </w:r>
    </w:p>
    <w:p w:rsidR="00D55287" w:rsidRDefault="0061599A">
      <w:pPr>
        <w:pStyle w:val="a3"/>
        <w:spacing w:line="269" w:lineRule="exact"/>
      </w:pPr>
      <w:r>
        <w:rPr>
          <w:rFonts w:ascii="Calibri" w:eastAsia="Calibri"/>
        </w:rPr>
        <w:t>B</w:t>
      </w:r>
      <w:r>
        <w:t>、识别风险</w:t>
      </w:r>
    </w:p>
    <w:p w:rsidR="00D55287" w:rsidRDefault="0061599A">
      <w:pPr>
        <w:pStyle w:val="a3"/>
        <w:spacing w:before="43" w:line="278" w:lineRule="auto"/>
        <w:ind w:right="8392"/>
      </w:pPr>
      <w:r>
        <w:rPr>
          <w:rFonts w:ascii="Calibri" w:eastAsia="Calibri"/>
          <w:spacing w:val="-3"/>
        </w:rPr>
        <w:t>C</w:t>
      </w:r>
      <w:r>
        <w:rPr>
          <w:spacing w:val="-3"/>
        </w:rPr>
        <w:t>、定量风险分析</w:t>
      </w:r>
      <w:r>
        <w:rPr>
          <w:rFonts w:ascii="Calibri" w:eastAsia="Calibri"/>
        </w:rPr>
        <w:t>D</w:t>
      </w:r>
      <w:r>
        <w:t>、风险监控</w:t>
      </w:r>
    </w:p>
    <w:p w:rsidR="00D55287" w:rsidRDefault="0061599A">
      <w:pPr>
        <w:pStyle w:val="1"/>
        <w:spacing w:line="269" w:lineRule="exact"/>
      </w:pPr>
      <w:r>
        <w:t>信管网解析：</w:t>
      </w:r>
    </w:p>
    <w:p w:rsidR="00D55287" w:rsidRDefault="0061599A">
      <w:pPr>
        <w:pStyle w:val="a3"/>
        <w:spacing w:before="43" w:line="278" w:lineRule="auto"/>
        <w:ind w:right="4465"/>
      </w:pPr>
      <w:r>
        <w:t>软题库题目：</w:t>
      </w:r>
      <w:hyperlink r:id="rId46">
        <w:r>
          <w:rPr>
            <w:rFonts w:ascii="Calibri" w:eastAsia="Calibri"/>
            <w:color w:val="0000FF"/>
            <w:u w:val="single" w:color="0000FF"/>
          </w:rPr>
          <w:t xml:space="preserve">https://www.ruantiku.com/shiti/139894647.html </w:t>
        </w:r>
      </w:hyperlink>
      <w:r>
        <w:t>实施定性风险分析的工具与技术如下。</w:t>
      </w:r>
    </w:p>
    <w:p w:rsidR="00D55287" w:rsidRDefault="0061599A">
      <w:pPr>
        <w:pStyle w:val="a5"/>
        <w:numPr>
          <w:ilvl w:val="0"/>
          <w:numId w:val="9"/>
        </w:numPr>
        <w:tabs>
          <w:tab w:val="left" w:pos="479"/>
        </w:tabs>
        <w:spacing w:before="0" w:line="269" w:lineRule="exact"/>
        <w:ind w:hanging="319"/>
        <w:rPr>
          <w:sz w:val="21"/>
        </w:rPr>
      </w:pPr>
      <w:r>
        <w:rPr>
          <w:spacing w:val="-1"/>
          <w:sz w:val="21"/>
        </w:rPr>
        <w:t>风险概率与影响评估</w:t>
      </w:r>
    </w:p>
    <w:p w:rsidR="00D55287" w:rsidRDefault="0061599A">
      <w:pPr>
        <w:pStyle w:val="a5"/>
        <w:numPr>
          <w:ilvl w:val="0"/>
          <w:numId w:val="9"/>
        </w:numPr>
        <w:tabs>
          <w:tab w:val="left" w:pos="479"/>
        </w:tabs>
        <w:spacing w:before="44"/>
        <w:ind w:hanging="319"/>
        <w:rPr>
          <w:sz w:val="21"/>
        </w:rPr>
      </w:pPr>
      <w:r>
        <w:rPr>
          <w:spacing w:val="-1"/>
          <w:sz w:val="21"/>
        </w:rPr>
        <w:t>概率和影响矩阵</w:t>
      </w:r>
    </w:p>
    <w:p w:rsidR="00D55287" w:rsidRDefault="00D55287">
      <w:pPr>
        <w:rPr>
          <w:sz w:val="21"/>
        </w:r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90" style="width:490.3pt;height:.75pt;mso-position-horizontal-relative:char;mso-position-vertical-relative:line" coordsize="9806,15">
            <v:line id="_x0000_s1091" style="position:absolute" from="0,7" to="9805,7" strokeweight=".72pt"/>
            <w10:wrap type="none"/>
            <w10:anchorlock/>
          </v:group>
        </w:pict>
      </w:r>
    </w:p>
    <w:p w:rsidR="00D55287" w:rsidRDefault="0061599A">
      <w:pPr>
        <w:pStyle w:val="a5"/>
        <w:numPr>
          <w:ilvl w:val="0"/>
          <w:numId w:val="9"/>
        </w:numPr>
        <w:tabs>
          <w:tab w:val="left" w:pos="479"/>
        </w:tabs>
        <w:spacing w:before="87"/>
        <w:ind w:hanging="319"/>
        <w:rPr>
          <w:sz w:val="21"/>
        </w:rPr>
      </w:pPr>
      <w:r>
        <w:rPr>
          <w:spacing w:val="-1"/>
          <w:sz w:val="21"/>
        </w:rPr>
        <w:t>风险数据质量评估</w:t>
      </w:r>
    </w:p>
    <w:p w:rsidR="00D55287" w:rsidRDefault="0061599A">
      <w:pPr>
        <w:pStyle w:val="a5"/>
        <w:numPr>
          <w:ilvl w:val="0"/>
          <w:numId w:val="9"/>
        </w:numPr>
        <w:tabs>
          <w:tab w:val="left" w:pos="479"/>
        </w:tabs>
        <w:ind w:hanging="319"/>
        <w:rPr>
          <w:sz w:val="21"/>
        </w:rPr>
      </w:pPr>
      <w:r>
        <w:rPr>
          <w:sz w:val="21"/>
        </w:rPr>
        <w:t>风险分类</w:t>
      </w:r>
    </w:p>
    <w:p w:rsidR="00D55287" w:rsidRDefault="0061599A">
      <w:pPr>
        <w:pStyle w:val="a5"/>
        <w:numPr>
          <w:ilvl w:val="0"/>
          <w:numId w:val="9"/>
        </w:numPr>
        <w:tabs>
          <w:tab w:val="left" w:pos="479"/>
        </w:tabs>
        <w:ind w:hanging="319"/>
        <w:rPr>
          <w:sz w:val="21"/>
        </w:rPr>
      </w:pPr>
      <w:r>
        <w:rPr>
          <w:spacing w:val="-1"/>
          <w:sz w:val="21"/>
        </w:rPr>
        <w:t>风险紧迫性评估</w:t>
      </w:r>
    </w:p>
    <w:p w:rsidR="00D55287" w:rsidRDefault="0061599A">
      <w:pPr>
        <w:pStyle w:val="a5"/>
        <w:numPr>
          <w:ilvl w:val="0"/>
          <w:numId w:val="9"/>
        </w:numPr>
        <w:tabs>
          <w:tab w:val="left" w:pos="479"/>
        </w:tabs>
        <w:ind w:hanging="319"/>
        <w:rPr>
          <w:sz w:val="21"/>
        </w:rPr>
      </w:pPr>
      <w:r>
        <w:rPr>
          <w:sz w:val="21"/>
        </w:rPr>
        <w:t>专家判断</w:t>
      </w:r>
    </w:p>
    <w:p w:rsidR="00D55287" w:rsidRDefault="0061599A">
      <w:pPr>
        <w:pStyle w:val="a3"/>
        <w:spacing w:before="43" w:line="278" w:lineRule="auto"/>
        <w:ind w:right="3177"/>
        <w:rPr>
          <w:rFonts w:ascii="Calibri" w:eastAsia="Calibri"/>
          <w:b/>
        </w:rPr>
      </w:pPr>
      <w:r>
        <w:t>实施定性风险分析的工具与技术：</w:t>
      </w:r>
      <w:hyperlink r:id="rId47">
        <w:r>
          <w:rPr>
            <w:rFonts w:ascii="Calibri" w:eastAsia="Calibri"/>
            <w:color w:val="0000FF"/>
            <w:u w:val="single" w:color="0000FF"/>
          </w:rPr>
          <w:t xml:space="preserve">http://www.cnitpm.com/pm1/51269.html </w:t>
        </w:r>
      </w:hyperlink>
      <w:r>
        <w:rPr>
          <w:b/>
        </w:rPr>
        <w:t>信管网参考答案：</w:t>
      </w:r>
      <w:r>
        <w:rPr>
          <w:rFonts w:ascii="Calibri" w:eastAsia="Calibri"/>
          <w:b/>
        </w:rPr>
        <w:t>A</w:t>
      </w:r>
    </w:p>
    <w:p w:rsidR="00D55287" w:rsidRDefault="00D55287">
      <w:pPr>
        <w:pStyle w:val="a3"/>
        <w:spacing w:before="7"/>
        <w:ind w:left="0"/>
        <w:rPr>
          <w:rFonts w:ascii="Calibri"/>
          <w:b/>
          <w:sz w:val="25"/>
        </w:rPr>
      </w:pPr>
    </w:p>
    <w:p w:rsidR="00D55287" w:rsidRDefault="0061599A">
      <w:pPr>
        <w:pStyle w:val="a3"/>
        <w:spacing w:line="278" w:lineRule="auto"/>
        <w:ind w:right="238"/>
      </w:pPr>
      <w:r>
        <w:rPr>
          <w:rFonts w:ascii="Calibri" w:eastAsia="Calibri"/>
        </w:rPr>
        <w:t>48</w:t>
      </w:r>
      <w:r>
        <w:rPr>
          <w:spacing w:val="-1"/>
        </w:rPr>
        <w:t>、项目人力资源管理中对团队进行有效的指导和管理，以保证团队可以完成项目任务，关于项目人力资</w:t>
      </w:r>
      <w:r>
        <w:rPr>
          <w:spacing w:val="-2"/>
        </w:rPr>
        <w:t>源的描述，正确的是</w:t>
      </w:r>
      <w:r>
        <w:t xml:space="preserve">（ </w:t>
      </w:r>
      <w:r>
        <w:rPr>
          <w:spacing w:val="-106"/>
        </w:rPr>
        <w:t>）。</w:t>
      </w:r>
    </w:p>
    <w:p w:rsidR="00D55287" w:rsidRDefault="0061599A">
      <w:pPr>
        <w:pStyle w:val="a3"/>
      </w:pPr>
      <w:r>
        <w:rPr>
          <w:rFonts w:ascii="Calibri" w:eastAsia="Calibri"/>
        </w:rPr>
        <w:t>A</w:t>
      </w:r>
      <w:r>
        <w:t>、新团员加入到项目团队中，他们的经验水平将会降低项目风险</w:t>
      </w:r>
    </w:p>
    <w:p w:rsidR="00D55287" w:rsidRDefault="0061599A">
      <w:pPr>
        <w:pStyle w:val="a3"/>
        <w:spacing w:before="43" w:line="278" w:lineRule="auto"/>
        <w:ind w:right="2094"/>
      </w:pPr>
      <w:r>
        <w:rPr>
          <w:rFonts w:ascii="Calibri" w:eastAsia="Calibri"/>
        </w:rPr>
        <w:t>B</w:t>
      </w:r>
      <w:r>
        <w:rPr>
          <w:spacing w:val="-6"/>
        </w:rPr>
        <w:t>、项目人力资源管理包括规划人力资源管理、组建项目团队、建设项目团队三个过程</w:t>
      </w:r>
      <w:r>
        <w:rPr>
          <w:rFonts w:ascii="Calibri" w:eastAsia="Calibri"/>
          <w:spacing w:val="-3"/>
        </w:rPr>
        <w:t>C</w:t>
      </w:r>
      <w:r>
        <w:rPr>
          <w:spacing w:val="-5"/>
        </w:rPr>
        <w:t>、项目经理对于所有冲突要设法解决或减少，鼓励团队成员良性竞争</w:t>
      </w:r>
    </w:p>
    <w:p w:rsidR="00D55287" w:rsidRDefault="0061599A">
      <w:pPr>
        <w:pStyle w:val="a3"/>
        <w:spacing w:line="278" w:lineRule="auto"/>
        <w:ind w:right="4389"/>
        <w:rPr>
          <w:b/>
        </w:rPr>
      </w:pPr>
      <w:r>
        <w:rPr>
          <w:rFonts w:ascii="Calibri" w:eastAsia="Calibri"/>
        </w:rPr>
        <w:t>D</w:t>
      </w:r>
      <w:r>
        <w:t>、项目团队</w:t>
      </w:r>
      <w:proofErr w:type="gramStart"/>
      <w:r>
        <w:t>中项目</w:t>
      </w:r>
      <w:proofErr w:type="gramEnd"/>
      <w:r>
        <w:t>经理的管理能力和管理能力二者缺一不可</w:t>
      </w:r>
      <w:r>
        <w:rPr>
          <w:b/>
        </w:rPr>
        <w:t>信管网解析：</w:t>
      </w:r>
    </w:p>
    <w:p w:rsidR="00D55287" w:rsidRDefault="0061599A">
      <w:pPr>
        <w:pStyle w:val="a3"/>
        <w:spacing w:line="269" w:lineRule="exact"/>
      </w:pPr>
      <w:r>
        <w:rPr>
          <w:rFonts w:ascii="Calibri" w:eastAsia="Calibri"/>
        </w:rPr>
        <w:t>A</w:t>
      </w:r>
      <w:r>
        <w:t>、新团员加入到项目团队中，他们的经验水平往往不高，对项目也不熟悉，将会增加项目风险。</w:t>
      </w:r>
    </w:p>
    <w:p w:rsidR="00D55287" w:rsidRDefault="0061599A">
      <w:pPr>
        <w:pStyle w:val="a3"/>
        <w:spacing w:before="43"/>
      </w:pPr>
      <w:r>
        <w:rPr>
          <w:rFonts w:ascii="Calibri" w:eastAsia="Calibri"/>
        </w:rPr>
        <w:t>B</w:t>
      </w:r>
      <w:r>
        <w:t>、项目人力资源管理包括规划人力资源管理、组建项目团队、建设项目团队和管理项目团队四个过程</w:t>
      </w:r>
    </w:p>
    <w:p w:rsidR="00D55287" w:rsidRDefault="0061599A">
      <w:pPr>
        <w:pStyle w:val="a3"/>
        <w:spacing w:before="43" w:line="278" w:lineRule="auto"/>
        <w:ind w:right="132"/>
      </w:pPr>
      <w:r>
        <w:rPr>
          <w:rFonts w:ascii="Calibri" w:eastAsia="Calibri"/>
        </w:rPr>
        <w:t>C</w:t>
      </w:r>
      <w:r>
        <w:t>、冲突并不一定是有害的，项目经理对于有害的冲突要设法加以解决或减少；对有益的冲突要加以利用， 要鼓励团队成员良性竞争。</w:t>
      </w:r>
    </w:p>
    <w:p w:rsidR="00D55287" w:rsidRDefault="0061599A">
      <w:pPr>
        <w:pStyle w:val="1"/>
        <w:spacing w:line="269" w:lineRule="exact"/>
        <w:rPr>
          <w:rFonts w:ascii="Calibri" w:eastAsia="Calibri"/>
        </w:rPr>
      </w:pPr>
      <w:r>
        <w:t>信管网参考答案：</w:t>
      </w:r>
      <w:r>
        <w:rPr>
          <w:rFonts w:ascii="Calibri" w:eastAsia="Calibri"/>
        </w:rPr>
        <w:t>D</w:t>
      </w:r>
    </w:p>
    <w:p w:rsidR="00D55287" w:rsidRDefault="00D55287">
      <w:pPr>
        <w:pStyle w:val="a3"/>
        <w:spacing w:before="1"/>
        <w:ind w:left="0"/>
        <w:rPr>
          <w:rFonts w:ascii="Calibri"/>
          <w:b/>
          <w:sz w:val="29"/>
        </w:rPr>
      </w:pPr>
    </w:p>
    <w:p w:rsidR="00D55287" w:rsidRDefault="0061599A">
      <w:pPr>
        <w:pStyle w:val="a3"/>
        <w:spacing w:line="278" w:lineRule="auto"/>
        <w:ind w:right="5458"/>
      </w:pPr>
      <w:r>
        <w:rPr>
          <w:rFonts w:ascii="Calibri" w:eastAsia="Calibri"/>
        </w:rPr>
        <w:t>49</w:t>
      </w:r>
      <w:r>
        <w:rPr>
          <w:spacing w:val="-4"/>
        </w:rPr>
        <w:t>、建设项目团队过程所使用的技术不包括</w:t>
      </w:r>
      <w:r>
        <w:t xml:space="preserve">（ </w:t>
      </w:r>
      <w:r>
        <w:rPr>
          <w:spacing w:val="-106"/>
        </w:rPr>
        <w:t>）</w:t>
      </w:r>
      <w:r>
        <w:rPr>
          <w:spacing w:val="-121"/>
        </w:rPr>
        <w:t>。</w:t>
      </w:r>
      <w:r>
        <w:rPr>
          <w:rFonts w:ascii="Calibri" w:eastAsia="Calibri"/>
          <w:spacing w:val="-3"/>
        </w:rPr>
        <w:t>A</w:t>
      </w:r>
      <w:r>
        <w:t>、人际关系技能</w:t>
      </w:r>
    </w:p>
    <w:p w:rsidR="00D55287" w:rsidRDefault="0061599A">
      <w:pPr>
        <w:pStyle w:val="a3"/>
      </w:pPr>
      <w:r>
        <w:rPr>
          <w:rFonts w:ascii="Calibri" w:eastAsia="Calibri"/>
        </w:rPr>
        <w:t>B</w:t>
      </w:r>
      <w:r>
        <w:t>、基本规则</w:t>
      </w:r>
    </w:p>
    <w:p w:rsidR="00D55287" w:rsidRDefault="0061599A">
      <w:pPr>
        <w:spacing w:before="43" w:line="278" w:lineRule="auto"/>
        <w:ind w:left="160" w:right="8378"/>
        <w:jc w:val="both"/>
        <w:rPr>
          <w:b/>
          <w:sz w:val="21"/>
        </w:rPr>
      </w:pPr>
      <w:r>
        <w:rPr>
          <w:rFonts w:ascii="Calibri" w:eastAsia="Calibri"/>
          <w:sz w:val="21"/>
        </w:rPr>
        <w:t>C</w:t>
      </w:r>
      <w:r>
        <w:rPr>
          <w:sz w:val="21"/>
        </w:rPr>
        <w:t>、人事评测工具</w:t>
      </w:r>
      <w:r>
        <w:rPr>
          <w:rFonts w:ascii="Calibri" w:eastAsia="Calibri"/>
          <w:sz w:val="21"/>
        </w:rPr>
        <w:t>D</w:t>
      </w:r>
      <w:r>
        <w:rPr>
          <w:sz w:val="21"/>
        </w:rPr>
        <w:t>、项目人员</w:t>
      </w:r>
      <w:proofErr w:type="gramStart"/>
      <w:r>
        <w:rPr>
          <w:sz w:val="21"/>
        </w:rPr>
        <w:t>分派</w:t>
      </w:r>
      <w:r>
        <w:rPr>
          <w:b/>
          <w:sz w:val="21"/>
        </w:rPr>
        <w:t>信</w:t>
      </w:r>
      <w:proofErr w:type="gramEnd"/>
      <w:r>
        <w:rPr>
          <w:b/>
          <w:sz w:val="21"/>
        </w:rPr>
        <w:t>管网解析：</w:t>
      </w:r>
    </w:p>
    <w:p w:rsidR="00D55287" w:rsidRDefault="0061599A">
      <w:pPr>
        <w:pStyle w:val="a3"/>
      </w:pPr>
      <w:r>
        <w:t>建设项目团队过程所使用的工具和技术：</w:t>
      </w:r>
    </w:p>
    <w:p w:rsidR="00D55287" w:rsidRDefault="0061599A">
      <w:pPr>
        <w:pStyle w:val="a5"/>
        <w:numPr>
          <w:ilvl w:val="0"/>
          <w:numId w:val="8"/>
        </w:numPr>
        <w:tabs>
          <w:tab w:val="left" w:pos="332"/>
        </w:tabs>
        <w:ind w:hanging="172"/>
        <w:rPr>
          <w:sz w:val="21"/>
        </w:rPr>
      </w:pPr>
      <w:r>
        <w:rPr>
          <w:sz w:val="21"/>
        </w:rPr>
        <w:t>人际关系技能</w:t>
      </w:r>
    </w:p>
    <w:p w:rsidR="00D55287" w:rsidRDefault="0061599A">
      <w:pPr>
        <w:pStyle w:val="a5"/>
        <w:numPr>
          <w:ilvl w:val="0"/>
          <w:numId w:val="8"/>
        </w:numPr>
        <w:tabs>
          <w:tab w:val="left" w:pos="332"/>
        </w:tabs>
        <w:ind w:hanging="172"/>
        <w:rPr>
          <w:sz w:val="21"/>
        </w:rPr>
      </w:pPr>
      <w:r>
        <w:rPr>
          <w:sz w:val="21"/>
        </w:rPr>
        <w:t>培训</w:t>
      </w:r>
    </w:p>
    <w:p w:rsidR="00D55287" w:rsidRDefault="0061599A">
      <w:pPr>
        <w:pStyle w:val="a5"/>
        <w:numPr>
          <w:ilvl w:val="0"/>
          <w:numId w:val="8"/>
        </w:numPr>
        <w:tabs>
          <w:tab w:val="left" w:pos="332"/>
        </w:tabs>
        <w:ind w:hanging="172"/>
        <w:rPr>
          <w:sz w:val="21"/>
        </w:rPr>
      </w:pPr>
      <w:r>
        <w:rPr>
          <w:sz w:val="21"/>
        </w:rPr>
        <w:t>团队建设活动</w:t>
      </w:r>
    </w:p>
    <w:p w:rsidR="00D55287" w:rsidRDefault="0061599A">
      <w:pPr>
        <w:pStyle w:val="a5"/>
        <w:numPr>
          <w:ilvl w:val="0"/>
          <w:numId w:val="8"/>
        </w:numPr>
        <w:tabs>
          <w:tab w:val="left" w:pos="332"/>
        </w:tabs>
        <w:ind w:hanging="172"/>
        <w:rPr>
          <w:sz w:val="21"/>
        </w:rPr>
      </w:pPr>
      <w:r>
        <w:rPr>
          <w:sz w:val="21"/>
        </w:rPr>
        <w:t>基本规则</w:t>
      </w:r>
    </w:p>
    <w:p w:rsidR="00D55287" w:rsidRDefault="0061599A">
      <w:pPr>
        <w:pStyle w:val="a5"/>
        <w:numPr>
          <w:ilvl w:val="0"/>
          <w:numId w:val="8"/>
        </w:numPr>
        <w:tabs>
          <w:tab w:val="left" w:pos="332"/>
        </w:tabs>
        <w:ind w:hanging="172"/>
        <w:rPr>
          <w:sz w:val="21"/>
        </w:rPr>
      </w:pPr>
      <w:r>
        <w:rPr>
          <w:sz w:val="21"/>
        </w:rPr>
        <w:t>集中办公</w:t>
      </w:r>
    </w:p>
    <w:p w:rsidR="00D55287" w:rsidRDefault="0061599A">
      <w:pPr>
        <w:pStyle w:val="a5"/>
        <w:numPr>
          <w:ilvl w:val="0"/>
          <w:numId w:val="8"/>
        </w:numPr>
        <w:tabs>
          <w:tab w:val="left" w:pos="332"/>
        </w:tabs>
        <w:spacing w:before="44"/>
        <w:ind w:hanging="172"/>
        <w:rPr>
          <w:sz w:val="21"/>
        </w:rPr>
      </w:pPr>
      <w:r>
        <w:rPr>
          <w:sz w:val="21"/>
        </w:rPr>
        <w:t>认可与奖励</w:t>
      </w:r>
    </w:p>
    <w:p w:rsidR="00D55287" w:rsidRDefault="0061599A">
      <w:pPr>
        <w:pStyle w:val="a5"/>
        <w:numPr>
          <w:ilvl w:val="0"/>
          <w:numId w:val="8"/>
        </w:numPr>
        <w:tabs>
          <w:tab w:val="left" w:pos="332"/>
        </w:tabs>
        <w:spacing w:before="42"/>
        <w:ind w:hanging="172"/>
        <w:rPr>
          <w:sz w:val="21"/>
        </w:rPr>
      </w:pPr>
      <w:r>
        <w:rPr>
          <w:sz w:val="21"/>
        </w:rPr>
        <w:t>人事测评工具</w:t>
      </w:r>
    </w:p>
    <w:p w:rsidR="00D55287" w:rsidRDefault="0061599A">
      <w:pPr>
        <w:pStyle w:val="a3"/>
        <w:spacing w:before="43"/>
      </w:pPr>
      <w:r>
        <w:t>项目人员分派属于组建项目团队的输出。</w:t>
      </w:r>
    </w:p>
    <w:p w:rsidR="00D55287" w:rsidRDefault="0061599A">
      <w:pPr>
        <w:pStyle w:val="a3"/>
        <w:spacing w:before="43" w:line="278" w:lineRule="auto"/>
        <w:ind w:right="2545"/>
        <w:rPr>
          <w:rFonts w:ascii="Calibri" w:eastAsia="Calibri"/>
          <w:b/>
        </w:rPr>
      </w:pPr>
      <w:r>
        <w:t>建设项目团队过程所使用的工具和技术：</w:t>
      </w:r>
      <w:hyperlink r:id="rId48">
        <w:r>
          <w:rPr>
            <w:rFonts w:ascii="Calibri" w:eastAsia="Calibri"/>
            <w:color w:val="0000FF"/>
            <w:u w:val="single" w:color="0000FF"/>
          </w:rPr>
          <w:t xml:space="preserve">http://www.cnitpm.com/pm1/56577.html </w:t>
        </w:r>
      </w:hyperlink>
      <w:r>
        <w:rPr>
          <w:b/>
        </w:rPr>
        <w:t>信管网参考答案：</w:t>
      </w:r>
      <w:r>
        <w:rPr>
          <w:rFonts w:ascii="Calibri" w:eastAsia="Calibri"/>
          <w:b/>
        </w:rPr>
        <w:t>D</w:t>
      </w:r>
    </w:p>
    <w:p w:rsidR="00D55287" w:rsidRDefault="00D55287">
      <w:pPr>
        <w:pStyle w:val="a3"/>
        <w:spacing w:before="7"/>
        <w:ind w:left="0"/>
        <w:rPr>
          <w:rFonts w:ascii="Calibri"/>
          <w:b/>
          <w:sz w:val="25"/>
        </w:rPr>
      </w:pPr>
    </w:p>
    <w:p w:rsidR="00D55287" w:rsidRDefault="0061599A">
      <w:pPr>
        <w:pStyle w:val="a3"/>
      </w:pPr>
      <w:r>
        <w:rPr>
          <w:rFonts w:ascii="Calibri" w:eastAsia="Calibri"/>
        </w:rPr>
        <w:t>50</w:t>
      </w:r>
      <w:r>
        <w:t>、某项目团队每周组织羽毛球活动，根据马斯洛需求层次理论，该活动满足了项目成员（ ）的需求。</w:t>
      </w:r>
    </w:p>
    <w:p w:rsidR="00D55287" w:rsidRDefault="0061599A">
      <w:pPr>
        <w:pStyle w:val="a3"/>
        <w:spacing w:before="43" w:line="278" w:lineRule="auto"/>
        <w:ind w:right="9021"/>
      </w:pPr>
      <w:r>
        <w:rPr>
          <w:rFonts w:ascii="Calibri" w:eastAsia="Calibri"/>
          <w:spacing w:val="-3"/>
        </w:rPr>
        <w:t>A</w:t>
      </w:r>
      <w:r>
        <w:t xml:space="preserve">、生理  </w:t>
      </w:r>
      <w:r>
        <w:rPr>
          <w:rFonts w:ascii="Calibri" w:eastAsia="Calibri"/>
        </w:rPr>
        <w:t>B</w:t>
      </w:r>
      <w:r>
        <w:rPr>
          <w:spacing w:val="-5"/>
        </w:rPr>
        <w:t>、受尊重</w:t>
      </w:r>
    </w:p>
    <w:p w:rsidR="00D55287" w:rsidRDefault="0061599A">
      <w:pPr>
        <w:spacing w:line="278" w:lineRule="auto"/>
        <w:ind w:left="160" w:right="8714"/>
        <w:jc w:val="both"/>
        <w:rPr>
          <w:b/>
          <w:sz w:val="21"/>
        </w:rPr>
      </w:pPr>
      <w:r>
        <w:rPr>
          <w:rFonts w:ascii="Calibri" w:eastAsia="Calibri"/>
          <w:sz w:val="21"/>
        </w:rPr>
        <w:t>C</w:t>
      </w:r>
      <w:r>
        <w:rPr>
          <w:sz w:val="21"/>
        </w:rPr>
        <w:t>、社会交往</w:t>
      </w:r>
      <w:r>
        <w:rPr>
          <w:rFonts w:ascii="Calibri" w:eastAsia="Calibri"/>
          <w:sz w:val="21"/>
        </w:rPr>
        <w:t>D</w:t>
      </w:r>
      <w:r>
        <w:rPr>
          <w:sz w:val="21"/>
        </w:rPr>
        <w:t>、自我实现</w:t>
      </w:r>
      <w:r>
        <w:rPr>
          <w:b/>
          <w:sz w:val="21"/>
        </w:rPr>
        <w:t>信管网解析：</w:t>
      </w:r>
    </w:p>
    <w:p w:rsidR="00D55287" w:rsidRDefault="00D55287">
      <w:pPr>
        <w:spacing w:line="278" w:lineRule="auto"/>
        <w:jc w:val="both"/>
        <w:rPr>
          <w:sz w:val="21"/>
        </w:r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84" style="width:490.3pt;height:.75pt;mso-position-horizontal-relative:char;mso-position-vertical-relative:line" coordsize="9806,15">
            <v:line id="_x0000_s1085" style="position:absolute" from="0,7" to="9805,7" strokeweight=".72pt"/>
            <w10:wrap type="none"/>
            <w10:anchorlock/>
          </v:group>
        </w:pict>
      </w:r>
    </w:p>
    <w:p w:rsidR="00D55287" w:rsidRDefault="0061599A">
      <w:pPr>
        <w:pStyle w:val="a3"/>
        <w:spacing w:before="87"/>
        <w:rPr>
          <w:rFonts w:ascii="Calibri" w:eastAsia="Calibri"/>
        </w:rPr>
      </w:pPr>
      <w:r>
        <w:t>软题库题目：</w:t>
      </w:r>
      <w:r>
        <w:fldChar w:fldCharType="begin"/>
      </w:r>
      <w:r>
        <w:instrText xml:space="preserve"> HYPERLINK "https://www.ruantiku.com/shiti/1260711337.html" \h </w:instrText>
      </w:r>
      <w:r>
        <w:fldChar w:fldCharType="separate"/>
      </w:r>
      <w:r>
        <w:rPr>
          <w:rFonts w:ascii="Calibri" w:eastAsia="Calibri"/>
          <w:color w:val="0000FF"/>
          <w:u w:val="single" w:color="0000FF"/>
        </w:rPr>
        <w:t>https://www.ruantiku.com/shiti/1260711337.html</w:t>
      </w:r>
      <w:r>
        <w:rPr>
          <w:rFonts w:ascii="Calibri" w:eastAsia="Calibri"/>
          <w:color w:val="0000FF"/>
          <w:u w:val="single" w:color="0000FF"/>
        </w:rPr>
        <w:fldChar w:fldCharType="end"/>
      </w:r>
    </w:p>
    <w:p w:rsidR="00D55287" w:rsidRDefault="0061599A">
      <w:pPr>
        <w:pStyle w:val="a3"/>
        <w:spacing w:before="43" w:line="278" w:lineRule="auto"/>
        <w:ind w:right="3049"/>
      </w:pPr>
      <w:r>
        <w:rPr>
          <w:spacing w:val="-6"/>
        </w:rPr>
        <w:t>社会交往的需求常见的激励措施：定期员工活动、聚会、比赛、俱乐部等。</w:t>
      </w:r>
      <w:r>
        <w:rPr>
          <w:spacing w:val="-2"/>
        </w:rPr>
        <w:t>马斯洛的需求层次理论：</w:t>
      </w:r>
    </w:p>
    <w:p w:rsidR="00D55287" w:rsidRDefault="0061599A">
      <w:pPr>
        <w:pStyle w:val="a5"/>
        <w:numPr>
          <w:ilvl w:val="0"/>
          <w:numId w:val="7"/>
        </w:numPr>
        <w:tabs>
          <w:tab w:val="left" w:pos="394"/>
        </w:tabs>
        <w:spacing w:before="0" w:line="278" w:lineRule="auto"/>
        <w:ind w:right="236" w:firstLine="0"/>
        <w:jc w:val="both"/>
        <w:rPr>
          <w:sz w:val="21"/>
        </w:rPr>
      </w:pPr>
      <w:r>
        <w:rPr>
          <w:sz w:val="21"/>
        </w:rPr>
        <w:t>生理需求</w:t>
      </w:r>
      <w:r>
        <w:rPr>
          <w:rFonts w:ascii="Calibri" w:eastAsia="Calibri"/>
          <w:sz w:val="21"/>
        </w:rPr>
        <w:t>(Physiological</w:t>
      </w:r>
      <w:r>
        <w:rPr>
          <w:rFonts w:ascii="Calibri" w:eastAsia="Calibri"/>
          <w:spacing w:val="25"/>
          <w:sz w:val="21"/>
        </w:rPr>
        <w:t xml:space="preserve"> </w:t>
      </w:r>
      <w:r>
        <w:rPr>
          <w:rFonts w:ascii="Calibri" w:eastAsia="Calibri"/>
          <w:spacing w:val="-3"/>
          <w:sz w:val="21"/>
        </w:rPr>
        <w:t>needs)</w:t>
      </w:r>
      <w:r>
        <w:rPr>
          <w:spacing w:val="-7"/>
          <w:sz w:val="21"/>
        </w:rPr>
        <w:t>：对衣食住行等需求都是生理需求，这类需求的级别最低，人们在转向较高</w:t>
      </w:r>
      <w:r>
        <w:rPr>
          <w:spacing w:val="-6"/>
          <w:sz w:val="21"/>
        </w:rPr>
        <w:t>层次的需求之前，总是尽力满足这类需求。常见的激励措施：员工宿舍、工作餐、工作服、班车、工资、</w:t>
      </w:r>
      <w:r>
        <w:rPr>
          <w:spacing w:val="-5"/>
          <w:sz w:val="21"/>
        </w:rPr>
        <w:t>补贴、奖金等。</w:t>
      </w:r>
    </w:p>
    <w:p w:rsidR="00D55287" w:rsidRDefault="0061599A">
      <w:pPr>
        <w:pStyle w:val="a5"/>
        <w:numPr>
          <w:ilvl w:val="0"/>
          <w:numId w:val="7"/>
        </w:numPr>
        <w:tabs>
          <w:tab w:val="left" w:pos="394"/>
        </w:tabs>
        <w:spacing w:before="0" w:line="278" w:lineRule="auto"/>
        <w:ind w:right="237" w:firstLine="0"/>
        <w:jc w:val="both"/>
        <w:rPr>
          <w:sz w:val="21"/>
        </w:rPr>
      </w:pPr>
      <w:r>
        <w:rPr>
          <w:sz w:val="21"/>
        </w:rPr>
        <w:t>安全需求</w:t>
      </w:r>
      <w:r>
        <w:rPr>
          <w:rFonts w:ascii="Calibri" w:eastAsia="Calibri"/>
          <w:sz w:val="21"/>
        </w:rPr>
        <w:t>(Safety</w:t>
      </w:r>
      <w:r>
        <w:rPr>
          <w:rFonts w:ascii="Calibri" w:eastAsia="Calibri"/>
          <w:spacing w:val="37"/>
          <w:sz w:val="21"/>
        </w:rPr>
        <w:t xml:space="preserve"> </w:t>
      </w:r>
      <w:r>
        <w:rPr>
          <w:rFonts w:ascii="Calibri" w:eastAsia="Calibri"/>
          <w:spacing w:val="-5"/>
          <w:sz w:val="21"/>
        </w:rPr>
        <w:t>needs)</w:t>
      </w:r>
      <w:r>
        <w:rPr>
          <w:spacing w:val="-9"/>
          <w:sz w:val="21"/>
        </w:rPr>
        <w:t>：包括对人身安全、生活稳定、不致失业以及免遭痛苦、威胁或疾病等的需求。和</w:t>
      </w:r>
      <w:r>
        <w:rPr>
          <w:spacing w:val="-8"/>
          <w:sz w:val="21"/>
        </w:rPr>
        <w:t>生理需求一样，在安全需求没有得到满足之前，人们一般不追求更高层的需求。常见的激励措施：养老保</w:t>
      </w:r>
      <w:r>
        <w:rPr>
          <w:spacing w:val="-6"/>
          <w:sz w:val="21"/>
        </w:rPr>
        <w:t>险、医疗保障、长期劳动合同、意外保险、失业保险等。</w:t>
      </w:r>
    </w:p>
    <w:p w:rsidR="00D55287" w:rsidRDefault="0061599A">
      <w:pPr>
        <w:pStyle w:val="a5"/>
        <w:numPr>
          <w:ilvl w:val="0"/>
          <w:numId w:val="7"/>
        </w:numPr>
        <w:tabs>
          <w:tab w:val="left" w:pos="394"/>
        </w:tabs>
        <w:spacing w:before="0" w:line="278" w:lineRule="auto"/>
        <w:ind w:right="236" w:firstLine="0"/>
        <w:jc w:val="both"/>
        <w:rPr>
          <w:sz w:val="21"/>
        </w:rPr>
      </w:pPr>
      <w:r>
        <w:rPr>
          <w:sz w:val="21"/>
        </w:rPr>
        <w:t>社会交往的需求</w:t>
      </w:r>
      <w:r>
        <w:rPr>
          <w:rFonts w:ascii="Calibri" w:eastAsia="Calibri"/>
          <w:sz w:val="21"/>
        </w:rPr>
        <w:t>(Love</w:t>
      </w:r>
      <w:r>
        <w:rPr>
          <w:rFonts w:ascii="Calibri" w:eastAsia="Calibri"/>
          <w:spacing w:val="19"/>
          <w:sz w:val="21"/>
        </w:rPr>
        <w:t xml:space="preserve"> </w:t>
      </w:r>
      <w:r>
        <w:rPr>
          <w:rFonts w:ascii="Calibri" w:eastAsia="Calibri"/>
          <w:sz w:val="21"/>
        </w:rPr>
        <w:t>and</w:t>
      </w:r>
      <w:r>
        <w:rPr>
          <w:rFonts w:ascii="Calibri" w:eastAsia="Calibri"/>
          <w:spacing w:val="18"/>
          <w:sz w:val="21"/>
        </w:rPr>
        <w:t xml:space="preserve"> </w:t>
      </w:r>
      <w:r>
        <w:rPr>
          <w:rFonts w:ascii="Calibri" w:eastAsia="Calibri"/>
          <w:sz w:val="21"/>
        </w:rPr>
        <w:t>belonging</w:t>
      </w:r>
      <w:r>
        <w:rPr>
          <w:rFonts w:ascii="Calibri" w:eastAsia="Calibri"/>
          <w:spacing w:val="21"/>
          <w:sz w:val="21"/>
        </w:rPr>
        <w:t xml:space="preserve"> </w:t>
      </w:r>
      <w:r>
        <w:rPr>
          <w:rFonts w:ascii="Calibri" w:eastAsia="Calibri"/>
          <w:sz w:val="21"/>
        </w:rPr>
        <w:t>needs)</w:t>
      </w:r>
      <w:r>
        <w:rPr>
          <w:spacing w:val="-5"/>
          <w:sz w:val="21"/>
        </w:rPr>
        <w:t>：包括对友谊、爱情以及隶属关系的需求。当生理需求和安全需求得到满足后，社交需求就会突出出来，进而产生激励作用。这些需求如果得不到满足，就会影响员工的精神，导致高缺勤率、低生产率、对工作不满及情绪低落。常见的激励措施：定期员工活动、聚会、比赛、俱乐部等。</w:t>
      </w:r>
    </w:p>
    <w:p w:rsidR="00D55287" w:rsidRDefault="0061599A">
      <w:pPr>
        <w:pStyle w:val="a5"/>
        <w:numPr>
          <w:ilvl w:val="0"/>
          <w:numId w:val="7"/>
        </w:numPr>
        <w:tabs>
          <w:tab w:val="left" w:pos="394"/>
        </w:tabs>
        <w:spacing w:before="0" w:line="278" w:lineRule="auto"/>
        <w:ind w:right="237" w:firstLine="0"/>
        <w:jc w:val="both"/>
        <w:rPr>
          <w:sz w:val="21"/>
        </w:rPr>
      </w:pPr>
      <w:r>
        <w:rPr>
          <w:sz w:val="21"/>
        </w:rPr>
        <w:t>受尊重的需求</w:t>
      </w:r>
      <w:r>
        <w:rPr>
          <w:rFonts w:ascii="Calibri" w:eastAsia="Calibri"/>
          <w:sz w:val="21"/>
        </w:rPr>
        <w:t>(Esteem</w:t>
      </w:r>
      <w:r>
        <w:rPr>
          <w:rFonts w:ascii="Calibri" w:eastAsia="Calibri"/>
          <w:spacing w:val="35"/>
          <w:sz w:val="21"/>
        </w:rPr>
        <w:t xml:space="preserve"> </w:t>
      </w:r>
      <w:r>
        <w:rPr>
          <w:rFonts w:ascii="Calibri" w:eastAsia="Calibri"/>
          <w:sz w:val="21"/>
        </w:rPr>
        <w:t>needs)</w:t>
      </w:r>
      <w:r>
        <w:rPr>
          <w:spacing w:val="-5"/>
          <w:sz w:val="21"/>
        </w:rPr>
        <w:t>：自尊心和荣誉感。荣誉来自别人，自尊来自自己。常见的激励措施：荣誉性的奖励，形象、地位的提升，颁发奖章，作为导师培训别人等。</w:t>
      </w:r>
    </w:p>
    <w:p w:rsidR="00D55287" w:rsidRDefault="0061599A">
      <w:pPr>
        <w:pStyle w:val="a5"/>
        <w:numPr>
          <w:ilvl w:val="0"/>
          <w:numId w:val="7"/>
        </w:numPr>
        <w:tabs>
          <w:tab w:val="left" w:pos="394"/>
        </w:tabs>
        <w:spacing w:before="0" w:line="278" w:lineRule="auto"/>
        <w:ind w:right="236" w:firstLine="0"/>
        <w:jc w:val="both"/>
        <w:rPr>
          <w:sz w:val="21"/>
        </w:rPr>
      </w:pPr>
      <w:r>
        <w:rPr>
          <w:spacing w:val="-1"/>
          <w:sz w:val="21"/>
        </w:rPr>
        <w:t>自我实现的需求</w:t>
      </w:r>
      <w:r>
        <w:rPr>
          <w:rFonts w:ascii="Calibri" w:eastAsia="Calibri"/>
          <w:spacing w:val="-1"/>
          <w:sz w:val="21"/>
        </w:rPr>
        <w:t>(Self-actualization)</w:t>
      </w:r>
      <w:r>
        <w:rPr>
          <w:spacing w:val="-8"/>
          <w:sz w:val="21"/>
        </w:rPr>
        <w:t>：实现自己的潜力，发挥个人能力到最大程度，使自己越来越成为自己</w:t>
      </w:r>
      <w:r>
        <w:rPr>
          <w:spacing w:val="-7"/>
          <w:sz w:val="21"/>
        </w:rPr>
        <w:t>所期望的人物。达到自我实现境界的人，必须干与其能力相称的工作，这样才会使他们感到最大的快乐。</w:t>
      </w:r>
      <w:r>
        <w:rPr>
          <w:spacing w:val="-6"/>
          <w:sz w:val="21"/>
        </w:rPr>
        <w:t>常见的激励措施：给他更多的空间让他负责、让他成为智囊团、参与决策、参与公司的管理会议等。</w:t>
      </w:r>
    </w:p>
    <w:p w:rsidR="00D55287" w:rsidRDefault="0061599A">
      <w:pPr>
        <w:pStyle w:val="1"/>
        <w:spacing w:line="269" w:lineRule="exact"/>
        <w:rPr>
          <w:rFonts w:ascii="Calibri" w:eastAsia="Calibri"/>
        </w:rPr>
      </w:pPr>
      <w:r>
        <w:t>信管网参考答案：</w:t>
      </w:r>
      <w:r>
        <w:rPr>
          <w:rFonts w:ascii="Calibri" w:eastAsia="Calibri"/>
        </w:rPr>
        <w:t>C</w:t>
      </w:r>
    </w:p>
    <w:p w:rsidR="00D55287" w:rsidRDefault="00D55287">
      <w:pPr>
        <w:pStyle w:val="a3"/>
        <w:spacing w:before="1"/>
        <w:ind w:left="0"/>
        <w:rPr>
          <w:rFonts w:ascii="Calibri"/>
          <w:b/>
          <w:sz w:val="29"/>
        </w:rPr>
      </w:pPr>
    </w:p>
    <w:p w:rsidR="00D55287" w:rsidRDefault="0061599A">
      <w:pPr>
        <w:pStyle w:val="a3"/>
        <w:spacing w:line="278" w:lineRule="auto"/>
        <w:ind w:right="238"/>
        <w:jc w:val="both"/>
      </w:pPr>
      <w:r>
        <w:rPr>
          <w:rFonts w:ascii="Calibri" w:eastAsia="Calibri"/>
        </w:rPr>
        <w:t>51</w:t>
      </w:r>
      <w:r>
        <w:t>、某软件开发项目在测试时发现需求需要调整，涉及到需求规格说明书、概要设计、详细设计及代码等相关文档的变更，需要对（ ）进行变更控制。</w:t>
      </w:r>
    </w:p>
    <w:p w:rsidR="00D55287" w:rsidRDefault="0061599A">
      <w:pPr>
        <w:pStyle w:val="a3"/>
        <w:spacing w:line="278" w:lineRule="auto"/>
        <w:ind w:right="9007"/>
        <w:jc w:val="both"/>
      </w:pPr>
      <w:r>
        <w:rPr>
          <w:rFonts w:ascii="Calibri" w:eastAsia="Calibri"/>
        </w:rPr>
        <w:t>A</w:t>
      </w:r>
      <w:r>
        <w:t>、知识库</w:t>
      </w:r>
      <w:r>
        <w:rPr>
          <w:rFonts w:ascii="Calibri" w:eastAsia="Calibri"/>
        </w:rPr>
        <w:t>B</w:t>
      </w:r>
      <w:r>
        <w:t>、配置库</w:t>
      </w:r>
      <w:r>
        <w:rPr>
          <w:rFonts w:ascii="Calibri" w:eastAsia="Calibri"/>
        </w:rPr>
        <w:t>C</w:t>
      </w:r>
      <w:r>
        <w:t>、产品库</w:t>
      </w:r>
      <w:r>
        <w:rPr>
          <w:rFonts w:ascii="Calibri" w:eastAsia="Calibri"/>
        </w:rPr>
        <w:t>D</w:t>
      </w:r>
      <w:r>
        <w:t>、数据库</w:t>
      </w:r>
    </w:p>
    <w:p w:rsidR="00D55287" w:rsidRDefault="0061599A">
      <w:pPr>
        <w:pStyle w:val="1"/>
      </w:pPr>
      <w:r>
        <w:t>信管网解析：</w:t>
      </w:r>
    </w:p>
    <w:p w:rsidR="00D55287" w:rsidRDefault="0061599A">
      <w:pPr>
        <w:pStyle w:val="a3"/>
        <w:spacing w:before="43" w:line="278" w:lineRule="auto"/>
        <w:ind w:right="237"/>
      </w:pPr>
      <w:r>
        <w:t>配置库</w:t>
      </w:r>
      <w:r>
        <w:rPr>
          <w:rFonts w:ascii="Calibri" w:eastAsia="Calibri"/>
        </w:rPr>
        <w:t>(Configuration Library)</w:t>
      </w:r>
      <w:r>
        <w:t>存放配置项并记录与配置项相关的所有信息，是配置管理的有力工具，利用库中的信息可回答许多配置管理的问题，例如：</w:t>
      </w:r>
    </w:p>
    <w:p w:rsidR="00D55287" w:rsidRDefault="0061599A">
      <w:pPr>
        <w:pStyle w:val="a3"/>
        <w:spacing w:line="269" w:lineRule="exact"/>
      </w:pPr>
      <w:r>
        <w:t>·哪些客户已提取了某个特定的系统版本？</w:t>
      </w:r>
    </w:p>
    <w:p w:rsidR="00D55287" w:rsidRDefault="0061599A">
      <w:pPr>
        <w:pStyle w:val="a3"/>
        <w:spacing w:before="43"/>
      </w:pPr>
      <w:r>
        <w:t>·</w:t>
      </w:r>
      <w:r>
        <w:rPr>
          <w:spacing w:val="-5"/>
        </w:rPr>
        <w:t>运行一个给定的系统版本需要什么硬件和系统软件？</w:t>
      </w:r>
    </w:p>
    <w:p w:rsidR="00D55287" w:rsidRDefault="0061599A">
      <w:pPr>
        <w:pStyle w:val="a3"/>
        <w:spacing w:before="43"/>
      </w:pPr>
      <w:r>
        <w:t>·</w:t>
      </w:r>
      <w:r>
        <w:rPr>
          <w:spacing w:val="-5"/>
        </w:rPr>
        <w:t>一个系统到目前已生成了多少个版本，何时生成的？</w:t>
      </w:r>
    </w:p>
    <w:p w:rsidR="00D55287" w:rsidRDefault="0061599A">
      <w:pPr>
        <w:pStyle w:val="a3"/>
        <w:spacing w:before="43"/>
      </w:pPr>
      <w:r>
        <w:pict>
          <v:shape id="_x0000_s1080" style="position:absolute;left:0;text-align:left;margin-left:71.85pt;margin-top:4.25pt;width:80.15pt;height:80.7pt;z-index:-252883968;mso-position-horizontal-relative:page" coordorigin="1437,85" coordsize="1603,1614" o:spt="100" adj="0,,0" path="m2148,1527l1892,1105r-9,-16l1877,1075r-4,-14l1870,1048r,-14l1873,1023r25,-24l1876,977r-122,122l1776,1121r28,-28l1814,1089r7,1l1843,1097r7,14l1890,1175r160,255l2047,1434,1748,1229r-10,-9l1730,1211r-6,-10l1717,1187r,-7l1738,1159r-22,-22l1594,1259r22,22l1626,1271r9,-6l1644,1262r12,l1668,1264r14,5l1698,1277r17,11l1733,1301r164,268l1890,1576,1603,1394r-12,-8l1581,1377r-7,-9l1567,1358r-7,-14l1560,1337r24,-25l1563,1291r-126,125l1459,1438r21,-21l1490,1413r18,4l1521,1422r14,6l1550,1436r15,11l1977,1698r21,-21l1790,1337r337,211l2148,1527t446,-446l2338,659r-9,-16l2323,629r-4,-14l2316,602r,-14l2319,577r25,-24l2322,531,2200,653r22,22l2250,647r10,-4l2267,643r11,4l2289,651r7,14l2336,729r160,255l2493,988,2194,783r-10,-9l2176,765r-6,-10l2163,741r,-7l2184,713r-22,-22l2040,813r22,22l2072,824r9,-6l2091,816r11,l2114,818r14,5l2144,831r17,11l2179,855r164,268l2336,1130,2049,948r-12,-8l2027,931r-7,-9l2013,912r-7,-14l2006,891r24,-25l2008,845,1883,970r22,22l1926,971r10,-4l1954,971r13,5l1981,982r15,8l2011,1001r69,42l2423,1252r21,-21l2236,891r337,211l2594,1081m3040,635l2775,197r-6,-14l2765,169r-3,-13l2762,142r3,-11l2790,107,2768,85,2646,207r22,22l2696,201r10,-4l2713,197r11,4l2735,205r7,14l2942,538r-3,4l2640,337r-10,-9l2622,319r-6,-10l2609,295r,-7l2630,267r-22,-22l2486,367r22,22l2518,378r9,-6l2537,370r11,l2560,372r14,5l2590,385r17,11l2625,409r164,268l2782,684,2495,502r-12,-8l2473,485r-7,-9l2459,466r-7,-14l2452,445r24,-25l2454,399,2329,524r22,22l2372,525r10,-4l2400,525r13,5l2427,536r15,8l2457,555r69,42l2869,806r21,-21l2682,445r337,211l3040,635e" fillcolor="#f79546" stroked="f">
            <v:fill opacity="32896f"/>
            <v:stroke joinstyle="round"/>
            <v:formulas/>
            <v:path arrowok="t" o:connecttype="segments"/>
            <w10:wrap anchorx="page"/>
          </v:shape>
        </w:pict>
      </w:r>
      <w:r>
        <w:rPr>
          <w:noProof/>
          <w:lang w:val="en-US" w:bidi="ar-SA"/>
        </w:rPr>
        <w:drawing>
          <wp:anchor distT="0" distB="0" distL="0" distR="0" simplePos="0" relativeHeight="250433536" behindDoc="1" locked="0" layoutInCell="1" allowOverlap="1">
            <wp:simplePos x="0" y="0"/>
            <wp:positionH relativeFrom="page">
              <wp:posOffset>2010155</wp:posOffset>
            </wp:positionH>
            <wp:positionV relativeFrom="paragraph">
              <wp:posOffset>158114</wp:posOffset>
            </wp:positionV>
            <wp:extent cx="96774" cy="96774"/>
            <wp:effectExtent l="0" t="0" r="0" b="0"/>
            <wp:wrapNone/>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11" cstate="print"/>
                    <a:stretch>
                      <a:fillRect/>
                    </a:stretch>
                  </pic:blipFill>
                  <pic:spPr>
                    <a:xfrm>
                      <a:off x="0" y="0"/>
                      <a:ext cx="96774" cy="96774"/>
                    </a:xfrm>
                    <a:prstGeom prst="rect">
                      <a:avLst/>
                    </a:prstGeom>
                  </pic:spPr>
                </pic:pic>
              </a:graphicData>
            </a:graphic>
          </wp:anchor>
        </w:drawing>
      </w:r>
      <w:r>
        <w:t>·如果某一特定的构件变更了，会影响到系统的哪些版本？</w:t>
      </w:r>
    </w:p>
    <w:p w:rsidR="00D55287" w:rsidRDefault="0061599A">
      <w:pPr>
        <w:pStyle w:val="a3"/>
        <w:spacing w:before="43"/>
      </w:pPr>
      <w:r>
        <w:t>·一个特定的版本曾提出过哪几个变更请求？</w:t>
      </w:r>
    </w:p>
    <w:p w:rsidR="00D55287" w:rsidRDefault="0061599A">
      <w:pPr>
        <w:pStyle w:val="a3"/>
        <w:spacing w:before="43"/>
      </w:pPr>
      <w:r>
        <w:t>·一个特定的版本有多少已报告的错误？</w:t>
      </w:r>
    </w:p>
    <w:p w:rsidR="00D55287" w:rsidRDefault="0061599A">
      <w:pPr>
        <w:pStyle w:val="a3"/>
        <w:spacing w:before="43" w:line="278" w:lineRule="auto"/>
        <w:ind w:right="240"/>
      </w:pPr>
      <w:r>
        <w:t>使用配置库可以帮助配置管理员把信息系统开发过程的各种工作产品，包括半成品或阶段产品和最终产品管理得井井有条，使其不致管乱、管混、管丢。</w:t>
      </w:r>
    </w:p>
    <w:p w:rsidR="00D55287" w:rsidRDefault="0061599A">
      <w:pPr>
        <w:pStyle w:val="a3"/>
        <w:spacing w:line="278" w:lineRule="auto"/>
        <w:ind w:right="5487"/>
        <w:rPr>
          <w:rFonts w:ascii="Calibri" w:eastAsia="Calibri"/>
          <w:b/>
        </w:rPr>
      </w:pPr>
      <w:r>
        <w:t>配置库：</w:t>
      </w:r>
      <w:hyperlink r:id="rId49">
        <w:r>
          <w:rPr>
            <w:rFonts w:ascii="Calibri" w:eastAsia="Calibri"/>
            <w:color w:val="0000FF"/>
            <w:u w:val="single" w:color="0000FF"/>
          </w:rPr>
          <w:t xml:space="preserve">http://www.cnitpm.com/pm1/55076.html </w:t>
        </w:r>
      </w:hyperlink>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pPr>
      <w:r>
        <w:t>52、做好变更管理可以使项目的质量、进度、成本管理更加有效。关于变更工作程序的描述，不正确的是</w:t>
      </w:r>
    </w:p>
    <w:p w:rsidR="00D55287" w:rsidRDefault="0061599A">
      <w:pPr>
        <w:pStyle w:val="a3"/>
        <w:spacing w:before="43"/>
      </w:pPr>
      <w:r>
        <w:t>（</w:t>
      </w:r>
      <w:r>
        <w:rPr>
          <w:spacing w:val="-106"/>
        </w:rPr>
        <w:t>）</w:t>
      </w:r>
      <w:r>
        <w:t>。</w:t>
      </w:r>
    </w:p>
    <w:p w:rsidR="00D55287" w:rsidRDefault="0061599A">
      <w:pPr>
        <w:pStyle w:val="a3"/>
        <w:spacing w:before="43"/>
      </w:pPr>
      <w:r>
        <w:t>① 及时，正式的提出变更，且留下书面记录</w:t>
      </w:r>
    </w:p>
    <w:p w:rsidR="00D55287" w:rsidRDefault="0061599A">
      <w:pPr>
        <w:pStyle w:val="a3"/>
        <w:spacing w:before="43"/>
      </w:pPr>
      <w:r>
        <w:t>② 变更初审的常见方式为变更申请文档的格式校验</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78" style="width:490.3pt;height:.75pt;mso-position-horizontal-relative:char;mso-position-vertical-relative:line" coordsize="9806,15">
            <v:line id="_x0000_s1079" style="position:absolute" from="0,7" to="9805,7" strokeweight=".72pt"/>
            <w10:wrap type="none"/>
            <w10:anchorlock/>
          </v:group>
        </w:pict>
      </w:r>
    </w:p>
    <w:p w:rsidR="00D55287" w:rsidRDefault="0061599A">
      <w:pPr>
        <w:pStyle w:val="a3"/>
        <w:spacing w:before="87"/>
      </w:pPr>
      <w:r>
        <w:t>③ 变更方案论证首先是对变更请求是否可行实现进行论证</w:t>
      </w:r>
    </w:p>
    <w:p w:rsidR="00D55287" w:rsidRDefault="0061599A">
      <w:pPr>
        <w:pStyle w:val="a3"/>
        <w:spacing w:before="43"/>
      </w:pPr>
      <w:r>
        <w:t>④ 审查过程中，客户根据变更申请及评估方案，决定是否变更项目基准</w:t>
      </w:r>
    </w:p>
    <w:p w:rsidR="00D55287" w:rsidRDefault="0061599A">
      <w:pPr>
        <w:pStyle w:val="a3"/>
        <w:spacing w:before="43"/>
      </w:pPr>
      <w:r>
        <w:t>⑤ 发出变更通知并组织实施</w:t>
      </w:r>
    </w:p>
    <w:p w:rsidR="00D55287" w:rsidRDefault="0061599A">
      <w:pPr>
        <w:pStyle w:val="a3"/>
        <w:spacing w:before="43"/>
      </w:pPr>
      <w:r>
        <w:t>⑥ 变更实施的工程监控，配置管理员负责基准的监控</w:t>
      </w:r>
    </w:p>
    <w:p w:rsidR="00D55287" w:rsidRDefault="0061599A">
      <w:pPr>
        <w:pStyle w:val="a3"/>
        <w:spacing w:before="43"/>
      </w:pPr>
      <w:r>
        <w:t>⑦ 变更效果评估中的首要评估依据是项目的基准</w:t>
      </w:r>
    </w:p>
    <w:p w:rsidR="00D55287" w:rsidRDefault="0061599A">
      <w:pPr>
        <w:pStyle w:val="a3"/>
        <w:spacing w:before="43" w:line="278" w:lineRule="auto"/>
        <w:ind w:right="5671"/>
      </w:pPr>
      <w:r>
        <w:t>⑧ 基准调整后，需要判断项目是否已纳入正轨A、②③⑤</w:t>
      </w:r>
    </w:p>
    <w:p w:rsidR="00D55287" w:rsidRDefault="0061599A">
      <w:pPr>
        <w:pStyle w:val="a3"/>
        <w:spacing w:line="278" w:lineRule="auto"/>
        <w:ind w:right="8819"/>
      </w:pPr>
      <w:r>
        <w:t>B、②④⑥  C</w:t>
      </w:r>
      <w:r>
        <w:rPr>
          <w:spacing w:val="-5"/>
        </w:rPr>
        <w:t xml:space="preserve">、①②③④ </w:t>
      </w:r>
      <w:r>
        <w:t>D</w:t>
      </w:r>
      <w:r>
        <w:rPr>
          <w:spacing w:val="-5"/>
        </w:rPr>
        <w:t>、⑤⑥⑦⑧</w:t>
      </w:r>
    </w:p>
    <w:p w:rsidR="00D55287" w:rsidRDefault="0061599A">
      <w:pPr>
        <w:pStyle w:val="1"/>
      </w:pPr>
      <w:r>
        <w:t>信管网解析：</w:t>
      </w:r>
    </w:p>
    <w:p w:rsidR="00D55287" w:rsidRDefault="0061599A">
      <w:pPr>
        <w:pStyle w:val="a3"/>
        <w:spacing w:before="43"/>
      </w:pPr>
      <w:r>
        <w:t>变更初审的常见方式为变更申请文档的审核流转。</w:t>
      </w:r>
    </w:p>
    <w:p w:rsidR="00D55287" w:rsidRDefault="0061599A">
      <w:pPr>
        <w:pStyle w:val="a3"/>
        <w:spacing w:before="43" w:line="278" w:lineRule="auto"/>
        <w:ind w:right="243"/>
      </w:pPr>
      <w:r>
        <w:t>审查过程，是项目所有者根据变更申请及评估方案，决定是否变更项目基准。评审过程常包括客户、相关领域的专业人士等。审查通常是文档会签形式，重大的变更审查可以包括正式会议形式。</w:t>
      </w:r>
    </w:p>
    <w:p w:rsidR="00D55287" w:rsidRDefault="0061599A">
      <w:pPr>
        <w:pStyle w:val="a3"/>
        <w:spacing w:line="278" w:lineRule="auto"/>
        <w:ind w:right="243"/>
      </w:pPr>
      <w:r>
        <w:t>变更实施的过程监控，通常由项目经理负责基准的监控。管理委员会监控变更明确的主要成果、进度里程碑等，可以通过监理单位完成。</w:t>
      </w:r>
    </w:p>
    <w:p w:rsidR="00D55287" w:rsidRDefault="0061599A">
      <w:pPr>
        <w:pStyle w:val="a3"/>
        <w:spacing w:line="278" w:lineRule="auto"/>
        <w:ind w:right="4017"/>
        <w:rPr>
          <w:rFonts w:ascii="Calibri" w:eastAsia="Calibri"/>
          <w:b/>
        </w:rPr>
      </w:pPr>
      <w:r>
        <w:t>项目变更管理工作程序：</w:t>
      </w:r>
      <w:r>
        <w:fldChar w:fldCharType="begin"/>
      </w:r>
      <w:r>
        <w:instrText xml:space="preserve"> HYPERLINK "http://www.cnitpm.com/pm1/56628.html" \h </w:instrText>
      </w:r>
      <w:r>
        <w:fldChar w:fldCharType="separate"/>
      </w:r>
      <w:r>
        <w:rPr>
          <w:rFonts w:ascii="Calibri" w:eastAsia="Calibri"/>
          <w:color w:val="0000FF"/>
          <w:u w:val="single" w:color="0000FF"/>
        </w:rPr>
        <w:t xml:space="preserve">http://www.cnitpm.com/pm1/56628.html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spacing w:before="1" w:line="278" w:lineRule="auto"/>
        <w:ind w:right="243"/>
      </w:pPr>
      <w:r>
        <w:t>53</w:t>
      </w:r>
      <w:r>
        <w:rPr>
          <w:spacing w:val="-1"/>
        </w:rPr>
        <w:t>、供应商战略伙伴关系是企业与供应商之间达成的最高层次的合作关系，有关战略合作管理的描述，不</w:t>
      </w:r>
      <w:r>
        <w:t>正确的是（</w:t>
      </w:r>
      <w:r>
        <w:rPr>
          <w:spacing w:val="-111"/>
        </w:rPr>
        <w:t>）</w:t>
      </w:r>
      <w:r>
        <w:t>。</w:t>
      </w:r>
    </w:p>
    <w:p w:rsidR="00D55287" w:rsidRDefault="0061599A">
      <w:pPr>
        <w:pStyle w:val="a3"/>
        <w:spacing w:line="278" w:lineRule="auto"/>
        <w:ind w:right="5464"/>
      </w:pPr>
      <w:r>
        <w:t>A</w:t>
      </w:r>
      <w:r>
        <w:rPr>
          <w:spacing w:val="-6"/>
        </w:rPr>
        <w:t xml:space="preserve">、战略合作管理的管理模式是“以企业为中心” </w:t>
      </w:r>
      <w:r>
        <w:t>B</w:t>
      </w:r>
      <w:r>
        <w:rPr>
          <w:spacing w:val="-6"/>
        </w:rPr>
        <w:t>、可以缩短供应商的供应周期，提高供应灵活性</w:t>
      </w:r>
    </w:p>
    <w:p w:rsidR="00D55287" w:rsidRDefault="0061599A">
      <w:pPr>
        <w:pStyle w:val="a3"/>
        <w:spacing w:line="269" w:lineRule="exact"/>
      </w:pPr>
      <w:r>
        <w:t>C、可以与供应商共享管理经验，推动企业整体管理水平的提高</w:t>
      </w:r>
    </w:p>
    <w:p w:rsidR="00D55287" w:rsidRDefault="0061599A">
      <w:pPr>
        <w:pStyle w:val="a3"/>
        <w:spacing w:before="43" w:line="278" w:lineRule="auto"/>
        <w:ind w:right="3573"/>
        <w:rPr>
          <w:b/>
        </w:rPr>
      </w:pPr>
      <w:r>
        <w:t>D</w:t>
      </w:r>
      <w:r>
        <w:rPr>
          <w:spacing w:val="-6"/>
        </w:rPr>
        <w:t>、可以降低企业采购设备的库存水平，降低管理费用，加快资金</w:t>
      </w:r>
      <w:proofErr w:type="gramStart"/>
      <w:r>
        <w:rPr>
          <w:spacing w:val="-6"/>
        </w:rPr>
        <w:t>周转</w:t>
      </w:r>
      <w:r>
        <w:rPr>
          <w:b/>
        </w:rPr>
        <w:t>信</w:t>
      </w:r>
      <w:proofErr w:type="gramEnd"/>
      <w:r>
        <w:rPr>
          <w:b/>
        </w:rPr>
        <w:t>管网解析：</w:t>
      </w:r>
    </w:p>
    <w:p w:rsidR="00D55287" w:rsidRDefault="0061599A">
      <w:pPr>
        <w:pStyle w:val="a3"/>
      </w:pPr>
      <w:r>
        <w:rPr>
          <w:spacing w:val="-1"/>
        </w:rPr>
        <w:t>战略合作管理</w:t>
      </w:r>
    </w:p>
    <w:p w:rsidR="00D55287" w:rsidRPr="00C77A99" w:rsidRDefault="0061599A">
      <w:pPr>
        <w:pStyle w:val="a3"/>
        <w:spacing w:before="43" w:line="278" w:lineRule="auto"/>
        <w:ind w:right="228"/>
        <w:jc w:val="both"/>
        <w:rPr>
          <w:lang w:val="en-US"/>
        </w:rPr>
      </w:pPr>
      <w:r>
        <w:t xml:space="preserve">随着经济全球化进程的加速和需求多样化趋势的加疆，企业间的竞争日趋激烈，市场不确定性急剧增加， </w:t>
      </w:r>
      <w:r>
        <w:rPr>
          <w:spacing w:val="-10"/>
        </w:rPr>
        <w:t>使企业处于日益复杂多变的经营环境之中。企业仅靠自身已无力应对激烈的竞争，而应借助供应链的力量， 整合各成员企业的优势资源，形成整体竞争力。因此，必须</w:t>
      </w:r>
      <w:r>
        <w:rPr>
          <w:b/>
        </w:rPr>
        <w:t>摈弃“以企业为中心”的传统管理模式</w:t>
      </w:r>
      <w:r>
        <w:rPr>
          <w:spacing w:val="-5"/>
        </w:rPr>
        <w:t>，代之</w:t>
      </w:r>
      <w:r>
        <w:t>以现代战略合作的管理模式。战略合作的管理本质是供应链管理。供应</w:t>
      </w:r>
      <w:proofErr w:type="gramStart"/>
      <w:r>
        <w:t>链成员</w:t>
      </w:r>
      <w:proofErr w:type="gramEnd"/>
      <w:r>
        <w:t>企业间应建立战略合作伙伴关系，</w:t>
      </w:r>
      <w:proofErr w:type="gramStart"/>
      <w:r>
        <w:t>即供应</w:t>
      </w:r>
      <w:proofErr w:type="gramEnd"/>
      <w:r>
        <w:t>链中相互独立的上下游企业间基于信任和共同目标，共享资源、共担风险、共同获利的非正</w:t>
      </w:r>
      <w:r>
        <w:rPr>
          <w:spacing w:val="-1"/>
        </w:rPr>
        <w:t>式长期协议关系。</w:t>
      </w:r>
    </w:p>
    <w:p w:rsidR="00D55287" w:rsidRDefault="0061599A">
      <w:pPr>
        <w:pStyle w:val="a3"/>
        <w:spacing w:line="278" w:lineRule="auto"/>
        <w:ind w:right="2335"/>
        <w:rPr>
          <w:rFonts w:ascii="Calibri" w:eastAsia="Calibri"/>
          <w:b/>
        </w:rPr>
      </w:pPr>
      <w:r>
        <w:t>战略合作管理及供应商战略合作伙伴关系：</w:t>
      </w:r>
      <w:r>
        <w:fldChar w:fldCharType="begin"/>
      </w:r>
      <w:r>
        <w:instrText xml:space="preserve"> HYPERLINK "http://www.cnitpm.com/pm1/56629.html" \h </w:instrText>
      </w:r>
      <w:r>
        <w:fldChar w:fldCharType="separate"/>
      </w:r>
      <w:r>
        <w:rPr>
          <w:rFonts w:ascii="Calibri" w:eastAsia="Calibri"/>
          <w:color w:val="0000FF"/>
          <w:u w:val="single" w:color="0000FF"/>
        </w:rPr>
        <w:t xml:space="preserve">http://www.cnitpm.com/pm1/56629.html </w:t>
      </w:r>
      <w:r>
        <w:rPr>
          <w:rFonts w:ascii="Calibri" w:eastAsia="Calibri"/>
          <w:color w:val="0000FF"/>
          <w:u w:val="single" w:color="0000FF"/>
        </w:rPr>
        <w:fldChar w:fldCharType="end"/>
      </w:r>
      <w:r>
        <w:rPr>
          <w:b/>
        </w:rPr>
        <w:t>信管网参考答案：</w:t>
      </w:r>
      <w:r>
        <w:rPr>
          <w:rFonts w:ascii="Calibri" w:eastAsia="Calibri"/>
          <w:b/>
        </w:rPr>
        <w:t>A</w:t>
      </w:r>
    </w:p>
    <w:p w:rsidR="00D55287" w:rsidRDefault="00D55287">
      <w:pPr>
        <w:pStyle w:val="a3"/>
        <w:spacing w:before="6"/>
        <w:ind w:left="0"/>
        <w:rPr>
          <w:rFonts w:ascii="Calibri"/>
          <w:b/>
          <w:sz w:val="25"/>
        </w:rPr>
      </w:pPr>
    </w:p>
    <w:p w:rsidR="00D55287" w:rsidRDefault="0061599A">
      <w:pPr>
        <w:pStyle w:val="a3"/>
      </w:pPr>
      <w:r>
        <w:t>54</w:t>
      </w:r>
      <w:r>
        <w:rPr>
          <w:spacing w:val="-5"/>
        </w:rPr>
        <w:t>、关于合同管理的描述，不正确的是</w:t>
      </w:r>
      <w:r>
        <w:t>（</w:t>
      </w:r>
      <w:r>
        <w:rPr>
          <w:spacing w:val="-106"/>
        </w:rPr>
        <w:t>）</w:t>
      </w:r>
      <w:r>
        <w:t>。</w:t>
      </w:r>
    </w:p>
    <w:p w:rsidR="00D55287" w:rsidRDefault="0061599A">
      <w:pPr>
        <w:pStyle w:val="a3"/>
        <w:spacing w:before="44"/>
      </w:pPr>
      <w:r>
        <w:t>① 合同管理包括：合同签订管理、合同履行管理、合同变更管理、合同档案管理、合同违约索赔管理</w:t>
      </w:r>
    </w:p>
    <w:p w:rsidR="00D55287" w:rsidRDefault="0061599A">
      <w:pPr>
        <w:pStyle w:val="a3"/>
        <w:spacing w:before="43"/>
      </w:pPr>
      <w:r>
        <w:t>② 对于合同中需要变更、转让、解除等内容应有详细说明</w:t>
      </w:r>
    </w:p>
    <w:p w:rsidR="00D55287" w:rsidRDefault="0061599A">
      <w:pPr>
        <w:pStyle w:val="a3"/>
        <w:spacing w:before="43"/>
      </w:pPr>
      <w:r>
        <w:t>③ 如果合同中有附件，对于附件的内容也应精心准备，当主合同与附件产生矛盾时，以附件为主</w:t>
      </w:r>
    </w:p>
    <w:p w:rsidR="00D55287" w:rsidRDefault="0061599A">
      <w:pPr>
        <w:pStyle w:val="a3"/>
        <w:spacing w:before="43"/>
      </w:pPr>
      <w:r>
        <w:t>④ 为了使签约各方对合同有一致的理解，合同一律使用行业标准合同</w:t>
      </w:r>
    </w:p>
    <w:p w:rsidR="00D55287" w:rsidRDefault="0061599A">
      <w:pPr>
        <w:pStyle w:val="a3"/>
        <w:spacing w:before="42" w:line="278" w:lineRule="auto"/>
        <w:ind w:right="4625"/>
      </w:pPr>
      <w:r>
        <w:rPr>
          <w:spacing w:val="-6"/>
        </w:rPr>
        <w:t>⑤ 签订合同前应了解相关环境，做出正确的风险分析判断</w:t>
      </w:r>
      <w:r>
        <w:t>A、①②</w:t>
      </w:r>
    </w:p>
    <w:p w:rsidR="00D55287" w:rsidRDefault="0061599A">
      <w:pPr>
        <w:pStyle w:val="a3"/>
        <w:spacing w:before="1"/>
      </w:pPr>
      <w:r>
        <w:t>B、③④</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72" style="width:490.3pt;height:.75pt;mso-position-horizontal-relative:char;mso-position-vertical-relative:line" coordsize="9806,15">
            <v:line id="_x0000_s1073" style="position:absolute" from="0,7" to="9805,7" strokeweight=".72pt"/>
            <w10:wrap type="none"/>
            <w10:anchorlock/>
          </v:group>
        </w:pict>
      </w:r>
    </w:p>
    <w:p w:rsidR="00D55287" w:rsidRDefault="0061599A">
      <w:pPr>
        <w:pStyle w:val="a3"/>
        <w:spacing w:before="87" w:line="278" w:lineRule="auto"/>
        <w:ind w:right="9235"/>
      </w:pPr>
      <w:r>
        <w:t>C、②⑤ D、①⑤</w:t>
      </w:r>
    </w:p>
    <w:p w:rsidR="00D55287" w:rsidRDefault="0061599A">
      <w:pPr>
        <w:pStyle w:val="1"/>
        <w:spacing w:line="269" w:lineRule="exact"/>
      </w:pPr>
      <w:r>
        <w:t>信管网解析：</w:t>
      </w:r>
    </w:p>
    <w:p w:rsidR="00D55287" w:rsidRDefault="0061599A">
      <w:pPr>
        <w:pStyle w:val="a3"/>
        <w:spacing w:before="43"/>
      </w:pPr>
      <w:r>
        <w:t>为了使签约各方对合同有一致理解，建议如下。</w:t>
      </w:r>
    </w:p>
    <w:p w:rsidR="00D55287" w:rsidRDefault="0061599A">
      <w:pPr>
        <w:pStyle w:val="a5"/>
        <w:numPr>
          <w:ilvl w:val="0"/>
          <w:numId w:val="6"/>
        </w:numPr>
        <w:tabs>
          <w:tab w:val="left" w:pos="394"/>
        </w:tabs>
        <w:ind w:hanging="234"/>
        <w:rPr>
          <w:sz w:val="21"/>
        </w:rPr>
      </w:pPr>
      <w:r>
        <w:rPr>
          <w:spacing w:val="-2"/>
          <w:sz w:val="21"/>
        </w:rPr>
        <w:t>使用国家或行业标准的合同格式。</w:t>
      </w:r>
    </w:p>
    <w:p w:rsidR="00D55287" w:rsidRDefault="0061599A">
      <w:pPr>
        <w:pStyle w:val="a5"/>
        <w:numPr>
          <w:ilvl w:val="0"/>
          <w:numId w:val="6"/>
        </w:numPr>
        <w:tabs>
          <w:tab w:val="left" w:pos="394"/>
        </w:tabs>
        <w:ind w:hanging="234"/>
        <w:rPr>
          <w:sz w:val="21"/>
        </w:rPr>
      </w:pPr>
      <w:r>
        <w:rPr>
          <w:spacing w:val="-5"/>
          <w:sz w:val="21"/>
        </w:rPr>
        <w:t>为避免因条款的不完备或歧义而引起合同纠纷，卖方应认真审阅买方拟订的合同条款。</w:t>
      </w:r>
    </w:p>
    <w:p w:rsidR="00D55287" w:rsidRDefault="0061599A">
      <w:pPr>
        <w:pStyle w:val="a5"/>
        <w:numPr>
          <w:ilvl w:val="0"/>
          <w:numId w:val="6"/>
        </w:numPr>
        <w:tabs>
          <w:tab w:val="left" w:pos="394"/>
        </w:tabs>
        <w:spacing w:line="278" w:lineRule="auto"/>
        <w:ind w:left="160" w:right="237" w:firstLine="0"/>
        <w:rPr>
          <w:sz w:val="21"/>
        </w:rPr>
      </w:pPr>
      <w:r>
        <w:rPr>
          <w:spacing w:val="-1"/>
          <w:sz w:val="21"/>
        </w:rPr>
        <w:t>对合同中质量条款应具体写清规格、型号、适用的标准等，避免合同订立后因为适用标准是采用国际、</w:t>
      </w:r>
      <w:r>
        <w:rPr>
          <w:spacing w:val="-5"/>
          <w:sz w:val="21"/>
        </w:rPr>
        <w:t>国家、地方、行</w:t>
      </w:r>
      <w:proofErr w:type="gramStart"/>
      <w:r>
        <w:rPr>
          <w:spacing w:val="-5"/>
          <w:sz w:val="21"/>
        </w:rPr>
        <w:t>北还是</w:t>
      </w:r>
      <w:proofErr w:type="gramEnd"/>
      <w:r>
        <w:rPr>
          <w:spacing w:val="-5"/>
          <w:sz w:val="21"/>
        </w:rPr>
        <w:t>其他标准等问题产生纠纷。</w:t>
      </w:r>
    </w:p>
    <w:p w:rsidR="00D55287" w:rsidRDefault="0061599A">
      <w:pPr>
        <w:pStyle w:val="a5"/>
        <w:numPr>
          <w:ilvl w:val="0"/>
          <w:numId w:val="6"/>
        </w:numPr>
        <w:tabs>
          <w:tab w:val="left" w:pos="394"/>
        </w:tabs>
        <w:spacing w:before="0" w:line="269" w:lineRule="exact"/>
        <w:ind w:hanging="234"/>
        <w:rPr>
          <w:sz w:val="21"/>
        </w:rPr>
      </w:pPr>
      <w:r>
        <w:rPr>
          <w:spacing w:val="-5"/>
          <w:sz w:val="21"/>
        </w:rPr>
        <w:t>对于合同中需要变更、转让、解除等内容也应详细说明。</w:t>
      </w:r>
    </w:p>
    <w:p w:rsidR="00D55287" w:rsidRDefault="0061599A">
      <w:pPr>
        <w:pStyle w:val="a5"/>
        <w:numPr>
          <w:ilvl w:val="0"/>
          <w:numId w:val="6"/>
        </w:numPr>
        <w:tabs>
          <w:tab w:val="left" w:pos="394"/>
        </w:tabs>
        <w:spacing w:before="44" w:line="278" w:lineRule="auto"/>
        <w:ind w:left="160" w:right="295" w:firstLine="0"/>
        <w:rPr>
          <w:sz w:val="21"/>
        </w:rPr>
      </w:pPr>
      <w:r>
        <w:rPr>
          <w:spacing w:val="-6"/>
          <w:sz w:val="21"/>
        </w:rPr>
        <w:t>如果合同有附件，对于附件的内容也应精心准备，并注意保持与主合同一致，不要相互之间产生矛盾。</w:t>
      </w:r>
      <w:r>
        <w:rPr>
          <w:rFonts w:ascii="Calibri" w:eastAsia="Calibri"/>
          <w:spacing w:val="-2"/>
          <w:sz w:val="21"/>
        </w:rPr>
        <w:t>(6)</w:t>
      </w:r>
      <w:r>
        <w:rPr>
          <w:spacing w:val="-2"/>
          <w:sz w:val="21"/>
        </w:rPr>
        <w:t>对于既有投标书，列明适用顺序。</w:t>
      </w:r>
    </w:p>
    <w:p w:rsidR="00D55287" w:rsidRDefault="0061599A">
      <w:pPr>
        <w:pStyle w:val="a5"/>
        <w:numPr>
          <w:ilvl w:val="0"/>
          <w:numId w:val="5"/>
        </w:numPr>
        <w:tabs>
          <w:tab w:val="left" w:pos="394"/>
        </w:tabs>
        <w:spacing w:before="0" w:line="278" w:lineRule="auto"/>
        <w:ind w:right="237" w:firstLine="0"/>
        <w:rPr>
          <w:sz w:val="21"/>
        </w:rPr>
      </w:pPr>
      <w:r>
        <w:rPr>
          <w:spacing w:val="-1"/>
          <w:sz w:val="21"/>
        </w:rPr>
        <w:t>为避免合同纠纷，到公证机关进行公证。又有正式合同书、附件等包含多项内容的合同，要在条款中保</w:t>
      </w:r>
      <w:r>
        <w:rPr>
          <w:spacing w:val="-5"/>
          <w:sz w:val="21"/>
        </w:rPr>
        <w:t>证合同订立的合法性、有效性，当事人可以将签订的合同</w:t>
      </w:r>
    </w:p>
    <w:p w:rsidR="00D55287" w:rsidRDefault="0061599A">
      <w:pPr>
        <w:pStyle w:val="a5"/>
        <w:numPr>
          <w:ilvl w:val="0"/>
          <w:numId w:val="5"/>
        </w:numPr>
        <w:tabs>
          <w:tab w:val="left" w:pos="394"/>
        </w:tabs>
        <w:spacing w:before="0" w:line="278" w:lineRule="auto"/>
        <w:ind w:right="5124" w:firstLine="0"/>
        <w:rPr>
          <w:sz w:val="21"/>
        </w:rPr>
      </w:pPr>
      <w:r>
        <w:rPr>
          <w:spacing w:val="-5"/>
          <w:sz w:val="21"/>
        </w:rPr>
        <w:t>避免方案变更导致工程变更，从而引发新的误解。</w:t>
      </w:r>
      <w:r>
        <w:rPr>
          <w:rFonts w:ascii="Calibri" w:eastAsia="Calibri"/>
          <w:spacing w:val="-2"/>
          <w:sz w:val="21"/>
        </w:rPr>
        <w:t>(9)</w:t>
      </w:r>
      <w:r>
        <w:rPr>
          <w:spacing w:val="-2"/>
          <w:sz w:val="21"/>
        </w:rPr>
        <w:t>注意合同内容的前后一致性。</w:t>
      </w:r>
    </w:p>
    <w:p w:rsidR="00D55287" w:rsidRDefault="0061599A">
      <w:pPr>
        <w:pStyle w:val="a3"/>
        <w:spacing w:line="278" w:lineRule="auto"/>
        <w:ind w:right="4647"/>
        <w:rPr>
          <w:rFonts w:ascii="Calibri" w:eastAsia="Calibri"/>
          <w:b/>
        </w:rPr>
      </w:pPr>
      <w:r>
        <w:t>合同的签订管理：</w:t>
      </w:r>
      <w:r>
        <w:fldChar w:fldCharType="begin"/>
      </w:r>
      <w:r>
        <w:instrText xml:space="preserve"> HYPERLINK "http://www.cnitpm.com/pm1/56630.html" \h </w:instrText>
      </w:r>
      <w:r>
        <w:fldChar w:fldCharType="separate"/>
      </w:r>
      <w:r>
        <w:rPr>
          <w:rFonts w:ascii="Calibri" w:eastAsia="Calibri"/>
          <w:color w:val="0000FF"/>
          <w:u w:val="single" w:color="0000FF"/>
        </w:rPr>
        <w:t xml:space="preserve">http://www.cnitpm.com/pm1/56630.html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pPr>
      <w:r>
        <w:t>55</w:t>
      </w:r>
      <w:r>
        <w:rPr>
          <w:spacing w:val="-5"/>
        </w:rPr>
        <w:t>、关于组织战略的描述，不正确的是</w:t>
      </w:r>
      <w:r>
        <w:t>（</w:t>
      </w:r>
      <w:r>
        <w:rPr>
          <w:spacing w:val="-106"/>
        </w:rPr>
        <w:t>）</w:t>
      </w:r>
      <w:r>
        <w:t>。</w:t>
      </w:r>
    </w:p>
    <w:p w:rsidR="00D55287" w:rsidRDefault="0061599A">
      <w:pPr>
        <w:pStyle w:val="a3"/>
        <w:spacing w:before="43"/>
      </w:pPr>
      <w:r>
        <w:t>A、战略目标根据特定时期的战略形式和组织的利益需要确定</w:t>
      </w:r>
    </w:p>
    <w:p w:rsidR="00D55287" w:rsidRDefault="0061599A">
      <w:pPr>
        <w:pStyle w:val="a3"/>
        <w:spacing w:before="43" w:line="278" w:lineRule="auto"/>
        <w:ind w:right="238"/>
      </w:pPr>
      <w:r>
        <w:t>B</w:t>
      </w:r>
      <w:r>
        <w:rPr>
          <w:spacing w:val="-7"/>
        </w:rPr>
        <w:t>、战略方针在分析当前组织面临战</w:t>
      </w:r>
      <w:proofErr w:type="gramStart"/>
      <w:r>
        <w:rPr>
          <w:spacing w:val="-7"/>
        </w:rPr>
        <w:t>略形势</w:t>
      </w:r>
      <w:proofErr w:type="gramEnd"/>
      <w:r>
        <w:rPr>
          <w:spacing w:val="-7"/>
        </w:rPr>
        <w:t>和外部竞争等诸多因素基础上制定，具有较强的针对性，在不同</w:t>
      </w:r>
      <w:r>
        <w:rPr>
          <w:spacing w:val="-3"/>
        </w:rPr>
        <w:t>的环境下应采取不同的战略方针</w:t>
      </w:r>
    </w:p>
    <w:p w:rsidR="00D55287" w:rsidRDefault="0061599A">
      <w:pPr>
        <w:pStyle w:val="a3"/>
        <w:spacing w:line="278" w:lineRule="auto"/>
        <w:ind w:right="238"/>
      </w:pPr>
      <w:r>
        <w:t>C</w:t>
      </w:r>
      <w:r>
        <w:rPr>
          <w:spacing w:val="-16"/>
        </w:rPr>
        <w:t xml:space="preserve">、战略实施能力根据组织战略目标和战略方针要求，确定战略规模，发展方向和重点，是组织自身拥有的， </w:t>
      </w:r>
      <w:r>
        <w:rPr>
          <w:spacing w:val="-1"/>
        </w:rPr>
        <w:t>无法通过外部获得</w:t>
      </w:r>
    </w:p>
    <w:p w:rsidR="00D55287" w:rsidRDefault="0061599A">
      <w:pPr>
        <w:pStyle w:val="a3"/>
        <w:spacing w:line="278" w:lineRule="auto"/>
        <w:ind w:right="232"/>
      </w:pPr>
      <w:r>
        <w:t>D</w:t>
      </w:r>
      <w:r>
        <w:rPr>
          <w:spacing w:val="-10"/>
        </w:rPr>
        <w:t>、战略措施是组织决策机构根据战略实施的需要，在组织架构、权利分配、监督机制、授权环境等方面的</w:t>
      </w:r>
      <w:r>
        <w:t>安排</w:t>
      </w:r>
    </w:p>
    <w:p w:rsidR="00D55287" w:rsidRDefault="0061599A">
      <w:pPr>
        <w:pStyle w:val="1"/>
      </w:pPr>
      <w:r>
        <w:t>信管网解析：</w:t>
      </w:r>
    </w:p>
    <w:p w:rsidR="00D55287" w:rsidRDefault="0061599A">
      <w:pPr>
        <w:pStyle w:val="a3"/>
        <w:spacing w:before="43"/>
      </w:pPr>
      <w:r>
        <w:t>组织战略通常由以下几个因素组成。</w:t>
      </w:r>
    </w:p>
    <w:p w:rsidR="00D55287" w:rsidRDefault="0061599A">
      <w:pPr>
        <w:pStyle w:val="a5"/>
        <w:numPr>
          <w:ilvl w:val="0"/>
          <w:numId w:val="4"/>
        </w:numPr>
        <w:tabs>
          <w:tab w:val="left" w:pos="394"/>
        </w:tabs>
        <w:spacing w:line="278" w:lineRule="auto"/>
        <w:ind w:right="237" w:firstLine="0"/>
        <w:jc w:val="both"/>
        <w:rPr>
          <w:sz w:val="21"/>
        </w:rPr>
      </w:pPr>
      <w:r>
        <w:rPr>
          <w:spacing w:val="-1"/>
          <w:sz w:val="21"/>
        </w:rPr>
        <w:t>战略目标。战略目标是组织战略行动所要达到的预期结果，是制定和实施战略的依据和出发点。战略目</w:t>
      </w:r>
      <w:r>
        <w:rPr>
          <w:sz w:val="21"/>
        </w:rPr>
        <w:t xml:space="preserve">标是根据特定时期的战略形势和组织利益需要确定。确定组织的战略目标，特别强调需要与各种可能性相结合，要具有科学性、合理性和可行性，即强调目标的合理性，在强调组织当前利益、局部利益的同时， </w:t>
      </w:r>
      <w:r>
        <w:rPr>
          <w:spacing w:val="-4"/>
          <w:sz w:val="21"/>
        </w:rPr>
        <w:t>还要统筹考虑组织的长远利益和全局发展。</w:t>
      </w:r>
    </w:p>
    <w:p w:rsidR="00D55287" w:rsidRDefault="0061599A">
      <w:pPr>
        <w:pStyle w:val="a5"/>
        <w:numPr>
          <w:ilvl w:val="0"/>
          <w:numId w:val="4"/>
        </w:numPr>
        <w:tabs>
          <w:tab w:val="left" w:pos="394"/>
        </w:tabs>
        <w:spacing w:before="0" w:line="278" w:lineRule="auto"/>
        <w:ind w:right="237" w:firstLine="0"/>
        <w:jc w:val="both"/>
        <w:rPr>
          <w:sz w:val="21"/>
        </w:rPr>
      </w:pPr>
      <w:r>
        <w:pict>
          <v:shape id="_x0000_s1068" style="position:absolute;left:0;text-align:left;margin-left:71.85pt;margin-top:2.1pt;width:80.15pt;height:80.7pt;z-index:-252873728;mso-position-horizontal-relative:page" coordorigin="1437,42" coordsize="1603,1614" o:spt="100" adj="0,,0" path="m2148,1484l1892,1062r-9,-16l1877,1032r-4,-14l1870,1005r,-14l1873,980r25,-24l1876,934r-122,122l1776,1078r28,-28l1814,1046r7,1l1843,1054r7,14l1890,1132r160,255l2047,1391,1748,1186r-10,-9l1730,1168r-6,-10l1717,1144r,-7l1738,1116r-22,-22l1594,1216r22,22l1626,1228r9,-6l1644,1219r12,l1668,1221r14,5l1698,1234r17,11l1733,1258r164,268l1890,1533,1603,1351r-12,-8l1581,1334r-7,-9l1567,1315r-7,-14l1560,1294r24,-25l1563,1248r-126,125l1459,1395r21,-21l1490,1370r18,4l1521,1379r14,6l1550,1393r15,11l1977,1655r21,-21l1790,1294r337,211l2148,1484t446,-446l2338,616r-9,-16l2323,586r-4,-14l2316,559r,-14l2319,534r25,-24l2322,488,2200,610r22,22l2250,604r10,-4l2267,600r11,4l2289,608r7,14l2336,686r160,255l2493,945,2194,740r-10,-9l2176,722r-6,-10l2163,698r,-7l2184,670r-22,-22l2040,770r22,22l2072,781r9,-6l2091,773r11,l2114,775r14,5l2144,788r17,11l2179,812r164,268l2336,1087,2049,905r-12,-8l2027,888r-7,-9l2013,869r-7,-14l2006,848r24,-25l2008,802,1883,927r22,22l1926,928r10,-4l1954,928r13,5l1981,939r15,8l2011,958r69,42l2423,1209r21,-21l2236,848r337,211l2594,1038m3040,592l2775,154r-6,-14l2765,126r-3,-13l2762,99r3,-11l2790,64,2768,42,2646,164r22,22l2696,158r10,-4l2713,154r11,4l2735,162r7,14l2942,495r-3,4l2640,294r-10,-9l2622,276r-6,-10l2609,252r,-7l2630,224r-22,-22l2486,324r22,22l2518,335r9,-6l2537,327r11,l2560,329r14,5l2590,342r17,11l2625,366r164,268l2782,641,2495,459r-12,-8l2473,442r-7,-9l2459,423r-7,-14l2452,402r24,-25l2454,356,2329,481r22,22l2372,482r10,-4l2400,482r13,5l2427,493r15,8l2457,512r69,42l2869,763r21,-21l2682,402r337,211l3040,592e" fillcolor="#f79546" stroked="f">
            <v:fill opacity="32896f"/>
            <v:stroke joinstyle="round"/>
            <v:formulas/>
            <v:path arrowok="t" o:connecttype="segments"/>
            <w10:wrap anchorx="page"/>
          </v:shape>
        </w:pict>
      </w:r>
      <w:r>
        <w:rPr>
          <w:noProof/>
          <w:lang w:val="en-US" w:bidi="ar-SA"/>
        </w:rPr>
        <w:drawing>
          <wp:anchor distT="0" distB="0" distL="0" distR="0" simplePos="0" relativeHeight="250443776" behindDoc="1" locked="0" layoutInCell="1" allowOverlap="1">
            <wp:simplePos x="0" y="0"/>
            <wp:positionH relativeFrom="page">
              <wp:posOffset>2010155</wp:posOffset>
            </wp:positionH>
            <wp:positionV relativeFrom="paragraph">
              <wp:posOffset>130809</wp:posOffset>
            </wp:positionV>
            <wp:extent cx="96774" cy="96774"/>
            <wp:effectExtent l="0" t="0" r="0" b="0"/>
            <wp:wrapNone/>
            <wp:docPr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1" cstate="print"/>
                    <a:stretch>
                      <a:fillRect/>
                    </a:stretch>
                  </pic:blipFill>
                  <pic:spPr>
                    <a:xfrm>
                      <a:off x="0" y="0"/>
                      <a:ext cx="96774" cy="96774"/>
                    </a:xfrm>
                    <a:prstGeom prst="rect">
                      <a:avLst/>
                    </a:prstGeom>
                  </pic:spPr>
                </pic:pic>
              </a:graphicData>
            </a:graphic>
          </wp:anchor>
        </w:drawing>
      </w:r>
      <w:r>
        <w:rPr>
          <w:spacing w:val="-1"/>
          <w:sz w:val="21"/>
        </w:rPr>
        <w:t>战略方针。战略方针是在特点阶段指导组织全局的方针，是指导组织行动的纲领和制订组织战略计划的</w:t>
      </w:r>
      <w:r>
        <w:rPr>
          <w:sz w:val="21"/>
        </w:rPr>
        <w:t>基本依据。它是在分析当前组织面临战</w:t>
      </w:r>
      <w:proofErr w:type="gramStart"/>
      <w:r>
        <w:rPr>
          <w:sz w:val="21"/>
        </w:rPr>
        <w:t>略形势</w:t>
      </w:r>
      <w:proofErr w:type="gramEnd"/>
      <w:r>
        <w:rPr>
          <w:sz w:val="21"/>
        </w:rPr>
        <w:t>和外部竞争等诸因素基础上制定的，具有较强的针对性，在不同的环境下应采取不同的战略方针。每个时期或每次战略行动除了受组织总的战略方针影响外，还需有针对性地制定具体的战略方针，以确定具体的战略任务、战略重点、主要的战略方向、组织能力配置与资</w:t>
      </w:r>
      <w:r>
        <w:rPr>
          <w:spacing w:val="-2"/>
          <w:sz w:val="21"/>
        </w:rPr>
        <w:t>源使用等方面的问题。</w:t>
      </w:r>
    </w:p>
    <w:p w:rsidR="00D55287" w:rsidRDefault="0061599A">
      <w:pPr>
        <w:pStyle w:val="a5"/>
        <w:numPr>
          <w:ilvl w:val="0"/>
          <w:numId w:val="4"/>
        </w:numPr>
        <w:tabs>
          <w:tab w:val="left" w:pos="394"/>
        </w:tabs>
        <w:spacing w:before="0" w:line="278" w:lineRule="auto"/>
        <w:ind w:right="233" w:firstLine="0"/>
        <w:jc w:val="both"/>
        <w:rPr>
          <w:sz w:val="21"/>
        </w:rPr>
      </w:pPr>
      <w:r>
        <w:rPr>
          <w:spacing w:val="-13"/>
          <w:sz w:val="21"/>
        </w:rPr>
        <w:t>战略实施能力。组织</w:t>
      </w:r>
      <w:proofErr w:type="gramStart"/>
      <w:r>
        <w:rPr>
          <w:spacing w:val="-13"/>
          <w:sz w:val="21"/>
        </w:rPr>
        <w:t>哉略实施</w:t>
      </w:r>
      <w:proofErr w:type="gramEnd"/>
      <w:r>
        <w:rPr>
          <w:spacing w:val="-13"/>
          <w:sz w:val="21"/>
        </w:rPr>
        <w:t xml:space="preserve">能力是组织战略实施的物质基础。这种物质基础既可以是组织自身拥有的， </w:t>
      </w:r>
      <w:r>
        <w:rPr>
          <w:sz w:val="21"/>
        </w:rPr>
        <w:t>也有可能是组织外部的，但可以被组织通过协商获得的资源，根据组织战略目的和战略方针的要求，确定</w:t>
      </w:r>
      <w:r>
        <w:rPr>
          <w:spacing w:val="-5"/>
          <w:sz w:val="21"/>
        </w:rPr>
        <w:t>战略的规模、发展方向和重点，并能够与组织的总体力量保持协调发展。</w:t>
      </w:r>
    </w:p>
    <w:p w:rsidR="00D55287" w:rsidRDefault="0061599A">
      <w:pPr>
        <w:pStyle w:val="a5"/>
        <w:numPr>
          <w:ilvl w:val="0"/>
          <w:numId w:val="4"/>
        </w:numPr>
        <w:tabs>
          <w:tab w:val="left" w:pos="394"/>
        </w:tabs>
        <w:spacing w:before="0" w:line="278" w:lineRule="auto"/>
        <w:ind w:right="235" w:firstLine="0"/>
        <w:jc w:val="both"/>
        <w:rPr>
          <w:sz w:val="21"/>
        </w:rPr>
      </w:pPr>
      <w:r>
        <w:rPr>
          <w:spacing w:val="-1"/>
          <w:sz w:val="21"/>
        </w:rPr>
        <w:t>战略措施。战略措施是为准备和进行战略管理而实行的具有全局意义的实施战略的重要保障，是组织决</w:t>
      </w:r>
      <w:r>
        <w:rPr>
          <w:sz w:val="21"/>
        </w:rPr>
        <w:t>策机构根据战略实施的需要，在组织架构、权利分配、监督机制、授权环境、财务管理和流程管理等方面</w:t>
      </w:r>
      <w:r>
        <w:rPr>
          <w:spacing w:val="-5"/>
          <w:sz w:val="21"/>
        </w:rPr>
        <w:t>的安排，以及其他所采取的各种全局性的切实可行的方法和步骤。</w:t>
      </w:r>
    </w:p>
    <w:p w:rsidR="00D55287" w:rsidRDefault="00D55287">
      <w:pPr>
        <w:spacing w:line="278" w:lineRule="auto"/>
        <w:jc w:val="both"/>
        <w:rPr>
          <w:sz w:val="21"/>
        </w:r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66" style="width:490.3pt;height:.75pt;mso-position-horizontal-relative:char;mso-position-vertical-relative:line" coordsize="9806,15">
            <v:line id="_x0000_s1067" style="position:absolute" from="0,7" to="9805,7" strokeweight=".72pt"/>
            <w10:wrap type="none"/>
            <w10:anchorlock/>
          </v:group>
        </w:pict>
      </w:r>
    </w:p>
    <w:p w:rsidR="00D55287" w:rsidRDefault="0061599A">
      <w:pPr>
        <w:pStyle w:val="1"/>
        <w:spacing w:before="87"/>
        <w:rPr>
          <w:rFonts w:ascii="Calibri" w:eastAsia="Calibri"/>
        </w:rPr>
      </w:pPr>
      <w:r>
        <w:t>信管网参考答案：</w:t>
      </w:r>
      <w:r>
        <w:rPr>
          <w:rFonts w:ascii="Calibri" w:eastAsia="Calibri"/>
        </w:rPr>
        <w:t>C</w:t>
      </w:r>
    </w:p>
    <w:p w:rsidR="00D55287" w:rsidRDefault="00D55287">
      <w:pPr>
        <w:pStyle w:val="a3"/>
        <w:spacing w:before="1"/>
        <w:ind w:left="0"/>
        <w:rPr>
          <w:rFonts w:ascii="Calibri"/>
          <w:b/>
          <w:sz w:val="29"/>
        </w:rPr>
      </w:pPr>
    </w:p>
    <w:p w:rsidR="00D55287" w:rsidRDefault="0061599A">
      <w:pPr>
        <w:pStyle w:val="a3"/>
      </w:pPr>
      <w:r>
        <w:t>56、（ ）是为了从流程角度衡量流程的“瓶颈”活动，通过评价相关活动的三个参数：r（价值系数）、f</w:t>
      </w:r>
    </w:p>
    <w:p w:rsidR="00D55287" w:rsidRDefault="0061599A">
      <w:pPr>
        <w:pStyle w:val="a3"/>
        <w:spacing w:before="43" w:line="278" w:lineRule="auto"/>
        <w:ind w:right="238"/>
      </w:pPr>
      <w:r>
        <w:t>（贡献</w:t>
      </w:r>
      <w:r>
        <w:rPr>
          <w:spacing w:val="-29"/>
        </w:rPr>
        <w:t>）</w:t>
      </w:r>
      <w:r>
        <w:rPr>
          <w:spacing w:val="-24"/>
        </w:rPr>
        <w:t>、</w:t>
      </w:r>
      <w:r>
        <w:rPr>
          <w:spacing w:val="-15"/>
        </w:rPr>
        <w:t>c（</w:t>
      </w:r>
      <w:r>
        <w:rPr>
          <w:spacing w:val="-3"/>
        </w:rPr>
        <w:t>成本</w:t>
      </w:r>
      <w:r>
        <w:rPr>
          <w:spacing w:val="-25"/>
        </w:rPr>
        <w:t>），</w:t>
      </w:r>
      <w:r>
        <w:rPr>
          <w:spacing w:val="-11"/>
        </w:rPr>
        <w:t>衡量活动的运行效果，所谓“瓶颈”活动，是指那些制约业务流程运行的关键活动。A</w:t>
      </w:r>
      <w:r>
        <w:rPr>
          <w:spacing w:val="-9"/>
        </w:rPr>
        <w:t>、供应链分析</w:t>
      </w:r>
    </w:p>
    <w:p w:rsidR="00D55287" w:rsidRDefault="0061599A">
      <w:pPr>
        <w:spacing w:line="278" w:lineRule="auto"/>
        <w:ind w:left="160" w:right="8613"/>
        <w:rPr>
          <w:b/>
          <w:sz w:val="21"/>
        </w:rPr>
      </w:pPr>
      <w:r>
        <w:rPr>
          <w:sz w:val="21"/>
        </w:rPr>
        <w:t>B</w:t>
      </w:r>
      <w:r>
        <w:rPr>
          <w:spacing w:val="-4"/>
          <w:sz w:val="21"/>
        </w:rPr>
        <w:t>、增值性分析</w:t>
      </w:r>
      <w:r>
        <w:rPr>
          <w:sz w:val="21"/>
        </w:rPr>
        <w:t>C、</w:t>
      </w:r>
      <w:proofErr w:type="gramStart"/>
      <w:r>
        <w:rPr>
          <w:sz w:val="21"/>
        </w:rPr>
        <w:t>挣值分析</w:t>
      </w:r>
      <w:proofErr w:type="gramEnd"/>
      <w:r>
        <w:rPr>
          <w:sz w:val="21"/>
        </w:rPr>
        <w:t xml:space="preserve">  D</w:t>
      </w:r>
      <w:r>
        <w:rPr>
          <w:spacing w:val="-4"/>
          <w:sz w:val="21"/>
        </w:rPr>
        <w:t>、净现值</w:t>
      </w:r>
      <w:proofErr w:type="gramStart"/>
      <w:r>
        <w:rPr>
          <w:spacing w:val="-4"/>
          <w:sz w:val="21"/>
        </w:rPr>
        <w:t>分析</w:t>
      </w:r>
      <w:r>
        <w:rPr>
          <w:b/>
          <w:sz w:val="21"/>
        </w:rPr>
        <w:t>信</w:t>
      </w:r>
      <w:proofErr w:type="gramEnd"/>
      <w:r>
        <w:rPr>
          <w:b/>
          <w:sz w:val="21"/>
        </w:rPr>
        <w:t>管网解析：</w:t>
      </w:r>
    </w:p>
    <w:p w:rsidR="00D55287" w:rsidRDefault="0061599A">
      <w:pPr>
        <w:pStyle w:val="a3"/>
        <w:spacing w:line="278" w:lineRule="auto"/>
        <w:ind w:right="129"/>
      </w:pPr>
      <w:r>
        <w:rPr>
          <w:rFonts w:ascii="Calibri" w:eastAsia="Calibri" w:hAnsi="Calibri"/>
        </w:rPr>
        <w:t>(1</w:t>
      </w:r>
      <w:r>
        <w:rPr>
          <w:rFonts w:ascii="Calibri" w:eastAsia="Calibri" w:hAnsi="Calibri"/>
          <w:spacing w:val="16"/>
        </w:rPr>
        <w:t xml:space="preserve">) </w:t>
      </w:r>
      <w:r>
        <w:rPr>
          <w:spacing w:val="-6"/>
        </w:rPr>
        <w:t>增值性分析。利用模型的对象属性尤其是活动的价值系数分析流程的运营合理性和潜在问题。该分析方</w:t>
      </w:r>
      <w:r>
        <w:rPr>
          <w:spacing w:val="-5"/>
        </w:rPr>
        <w:t>法可用于对现有业务流程建模和业务流程实施后的效果进行分析。增值性分析是为了从流程角度衡量流程的“瓶颈”活动，通过评价活动的三个参数：</w:t>
      </w:r>
      <w:r>
        <w:rPr>
          <w:rFonts w:ascii="Calibri" w:eastAsia="Calibri" w:hAnsi="Calibri"/>
          <w:spacing w:val="-2"/>
        </w:rPr>
        <w:t>r</w:t>
      </w:r>
      <w:r>
        <w:t>（价值系数</w:t>
      </w:r>
      <w:r>
        <w:rPr>
          <w:spacing w:val="-106"/>
        </w:rPr>
        <w:t>）</w:t>
      </w:r>
      <w:r>
        <w:t>、</w:t>
      </w:r>
      <w:r>
        <w:rPr>
          <w:rFonts w:ascii="Calibri" w:eastAsia="Calibri" w:hAnsi="Calibri"/>
          <w:spacing w:val="-3"/>
        </w:rPr>
        <w:t>f</w:t>
      </w:r>
      <w:r>
        <w:t>（贡献</w:t>
      </w:r>
      <w:r>
        <w:rPr>
          <w:spacing w:val="-106"/>
        </w:rPr>
        <w:t>）</w:t>
      </w:r>
      <w:r>
        <w:t>、</w:t>
      </w:r>
      <w:r>
        <w:rPr>
          <w:rFonts w:ascii="Calibri" w:eastAsia="Calibri" w:hAnsi="Calibri"/>
          <w:spacing w:val="2"/>
        </w:rPr>
        <w:t>c</w:t>
      </w:r>
      <w:r>
        <w:t>（成本</w:t>
      </w:r>
      <w:r>
        <w:rPr>
          <w:spacing w:val="-106"/>
        </w:rPr>
        <w:t>）</w:t>
      </w:r>
      <w:r>
        <w:rPr>
          <w:spacing w:val="-1"/>
        </w:rPr>
        <w:t>，衡量活动的运行效果。</w:t>
      </w:r>
      <w:r>
        <w:t>所谓“瓶颈”活动，是指那些制约业务流程运行的关键活动。分析时，可选用层次分析法等方法构造增值</w:t>
      </w:r>
      <w:r>
        <w:rPr>
          <w:spacing w:val="-14"/>
        </w:rPr>
        <w:t xml:space="preserve">性分析的指标体系；然后通过仿真运行，比较流程各活动的 </w:t>
      </w:r>
      <w:r>
        <w:rPr>
          <w:rFonts w:ascii="Calibri" w:eastAsia="Calibri" w:hAnsi="Calibri"/>
        </w:rPr>
        <w:t xml:space="preserve">f </w:t>
      </w:r>
      <w:r>
        <w:rPr>
          <w:spacing w:val="-15"/>
        </w:rPr>
        <w:t>值，结合流程特点，将活动区分为增值性活动、</w:t>
      </w:r>
      <w:r>
        <w:rPr>
          <w:spacing w:val="-12"/>
        </w:rPr>
        <w:t>准增值性活动和浪费性活动，进而找出流程的瓶颈活动或问题活动；最后从问题、法则、假设三方面分析</w:t>
      </w:r>
      <w:r>
        <w:rPr>
          <w:spacing w:val="-8"/>
        </w:rPr>
        <w:t>造成该问题活动的深层原因。</w:t>
      </w:r>
    </w:p>
    <w:p w:rsidR="00D55287" w:rsidRDefault="0061599A">
      <w:pPr>
        <w:pStyle w:val="a3"/>
        <w:spacing w:line="278" w:lineRule="auto"/>
        <w:ind w:right="4858"/>
        <w:rPr>
          <w:rFonts w:ascii="Calibri" w:eastAsia="Calibri"/>
          <w:b/>
        </w:rPr>
      </w:pPr>
      <w:r>
        <w:t>业务流程评估：</w:t>
      </w:r>
      <w:r>
        <w:fldChar w:fldCharType="begin"/>
      </w:r>
      <w:r>
        <w:instrText xml:space="preserve"> HYPERLINK "http://www.cnitpm.com/pm1/56631.html" \h </w:instrText>
      </w:r>
      <w:r>
        <w:fldChar w:fldCharType="separate"/>
      </w:r>
      <w:r>
        <w:rPr>
          <w:rFonts w:ascii="Calibri" w:eastAsia="Calibri"/>
          <w:color w:val="0000FF"/>
          <w:u w:val="single" w:color="0000FF"/>
        </w:rPr>
        <w:t xml:space="preserve">http://www.cnitpm.com/pm1/56631.html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6"/>
        <w:ind w:left="0"/>
        <w:rPr>
          <w:rFonts w:ascii="Calibri"/>
          <w:b/>
          <w:sz w:val="25"/>
        </w:rPr>
      </w:pPr>
    </w:p>
    <w:p w:rsidR="00D55287" w:rsidRDefault="0061599A">
      <w:pPr>
        <w:pStyle w:val="a3"/>
        <w:spacing w:before="1"/>
        <w:jc w:val="both"/>
      </w:pPr>
      <w:r>
        <w:t>57、小李作为项目经理需要从以下四个项目方案中选择项目，已知项目周期均为 2 年且期初投资额都是</w:t>
      </w:r>
    </w:p>
    <w:p w:rsidR="00D55287" w:rsidRDefault="0061599A">
      <w:pPr>
        <w:pStyle w:val="a5"/>
        <w:numPr>
          <w:ilvl w:val="1"/>
          <w:numId w:val="3"/>
        </w:numPr>
        <w:tabs>
          <w:tab w:val="left" w:pos="847"/>
        </w:tabs>
        <w:spacing w:before="42"/>
        <w:jc w:val="both"/>
        <w:rPr>
          <w:sz w:val="21"/>
        </w:rPr>
      </w:pPr>
      <w:r>
        <w:rPr>
          <w:spacing w:val="-10"/>
          <w:sz w:val="21"/>
        </w:rPr>
        <w:t xml:space="preserve">元，折现均为 </w:t>
      </w:r>
      <w:r>
        <w:rPr>
          <w:sz w:val="21"/>
        </w:rPr>
        <w:t>10％</w:t>
      </w:r>
      <w:r>
        <w:rPr>
          <w:spacing w:val="-3"/>
          <w:sz w:val="21"/>
        </w:rPr>
        <w:t>。项目情况如下：</w:t>
      </w:r>
    </w:p>
    <w:p w:rsidR="00D55287" w:rsidRDefault="0061599A">
      <w:pPr>
        <w:pStyle w:val="a3"/>
        <w:spacing w:before="44" w:line="278" w:lineRule="auto"/>
        <w:ind w:right="4147"/>
        <w:jc w:val="both"/>
      </w:pPr>
      <w:r>
        <w:rPr>
          <w:spacing w:val="-17"/>
        </w:rPr>
        <w:t xml:space="preserve">方案 </w:t>
      </w:r>
      <w:r>
        <w:t>A：</w:t>
      </w:r>
      <w:r>
        <w:rPr>
          <w:spacing w:val="-9"/>
        </w:rPr>
        <w:t xml:space="preserve">第一年现金流为 </w:t>
      </w:r>
      <w:r>
        <w:t>14，000</w:t>
      </w:r>
      <w:r>
        <w:rPr>
          <w:spacing w:val="-13"/>
        </w:rPr>
        <w:t xml:space="preserve"> 元，第二年现金流 </w:t>
      </w:r>
      <w:r>
        <w:t>19，000</w:t>
      </w:r>
      <w:r>
        <w:rPr>
          <w:spacing w:val="-31"/>
        </w:rPr>
        <w:t xml:space="preserve"> </w:t>
      </w:r>
      <w:proofErr w:type="gramStart"/>
      <w:r>
        <w:rPr>
          <w:spacing w:val="-31"/>
        </w:rPr>
        <w:t>元</w:t>
      </w:r>
      <w:r>
        <w:rPr>
          <w:spacing w:val="-17"/>
        </w:rPr>
        <w:t>方案</w:t>
      </w:r>
      <w:proofErr w:type="gramEnd"/>
      <w:r>
        <w:rPr>
          <w:spacing w:val="-17"/>
        </w:rPr>
        <w:t xml:space="preserve"> </w:t>
      </w:r>
      <w:r>
        <w:t>B：</w:t>
      </w:r>
      <w:r>
        <w:rPr>
          <w:spacing w:val="-9"/>
        </w:rPr>
        <w:t xml:space="preserve">第一年现金流为 </w:t>
      </w:r>
      <w:r>
        <w:t>23，000</w:t>
      </w:r>
      <w:r>
        <w:rPr>
          <w:spacing w:val="-13"/>
        </w:rPr>
        <w:t xml:space="preserve"> 元，第二年现金流 </w:t>
      </w:r>
      <w:r>
        <w:t>20，000</w:t>
      </w:r>
      <w:r>
        <w:rPr>
          <w:spacing w:val="-31"/>
        </w:rPr>
        <w:t xml:space="preserve"> </w:t>
      </w:r>
      <w:proofErr w:type="gramStart"/>
      <w:r>
        <w:rPr>
          <w:spacing w:val="-31"/>
        </w:rPr>
        <w:t>元</w:t>
      </w:r>
      <w:r>
        <w:rPr>
          <w:spacing w:val="-17"/>
        </w:rPr>
        <w:t>方案</w:t>
      </w:r>
      <w:proofErr w:type="gramEnd"/>
      <w:r>
        <w:rPr>
          <w:spacing w:val="-17"/>
        </w:rPr>
        <w:t xml:space="preserve"> </w:t>
      </w:r>
      <w:r>
        <w:t>C：</w:t>
      </w:r>
      <w:r>
        <w:rPr>
          <w:spacing w:val="-9"/>
        </w:rPr>
        <w:t xml:space="preserve">第一年现金流为 </w:t>
      </w:r>
      <w:r>
        <w:t>18，000</w:t>
      </w:r>
      <w:r>
        <w:rPr>
          <w:spacing w:val="-13"/>
        </w:rPr>
        <w:t xml:space="preserve"> 元，第二年现金流 </w:t>
      </w:r>
      <w:r>
        <w:t>24，000</w:t>
      </w:r>
      <w:r>
        <w:rPr>
          <w:spacing w:val="-31"/>
        </w:rPr>
        <w:t xml:space="preserve"> </w:t>
      </w:r>
      <w:proofErr w:type="gramStart"/>
      <w:r>
        <w:rPr>
          <w:spacing w:val="-31"/>
        </w:rPr>
        <w:t>元</w:t>
      </w:r>
      <w:r>
        <w:rPr>
          <w:spacing w:val="-17"/>
        </w:rPr>
        <w:t>方案</w:t>
      </w:r>
      <w:proofErr w:type="gramEnd"/>
      <w:r>
        <w:rPr>
          <w:spacing w:val="-17"/>
        </w:rPr>
        <w:t xml:space="preserve"> </w:t>
      </w:r>
      <w:r>
        <w:t>D：</w:t>
      </w:r>
      <w:r>
        <w:rPr>
          <w:spacing w:val="-9"/>
        </w:rPr>
        <w:t xml:space="preserve">第一年现金流为 </w:t>
      </w:r>
      <w:r>
        <w:t>21，000</w:t>
      </w:r>
      <w:r>
        <w:rPr>
          <w:spacing w:val="-13"/>
        </w:rPr>
        <w:t xml:space="preserve"> 元，第二年现金流 </w:t>
      </w:r>
      <w:r>
        <w:t>22，000</w:t>
      </w:r>
      <w:r>
        <w:rPr>
          <w:spacing w:val="-31"/>
        </w:rPr>
        <w:t xml:space="preserve"> 元</w:t>
      </w:r>
      <w:r>
        <w:rPr>
          <w:spacing w:val="-2"/>
        </w:rPr>
        <w:t>则小李应该优先选择</w:t>
      </w:r>
      <w:r>
        <w:t>（）。</w:t>
      </w:r>
    </w:p>
    <w:p w:rsidR="00D55287" w:rsidRDefault="0061599A">
      <w:pPr>
        <w:pStyle w:val="a3"/>
        <w:spacing w:line="278" w:lineRule="auto"/>
        <w:ind w:right="9040"/>
        <w:jc w:val="both"/>
      </w:pPr>
      <w:r>
        <w:t>A</w:t>
      </w:r>
      <w:r>
        <w:rPr>
          <w:spacing w:val="-23"/>
        </w:rPr>
        <w:t xml:space="preserve">、 方案 </w:t>
      </w:r>
      <w:r>
        <w:rPr>
          <w:spacing w:val="-17"/>
        </w:rPr>
        <w:t xml:space="preserve">A </w:t>
      </w:r>
      <w:r>
        <w:t>B</w:t>
      </w:r>
      <w:r>
        <w:rPr>
          <w:spacing w:val="-23"/>
        </w:rPr>
        <w:t xml:space="preserve">、 方案 </w:t>
      </w:r>
      <w:r>
        <w:rPr>
          <w:spacing w:val="-17"/>
        </w:rPr>
        <w:t xml:space="preserve">B </w:t>
      </w:r>
      <w:r>
        <w:t>C</w:t>
      </w:r>
      <w:r>
        <w:rPr>
          <w:spacing w:val="-23"/>
        </w:rPr>
        <w:t xml:space="preserve">、 方案 </w:t>
      </w:r>
      <w:r>
        <w:rPr>
          <w:spacing w:val="-17"/>
        </w:rPr>
        <w:t xml:space="preserve">C </w:t>
      </w:r>
      <w:r>
        <w:t>D</w:t>
      </w:r>
      <w:r>
        <w:rPr>
          <w:spacing w:val="-23"/>
        </w:rPr>
        <w:t xml:space="preserve">、 方案 </w:t>
      </w:r>
      <w:r>
        <w:rPr>
          <w:spacing w:val="-17"/>
        </w:rPr>
        <w:t>D</w:t>
      </w:r>
    </w:p>
    <w:p w:rsidR="00D55287" w:rsidRDefault="0061599A">
      <w:pPr>
        <w:pStyle w:val="1"/>
        <w:spacing w:line="269" w:lineRule="exact"/>
      </w:pPr>
      <w:r>
        <w:t>信管网解析：</w:t>
      </w:r>
    </w:p>
    <w:p w:rsidR="00D55287" w:rsidRDefault="0061599A">
      <w:pPr>
        <w:pStyle w:val="a3"/>
        <w:spacing w:before="43" w:line="278" w:lineRule="auto"/>
        <w:ind w:right="132"/>
      </w:pPr>
      <w:r>
        <w:pict>
          <v:shape id="_x0000_s1062" style="position:absolute;left:0;text-align:left;margin-left:71.85pt;margin-top:19.9pt;width:80.15pt;height:80.7pt;z-index:-252868608;mso-position-horizontal-relative:page" coordorigin="1437,398" coordsize="1603,1614" o:spt="100" adj="0,,0" path="m2148,1840l1892,1418r-9,-16l1877,1388r-4,-14l1870,1360r,-14l1873,1336r25,-25l1876,1290r-122,122l1776,1433r28,-28l1814,1402r7,l1843,1410r7,14l1890,1487r160,256l2047,1746,1748,1542r-10,-9l1730,1524r-6,-10l1717,1500r,-8l1738,1472r-22,-22l1594,1572r22,22l1626,1583r9,-6l1644,1575r12,l1668,1577r14,5l1698,1590r17,10l1733,1613r164,269l1890,1889,1603,1707r-12,-9l1581,1690r-7,-9l1567,1671r-7,-15l1560,1649r24,-24l1563,1603r-126,126l1459,1750r21,-21l1490,1726r18,4l1521,1734r14,7l1550,1749r15,10l1977,2011r21,-21l1790,1650r337,211l2148,1840t446,-446l2338,972r-9,-16l2323,942r-4,-14l2316,914r,-14l2319,890r25,-25l2322,844,2200,966r22,21l2250,959r10,-3l2267,956r11,4l2289,964r7,14l2336,1041r160,256l2493,1300,2194,1096r-10,-9l2176,1078r-6,-10l2163,1054r,-8l2184,1026r-22,-22l2040,1126r22,22l2072,1137r9,-6l2091,1128r11,l2114,1131r14,5l2144,1144r17,10l2179,1167r164,269l2336,1443,2049,1261r-12,-9l2027,1244r-7,-9l2013,1225r-7,-15l2006,1203r24,-24l2008,1157r-125,126l1905,1304r21,-21l1936,1280r18,4l1967,1288r14,7l1996,1303r15,10l2080,1355r343,210l2444,1544,2236,1204r337,211l2594,1394m3040,948l2775,510r-6,-14l2765,482r-3,-14l2762,454r3,-10l2790,419r-22,-21l2646,520r22,21l2696,513r10,-3l2713,510r11,4l2735,518r7,14l2942,851r-3,3l2640,650r-10,-9l2622,632r-6,-10l2609,608r,-8l2630,580r-22,-22l2486,680r22,22l2518,691r9,-6l2537,682r11,l2560,685r14,4l2590,698r17,10l2625,721r164,269l2782,997,2495,815r-12,-9l2473,798r-7,-9l2459,779r-7,-15l2452,757r24,-24l2454,711,2329,837r22,21l2372,837r10,-3l2400,838r13,4l2427,849r15,8l2457,867r69,42l2869,1119r21,-21l2682,758r337,211l3040,948e" fillcolor="#f79546" stroked="f">
            <v:fill opacity="32896f"/>
            <v:stroke joinstyle="round"/>
            <v:formulas/>
            <v:path arrowok="t" o:connecttype="segments"/>
            <w10:wrap anchorx="page"/>
          </v:shape>
        </w:pict>
      </w:r>
      <w:r>
        <w:rPr>
          <w:noProof/>
          <w:lang w:val="en-US" w:bidi="ar-SA"/>
        </w:rPr>
        <w:drawing>
          <wp:anchor distT="0" distB="0" distL="0" distR="0" simplePos="0" relativeHeight="250448896" behindDoc="1" locked="0" layoutInCell="1" allowOverlap="1">
            <wp:simplePos x="0" y="0"/>
            <wp:positionH relativeFrom="page">
              <wp:posOffset>2010155</wp:posOffset>
            </wp:positionH>
            <wp:positionV relativeFrom="paragraph">
              <wp:posOffset>356616</wp:posOffset>
            </wp:positionV>
            <wp:extent cx="96774" cy="96774"/>
            <wp:effectExtent l="0" t="0" r="0" b="0"/>
            <wp:wrapNone/>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11" cstate="print"/>
                    <a:stretch>
                      <a:fillRect/>
                    </a:stretch>
                  </pic:blipFill>
                  <pic:spPr>
                    <a:xfrm>
                      <a:off x="0" y="0"/>
                      <a:ext cx="96774" cy="96774"/>
                    </a:xfrm>
                    <a:prstGeom prst="rect">
                      <a:avLst/>
                    </a:prstGeom>
                  </pic:spPr>
                </pic:pic>
              </a:graphicData>
            </a:graphic>
          </wp:anchor>
        </w:drawing>
      </w:r>
      <w:r>
        <w:rPr>
          <w:spacing w:val="-7"/>
        </w:rPr>
        <w:t>净现值分析是指把所有预期的未来现金流入与流出都折算成现值，以计算一个项目期的</w:t>
      </w:r>
      <w:proofErr w:type="gramStart"/>
      <w:r>
        <w:rPr>
          <w:spacing w:val="-7"/>
        </w:rPr>
        <w:t>狰</w:t>
      </w:r>
      <w:proofErr w:type="gramEnd"/>
      <w:r>
        <w:rPr>
          <w:spacing w:val="-7"/>
        </w:rPr>
        <w:t>货币收益与损失。</w:t>
      </w:r>
      <w:r>
        <w:t>如果财务价值是项目选择的主要指标，那么只有净现值为</w:t>
      </w:r>
      <w:proofErr w:type="gramStart"/>
      <w:r>
        <w:t>正项目</w:t>
      </w:r>
      <w:proofErr w:type="gramEnd"/>
      <w:r>
        <w:t>才可给予考虑。为什么</w:t>
      </w:r>
      <w:proofErr w:type="gramStart"/>
      <w:r>
        <w:t>昵</w:t>
      </w:r>
      <w:proofErr w:type="gramEnd"/>
      <w:r>
        <w:t>？因为正的净现值意味着项目收益会超过资本成本——将资本进行别的投资的潜在收益。如果其他指标都一样的话，应该</w:t>
      </w:r>
      <w:r>
        <w:rPr>
          <w:spacing w:val="-2"/>
        </w:rPr>
        <w:t>优先考虑净现值高项目。</w:t>
      </w:r>
    </w:p>
    <w:p w:rsidR="00D55287" w:rsidRDefault="0061599A">
      <w:pPr>
        <w:pStyle w:val="a3"/>
      </w:pPr>
      <w:r>
        <w:t>净现值（</w:t>
      </w:r>
      <w:r>
        <w:rPr>
          <w:rFonts w:ascii="Calibri" w:eastAsia="Calibri" w:hAnsi="Calibri"/>
        </w:rPr>
        <w:t>NPV</w:t>
      </w:r>
      <w:r>
        <w:t>）</w:t>
      </w:r>
      <w:r>
        <w:rPr>
          <w:rFonts w:ascii="Calibri" w:eastAsia="Calibri" w:hAnsi="Calibri"/>
        </w:rPr>
        <w:t>=</w:t>
      </w:r>
      <w:r>
        <w:t>净现金×折现系数</w:t>
      </w:r>
    </w:p>
    <w:p w:rsidR="00D55287" w:rsidRDefault="0061599A">
      <w:pPr>
        <w:pStyle w:val="a3"/>
        <w:spacing w:before="43"/>
      </w:pPr>
      <w:r>
        <w:t>折现系数</w:t>
      </w:r>
      <w:r>
        <w:rPr>
          <w:rFonts w:ascii="Calibri" w:eastAsia="Calibri"/>
        </w:rPr>
        <w:t>=1/[</w:t>
      </w:r>
      <w:r>
        <w:t>（</w:t>
      </w:r>
      <w:r>
        <w:rPr>
          <w:rFonts w:ascii="Calibri" w:eastAsia="Calibri"/>
        </w:rPr>
        <w:t>1+</w:t>
      </w:r>
      <w:r>
        <w:t xml:space="preserve">折现率）的 </w:t>
      </w:r>
      <w:r>
        <w:rPr>
          <w:rFonts w:ascii="Calibri" w:eastAsia="Calibri"/>
        </w:rPr>
        <w:t xml:space="preserve">N </w:t>
      </w:r>
      <w:r>
        <w:t>次方</w:t>
      </w:r>
      <w:r>
        <w:rPr>
          <w:rFonts w:ascii="Calibri" w:eastAsia="Calibri"/>
        </w:rPr>
        <w:t>]</w:t>
      </w:r>
      <w:r>
        <w:t xml:space="preserve">，这里的 </w:t>
      </w:r>
      <w:r>
        <w:rPr>
          <w:rFonts w:ascii="Calibri" w:eastAsia="Calibri"/>
        </w:rPr>
        <w:t xml:space="preserve">N </w:t>
      </w:r>
      <w:r>
        <w:t>代表年数</w:t>
      </w:r>
    </w:p>
    <w:p w:rsidR="00D55287" w:rsidRDefault="0061599A">
      <w:pPr>
        <w:pStyle w:val="a3"/>
        <w:spacing w:before="43"/>
        <w:rPr>
          <w:rFonts w:ascii="Calibri" w:eastAsia="Calibri"/>
        </w:rPr>
      </w:pPr>
      <w:r>
        <w:t xml:space="preserve">方案 </w:t>
      </w:r>
      <w:r>
        <w:rPr>
          <w:rFonts w:ascii="Calibri" w:eastAsia="Calibri"/>
        </w:rPr>
        <w:t xml:space="preserve">A </w:t>
      </w:r>
      <w:r>
        <w:t xml:space="preserve">的 </w:t>
      </w:r>
      <w:r>
        <w:rPr>
          <w:rFonts w:ascii="Calibri" w:eastAsia="Calibri"/>
        </w:rPr>
        <w:t>NPV=14000*(1/(1+10%))+19000*(1/(1+10%)</w:t>
      </w:r>
      <w:r>
        <w:rPr>
          <w:rFonts w:ascii="Calibri" w:eastAsia="Calibri"/>
          <w:vertAlign w:val="superscript"/>
        </w:rPr>
        <w:t>2</w:t>
      </w:r>
      <w:r>
        <w:rPr>
          <w:rFonts w:ascii="Calibri" w:eastAsia="Calibri"/>
        </w:rPr>
        <w:t>)=28429.74</w:t>
      </w:r>
    </w:p>
    <w:p w:rsidR="00D55287" w:rsidRDefault="0061599A">
      <w:pPr>
        <w:pStyle w:val="a3"/>
        <w:spacing w:before="43" w:line="278" w:lineRule="auto"/>
        <w:ind w:right="3235"/>
        <w:rPr>
          <w:rFonts w:ascii="Calibri" w:eastAsia="Calibri"/>
        </w:rPr>
      </w:pPr>
      <w:r>
        <w:t>其他方案类似计算，最终方案</w:t>
      </w:r>
      <w:r>
        <w:rPr>
          <w:rFonts w:ascii="Calibri" w:eastAsia="Calibri"/>
        </w:rPr>
        <w:t xml:space="preserve">B </w:t>
      </w:r>
      <w:r>
        <w:t xml:space="preserve">的净现值最大，所以应优先选择方案 </w:t>
      </w:r>
      <w:r>
        <w:rPr>
          <w:rFonts w:ascii="Calibri" w:eastAsia="Calibri"/>
        </w:rPr>
        <w:t>B</w:t>
      </w:r>
      <w:r>
        <w:t>。净现值分析：</w:t>
      </w:r>
      <w:hyperlink r:id="rId50">
        <w:r>
          <w:rPr>
            <w:rFonts w:ascii="Calibri" w:eastAsia="Calibri"/>
            <w:color w:val="0000FF"/>
            <w:u w:val="single" w:color="0000FF"/>
          </w:rPr>
          <w:t>http://www.cnitpm.com/pm1/56159.html</w:t>
        </w:r>
      </w:hyperlink>
    </w:p>
    <w:p w:rsidR="00D55287" w:rsidRDefault="0061599A">
      <w:pPr>
        <w:pStyle w:val="1"/>
        <w:spacing w:line="269" w:lineRule="exact"/>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Default="0061599A">
      <w:pPr>
        <w:pStyle w:val="a3"/>
        <w:spacing w:line="278" w:lineRule="auto"/>
        <w:ind w:right="6405"/>
      </w:pPr>
      <w:r>
        <w:t>58、（）不属于制定预算过程的输出。A、成本基准</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60" style="width:490.3pt;height:.75pt;mso-position-horizontal-relative:char;mso-position-vertical-relative:line" coordsize="9806,15">
            <v:line id="_x0000_s1061" style="position:absolute" from="0,7" to="9805,7" strokeweight=".72pt"/>
            <w10:wrap type="none"/>
            <w10:anchorlock/>
          </v:group>
        </w:pict>
      </w:r>
    </w:p>
    <w:p w:rsidR="00D55287" w:rsidRDefault="0061599A">
      <w:pPr>
        <w:pStyle w:val="a3"/>
        <w:spacing w:before="87"/>
      </w:pPr>
      <w:r>
        <w:t>B、范围基准</w:t>
      </w:r>
    </w:p>
    <w:p w:rsidR="00D55287" w:rsidRDefault="0061599A">
      <w:pPr>
        <w:pStyle w:val="a3"/>
        <w:spacing w:before="43"/>
      </w:pPr>
      <w:r>
        <w:t>C、项目资金需求</w:t>
      </w:r>
    </w:p>
    <w:p w:rsidR="00D55287" w:rsidRDefault="0061599A">
      <w:pPr>
        <w:spacing w:before="43" w:line="278" w:lineRule="auto"/>
        <w:ind w:left="160" w:right="7773"/>
        <w:rPr>
          <w:b/>
          <w:sz w:val="21"/>
        </w:rPr>
      </w:pPr>
      <w:r>
        <w:rPr>
          <w:sz w:val="21"/>
        </w:rPr>
        <w:t>D、更新的活动成本</w:t>
      </w:r>
      <w:proofErr w:type="gramStart"/>
      <w:r>
        <w:rPr>
          <w:sz w:val="21"/>
        </w:rPr>
        <w:t>估算</w:t>
      </w:r>
      <w:r>
        <w:rPr>
          <w:b/>
          <w:sz w:val="21"/>
        </w:rPr>
        <w:t>信</w:t>
      </w:r>
      <w:proofErr w:type="gramEnd"/>
      <w:r>
        <w:rPr>
          <w:b/>
          <w:sz w:val="21"/>
        </w:rPr>
        <w:t>管网解析：</w:t>
      </w:r>
    </w:p>
    <w:p w:rsidR="00D55287" w:rsidRDefault="0061599A">
      <w:pPr>
        <w:pStyle w:val="a3"/>
      </w:pPr>
      <w:r>
        <w:t>制订预算流程的输出包括：</w:t>
      </w:r>
    </w:p>
    <w:p w:rsidR="00D55287" w:rsidRDefault="0061599A">
      <w:pPr>
        <w:pStyle w:val="a3"/>
        <w:spacing w:before="43"/>
      </w:pPr>
      <w:r>
        <w:t>·成本基准。</w:t>
      </w:r>
    </w:p>
    <w:p w:rsidR="00D55287" w:rsidRDefault="0061599A">
      <w:pPr>
        <w:pStyle w:val="a3"/>
        <w:spacing w:before="43"/>
      </w:pPr>
      <w:r>
        <w:t>·</w:t>
      </w:r>
      <w:r>
        <w:rPr>
          <w:spacing w:val="-2"/>
        </w:rPr>
        <w:t>项目资金需求。</w:t>
      </w:r>
    </w:p>
    <w:p w:rsidR="00D55287" w:rsidRDefault="0061599A">
      <w:pPr>
        <w:pStyle w:val="a3"/>
        <w:spacing w:before="43"/>
      </w:pPr>
      <w:r>
        <w:rPr>
          <w:noProof/>
          <w:lang w:val="en-US" w:bidi="ar-SA"/>
        </w:rPr>
        <w:drawing>
          <wp:anchor distT="0" distB="0" distL="0" distR="0" simplePos="0" relativeHeight="250457088" behindDoc="1" locked="0" layoutInCell="1" allowOverlap="1">
            <wp:simplePos x="0" y="0"/>
            <wp:positionH relativeFrom="page">
              <wp:posOffset>4124197</wp:posOffset>
            </wp:positionH>
            <wp:positionV relativeFrom="paragraph">
              <wp:posOffset>79756</wp:posOffset>
            </wp:positionV>
            <wp:extent cx="2651029" cy="2823209"/>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8" cstate="print"/>
                    <a:stretch>
                      <a:fillRect/>
                    </a:stretch>
                  </pic:blipFill>
                  <pic:spPr>
                    <a:xfrm>
                      <a:off x="0" y="0"/>
                      <a:ext cx="2651029" cy="2823209"/>
                    </a:xfrm>
                    <a:prstGeom prst="rect">
                      <a:avLst/>
                    </a:prstGeom>
                  </pic:spPr>
                </pic:pic>
              </a:graphicData>
            </a:graphic>
          </wp:anchor>
        </w:drawing>
      </w:r>
      <w:r>
        <w:t>·</w:t>
      </w:r>
      <w:r>
        <w:rPr>
          <w:spacing w:val="-2"/>
        </w:rPr>
        <w:t>项目文件更新。</w:t>
      </w:r>
    </w:p>
    <w:p w:rsidR="00D55287" w:rsidRDefault="0061599A">
      <w:pPr>
        <w:pStyle w:val="a3"/>
        <w:spacing w:before="43" w:line="278" w:lineRule="auto"/>
        <w:ind w:right="4017"/>
        <w:rPr>
          <w:rFonts w:ascii="Calibri" w:eastAsia="Calibri"/>
          <w:b/>
        </w:rPr>
      </w:pPr>
      <w:r>
        <w:t>制订预算的输入和输出：</w:t>
      </w:r>
      <w:r>
        <w:fldChar w:fldCharType="begin"/>
      </w:r>
      <w:r>
        <w:instrText xml:space="preserve"> HYPERLINK "http://www.cnitpm.com/pm1/56632.html" \h </w:instrText>
      </w:r>
      <w:r>
        <w:fldChar w:fldCharType="separate"/>
      </w:r>
      <w:r>
        <w:rPr>
          <w:rFonts w:ascii="Calibri" w:eastAsia="Calibri"/>
          <w:color w:val="0000FF"/>
          <w:u w:val="single" w:color="0000FF"/>
        </w:rPr>
        <w:t xml:space="preserve">http://www.cnitpm.com/pm1/56632.html </w:t>
      </w:r>
      <w:r>
        <w:rPr>
          <w:rFonts w:ascii="Calibri" w:eastAsia="Calibri"/>
          <w:color w:val="0000FF"/>
          <w:u w:val="single" w:color="0000FF"/>
        </w:rPr>
        <w:fldChar w:fldCharType="end"/>
      </w:r>
      <w:r>
        <w:rPr>
          <w:b/>
        </w:rPr>
        <w:t>信管网参考答案：</w:t>
      </w:r>
      <w:r>
        <w:rPr>
          <w:rFonts w:ascii="Calibri" w:eastAsia="Calibri"/>
          <w:b/>
        </w:rPr>
        <w:t>B</w:t>
      </w:r>
    </w:p>
    <w:p w:rsidR="00D55287" w:rsidRDefault="00D55287">
      <w:pPr>
        <w:pStyle w:val="a3"/>
        <w:spacing w:before="7"/>
        <w:ind w:left="0"/>
        <w:rPr>
          <w:rFonts w:ascii="Calibri"/>
          <w:b/>
          <w:sz w:val="25"/>
        </w:rPr>
      </w:pPr>
    </w:p>
    <w:p w:rsidR="00D55287" w:rsidRDefault="0061599A">
      <w:pPr>
        <w:pStyle w:val="a3"/>
        <w:spacing w:line="278" w:lineRule="auto"/>
        <w:ind w:right="315"/>
      </w:pPr>
      <w:r>
        <w:rPr>
          <w:noProof/>
          <w:lang w:val="en-US" w:bidi="ar-SA"/>
        </w:rPr>
        <w:drawing>
          <wp:anchor distT="0" distB="0" distL="0" distR="0" simplePos="0" relativeHeight="126" behindDoc="0" locked="0" layoutInCell="1" allowOverlap="1">
            <wp:simplePos x="0" y="0"/>
            <wp:positionH relativeFrom="page">
              <wp:posOffset>704850</wp:posOffset>
            </wp:positionH>
            <wp:positionV relativeFrom="paragraph">
              <wp:posOffset>438403</wp:posOffset>
            </wp:positionV>
            <wp:extent cx="4312951" cy="2076545"/>
            <wp:effectExtent l="0" t="0" r="0" b="0"/>
            <wp:wrapTopAndBottom/>
            <wp:docPr id="1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jpeg"/>
                    <pic:cNvPicPr/>
                  </pic:nvPicPr>
                  <pic:blipFill>
                    <a:blip r:embed="rId51" cstate="print"/>
                    <a:stretch>
                      <a:fillRect/>
                    </a:stretch>
                  </pic:blipFill>
                  <pic:spPr>
                    <a:xfrm>
                      <a:off x="0" y="0"/>
                      <a:ext cx="4312951" cy="2076545"/>
                    </a:xfrm>
                    <a:prstGeom prst="rect">
                      <a:avLst/>
                    </a:prstGeom>
                  </pic:spPr>
                </pic:pic>
              </a:graphicData>
            </a:graphic>
          </wp:anchor>
        </w:drawing>
      </w:r>
      <w:r>
        <w:t>59</w:t>
      </w:r>
      <w:r>
        <w:rPr>
          <w:spacing w:val="-7"/>
        </w:rPr>
        <w:t xml:space="preserve">、某信息系统集成项目计划 </w:t>
      </w:r>
      <w:r>
        <w:t>6</w:t>
      </w:r>
      <w:r>
        <w:rPr>
          <w:spacing w:val="-11"/>
        </w:rPr>
        <w:t xml:space="preserve"> 周完成，项目经理就前 </w:t>
      </w:r>
      <w:r>
        <w:t>4</w:t>
      </w:r>
      <w:r>
        <w:rPr>
          <w:spacing w:val="-9"/>
        </w:rPr>
        <w:t xml:space="preserve"> 周的项目进展情况进行分析情况如下，项目的成本执行指数 </w:t>
      </w:r>
      <w:r>
        <w:t>CPI</w:t>
      </w:r>
      <w:r>
        <w:rPr>
          <w:spacing w:val="-27"/>
        </w:rPr>
        <w:t xml:space="preserve"> 为</w:t>
      </w:r>
      <w:r>
        <w:rPr>
          <w:spacing w:val="-3"/>
        </w:rPr>
        <w:t>（）</w:t>
      </w:r>
      <w:r>
        <w:t>。</w:t>
      </w:r>
    </w:p>
    <w:p w:rsidR="00D55287" w:rsidRDefault="0061599A">
      <w:pPr>
        <w:pStyle w:val="a3"/>
        <w:spacing w:before="67" w:line="278" w:lineRule="auto"/>
        <w:ind w:right="9242"/>
        <w:jc w:val="both"/>
      </w:pPr>
      <w:r>
        <w:t>A、0.83 B、0.87 C、0.88 D、0.95</w:t>
      </w:r>
    </w:p>
    <w:p w:rsidR="00D55287" w:rsidRDefault="0061599A">
      <w:pPr>
        <w:pStyle w:val="1"/>
      </w:pPr>
      <w:r>
        <w:t>信管网解析：</w:t>
      </w:r>
    </w:p>
    <w:p w:rsidR="00D55287" w:rsidRDefault="0061599A">
      <w:pPr>
        <w:pStyle w:val="a3"/>
        <w:spacing w:before="43" w:line="290" w:lineRule="auto"/>
        <w:ind w:right="4710"/>
        <w:rPr>
          <w:rFonts w:ascii="Calibri" w:eastAsia="Calibri"/>
        </w:rPr>
      </w:pPr>
      <w:r>
        <w:rPr>
          <w:noProof/>
          <w:lang w:val="en-US" w:bidi="ar-SA"/>
        </w:rPr>
        <w:drawing>
          <wp:anchor distT="0" distB="0" distL="0" distR="0" simplePos="0" relativeHeight="250455040" behindDoc="1" locked="0" layoutInCell="1" allowOverlap="1">
            <wp:simplePos x="0" y="0"/>
            <wp:positionH relativeFrom="page">
              <wp:posOffset>2010155</wp:posOffset>
            </wp:positionH>
            <wp:positionV relativeFrom="paragraph">
              <wp:posOffset>752855</wp:posOffset>
            </wp:positionV>
            <wp:extent cx="96774" cy="96774"/>
            <wp:effectExtent l="0" t="0" r="0" b="0"/>
            <wp:wrapNone/>
            <wp:docPr id="1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1" cstate="print"/>
                    <a:stretch>
                      <a:fillRect/>
                    </a:stretch>
                  </pic:blipFill>
                  <pic:spPr>
                    <a:xfrm>
                      <a:off x="0" y="0"/>
                      <a:ext cx="96774" cy="96774"/>
                    </a:xfrm>
                    <a:prstGeom prst="rect">
                      <a:avLst/>
                    </a:prstGeom>
                  </pic:spPr>
                </pic:pic>
              </a:graphicData>
            </a:graphic>
          </wp:anchor>
        </w:drawing>
      </w:r>
      <w:proofErr w:type="gramStart"/>
      <w:r>
        <w:t>挣值计算</w:t>
      </w:r>
      <w:proofErr w:type="gramEnd"/>
      <w:r>
        <w:t>题，必须掌握的内容</w:t>
      </w:r>
      <w:r>
        <w:rPr>
          <w:rFonts w:ascii="Calibri" w:eastAsia="Calibri"/>
        </w:rPr>
        <w:t>PV=1000+3000+8000+13000=25000 AC=1000+2500+10000+15000=28500 EV=1000*100%+3000*100%+8000*100%+13000*90%=23700 CPI=EV/AC=23700/28500=0.83</w:t>
      </w:r>
    </w:p>
    <w:p w:rsidR="00D55287" w:rsidRDefault="0061599A">
      <w:pPr>
        <w:pStyle w:val="1"/>
        <w:spacing w:line="263" w:lineRule="exact"/>
      </w:pPr>
      <w:r>
        <w:t>信管网参考答案：A</w:t>
      </w:r>
    </w:p>
    <w:p w:rsidR="00D55287" w:rsidRDefault="00D55287">
      <w:pPr>
        <w:pStyle w:val="a3"/>
        <w:spacing w:before="9"/>
        <w:ind w:left="0"/>
        <w:rPr>
          <w:b/>
          <w:sz w:val="27"/>
        </w:rPr>
      </w:pPr>
    </w:p>
    <w:p w:rsidR="00D55287" w:rsidRDefault="0061599A">
      <w:pPr>
        <w:pStyle w:val="a3"/>
        <w:spacing w:line="278" w:lineRule="auto"/>
        <w:ind w:right="3679"/>
      </w:pPr>
      <w:r>
        <w:t>60、（）</w:t>
      </w:r>
      <w:r>
        <w:rPr>
          <w:spacing w:val="-6"/>
        </w:rPr>
        <w:t>是项目集的决策机构，负责为项目集的管理方式提供支持。</w:t>
      </w:r>
      <w:r>
        <w:t>A</w:t>
      </w:r>
      <w:r>
        <w:rPr>
          <w:spacing w:val="-1"/>
        </w:rPr>
        <w:t>、项目集指导委员会</w:t>
      </w:r>
    </w:p>
    <w:p w:rsidR="00D55287" w:rsidRDefault="0061599A">
      <w:pPr>
        <w:pStyle w:val="a3"/>
      </w:pPr>
      <w:r>
        <w:t>B</w:t>
      </w:r>
      <w:r>
        <w:rPr>
          <w:spacing w:val="-1"/>
        </w:rPr>
        <w:t>、项目治理委员会</w:t>
      </w:r>
    </w:p>
    <w:p w:rsidR="00D55287" w:rsidRDefault="0061599A">
      <w:pPr>
        <w:pStyle w:val="a3"/>
        <w:spacing w:before="43" w:line="278" w:lineRule="auto"/>
        <w:ind w:right="7562"/>
      </w:pPr>
      <w:r>
        <w:t>C</w:t>
      </w:r>
      <w:r>
        <w:rPr>
          <w:spacing w:val="-4"/>
        </w:rPr>
        <w:t>、项目集变更控制委员会</w:t>
      </w:r>
      <w:r>
        <w:t>D</w:t>
      </w:r>
      <w:r>
        <w:rPr>
          <w:spacing w:val="-1"/>
        </w:rPr>
        <w:t>、项目管理办公室</w:t>
      </w:r>
    </w:p>
    <w:p w:rsidR="00D55287" w:rsidRDefault="0061599A">
      <w:pPr>
        <w:pStyle w:val="1"/>
        <w:spacing w:line="269" w:lineRule="exact"/>
      </w:pPr>
      <w:r>
        <w:t>信管网解析：</w:t>
      </w:r>
    </w:p>
    <w:p w:rsidR="00D55287" w:rsidRDefault="0061599A">
      <w:pPr>
        <w:pStyle w:val="a3"/>
        <w:spacing w:before="43" w:line="278" w:lineRule="auto"/>
        <w:ind w:right="242"/>
      </w:pPr>
      <w:r>
        <w:t>项目</w:t>
      </w:r>
      <w:proofErr w:type="gramStart"/>
      <w:r>
        <w:t>集治理</w:t>
      </w:r>
      <w:proofErr w:type="gramEnd"/>
      <w:r>
        <w:t>涵盖了由发起组织对项目</w:t>
      </w:r>
      <w:proofErr w:type="gramStart"/>
      <w:r>
        <w:t>集战略</w:t>
      </w:r>
      <w:proofErr w:type="gramEnd"/>
      <w:r>
        <w:t>进行定义、授权、监督和支持的体系和方法，是项目集发起组织确保项目集被有效和持续管理而执行的实践和流程。项目</w:t>
      </w:r>
      <w:proofErr w:type="gramStart"/>
      <w:r>
        <w:t>集治理</w:t>
      </w:r>
      <w:proofErr w:type="gramEnd"/>
      <w:r>
        <w:t>通过在授权范围内负责对项目集的建议</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54" style="width:490.3pt;height:.75pt;mso-position-horizontal-relative:char;mso-position-vertical-relative:line" coordsize="9806,15">
            <v:line id="_x0000_s1055" style="position:absolute" from="0,7" to="9805,7" strokeweight=".72pt"/>
            <w10:wrap type="none"/>
            <w10:anchorlock/>
          </v:group>
        </w:pict>
      </w:r>
    </w:p>
    <w:p w:rsidR="00D55287" w:rsidRDefault="0061599A">
      <w:pPr>
        <w:pStyle w:val="a3"/>
        <w:spacing w:before="87"/>
      </w:pPr>
      <w:r>
        <w:t>做出签署或批准的评审与决策的活动来实现。</w:t>
      </w:r>
    </w:p>
    <w:p w:rsidR="00D55287" w:rsidRDefault="0061599A">
      <w:pPr>
        <w:pStyle w:val="a3"/>
        <w:spacing w:before="43" w:line="278" w:lineRule="auto"/>
        <w:ind w:right="238"/>
      </w:pPr>
      <w:r>
        <w:rPr>
          <w:spacing w:val="-4"/>
        </w:rPr>
        <w:t>该机构一般称为项目集指导委员会</w:t>
      </w:r>
      <w:r>
        <w:t>（</w:t>
      </w:r>
      <w:r>
        <w:rPr>
          <w:spacing w:val="-5"/>
        </w:rPr>
        <w:t>或项目</w:t>
      </w:r>
      <w:proofErr w:type="gramStart"/>
      <w:r>
        <w:rPr>
          <w:spacing w:val="-5"/>
        </w:rPr>
        <w:t>集治理</w:t>
      </w:r>
      <w:proofErr w:type="gramEnd"/>
      <w:r>
        <w:rPr>
          <w:spacing w:val="-5"/>
        </w:rPr>
        <w:t>委员会、项目集董事会</w:t>
      </w:r>
      <w:r>
        <w:rPr>
          <w:spacing w:val="-111"/>
        </w:rPr>
        <w:t>）</w:t>
      </w:r>
      <w:r>
        <w:rPr>
          <w:spacing w:val="-6"/>
        </w:rPr>
        <w:t>，是项目集的决策机构。负责为</w:t>
      </w:r>
      <w:r>
        <w:rPr>
          <w:spacing w:val="-2"/>
        </w:rPr>
        <w:t>项目集的管理方式提供支持。</w:t>
      </w:r>
    </w:p>
    <w:p w:rsidR="00D55287" w:rsidRDefault="0061599A">
      <w:pPr>
        <w:pStyle w:val="1"/>
        <w:spacing w:line="269" w:lineRule="exact"/>
      </w:pPr>
      <w:r>
        <w:t>信管网参考答案：A</w:t>
      </w:r>
    </w:p>
    <w:p w:rsidR="00D55287" w:rsidRDefault="00D55287">
      <w:pPr>
        <w:pStyle w:val="a3"/>
        <w:spacing w:before="9"/>
        <w:ind w:left="0"/>
        <w:rPr>
          <w:b/>
          <w:sz w:val="27"/>
        </w:rPr>
      </w:pPr>
    </w:p>
    <w:p w:rsidR="00D55287" w:rsidRDefault="0061599A">
      <w:pPr>
        <w:pStyle w:val="a3"/>
        <w:spacing w:line="278" w:lineRule="auto"/>
        <w:ind w:right="5775"/>
      </w:pPr>
      <w:r>
        <w:t>61</w:t>
      </w:r>
      <w:r>
        <w:rPr>
          <w:spacing w:val="-5"/>
        </w:rPr>
        <w:t>、项目组合管理实施的主要过程不包括</w:t>
      </w:r>
      <w:r>
        <w:rPr>
          <w:spacing w:val="-8"/>
        </w:rPr>
        <w:t xml:space="preserve">（） </w:t>
      </w:r>
      <w:r>
        <w:t>A</w:t>
      </w:r>
      <w:r>
        <w:rPr>
          <w:spacing w:val="-2"/>
        </w:rPr>
        <w:t>、评估项目组合管理战略计划</w:t>
      </w:r>
    </w:p>
    <w:p w:rsidR="00D55287" w:rsidRDefault="0061599A">
      <w:pPr>
        <w:pStyle w:val="a3"/>
        <w:spacing w:line="278" w:lineRule="auto"/>
        <w:ind w:right="6722"/>
      </w:pPr>
      <w:r>
        <w:t>B、定义项目组合管理</w:t>
      </w:r>
      <w:proofErr w:type="gramStart"/>
      <w:r>
        <w:t>的愿景和</w:t>
      </w:r>
      <w:proofErr w:type="gramEnd"/>
      <w:r>
        <w:t>计划C、实施项目组合管理过程</w:t>
      </w:r>
    </w:p>
    <w:p w:rsidR="00D55287" w:rsidRDefault="0061599A">
      <w:pPr>
        <w:spacing w:line="278" w:lineRule="auto"/>
        <w:ind w:left="160" w:right="7562"/>
        <w:rPr>
          <w:b/>
          <w:sz w:val="21"/>
        </w:rPr>
      </w:pPr>
      <w:r>
        <w:rPr>
          <w:sz w:val="21"/>
        </w:rPr>
        <w:t>D、改进项目组合管理过程</w:t>
      </w:r>
      <w:r>
        <w:rPr>
          <w:b/>
          <w:sz w:val="21"/>
        </w:rPr>
        <w:t>信管网解析：</w:t>
      </w:r>
    </w:p>
    <w:p w:rsidR="00D55287" w:rsidRDefault="0061599A">
      <w:pPr>
        <w:pStyle w:val="a3"/>
        <w:spacing w:line="269" w:lineRule="exact"/>
      </w:pPr>
      <w:r>
        <w:t>信息系统项目管理师教程</w:t>
      </w:r>
      <w:proofErr w:type="gramStart"/>
      <w:r>
        <w:t>第三版第</w:t>
      </w:r>
      <w:proofErr w:type="gramEnd"/>
      <w:r>
        <w:t xml:space="preserve"> 21 章内容</w:t>
      </w:r>
    </w:p>
    <w:p w:rsidR="00D55287" w:rsidRDefault="0061599A">
      <w:pPr>
        <w:pStyle w:val="a3"/>
        <w:spacing w:before="43" w:line="278" w:lineRule="auto"/>
        <w:ind w:right="243"/>
        <w:jc w:val="both"/>
      </w:pPr>
      <w:r>
        <w:t>项目组合管理过程通常起始于组织的部门或业务单元层面，作为对问题、冲突、资源限制、团队不确定性的响应，往往考虑正在做什么工作，应该做些什么。通过结构化的方法来实施项目组合管理过程通常会增加业务单位或组织水平的长期价值。项目组合管理过程实施主要包括：</w:t>
      </w:r>
    </w:p>
    <w:p w:rsidR="00D55287" w:rsidRDefault="0061599A">
      <w:pPr>
        <w:pStyle w:val="a5"/>
        <w:numPr>
          <w:ilvl w:val="2"/>
          <w:numId w:val="3"/>
        </w:numPr>
        <w:tabs>
          <w:tab w:val="left" w:pos="499"/>
        </w:tabs>
        <w:spacing w:before="1" w:line="278" w:lineRule="auto"/>
        <w:ind w:right="6280" w:firstLine="0"/>
        <w:rPr>
          <w:sz w:val="21"/>
        </w:rPr>
      </w:pPr>
      <w:r>
        <w:rPr>
          <w:spacing w:val="-4"/>
          <w:sz w:val="21"/>
        </w:rPr>
        <w:t>评估项目组合管理过程的当前状态。</w:t>
      </w:r>
      <w:r>
        <w:rPr>
          <w:rFonts w:ascii="Calibri" w:eastAsia="Calibri"/>
          <w:spacing w:val="-2"/>
          <w:sz w:val="21"/>
        </w:rPr>
        <w:t>(2)</w:t>
      </w:r>
      <w:r>
        <w:rPr>
          <w:spacing w:val="-2"/>
          <w:sz w:val="21"/>
        </w:rPr>
        <w:t>定义项目组合管理</w:t>
      </w:r>
      <w:proofErr w:type="gramStart"/>
      <w:r>
        <w:rPr>
          <w:spacing w:val="-2"/>
          <w:sz w:val="21"/>
        </w:rPr>
        <w:t>的愿景和</w:t>
      </w:r>
      <w:proofErr w:type="gramEnd"/>
      <w:r>
        <w:rPr>
          <w:spacing w:val="-2"/>
          <w:sz w:val="21"/>
        </w:rPr>
        <w:t xml:space="preserve">计划。 </w:t>
      </w:r>
      <w:r>
        <w:rPr>
          <w:rFonts w:ascii="Calibri" w:eastAsia="Calibri"/>
          <w:spacing w:val="-2"/>
          <w:sz w:val="21"/>
        </w:rPr>
        <w:t>(3)</w:t>
      </w:r>
      <w:r>
        <w:rPr>
          <w:spacing w:val="-1"/>
          <w:sz w:val="21"/>
        </w:rPr>
        <w:t>实施项目组合管理过程。</w:t>
      </w:r>
    </w:p>
    <w:p w:rsidR="00D55287" w:rsidRDefault="0061599A">
      <w:pPr>
        <w:spacing w:line="278" w:lineRule="auto"/>
        <w:ind w:left="160" w:right="7327" w:firstLine="105"/>
        <w:rPr>
          <w:b/>
          <w:sz w:val="21"/>
        </w:rPr>
      </w:pPr>
      <w:r>
        <w:rPr>
          <w:rFonts w:ascii="Calibri" w:eastAsia="Calibri"/>
          <w:sz w:val="21"/>
        </w:rPr>
        <w:t>(4)</w:t>
      </w:r>
      <w:r>
        <w:rPr>
          <w:sz w:val="21"/>
        </w:rPr>
        <w:t>改进项目组合管理过程。</w:t>
      </w:r>
      <w:r>
        <w:rPr>
          <w:b/>
          <w:sz w:val="21"/>
        </w:rPr>
        <w:t>信管网参考答案：A</w:t>
      </w:r>
    </w:p>
    <w:p w:rsidR="00D55287" w:rsidRDefault="00D55287">
      <w:pPr>
        <w:pStyle w:val="a3"/>
        <w:spacing w:before="4"/>
        <w:ind w:left="0"/>
        <w:rPr>
          <w:b/>
          <w:sz w:val="24"/>
        </w:rPr>
      </w:pPr>
    </w:p>
    <w:p w:rsidR="00D55287" w:rsidRDefault="0061599A">
      <w:pPr>
        <w:pStyle w:val="a3"/>
        <w:spacing w:line="278" w:lineRule="auto"/>
        <w:ind w:right="5465"/>
      </w:pPr>
      <w:r>
        <w:t>62</w:t>
      </w:r>
      <w:r>
        <w:rPr>
          <w:spacing w:val="-106"/>
        </w:rPr>
        <w:t>、</w:t>
      </w:r>
      <w:r>
        <w:t>（）</w:t>
      </w:r>
      <w:r>
        <w:rPr>
          <w:spacing w:val="-6"/>
        </w:rPr>
        <w:t>按时间顺序统计被发现缺陷的数量分布。</w:t>
      </w:r>
      <w:r>
        <w:t>A</w:t>
      </w:r>
      <w:r>
        <w:rPr>
          <w:spacing w:val="-1"/>
        </w:rPr>
        <w:t>、缺陷分布密度</w:t>
      </w:r>
    </w:p>
    <w:p w:rsidR="00D55287" w:rsidRDefault="0061599A">
      <w:pPr>
        <w:pStyle w:val="a3"/>
        <w:spacing w:line="278" w:lineRule="auto"/>
        <w:ind w:right="8402"/>
        <w:jc w:val="both"/>
        <w:rPr>
          <w:b/>
        </w:rPr>
      </w:pPr>
      <w:r>
        <w:t>B、缺陷修改质量C、缺陷趋势分析D、缺陷存活时间</w:t>
      </w:r>
      <w:r>
        <w:rPr>
          <w:b/>
        </w:rPr>
        <w:t>信管网解析：</w:t>
      </w:r>
    </w:p>
    <w:p w:rsidR="00D55287" w:rsidRDefault="0061599A">
      <w:pPr>
        <w:pStyle w:val="a3"/>
        <w:spacing w:line="278" w:lineRule="auto"/>
        <w:ind w:right="243"/>
      </w:pPr>
      <w:r>
        <w:t>缺陷分析：对缺陷进行分析，确定测试是否达到结束的标准，也就是判定测试是否已达到用户可接受的状态。趋势（时间序列）分析，根据所发现的软件缺陷历史数据进行分析，预测未来情况。</w:t>
      </w:r>
    </w:p>
    <w:p w:rsidR="00D55287" w:rsidRDefault="0061599A">
      <w:pPr>
        <w:pStyle w:val="a3"/>
        <w:spacing w:line="278" w:lineRule="auto"/>
        <w:ind w:right="4858"/>
        <w:rPr>
          <w:b/>
        </w:rPr>
      </w:pPr>
      <w:r>
        <w:t>缺陷趋势分析：</w:t>
      </w:r>
      <w:hyperlink r:id="rId52">
        <w:r>
          <w:rPr>
            <w:rFonts w:ascii="Calibri" w:eastAsia="Calibri"/>
            <w:color w:val="0000FF"/>
            <w:u w:val="single" w:color="0000FF"/>
          </w:rPr>
          <w:t xml:space="preserve">http://www.cnitpm.com/pm1/56693.html </w:t>
        </w:r>
      </w:hyperlink>
      <w:r>
        <w:rPr>
          <w:b/>
        </w:rPr>
        <w:t>信管网参考答案：C</w:t>
      </w:r>
    </w:p>
    <w:p w:rsidR="00D55287" w:rsidRDefault="00D55287">
      <w:pPr>
        <w:pStyle w:val="a3"/>
        <w:spacing w:before="4"/>
        <w:ind w:left="0"/>
        <w:rPr>
          <w:b/>
          <w:sz w:val="24"/>
        </w:rPr>
      </w:pPr>
    </w:p>
    <w:p w:rsidR="00D55287" w:rsidRDefault="0061599A">
      <w:pPr>
        <w:pStyle w:val="a3"/>
        <w:spacing w:line="278" w:lineRule="auto"/>
        <w:ind w:right="6511"/>
      </w:pPr>
      <w:r>
        <w:t>63</w:t>
      </w:r>
      <w:r>
        <w:rPr>
          <w:spacing w:val="-4"/>
        </w:rPr>
        <w:t>、规划质量管理的输入不包含</w:t>
      </w:r>
      <w:r>
        <w:t>（</w:t>
      </w:r>
      <w:r>
        <w:rPr>
          <w:spacing w:val="-106"/>
        </w:rPr>
        <w:t>）</w:t>
      </w:r>
      <w:r>
        <w:rPr>
          <w:spacing w:val="-17"/>
        </w:rPr>
        <w:t>。</w:t>
      </w:r>
      <w:r>
        <w:t xml:space="preserve"> A</w:t>
      </w:r>
      <w:r>
        <w:rPr>
          <w:spacing w:val="-1"/>
        </w:rPr>
        <w:t>、质量测量指标</w:t>
      </w:r>
    </w:p>
    <w:p w:rsidR="00D55287" w:rsidRDefault="0061599A">
      <w:pPr>
        <w:pStyle w:val="a3"/>
        <w:spacing w:line="278" w:lineRule="auto"/>
        <w:ind w:right="8402"/>
      </w:pPr>
      <w:r>
        <w:t>B、项目管理计划C、需求文件</w:t>
      </w:r>
    </w:p>
    <w:p w:rsidR="00D55287" w:rsidRDefault="0061599A">
      <w:pPr>
        <w:spacing w:line="278" w:lineRule="auto"/>
        <w:ind w:left="160" w:right="8613"/>
        <w:rPr>
          <w:b/>
          <w:sz w:val="21"/>
        </w:rPr>
      </w:pPr>
      <w:r>
        <w:rPr>
          <w:sz w:val="21"/>
        </w:rPr>
        <w:t>D、风险登记册</w:t>
      </w:r>
      <w:r>
        <w:rPr>
          <w:b/>
          <w:sz w:val="21"/>
        </w:rPr>
        <w:t>信管网解析：</w:t>
      </w:r>
    </w:p>
    <w:p w:rsidR="00D55287" w:rsidRDefault="0061599A">
      <w:pPr>
        <w:pStyle w:val="a3"/>
        <w:spacing w:line="278" w:lineRule="auto"/>
        <w:ind w:right="243"/>
      </w:pPr>
      <w:r>
        <w:t>规划质量管理是识别项目及其可交付成果的质量要求和标准，并准备对策确保符合质量要求的过程。本过程的主要作用是，为整个项目中如何管理和确认质量提供了指南和方向。</w:t>
      </w:r>
    </w:p>
    <w:p w:rsidR="00D55287" w:rsidRDefault="0061599A">
      <w:pPr>
        <w:pStyle w:val="a3"/>
        <w:spacing w:line="278" w:lineRule="auto"/>
        <w:ind w:right="243"/>
      </w:pPr>
      <w:r>
        <w:t>规划质量管理：输入包含：项目管理计划、干系人登记册、风险登记册、需求文件、事业环境因素和组织过程资产。</w:t>
      </w:r>
    </w:p>
    <w:p w:rsidR="00D55287" w:rsidRDefault="0061599A">
      <w:pPr>
        <w:pStyle w:val="a3"/>
        <w:spacing w:line="278" w:lineRule="auto"/>
        <w:ind w:right="4228"/>
        <w:rPr>
          <w:b/>
        </w:rPr>
      </w:pPr>
      <w:r>
        <w:t>规划质量管理的输入：</w:t>
      </w:r>
      <w:r>
        <w:fldChar w:fldCharType="begin"/>
      </w:r>
      <w:r>
        <w:instrText xml:space="preserve"> HYPERLINK "http://www.cnitpm.com/pm1/57693.html" \h </w:instrText>
      </w:r>
      <w:r>
        <w:fldChar w:fldCharType="separate"/>
      </w:r>
      <w:r>
        <w:rPr>
          <w:rFonts w:ascii="Calibri" w:eastAsia="Calibri"/>
          <w:color w:val="0000FF"/>
          <w:u w:val="single" w:color="0000FF"/>
        </w:rPr>
        <w:t xml:space="preserve">http://www.cnitpm.com/pm1/57693.html </w:t>
      </w:r>
      <w:r>
        <w:rPr>
          <w:rFonts w:ascii="Calibri" w:eastAsia="Calibri"/>
          <w:color w:val="0000FF"/>
          <w:u w:val="single" w:color="0000FF"/>
        </w:rPr>
        <w:fldChar w:fldCharType="end"/>
      </w:r>
      <w:r>
        <w:rPr>
          <w:b/>
        </w:rPr>
        <w:t>信管网参考答案：A</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48" style="width:490.3pt;height:.75pt;mso-position-horizontal-relative:char;mso-position-vertical-relative:line" coordsize="9806,15">
            <v:line id="_x0000_s1049" style="position:absolute" from="0,7" to="9805,7" strokeweight=".72pt"/>
            <w10:wrap type="none"/>
            <w10:anchorlock/>
          </v:group>
        </w:pict>
      </w:r>
    </w:p>
    <w:p w:rsidR="00D55287" w:rsidRDefault="00D55287">
      <w:pPr>
        <w:pStyle w:val="a3"/>
        <w:spacing w:before="7"/>
        <w:ind w:left="0"/>
        <w:rPr>
          <w:b/>
          <w:sz w:val="25"/>
        </w:rPr>
      </w:pPr>
    </w:p>
    <w:p w:rsidR="00D55287" w:rsidRDefault="0061599A">
      <w:pPr>
        <w:pStyle w:val="a3"/>
        <w:spacing w:before="72" w:line="278" w:lineRule="auto"/>
        <w:ind w:right="138"/>
      </w:pPr>
      <w:r>
        <w:rPr>
          <w:rFonts w:ascii="Calibri" w:eastAsia="Calibri"/>
        </w:rPr>
        <w:t>64</w:t>
      </w:r>
      <w:r>
        <w:rPr>
          <w:spacing w:val="-106"/>
        </w:rPr>
        <w:t>、</w:t>
      </w:r>
      <w:r>
        <w:t>（）</w:t>
      </w:r>
      <w:r>
        <w:rPr>
          <w:spacing w:val="-5"/>
        </w:rPr>
        <w:t>是一种统计方法，用于识别哪些因素会对正在生产的产品或正在开发的流程的特定变量产生影响。</w:t>
      </w:r>
      <w:r>
        <w:rPr>
          <w:rFonts w:ascii="Calibri" w:eastAsia="Calibri"/>
          <w:spacing w:val="-3"/>
        </w:rPr>
        <w:t>A</w:t>
      </w:r>
      <w:r>
        <w:t>、过程分析</w:t>
      </w:r>
    </w:p>
    <w:p w:rsidR="00D55287" w:rsidRDefault="0061599A">
      <w:pPr>
        <w:spacing w:line="278" w:lineRule="auto"/>
        <w:ind w:left="160" w:right="8714"/>
        <w:jc w:val="both"/>
        <w:rPr>
          <w:b/>
          <w:sz w:val="21"/>
        </w:rPr>
      </w:pPr>
      <w:r>
        <w:rPr>
          <w:rFonts w:ascii="Calibri" w:eastAsia="Calibri"/>
          <w:sz w:val="21"/>
        </w:rPr>
        <w:t>B</w:t>
      </w:r>
      <w:r>
        <w:rPr>
          <w:sz w:val="21"/>
        </w:rPr>
        <w:t xml:space="preserve">、实验设计 </w:t>
      </w:r>
      <w:r>
        <w:rPr>
          <w:rFonts w:ascii="Calibri" w:eastAsia="Calibri"/>
          <w:spacing w:val="-3"/>
          <w:sz w:val="21"/>
        </w:rPr>
        <w:t>C</w:t>
      </w:r>
      <w:r>
        <w:rPr>
          <w:sz w:val="21"/>
        </w:rPr>
        <w:t>、标杆对照</w:t>
      </w:r>
      <w:r>
        <w:rPr>
          <w:rFonts w:ascii="Calibri" w:eastAsia="Calibri"/>
          <w:sz w:val="21"/>
        </w:rPr>
        <w:t>D</w:t>
      </w:r>
      <w:r>
        <w:rPr>
          <w:sz w:val="21"/>
        </w:rPr>
        <w:t>、质量</w:t>
      </w:r>
      <w:proofErr w:type="gramStart"/>
      <w:r>
        <w:rPr>
          <w:sz w:val="21"/>
        </w:rPr>
        <w:t>审计</w:t>
      </w:r>
      <w:r>
        <w:rPr>
          <w:b/>
          <w:spacing w:val="-4"/>
          <w:sz w:val="21"/>
        </w:rPr>
        <w:t>信</w:t>
      </w:r>
      <w:proofErr w:type="gramEnd"/>
      <w:r>
        <w:rPr>
          <w:b/>
          <w:spacing w:val="-4"/>
          <w:sz w:val="21"/>
        </w:rPr>
        <w:t>管网解析：</w:t>
      </w:r>
    </w:p>
    <w:p w:rsidR="00D55287" w:rsidRDefault="0061599A">
      <w:pPr>
        <w:pStyle w:val="a3"/>
        <w:spacing w:line="278" w:lineRule="auto"/>
        <w:ind w:right="232"/>
        <w:jc w:val="both"/>
        <w:rPr>
          <w:rFonts w:ascii="Calibri" w:eastAsia="Calibri"/>
        </w:rPr>
      </w:pPr>
      <w:r>
        <w:rPr>
          <w:noProof/>
          <w:lang w:val="en-US" w:bidi="ar-SA"/>
        </w:rPr>
        <w:drawing>
          <wp:anchor distT="0" distB="0" distL="0" distR="0" simplePos="0" relativeHeight="250468352" behindDoc="1" locked="0" layoutInCell="1" allowOverlap="1">
            <wp:simplePos x="0" y="0"/>
            <wp:positionH relativeFrom="page">
              <wp:posOffset>4124197</wp:posOffset>
            </wp:positionH>
            <wp:positionV relativeFrom="paragraph">
              <wp:posOffset>52451</wp:posOffset>
            </wp:positionV>
            <wp:extent cx="2651029" cy="2823209"/>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8" cstate="print"/>
                    <a:stretch>
                      <a:fillRect/>
                    </a:stretch>
                  </pic:blipFill>
                  <pic:spPr>
                    <a:xfrm>
                      <a:off x="0" y="0"/>
                      <a:ext cx="2651029" cy="2823209"/>
                    </a:xfrm>
                    <a:prstGeom prst="rect">
                      <a:avLst/>
                    </a:prstGeom>
                  </pic:spPr>
                </pic:pic>
              </a:graphicData>
            </a:graphic>
          </wp:anchor>
        </w:drawing>
      </w:r>
      <w:r>
        <w:t>实验设计</w:t>
      </w:r>
      <w:r>
        <w:rPr>
          <w:rFonts w:ascii="Calibri" w:eastAsia="Calibri"/>
        </w:rPr>
        <w:t>(DOE)</w:t>
      </w:r>
      <w:r>
        <w:rPr>
          <w:spacing w:val="-6"/>
        </w:rPr>
        <w:t>是一种统计方法，用来识别哪些因素会对正在生产的产品或正在开发的流程的特定变量产生</w:t>
      </w:r>
      <w:r>
        <w:rPr>
          <w:spacing w:val="-15"/>
        </w:rPr>
        <w:t>影响。</w:t>
      </w:r>
      <w:r>
        <w:rPr>
          <w:rFonts w:ascii="Calibri" w:eastAsia="Calibri"/>
        </w:rPr>
        <w:t xml:space="preserve">DOE </w:t>
      </w:r>
      <w:r>
        <w:rPr>
          <w:spacing w:val="-9"/>
        </w:rPr>
        <w:t>可以在质量规划管理过程中使用，以确定测试的数量和类别，以及这些测试对质量成本的影响。</w:t>
      </w:r>
      <w:r>
        <w:rPr>
          <w:spacing w:val="-7"/>
        </w:rPr>
        <w:t>项目质量管理规划阶段的技术：</w:t>
      </w:r>
      <w:hyperlink r:id="rId53">
        <w:r>
          <w:rPr>
            <w:rFonts w:ascii="Calibri" w:eastAsia="Calibri"/>
            <w:color w:val="0000FF"/>
            <w:u w:val="single" w:color="0000FF"/>
          </w:rPr>
          <w:t>http://www.cnitpm.com/pm1/57012.html</w:t>
        </w:r>
      </w:hyperlink>
    </w:p>
    <w:p w:rsidR="00D55287" w:rsidRDefault="0061599A">
      <w:pPr>
        <w:pStyle w:val="1"/>
        <w:rPr>
          <w:rFonts w:ascii="Calibri" w:eastAsia="Calibri"/>
        </w:rPr>
      </w:pPr>
      <w:r>
        <w:t>信管网参考答案：</w:t>
      </w:r>
      <w:r>
        <w:rPr>
          <w:rFonts w:ascii="Calibri" w:eastAsia="Calibri"/>
        </w:rPr>
        <w:t>B</w:t>
      </w:r>
    </w:p>
    <w:p w:rsidR="00D55287" w:rsidRDefault="00D55287">
      <w:pPr>
        <w:pStyle w:val="a3"/>
        <w:ind w:left="0"/>
        <w:rPr>
          <w:rFonts w:ascii="Calibri"/>
          <w:b/>
          <w:sz w:val="29"/>
        </w:rPr>
      </w:pPr>
    </w:p>
    <w:p w:rsidR="00D55287" w:rsidRDefault="0061599A">
      <w:pPr>
        <w:pStyle w:val="a3"/>
        <w:spacing w:before="1" w:line="278" w:lineRule="auto"/>
        <w:ind w:right="5460"/>
      </w:pPr>
      <w:r>
        <w:rPr>
          <w:rFonts w:ascii="Calibri" w:eastAsia="Calibri"/>
          <w:spacing w:val="-2"/>
        </w:rPr>
        <w:t>65</w:t>
      </w:r>
      <w:r>
        <w:rPr>
          <w:spacing w:val="-4"/>
        </w:rPr>
        <w:t>、质量管理实施阶段的工具与技术不包括</w:t>
      </w:r>
      <w:r>
        <w:t>（</w:t>
      </w:r>
      <w:r>
        <w:rPr>
          <w:spacing w:val="-106"/>
        </w:rPr>
        <w:t>）</w:t>
      </w:r>
      <w:r>
        <w:rPr>
          <w:spacing w:val="-16"/>
        </w:rPr>
        <w:t>。</w:t>
      </w:r>
      <w:r>
        <w:t xml:space="preserve"> </w:t>
      </w:r>
      <w:r>
        <w:rPr>
          <w:rFonts w:ascii="Calibri" w:eastAsia="Calibri"/>
          <w:spacing w:val="-3"/>
        </w:rPr>
        <w:t>A</w:t>
      </w:r>
      <w:r>
        <w:t>、储备分析</w:t>
      </w:r>
    </w:p>
    <w:p w:rsidR="00D55287" w:rsidRDefault="0061599A">
      <w:pPr>
        <w:pStyle w:val="a3"/>
        <w:spacing w:line="269" w:lineRule="exact"/>
      </w:pPr>
      <w:r>
        <w:rPr>
          <w:rFonts w:ascii="Calibri" w:eastAsia="Calibri"/>
        </w:rPr>
        <w:t>B</w:t>
      </w:r>
      <w:r>
        <w:t>、统计抽样</w:t>
      </w:r>
    </w:p>
    <w:p w:rsidR="00D55287" w:rsidRDefault="0061599A">
      <w:pPr>
        <w:pStyle w:val="a3"/>
        <w:spacing w:before="43" w:line="278" w:lineRule="auto"/>
        <w:ind w:right="8186"/>
      </w:pPr>
      <w:r>
        <w:rPr>
          <w:rFonts w:ascii="Calibri" w:eastAsia="Calibri"/>
          <w:spacing w:val="-3"/>
        </w:rPr>
        <w:t>C</w:t>
      </w:r>
      <w:r>
        <w:rPr>
          <w:spacing w:val="-3"/>
        </w:rPr>
        <w:t>、过程决策程序图</w:t>
      </w:r>
      <w:r>
        <w:rPr>
          <w:rFonts w:ascii="Calibri" w:eastAsia="Calibri"/>
        </w:rPr>
        <w:t>D</w:t>
      </w:r>
      <w:r>
        <w:t>、质量审计</w:t>
      </w:r>
    </w:p>
    <w:p w:rsidR="00D55287" w:rsidRDefault="0061599A">
      <w:pPr>
        <w:pStyle w:val="1"/>
        <w:spacing w:line="269" w:lineRule="exact"/>
      </w:pPr>
      <w:r>
        <w:t>信管网解析：</w:t>
      </w:r>
    </w:p>
    <w:p w:rsidR="00D55287" w:rsidRDefault="0061599A">
      <w:pPr>
        <w:pStyle w:val="a3"/>
        <w:spacing w:before="43" w:line="278" w:lineRule="auto"/>
        <w:ind w:right="233"/>
      </w:pPr>
      <w:r>
        <w:rPr>
          <w:spacing w:val="-5"/>
        </w:rPr>
        <w:t>质量管理执行阶段的技术包括：质量审计、过程分析方法、七种基本质量工具</w:t>
      </w:r>
      <w:r>
        <w:t>（</w:t>
      </w:r>
      <w:r>
        <w:rPr>
          <w:spacing w:val="-3"/>
        </w:rPr>
        <w:t>过程决策程序图等</w:t>
      </w:r>
      <w:r>
        <w:rPr>
          <w:spacing w:val="-105"/>
        </w:rPr>
        <w:t>）</w:t>
      </w:r>
      <w:r>
        <w:rPr>
          <w:spacing w:val="-10"/>
        </w:rPr>
        <w:t>、统计</w:t>
      </w:r>
      <w:r>
        <w:rPr>
          <w:spacing w:val="-4"/>
        </w:rPr>
        <w:t>抽样、检查、审查已批准的变更请求等。</w:t>
      </w:r>
    </w:p>
    <w:p w:rsidR="00D55287" w:rsidRDefault="0061599A">
      <w:pPr>
        <w:pStyle w:val="a3"/>
        <w:spacing w:line="278" w:lineRule="auto"/>
        <w:ind w:right="3388"/>
        <w:rPr>
          <w:rFonts w:ascii="Calibri" w:eastAsia="Calibri"/>
          <w:b/>
        </w:rPr>
      </w:pPr>
      <w:r>
        <w:pict>
          <v:group id="_x0000_s1045" style="position:absolute;left:0;text-align:left;margin-left:168.65pt;margin-top:36.5pt;width:153.4pt;height:143.2pt;z-index:-252849152;mso-position-horizontal-relative:page" coordorigin="3373,730" coordsize="3068,2864">
            <v:shape id="_x0000_s1047" style="position:absolute;left:3372;top:730;width:2922;height:2864" coordorigin="3373,730" coordsize="2922,2864" o:spt="100" adj="0,,0" path="m3927,3371r-3,-36l3917,3299r-11,-35l3889,3229r-25,10l3877,3269r9,29l3892,3329r3,31l3890,3393r-10,31l3865,3451r-21,25l3806,3507r-38,19l3728,3534r-39,-4l3649,3518r-39,-19l3571,3471r-40,-36l3493,3392r-30,-45l3442,3302r-13,-45l3426,3216r5,-37l3444,3147r22,-28l3486,3101r21,-13l3526,3080r17,-2l3560,3081r14,4l3585,3091r8,9l3597,3110r7,8l3604,3125r21,22l3636,3150r11,-3l3657,3151r11,-4l3678,3137r8,-9l3691,3119r4,-10l3696,3098r-2,-7l3690,3083r-7,-10l3674,3062r-18,-14l3633,3038r-26,-7l3578,3029r-34,5l3511,3046r-31,19l3451,3090r-37,44l3389,3180r-14,50l3373,3284r9,54l3401,3391r30,49l3472,3488r51,44l3574,3564r51,21l3676,3594r49,-2l3773,3577r46,-25l3862,3515r30,-34l3912,3445r12,-37l3927,3371m4227,2048r-2,-15l4222,2020r-6,-10l4209,2001r-9,-7l4189,1988r-12,-4l4162,1983r-15,1l4135,1987r-10,5l4116,2000r-7,8l4104,2018r-4,13l4099,2045r2,15l4105,2072r6,11l4118,2092r9,7l4137,2105r13,4l4164,2110r15,-1l4191,2106r10,-6l4210,2093r7,-8l4223,2074r3,-12l4227,2048t259,829l4464,2856r-28,28l4426,2887r-8,l4408,2890r-11,-3l4156,2645r-33,-28l4091,2596r-31,-14l4031,2576r-30,1l3970,2587r-30,18l3911,2630r-17,19l3881,2670r-10,21l3863,2715r-6,25l3853,2768r-1,30l3854,2831r-83,-82l3761,2759r-3,12l3755,2781r-3,10l3747,2801r-6,11l3733,2822r-9,9l3692,2864r21,22l3755,2844r14,l4104,3179r4,11l4108,3197r1,7l4102,3218r-28,28l4095,3268r147,-147l4220,3100r-28,28l4182,3131r-8,l4164,3134r-11,-3l3894,2871r-5,-32l3888,2808r2,-31l3895,2747r6,-25l3910,2699r12,-19l3936,2663r19,-16l3973,2637r19,-5l4010,2632r21,7l4053,2650r21,14l4096,2683r252,252l4352,2946r,14l4345,2974r-27,28l4339,3024r147,-147m4865,2498r-7,-7l4851,2483r-7,-7l4771,2549r-11,11l4750,2563r-8,l4732,2566r-11,-3l4441,2283,4332,2173r-2,3l4327,2178r-2,2l4319,2200r-8,18l4301,2235r-10,16l4280,2267r-13,17l4254,2301r-15,16l4204,2352r7,7l4218,2366r7,8l4309,2290r14,-7l4330,2283r11,4l4352,2291r320,320l4676,2622r,7l4677,2636r-7,14l4586,2734r14,14l4608,2756r189,-190l4800,2563r65,-65m5279,2033r-5,-29l5264,1973r-14,-29l5231,1916r-25,10l5225,1952r12,25l5245,2000r2,22l5248,2045r-5,21l5232,2085r-15,18l5198,2119r-18,11l5163,2136r-17,2l5128,2134r-20,-10l5084,2108r-24,-22l4787,1812r139,-139l4904,1651r-139,140l4624,1650r-21,21l4629,1703r23,31l4668,1763r9,28l4680,1818r-2,26l4671,1870r-13,24l4639,1916r-28,28l4633,1966r105,-105l4994,2117r34,31l5061,2170r31,14l5122,2190r29,l5178,2183r27,-15l5231,2146r21,-25l5268,2094r9,-29l5279,2033t445,-127l5716,1899r-7,-7l5702,1885r-42,42l5650,1930r-9,l5632,1928r-10,-5l5614,1915,5488,1789r25,-1l5536,1785r21,-5l5576,1773r21,-7l5611,1758r5,-3l5635,1741r18,-17l5682,1688r21,-40l5713,1604r1,-49l5704,1504r-21,-52l5660,1416r,207l5654,1658r-13,30l5621,1713r-18,16l5584,1741r-20,8l5544,1754r-23,4l5497,1758r-26,-4l5444,1746,5235,1537r-4,-21l5228,1503r-1,-6l5224,1472r-1,-29l5226,1416r6,-25l5241,1368r12,-19l5267,1332r28,-22l5325,1296r32,-5l5391,1295r37,15l5467,1334r41,32l5552,1407r43,48l5627,1499r21,43l5658,1583r2,40l5660,1416r-11,-16l5604,1348r-51,-46l5536,1291r-34,-23l5452,1246r-48,-8l5357,1241r-43,12l5274,1273r-36,30l5222,1322r-13,20l5200,1362r-6,22l5190,1410r,19l5190,1440r1,26l5196,1497r-87,-86l5102,1417r-2,12l5097,1440r-4,10l5089,1460r-6,10l5075,1480r-9,10l5026,1529r15,15l5048,1551r21,-21l5077,1523r9,-5l5095,1516r9,1l5115,1521r10,3l5572,1971r7,14l5580,2000r-7,14l5542,2045r7,7l5556,2059r7,7l5699,1930r25,-24m6294,1069r-22,-22l6255,1065r-11,3l6223,1068,5938,783r-19,-17l5900,751r-20,-11l5860,732r-22,-2l5817,736r-21,12l5775,766r-12,13l5754,793r-8,14l5741,822r-4,22l5736,865r2,21l5742,907r-16,-9l5710,891r-16,-4l5678,885r-14,4l5649,897r-15,12l5618,923r-12,13l5597,950r-7,14l5584,979r-2,19l5582,1019r2,20l5589,1061r-62,-62l5517,1010r-3,8l5500,1049r-6,10l5486,1069r-9,10l5458,1097r22,22l5508,1091r14,1l5529,1099r332,331l5861,1452r-3,10l5840,1480r22,21l5980,1383r-21,-22l5941,1378r-10,4l5910,1381,5636,1108r-12,-24l5616,1062r-3,-21l5613,1022r1,-16l5618,991r8,-15l5637,962r10,-9l5658,948r10,-2l5679,949r12,7l5705,965r15,12l5736,992r281,281l6018,1295r-3,10l5997,1323r22,21l6137,1226r-21,-22l6098,1222r-10,3l6066,1225,5789,947r-10,-21l5773,905r-4,-20l5770,865r1,-16l5775,834r7,-15l5793,805r9,-7l5811,793r11,-4l5832,788r12,7l5858,805r17,14l5893,836r281,281l6175,1138r-4,10l6154,1166r22,22l6294,1069e" fillcolor="#f79546" stroked="f">
              <v:fill opacity="32896f"/>
              <v:stroke joinstyle="round"/>
              <v:formulas/>
              <v:path arrowok="t" o:connecttype="segments"/>
            </v:shape>
            <v:shape id="_x0000_s1046" type="#_x0000_t75" style="position:absolute;left:6287;top:829;width:153;height:153">
              <v:imagedata r:id="rId10" o:title=""/>
            </v:shape>
            <w10:wrap anchorx="page"/>
          </v:group>
        </w:pict>
      </w:r>
      <w:r>
        <w:t>项目质量管理执行阶段的技术：</w:t>
      </w:r>
      <w:r>
        <w:fldChar w:fldCharType="begin"/>
      </w:r>
      <w:r>
        <w:instrText xml:space="preserve"> HYPERLINK "http://www.cnitpm.com/pm1/57013.html" \h </w:instrText>
      </w:r>
      <w:r>
        <w:fldChar w:fldCharType="separate"/>
      </w:r>
      <w:r>
        <w:rPr>
          <w:rFonts w:ascii="Calibri" w:eastAsia="Calibri"/>
          <w:color w:val="0000FF"/>
          <w:u w:val="single" w:color="0000FF"/>
        </w:rPr>
        <w:t xml:space="preserve">http://www.cnitpm.com/pm1/57013.html </w:t>
      </w:r>
      <w:r>
        <w:rPr>
          <w:rFonts w:ascii="Calibri" w:eastAsia="Calibri"/>
          <w:color w:val="0000FF"/>
          <w:u w:val="single" w:color="0000FF"/>
        </w:rPr>
        <w:fldChar w:fldCharType="end"/>
      </w:r>
      <w:r>
        <w:rPr>
          <w:b/>
        </w:rPr>
        <w:t>信管网参考答案：</w:t>
      </w:r>
      <w:r>
        <w:rPr>
          <w:rFonts w:ascii="Calibri" w:eastAsia="Calibri"/>
          <w:b/>
        </w:rPr>
        <w:t>A</w:t>
      </w:r>
    </w:p>
    <w:p w:rsidR="00D55287" w:rsidRDefault="00D55287">
      <w:pPr>
        <w:pStyle w:val="a3"/>
        <w:spacing w:before="7"/>
        <w:ind w:left="0"/>
        <w:rPr>
          <w:rFonts w:ascii="Calibri"/>
          <w:b/>
          <w:sz w:val="25"/>
        </w:rPr>
      </w:pPr>
    </w:p>
    <w:p w:rsidR="00D55287" w:rsidRDefault="0061599A">
      <w:pPr>
        <w:pStyle w:val="a3"/>
      </w:pPr>
      <w:r>
        <w:rPr>
          <w:noProof/>
          <w:lang w:val="en-US" w:bidi="ar-SA"/>
        </w:rPr>
        <w:drawing>
          <wp:anchor distT="0" distB="0" distL="0" distR="0" simplePos="0" relativeHeight="137" behindDoc="0" locked="0" layoutInCell="1" allowOverlap="1">
            <wp:simplePos x="0" y="0"/>
            <wp:positionH relativeFrom="page">
              <wp:posOffset>704850</wp:posOffset>
            </wp:positionH>
            <wp:positionV relativeFrom="paragraph">
              <wp:posOffset>228346</wp:posOffset>
            </wp:positionV>
            <wp:extent cx="5370449" cy="1693926"/>
            <wp:effectExtent l="0" t="0" r="0" b="0"/>
            <wp:wrapTopAndBottom/>
            <wp:docPr id="1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jpeg"/>
                    <pic:cNvPicPr/>
                  </pic:nvPicPr>
                  <pic:blipFill>
                    <a:blip r:embed="rId54" cstate="print"/>
                    <a:stretch>
                      <a:fillRect/>
                    </a:stretch>
                  </pic:blipFill>
                  <pic:spPr>
                    <a:xfrm>
                      <a:off x="0" y="0"/>
                      <a:ext cx="5370449" cy="1693926"/>
                    </a:xfrm>
                    <a:prstGeom prst="rect">
                      <a:avLst/>
                    </a:prstGeom>
                  </pic:spPr>
                </pic:pic>
              </a:graphicData>
            </a:graphic>
          </wp:anchor>
        </w:drawing>
      </w:r>
      <w:r>
        <w:t>66、67</w:t>
      </w:r>
      <w:r>
        <w:rPr>
          <w:spacing w:val="-4"/>
        </w:rPr>
        <w:t>、某项工程的活动明细如下表</w:t>
      </w:r>
      <w:r>
        <w:rPr>
          <w:spacing w:val="-5"/>
        </w:rPr>
        <w:t>（</w:t>
      </w:r>
      <w:r>
        <w:rPr>
          <w:spacing w:val="-3"/>
        </w:rPr>
        <w:t>时间：周：费用：万元</w:t>
      </w:r>
      <w:r>
        <w:rPr>
          <w:spacing w:val="-106"/>
        </w:rPr>
        <w:t>）</w:t>
      </w:r>
      <w:r>
        <w:t>：</w:t>
      </w:r>
    </w:p>
    <w:p w:rsidR="00D55287" w:rsidRDefault="0061599A">
      <w:pPr>
        <w:pStyle w:val="a3"/>
        <w:spacing w:before="65" w:line="278" w:lineRule="auto"/>
        <w:ind w:right="228"/>
      </w:pPr>
      <w:r>
        <w:rPr>
          <w:spacing w:val="-6"/>
        </w:rPr>
        <w:t xml:space="preserve">项目总预算由原先的 </w:t>
      </w:r>
      <w:r>
        <w:t>60</w:t>
      </w:r>
      <w:r>
        <w:rPr>
          <w:spacing w:val="-14"/>
        </w:rPr>
        <w:t xml:space="preserve"> 万元增加到 </w:t>
      </w:r>
      <w:r>
        <w:t>63</w:t>
      </w:r>
      <w:r>
        <w:rPr>
          <w:spacing w:val="-13"/>
        </w:rPr>
        <w:t xml:space="preserve"> 万元，根据上表，在预算约束下该工程最快能完成时间为</w:t>
      </w:r>
      <w:r>
        <w:rPr>
          <w:spacing w:val="-9"/>
        </w:rPr>
        <w:t>（66）</w:t>
      </w:r>
      <w:r>
        <w:rPr>
          <w:spacing w:val="-8"/>
        </w:rPr>
        <w:t xml:space="preserve">周， </w:t>
      </w:r>
      <w:r>
        <w:rPr>
          <w:spacing w:val="-1"/>
        </w:rPr>
        <w:t>所需项目总费用为</w:t>
      </w:r>
      <w:r>
        <w:t>（67）</w:t>
      </w:r>
      <w:r>
        <w:rPr>
          <w:spacing w:val="-2"/>
        </w:rPr>
        <w:t>万元。</w:t>
      </w:r>
    </w:p>
    <w:p w:rsidR="00D55287" w:rsidRDefault="0061599A">
      <w:pPr>
        <w:pStyle w:val="a5"/>
        <w:numPr>
          <w:ilvl w:val="0"/>
          <w:numId w:val="2"/>
        </w:numPr>
        <w:tabs>
          <w:tab w:val="left" w:pos="796"/>
        </w:tabs>
        <w:spacing w:before="0" w:line="278" w:lineRule="auto"/>
        <w:ind w:right="8925" w:firstLine="0"/>
        <w:rPr>
          <w:sz w:val="21"/>
        </w:rPr>
      </w:pPr>
      <w:r>
        <w:pict>
          <v:shape id="_x0000_s1044" style="position:absolute;left:0;text-align:left;margin-left:71.85pt;margin-top:-44.7pt;width:80.15pt;height:80.7pt;z-index:-252851200;mso-position-horizontal-relative:page" coordorigin="1437,-894" coordsize="1603,1614" o:spt="100" adj="0,,0" path="m2148,548l1892,126r-9,-16l1877,96r-4,-14l1870,69r,-14l1873,44r25,-24l1876,-2,1754,120r22,22l1804,114r10,-4l1821,111r22,7l1850,132r40,64l2050,451r-3,4l1748,250r-10,-9l1730,232r-6,-10l1717,208r,-7l1738,180r-22,-22l1594,280r22,22l1626,292r9,-6l1644,283r12,l1668,285r14,5l1698,298r17,11l1733,322r164,268l1890,597,1603,415r-12,-8l1581,398r-7,-9l1567,379r-7,-14l1560,358r24,-25l1563,312,1437,437r22,22l1480,438r10,-4l1508,438r13,5l1535,449r15,8l1565,468r412,251l1998,698,1790,358r337,211l2148,548m2594,102l2338,-320r-9,-16l2323,-350r-4,-14l2316,-377r,-14l2319,-402r25,-24l2322,-448r-122,122l2222,-304r28,-28l2260,-336r7,l2278,-332r11,4l2296,-314r40,64l2496,5r-3,4l2194,-196r-10,-9l2176,-214r-6,-10l2163,-238r,-7l2184,-266r-22,-22l2040,-166r22,22l2072,-155r9,-6l2091,-163r11,l2114,-161r14,5l2144,-148r17,11l2179,-124r164,268l2336,151,2049,-31r-12,-8l2027,-48r-7,-9l2013,-67r-7,-14l2006,-88r24,-25l2008,-134,1883,-9r22,22l1926,-8r10,-4l1954,-8r13,5l1981,3r15,8l2011,22r69,42l2423,273r21,-21l2236,-88r337,211l2594,102t446,-446l2775,-782r-6,-14l2765,-810r-3,-13l2762,-837r3,-11l2790,-872r-22,-22l2646,-772r22,22l2696,-778r10,-4l2713,-782r11,4l2735,-774r7,14l2942,-441r-3,4l2640,-642r-10,-9l2622,-660r-6,-10l2609,-684r,-7l2630,-712r-22,-22l2486,-612r22,22l2518,-601r9,-6l2537,-609r11,l2560,-607r14,5l2590,-594r17,11l2625,-570r164,268l2782,-295,2495,-477r-12,-8l2473,-494r-7,-9l2459,-513r-7,-14l2452,-534r24,-25l2454,-580r-125,125l2351,-433r21,-21l2382,-458r18,4l2413,-449r14,6l2442,-435r15,11l2526,-382r343,209l2890,-194,2682,-534r337,211l3040,-344e" fillcolor="#f79546" stroked="f">
            <v:fill opacity="32896f"/>
            <v:stroke joinstyle="round"/>
            <v:formulas/>
            <v:path arrowok="t" o:connecttype="segments"/>
            <w10:wrap anchorx="page"/>
          </v:shape>
        </w:pict>
      </w:r>
      <w:r>
        <w:rPr>
          <w:noProof/>
          <w:lang w:val="en-US" w:bidi="ar-SA"/>
        </w:rPr>
        <w:drawing>
          <wp:anchor distT="0" distB="0" distL="0" distR="0" simplePos="0" relativeHeight="250466304" behindDoc="1" locked="0" layoutInCell="1" allowOverlap="1">
            <wp:simplePos x="0" y="0"/>
            <wp:positionH relativeFrom="page">
              <wp:posOffset>2010155</wp:posOffset>
            </wp:positionH>
            <wp:positionV relativeFrom="paragraph">
              <wp:posOffset>-463550</wp:posOffset>
            </wp:positionV>
            <wp:extent cx="96774" cy="96774"/>
            <wp:effectExtent l="0" t="0" r="0" b="0"/>
            <wp:wrapNone/>
            <wp:docPr id="1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1" cstate="print"/>
                    <a:stretch>
                      <a:fillRect/>
                    </a:stretch>
                  </pic:blipFill>
                  <pic:spPr>
                    <a:xfrm>
                      <a:off x="0" y="0"/>
                      <a:ext cx="96774" cy="96774"/>
                    </a:xfrm>
                    <a:prstGeom prst="rect">
                      <a:avLst/>
                    </a:prstGeom>
                  </pic:spPr>
                </pic:pic>
              </a:graphicData>
            </a:graphic>
          </wp:anchor>
        </w:drawing>
      </w:r>
      <w:r>
        <w:rPr>
          <w:sz w:val="21"/>
        </w:rPr>
        <w:t>A、</w:t>
      </w:r>
      <w:r>
        <w:rPr>
          <w:spacing w:val="-17"/>
          <w:sz w:val="21"/>
        </w:rPr>
        <w:t xml:space="preserve">9 </w:t>
      </w:r>
      <w:r>
        <w:rPr>
          <w:sz w:val="21"/>
        </w:rPr>
        <w:t>B、8</w:t>
      </w:r>
    </w:p>
    <w:p w:rsidR="00D55287" w:rsidRDefault="0061599A">
      <w:pPr>
        <w:pStyle w:val="a3"/>
        <w:spacing w:line="278" w:lineRule="auto"/>
        <w:ind w:right="9445"/>
      </w:pPr>
      <w:r>
        <w:t>C、14 D、12</w:t>
      </w:r>
    </w:p>
    <w:p w:rsidR="00D55287" w:rsidRDefault="0061599A">
      <w:pPr>
        <w:pStyle w:val="a5"/>
        <w:numPr>
          <w:ilvl w:val="0"/>
          <w:numId w:val="2"/>
        </w:numPr>
        <w:tabs>
          <w:tab w:val="left" w:pos="796"/>
        </w:tabs>
        <w:spacing w:before="0" w:line="278" w:lineRule="auto"/>
        <w:ind w:right="8819" w:firstLine="0"/>
        <w:rPr>
          <w:sz w:val="21"/>
        </w:rPr>
      </w:pPr>
      <w:r>
        <w:rPr>
          <w:sz w:val="21"/>
        </w:rPr>
        <w:t>A、</w:t>
      </w:r>
      <w:r>
        <w:rPr>
          <w:spacing w:val="-9"/>
          <w:sz w:val="21"/>
        </w:rPr>
        <w:t xml:space="preserve">60 </w:t>
      </w:r>
      <w:r>
        <w:rPr>
          <w:sz w:val="21"/>
        </w:rPr>
        <w:t>B、64</w:t>
      </w:r>
    </w:p>
    <w:p w:rsidR="00D55287" w:rsidRDefault="0061599A">
      <w:pPr>
        <w:pStyle w:val="a3"/>
        <w:spacing w:line="278" w:lineRule="auto"/>
        <w:ind w:right="9445"/>
      </w:pPr>
      <w:r>
        <w:t>C、56 D、45</w:t>
      </w:r>
    </w:p>
    <w:p w:rsidR="00D55287" w:rsidRDefault="0061599A">
      <w:pPr>
        <w:pStyle w:val="1"/>
      </w:pPr>
      <w:r>
        <w:t>信管网解析：</w:t>
      </w:r>
    </w:p>
    <w:p w:rsidR="00D55287" w:rsidRDefault="00D55287">
      <w:pPr>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42" style="width:490.3pt;height:.75pt;mso-position-horizontal-relative:char;mso-position-vertical-relative:line" coordsize="9806,15">
            <v:line id="_x0000_s1043" style="position:absolute" from="0,7" to="9805,7" strokeweight=".72pt"/>
            <w10:wrap type="none"/>
            <w10:anchorlock/>
          </v:group>
        </w:pict>
      </w:r>
    </w:p>
    <w:p w:rsidR="00D55287" w:rsidRDefault="0061599A">
      <w:pPr>
        <w:pStyle w:val="a3"/>
        <w:spacing w:before="87"/>
      </w:pPr>
      <w:r>
        <w:t xml:space="preserve">赶工情况下最短时间为 </w:t>
      </w:r>
      <w:r>
        <w:rPr>
          <w:rFonts w:ascii="Calibri" w:eastAsia="Calibri"/>
        </w:rPr>
        <w:t xml:space="preserve">8 </w:t>
      </w:r>
      <w:r>
        <w:t xml:space="preserve">周，所需成本为直接费用 </w:t>
      </w:r>
      <w:r>
        <w:rPr>
          <w:rFonts w:ascii="Calibri" w:eastAsia="Calibri"/>
        </w:rPr>
        <w:t xml:space="preserve">56 </w:t>
      </w:r>
      <w:r>
        <w:t>万</w:t>
      </w:r>
      <w:r>
        <w:rPr>
          <w:rFonts w:ascii="Calibri" w:eastAsia="Calibri"/>
        </w:rPr>
        <w:t>+</w:t>
      </w:r>
      <w:r>
        <w:t xml:space="preserve">间接费用 </w:t>
      </w:r>
      <w:r>
        <w:rPr>
          <w:rFonts w:ascii="Calibri" w:eastAsia="Calibri"/>
        </w:rPr>
        <w:t xml:space="preserve">8 </w:t>
      </w:r>
      <w:r>
        <w:t>万</w:t>
      </w:r>
      <w:r>
        <w:rPr>
          <w:rFonts w:ascii="Calibri" w:eastAsia="Calibri"/>
        </w:rPr>
        <w:t xml:space="preserve">=64 </w:t>
      </w:r>
      <w:r>
        <w:t>万</w:t>
      </w:r>
    </w:p>
    <w:p w:rsidR="00D55287" w:rsidRDefault="0061599A">
      <w:pPr>
        <w:pStyle w:val="a3"/>
        <w:spacing w:before="43"/>
      </w:pPr>
      <w:r>
        <w:t xml:space="preserve">由于超过了预算 </w:t>
      </w:r>
      <w:r>
        <w:rPr>
          <w:rFonts w:ascii="Calibri" w:eastAsia="Calibri"/>
        </w:rPr>
        <w:t xml:space="preserve">63 </w:t>
      </w:r>
      <w:r>
        <w:t xml:space="preserve">万，所以最快能完成时间肯定是要大于 </w:t>
      </w:r>
      <w:r>
        <w:rPr>
          <w:rFonts w:ascii="Calibri" w:eastAsia="Calibri"/>
        </w:rPr>
        <w:t xml:space="preserve">8 </w:t>
      </w:r>
      <w:r>
        <w:t>周的。</w:t>
      </w:r>
    </w:p>
    <w:p w:rsidR="00D55287" w:rsidRDefault="0061599A">
      <w:pPr>
        <w:pStyle w:val="a3"/>
        <w:spacing w:before="43" w:line="278" w:lineRule="auto"/>
        <w:ind w:right="1559"/>
      </w:pPr>
      <w:r>
        <w:rPr>
          <w:rFonts w:ascii="Calibri" w:eastAsia="Calibri"/>
        </w:rPr>
        <w:t xml:space="preserve">A </w:t>
      </w:r>
      <w:r>
        <w:rPr>
          <w:spacing w:val="-8"/>
        </w:rPr>
        <w:t xml:space="preserve">压缩一周需要 </w:t>
      </w:r>
      <w:r>
        <w:rPr>
          <w:rFonts w:ascii="Calibri" w:eastAsia="Calibri"/>
        </w:rPr>
        <w:t xml:space="preserve">5 </w:t>
      </w:r>
      <w:r>
        <w:t>万，</w:t>
      </w:r>
      <w:r>
        <w:rPr>
          <w:rFonts w:ascii="Calibri" w:eastAsia="Calibri"/>
        </w:rPr>
        <w:t xml:space="preserve">B </w:t>
      </w:r>
      <w:r>
        <w:rPr>
          <w:spacing w:val="-19"/>
        </w:rPr>
        <w:t xml:space="preserve">压缩 </w:t>
      </w:r>
      <w:r>
        <w:rPr>
          <w:rFonts w:ascii="Calibri" w:eastAsia="Calibri"/>
        </w:rPr>
        <w:t xml:space="preserve">1 </w:t>
      </w:r>
      <w:r>
        <w:rPr>
          <w:spacing w:val="-13"/>
        </w:rPr>
        <w:t xml:space="preserve">周需要 </w:t>
      </w:r>
      <w:r>
        <w:rPr>
          <w:rFonts w:ascii="Calibri" w:eastAsia="Calibri"/>
        </w:rPr>
        <w:t xml:space="preserve">1 </w:t>
      </w:r>
      <w:r>
        <w:rPr>
          <w:spacing w:val="-3"/>
        </w:rPr>
        <w:t>万，</w:t>
      </w:r>
      <w:r>
        <w:rPr>
          <w:rFonts w:ascii="Calibri" w:eastAsia="Calibri"/>
        </w:rPr>
        <w:t xml:space="preserve">C </w:t>
      </w:r>
      <w:r>
        <w:rPr>
          <w:spacing w:val="-19"/>
        </w:rPr>
        <w:t xml:space="preserve">压缩 </w:t>
      </w:r>
      <w:r>
        <w:rPr>
          <w:rFonts w:ascii="Calibri" w:eastAsia="Calibri"/>
        </w:rPr>
        <w:t xml:space="preserve">1 </w:t>
      </w:r>
      <w:r>
        <w:rPr>
          <w:spacing w:val="-13"/>
        </w:rPr>
        <w:t xml:space="preserve">周需要 </w:t>
      </w:r>
      <w:r>
        <w:rPr>
          <w:rFonts w:ascii="Calibri" w:eastAsia="Calibri"/>
        </w:rPr>
        <w:t xml:space="preserve">1 </w:t>
      </w:r>
      <w:r>
        <w:t>万，</w:t>
      </w:r>
      <w:r>
        <w:rPr>
          <w:rFonts w:ascii="Calibri" w:eastAsia="Calibri"/>
        </w:rPr>
        <w:t xml:space="preserve">D </w:t>
      </w:r>
      <w:r>
        <w:rPr>
          <w:spacing w:val="-17"/>
        </w:rPr>
        <w:t xml:space="preserve">压缩 </w:t>
      </w:r>
      <w:r>
        <w:rPr>
          <w:rFonts w:ascii="Calibri" w:eastAsia="Calibri"/>
        </w:rPr>
        <w:t xml:space="preserve">1 </w:t>
      </w:r>
      <w:r>
        <w:rPr>
          <w:spacing w:val="-15"/>
        </w:rPr>
        <w:t xml:space="preserve">周需要 </w:t>
      </w:r>
      <w:r>
        <w:rPr>
          <w:rFonts w:ascii="Calibri" w:eastAsia="Calibri"/>
        </w:rPr>
        <w:t xml:space="preserve">1.5 </w:t>
      </w:r>
      <w:r>
        <w:t>万。</w:t>
      </w:r>
      <w:r>
        <w:rPr>
          <w:spacing w:val="-18"/>
        </w:rPr>
        <w:t xml:space="preserve">所以 </w:t>
      </w:r>
      <w:r>
        <w:rPr>
          <w:rFonts w:ascii="Calibri" w:eastAsia="Calibri"/>
        </w:rPr>
        <w:t xml:space="preserve">A </w:t>
      </w:r>
      <w:r>
        <w:rPr>
          <w:spacing w:val="-8"/>
        </w:rPr>
        <w:t xml:space="preserve">的压缩成本最高，我们尽量选择 </w:t>
      </w:r>
      <w:r>
        <w:rPr>
          <w:rFonts w:ascii="Calibri" w:eastAsia="Calibri"/>
        </w:rPr>
        <w:t xml:space="preserve">A </w:t>
      </w:r>
      <w:r>
        <w:rPr>
          <w:spacing w:val="-4"/>
        </w:rPr>
        <w:t>不压缩，这样可以使成本最低。</w:t>
      </w:r>
    </w:p>
    <w:p w:rsidR="00D55287" w:rsidRDefault="0061599A">
      <w:pPr>
        <w:pStyle w:val="a3"/>
        <w:spacing w:line="278" w:lineRule="auto"/>
        <w:ind w:right="161"/>
      </w:pPr>
      <w:r>
        <w:rPr>
          <w:rFonts w:ascii="Calibri" w:eastAsia="Calibri"/>
        </w:rPr>
        <w:t xml:space="preserve">A </w:t>
      </w:r>
      <w:r>
        <w:t>不压缩，</w:t>
      </w:r>
      <w:r>
        <w:rPr>
          <w:rFonts w:ascii="Calibri" w:eastAsia="Calibri"/>
        </w:rPr>
        <w:t xml:space="preserve">BCD </w:t>
      </w:r>
      <w:r>
        <w:t xml:space="preserve">都压缩，则所需时间为 </w:t>
      </w:r>
      <w:r>
        <w:rPr>
          <w:rFonts w:ascii="Calibri" w:eastAsia="Calibri"/>
        </w:rPr>
        <w:t xml:space="preserve">9 </w:t>
      </w:r>
      <w:r>
        <w:t xml:space="preserve">周，成本为 </w:t>
      </w:r>
      <w:r>
        <w:rPr>
          <w:rFonts w:ascii="Calibri" w:eastAsia="Calibri"/>
        </w:rPr>
        <w:t xml:space="preserve">10+17+13+11+9=60 </w:t>
      </w:r>
      <w:r>
        <w:t xml:space="preserve">万。是满足题意的，因为其他时间都是大于 </w:t>
      </w:r>
      <w:r>
        <w:rPr>
          <w:rFonts w:ascii="Calibri" w:eastAsia="Calibri"/>
        </w:rPr>
        <w:t xml:space="preserve">9 </w:t>
      </w:r>
      <w:r>
        <w:t>周的。</w:t>
      </w:r>
    </w:p>
    <w:p w:rsidR="00D55287" w:rsidRDefault="0061599A">
      <w:pPr>
        <w:pStyle w:val="1"/>
        <w:spacing w:line="269" w:lineRule="exact"/>
        <w:rPr>
          <w:rFonts w:ascii="Calibri" w:eastAsia="Calibri"/>
        </w:rPr>
      </w:pPr>
      <w:r>
        <w:t>信管网参考答案：</w:t>
      </w:r>
      <w:r>
        <w:rPr>
          <w:rFonts w:ascii="Calibri" w:eastAsia="Calibri"/>
        </w:rPr>
        <w:t>A</w:t>
      </w:r>
      <w:r>
        <w:t>、</w:t>
      </w:r>
      <w:r>
        <w:rPr>
          <w:rFonts w:ascii="Calibri" w:eastAsia="Calibri"/>
        </w:rPr>
        <w:t>A</w:t>
      </w:r>
    </w:p>
    <w:p w:rsidR="00D55287" w:rsidRDefault="00D55287">
      <w:pPr>
        <w:pStyle w:val="a3"/>
        <w:spacing w:before="1"/>
        <w:ind w:left="0"/>
        <w:rPr>
          <w:rFonts w:ascii="Calibri"/>
          <w:b/>
          <w:sz w:val="29"/>
        </w:rPr>
      </w:pPr>
    </w:p>
    <w:p w:rsidR="00D55287" w:rsidRDefault="0061599A">
      <w:pPr>
        <w:pStyle w:val="a3"/>
      </w:pPr>
      <w:r>
        <w:rPr>
          <w:rFonts w:ascii="Calibri" w:eastAsia="Calibri"/>
        </w:rPr>
        <w:t>68</w:t>
      </w:r>
      <w:r>
        <w:t>、</w:t>
      </w:r>
      <w:r>
        <w:rPr>
          <w:rFonts w:ascii="Calibri" w:eastAsia="Calibri"/>
        </w:rPr>
        <w:t xml:space="preserve">69 </w:t>
      </w:r>
      <w:r>
        <w:t xml:space="preserve">某项目由并行的 </w:t>
      </w:r>
      <w:r>
        <w:rPr>
          <w:rFonts w:ascii="Calibri" w:eastAsia="Calibri"/>
        </w:rPr>
        <w:t xml:space="preserve">3 </w:t>
      </w:r>
      <w:proofErr w:type="gramStart"/>
      <w:r>
        <w:t>个</w:t>
      </w:r>
      <w:proofErr w:type="gramEnd"/>
      <w:r>
        <w:t>活动甲、乙和</w:t>
      </w:r>
      <w:proofErr w:type="gramStart"/>
      <w:r>
        <w:t>丙组成</w:t>
      </w:r>
      <w:proofErr w:type="gramEnd"/>
      <w:r>
        <w:t>，为活动</w:t>
      </w:r>
      <w:proofErr w:type="gramStart"/>
      <w:r>
        <w:t>甲分配</w:t>
      </w:r>
      <w:proofErr w:type="gramEnd"/>
      <w:r>
        <w:t xml:space="preserve"> </w:t>
      </w:r>
      <w:r>
        <w:rPr>
          <w:rFonts w:ascii="Calibri" w:eastAsia="Calibri"/>
        </w:rPr>
        <w:t xml:space="preserve">3 </w:t>
      </w:r>
      <w:r>
        <w:t xml:space="preserve">人 </w:t>
      </w:r>
      <w:r>
        <w:rPr>
          <w:rFonts w:ascii="Calibri" w:eastAsia="Calibri"/>
        </w:rPr>
        <w:t xml:space="preserve">5 </w:t>
      </w:r>
      <w:r>
        <w:t>天可以完成，活动</w:t>
      </w:r>
      <w:proofErr w:type="gramStart"/>
      <w:r>
        <w:t>乙分配</w:t>
      </w:r>
      <w:proofErr w:type="gramEnd"/>
      <w:r>
        <w:t xml:space="preserve"> </w:t>
      </w:r>
      <w:r>
        <w:rPr>
          <w:rFonts w:ascii="Calibri" w:eastAsia="Calibri"/>
        </w:rPr>
        <w:t xml:space="preserve">6 </w:t>
      </w:r>
      <w:r>
        <w:t xml:space="preserve">人 </w:t>
      </w:r>
      <w:r>
        <w:rPr>
          <w:rFonts w:ascii="Calibri" w:eastAsia="Calibri"/>
        </w:rPr>
        <w:t xml:space="preserve">7 </w:t>
      </w:r>
      <w:r>
        <w:t>天</w:t>
      </w:r>
    </w:p>
    <w:p w:rsidR="00D55287" w:rsidRDefault="0061599A">
      <w:pPr>
        <w:pStyle w:val="a3"/>
        <w:spacing w:before="43" w:line="278" w:lineRule="auto"/>
        <w:ind w:right="128"/>
      </w:pPr>
      <w:r>
        <w:rPr>
          <w:spacing w:val="-4"/>
        </w:rPr>
        <w:t>可以完成，活动</w:t>
      </w:r>
      <w:proofErr w:type="gramStart"/>
      <w:r>
        <w:rPr>
          <w:spacing w:val="-4"/>
        </w:rPr>
        <w:t>丙分配</w:t>
      </w:r>
      <w:proofErr w:type="gramEnd"/>
      <w:r>
        <w:rPr>
          <w:spacing w:val="-4"/>
        </w:rPr>
        <w:t xml:space="preserve"> </w:t>
      </w:r>
      <w:r>
        <w:rPr>
          <w:rFonts w:ascii="Calibri" w:eastAsia="Calibri"/>
        </w:rPr>
        <w:t xml:space="preserve">4 </w:t>
      </w:r>
      <w:r>
        <w:rPr>
          <w:spacing w:val="-12"/>
        </w:rPr>
        <w:t xml:space="preserve">人 </w:t>
      </w:r>
      <w:r>
        <w:rPr>
          <w:rFonts w:ascii="Calibri" w:eastAsia="Calibri"/>
        </w:rPr>
        <w:t xml:space="preserve">2 </w:t>
      </w:r>
      <w:r>
        <w:rPr>
          <w:spacing w:val="-5"/>
        </w:rPr>
        <w:t>天可以完成，活动完成后人员可再调配。在此情况下，项目</w:t>
      </w:r>
      <w:proofErr w:type="gramStart"/>
      <w:r>
        <w:rPr>
          <w:spacing w:val="-5"/>
        </w:rPr>
        <w:t>最</w:t>
      </w:r>
      <w:proofErr w:type="gramEnd"/>
      <w:r>
        <w:rPr>
          <w:spacing w:val="-5"/>
        </w:rPr>
        <w:t>短工期为</w:t>
      </w:r>
      <w:r>
        <w:t xml:space="preserve">（ </w:t>
      </w:r>
      <w:r>
        <w:rPr>
          <w:spacing w:val="-15"/>
        </w:rPr>
        <w:t xml:space="preserve">） </w:t>
      </w:r>
      <w:r>
        <w:rPr>
          <w:spacing w:val="-2"/>
        </w:rPr>
        <w:t>天，此时人员最少配置为</w:t>
      </w:r>
      <w:r>
        <w:t xml:space="preserve">（ </w:t>
      </w:r>
      <w:r>
        <w:rPr>
          <w:spacing w:val="-111"/>
        </w:rPr>
        <w:t>）。</w:t>
      </w:r>
    </w:p>
    <w:p w:rsidR="00D55287" w:rsidRDefault="0061599A">
      <w:pPr>
        <w:pStyle w:val="a5"/>
        <w:numPr>
          <w:ilvl w:val="0"/>
          <w:numId w:val="2"/>
        </w:numPr>
        <w:tabs>
          <w:tab w:val="left" w:pos="796"/>
        </w:tabs>
        <w:spacing w:before="0" w:line="278" w:lineRule="auto"/>
        <w:ind w:right="8909" w:firstLine="0"/>
        <w:rPr>
          <w:rFonts w:ascii="Calibri" w:eastAsia="Calibri"/>
          <w:sz w:val="21"/>
        </w:rPr>
      </w:pPr>
      <w:r>
        <w:rPr>
          <w:rFonts w:ascii="Calibri" w:eastAsia="Calibri"/>
          <w:sz w:val="21"/>
        </w:rPr>
        <w:t>A</w:t>
      </w:r>
      <w:r>
        <w:rPr>
          <w:sz w:val="21"/>
        </w:rPr>
        <w:t>、</w:t>
      </w:r>
      <w:r>
        <w:rPr>
          <w:rFonts w:ascii="Calibri" w:eastAsia="Calibri"/>
          <w:spacing w:val="-16"/>
          <w:sz w:val="21"/>
        </w:rPr>
        <w:t xml:space="preserve">6 </w:t>
      </w:r>
      <w:r>
        <w:rPr>
          <w:rFonts w:ascii="Calibri" w:eastAsia="Calibri"/>
          <w:sz w:val="21"/>
        </w:rPr>
        <w:t>B</w:t>
      </w:r>
      <w:r>
        <w:rPr>
          <w:sz w:val="21"/>
        </w:rPr>
        <w:t>、</w:t>
      </w:r>
      <w:r>
        <w:rPr>
          <w:rFonts w:ascii="Calibri" w:eastAsia="Calibri"/>
          <w:sz w:val="21"/>
        </w:rPr>
        <w:t>7</w:t>
      </w:r>
    </w:p>
    <w:p w:rsidR="00D55287" w:rsidRDefault="0061599A">
      <w:pPr>
        <w:pStyle w:val="a3"/>
        <w:spacing w:line="278" w:lineRule="auto"/>
        <w:ind w:right="9456"/>
        <w:rPr>
          <w:rFonts w:ascii="Calibri" w:eastAsia="Calibri"/>
        </w:rPr>
      </w:pPr>
      <w:r>
        <w:rPr>
          <w:rFonts w:ascii="Calibri" w:eastAsia="Calibri"/>
          <w:spacing w:val="-3"/>
        </w:rPr>
        <w:t>C</w:t>
      </w:r>
      <w:r>
        <w:t>、</w:t>
      </w:r>
      <w:r>
        <w:rPr>
          <w:rFonts w:ascii="Calibri" w:eastAsia="Calibri"/>
        </w:rPr>
        <w:t xml:space="preserve">8 </w:t>
      </w:r>
      <w:r>
        <w:rPr>
          <w:rFonts w:ascii="Calibri" w:eastAsia="Calibri"/>
          <w:spacing w:val="-1"/>
        </w:rPr>
        <w:t>D</w:t>
      </w:r>
      <w:r>
        <w:t>、</w:t>
      </w:r>
      <w:r>
        <w:rPr>
          <w:rFonts w:ascii="Calibri" w:eastAsia="Calibri"/>
          <w:spacing w:val="-17"/>
        </w:rPr>
        <w:t>9</w:t>
      </w:r>
    </w:p>
    <w:p w:rsidR="00D55287" w:rsidRDefault="0061599A">
      <w:pPr>
        <w:pStyle w:val="a5"/>
        <w:numPr>
          <w:ilvl w:val="0"/>
          <w:numId w:val="2"/>
        </w:numPr>
        <w:tabs>
          <w:tab w:val="left" w:pos="796"/>
        </w:tabs>
        <w:spacing w:before="0" w:line="278" w:lineRule="auto"/>
        <w:ind w:right="8909" w:firstLine="0"/>
        <w:rPr>
          <w:rFonts w:ascii="Calibri" w:eastAsia="Calibri"/>
          <w:sz w:val="21"/>
        </w:rPr>
      </w:pPr>
      <w:r>
        <w:rPr>
          <w:rFonts w:ascii="Calibri" w:eastAsia="Calibri"/>
          <w:sz w:val="21"/>
        </w:rPr>
        <w:t>A</w:t>
      </w:r>
      <w:r>
        <w:rPr>
          <w:sz w:val="21"/>
        </w:rPr>
        <w:t>、</w:t>
      </w:r>
      <w:r>
        <w:rPr>
          <w:rFonts w:ascii="Calibri" w:eastAsia="Calibri"/>
          <w:spacing w:val="-16"/>
          <w:sz w:val="21"/>
        </w:rPr>
        <w:t xml:space="preserve">6 </w:t>
      </w:r>
      <w:r>
        <w:rPr>
          <w:rFonts w:ascii="Calibri" w:eastAsia="Calibri"/>
          <w:sz w:val="21"/>
        </w:rPr>
        <w:t>B</w:t>
      </w:r>
      <w:r>
        <w:rPr>
          <w:sz w:val="21"/>
        </w:rPr>
        <w:t>、</w:t>
      </w:r>
      <w:r>
        <w:rPr>
          <w:rFonts w:ascii="Calibri" w:eastAsia="Calibri"/>
          <w:sz w:val="21"/>
        </w:rPr>
        <w:t>9</w:t>
      </w:r>
    </w:p>
    <w:p w:rsidR="00D55287" w:rsidRDefault="0061599A">
      <w:pPr>
        <w:pStyle w:val="a3"/>
        <w:spacing w:line="278" w:lineRule="auto"/>
        <w:ind w:right="9417"/>
        <w:rPr>
          <w:rFonts w:ascii="Calibri" w:eastAsia="Calibri"/>
        </w:rPr>
      </w:pPr>
      <w:r>
        <w:rPr>
          <w:rFonts w:ascii="Calibri" w:eastAsia="Calibri"/>
        </w:rPr>
        <w:t>C</w:t>
      </w:r>
      <w:r>
        <w:t>、</w:t>
      </w:r>
      <w:r>
        <w:rPr>
          <w:rFonts w:ascii="Calibri" w:eastAsia="Calibri"/>
        </w:rPr>
        <w:t>10 D</w:t>
      </w:r>
      <w:r>
        <w:t>、</w:t>
      </w:r>
      <w:r>
        <w:rPr>
          <w:rFonts w:ascii="Calibri" w:eastAsia="Calibri"/>
        </w:rPr>
        <w:t>13</w:t>
      </w:r>
    </w:p>
    <w:p w:rsidR="00D55287" w:rsidRDefault="0061599A">
      <w:pPr>
        <w:pStyle w:val="1"/>
        <w:spacing w:line="269" w:lineRule="exact"/>
      </w:pPr>
      <w:r>
        <w:t>信管网解析：</w:t>
      </w:r>
    </w:p>
    <w:p w:rsidR="00D55287" w:rsidRDefault="0061599A">
      <w:pPr>
        <w:pStyle w:val="a3"/>
        <w:spacing w:before="43"/>
        <w:rPr>
          <w:rFonts w:ascii="Calibri" w:eastAsia="Calibri"/>
        </w:rPr>
      </w:pPr>
      <w:r>
        <w:t>这题还是比较简单，</w:t>
      </w:r>
      <w:proofErr w:type="gramStart"/>
      <w:r>
        <w:t>乙活动</w:t>
      </w:r>
      <w:proofErr w:type="gramEnd"/>
      <w:r>
        <w:t xml:space="preserve">所需时间最长为 </w:t>
      </w:r>
      <w:r>
        <w:rPr>
          <w:rFonts w:ascii="Calibri" w:eastAsia="Calibri"/>
        </w:rPr>
        <w:t xml:space="preserve">7 </w:t>
      </w:r>
      <w:r>
        <w:t>天，甲和</w:t>
      </w:r>
      <w:proofErr w:type="gramStart"/>
      <w:r>
        <w:t>丙所需</w:t>
      </w:r>
      <w:proofErr w:type="gramEnd"/>
      <w:r>
        <w:t xml:space="preserve">时间加起来正好也是 </w:t>
      </w:r>
      <w:r>
        <w:rPr>
          <w:rFonts w:ascii="Calibri" w:eastAsia="Calibri"/>
        </w:rPr>
        <w:t xml:space="preserve">7 </w:t>
      </w:r>
      <w:r>
        <w:t xml:space="preserve">天，所以最短时间为 </w:t>
      </w:r>
      <w:r>
        <w:rPr>
          <w:rFonts w:ascii="Calibri" w:eastAsia="Calibri"/>
        </w:rPr>
        <w:t>7</w:t>
      </w:r>
    </w:p>
    <w:p w:rsidR="00D55287" w:rsidRDefault="0061599A">
      <w:pPr>
        <w:pStyle w:val="a3"/>
        <w:spacing w:before="43"/>
      </w:pPr>
      <w:r>
        <w:t>天。</w:t>
      </w:r>
    </w:p>
    <w:p w:rsidR="00D55287" w:rsidRDefault="0061599A">
      <w:pPr>
        <w:pStyle w:val="a3"/>
        <w:spacing w:before="43"/>
      </w:pPr>
      <w:r>
        <w:t xml:space="preserve">乙所需的 </w:t>
      </w:r>
      <w:r>
        <w:rPr>
          <w:rFonts w:ascii="Calibri" w:eastAsia="Calibri"/>
        </w:rPr>
        <w:t xml:space="preserve">6 </w:t>
      </w:r>
      <w:r>
        <w:t xml:space="preserve">人是贯穿整个项目，然后做完甲做丙，是按顺序来的，甲需要 </w:t>
      </w:r>
      <w:r>
        <w:rPr>
          <w:rFonts w:ascii="Calibri" w:eastAsia="Calibri"/>
        </w:rPr>
        <w:t xml:space="preserve">3 </w:t>
      </w:r>
      <w:r>
        <w:t>人，</w:t>
      </w:r>
      <w:proofErr w:type="gramStart"/>
      <w:r>
        <w:t>丙需要</w:t>
      </w:r>
      <w:proofErr w:type="gramEnd"/>
      <w:r>
        <w:t xml:space="preserve"> </w:t>
      </w:r>
      <w:r>
        <w:rPr>
          <w:rFonts w:ascii="Calibri" w:eastAsia="Calibri"/>
        </w:rPr>
        <w:t xml:space="preserve">4 </w:t>
      </w:r>
      <w:r>
        <w:t>人，所以在最短</w:t>
      </w:r>
    </w:p>
    <w:p w:rsidR="00D55287" w:rsidRDefault="0061599A">
      <w:pPr>
        <w:spacing w:before="43" w:line="278" w:lineRule="auto"/>
        <w:ind w:left="160" w:right="6237"/>
        <w:rPr>
          <w:rFonts w:ascii="Calibri" w:eastAsia="Calibri"/>
          <w:b/>
          <w:sz w:val="21"/>
        </w:rPr>
      </w:pPr>
      <w:r>
        <w:rPr>
          <w:sz w:val="21"/>
        </w:rPr>
        <w:t xml:space="preserve">工期要求下，所需人员最少为 </w:t>
      </w:r>
      <w:r>
        <w:rPr>
          <w:rFonts w:ascii="Calibri" w:eastAsia="Calibri"/>
          <w:sz w:val="21"/>
        </w:rPr>
        <w:t xml:space="preserve">6+4=10 </w:t>
      </w:r>
      <w:r>
        <w:rPr>
          <w:sz w:val="21"/>
        </w:rPr>
        <w:t>人</w:t>
      </w:r>
      <w:r>
        <w:rPr>
          <w:b/>
          <w:sz w:val="21"/>
        </w:rPr>
        <w:t>管网参考答案：</w:t>
      </w:r>
      <w:r>
        <w:rPr>
          <w:rFonts w:ascii="Calibri" w:eastAsia="Calibri"/>
          <w:b/>
          <w:sz w:val="21"/>
        </w:rPr>
        <w:t>B</w:t>
      </w:r>
      <w:r>
        <w:rPr>
          <w:b/>
          <w:sz w:val="21"/>
        </w:rPr>
        <w:t>、</w:t>
      </w:r>
      <w:r>
        <w:rPr>
          <w:rFonts w:ascii="Calibri" w:eastAsia="Calibri"/>
          <w:b/>
          <w:sz w:val="21"/>
        </w:rPr>
        <w:t>C</w:t>
      </w:r>
    </w:p>
    <w:p w:rsidR="00D55287" w:rsidRDefault="00D55287">
      <w:pPr>
        <w:pStyle w:val="a3"/>
        <w:spacing w:before="7"/>
        <w:ind w:left="0"/>
        <w:rPr>
          <w:rFonts w:ascii="Calibri"/>
          <w:b/>
          <w:sz w:val="25"/>
        </w:rPr>
      </w:pPr>
    </w:p>
    <w:p w:rsidR="00D55287" w:rsidRDefault="0061599A">
      <w:pPr>
        <w:pStyle w:val="a3"/>
      </w:pPr>
      <w:r>
        <w:rPr>
          <w:rFonts w:ascii="Calibri" w:eastAsia="Calibri"/>
        </w:rPr>
        <w:t>70</w:t>
      </w:r>
      <w:r>
        <w:t>、某拟建项目财务净现金流量如下表所示，该项目的静态投资回收期是（ ）年。</w:t>
      </w:r>
    </w:p>
    <w:p w:rsidR="00D55287" w:rsidRDefault="0061599A">
      <w:pPr>
        <w:pStyle w:val="a3"/>
        <w:ind w:left="0"/>
        <w:rPr>
          <w:sz w:val="8"/>
        </w:rPr>
      </w:pPr>
      <w:r>
        <w:rPr>
          <w:noProof/>
          <w:lang w:val="en-US" w:bidi="ar-SA"/>
        </w:rPr>
        <w:drawing>
          <wp:anchor distT="0" distB="0" distL="0" distR="0" simplePos="0" relativeHeight="143" behindDoc="0" locked="0" layoutInCell="1" allowOverlap="1">
            <wp:simplePos x="0" y="0"/>
            <wp:positionH relativeFrom="page">
              <wp:posOffset>685800</wp:posOffset>
            </wp:positionH>
            <wp:positionV relativeFrom="paragraph">
              <wp:posOffset>89984</wp:posOffset>
            </wp:positionV>
            <wp:extent cx="5508628" cy="1038605"/>
            <wp:effectExtent l="0" t="0" r="0" b="0"/>
            <wp:wrapTopAndBottom/>
            <wp:docPr id="1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jpeg"/>
                    <pic:cNvPicPr/>
                  </pic:nvPicPr>
                  <pic:blipFill>
                    <a:blip r:embed="rId55" cstate="print"/>
                    <a:stretch>
                      <a:fillRect/>
                    </a:stretch>
                  </pic:blipFill>
                  <pic:spPr>
                    <a:xfrm>
                      <a:off x="0" y="0"/>
                      <a:ext cx="5508628" cy="1038605"/>
                    </a:xfrm>
                    <a:prstGeom prst="rect">
                      <a:avLst/>
                    </a:prstGeom>
                  </pic:spPr>
                </pic:pic>
              </a:graphicData>
            </a:graphic>
          </wp:anchor>
        </w:drawing>
      </w:r>
    </w:p>
    <w:p w:rsidR="00D55287" w:rsidRDefault="0061599A">
      <w:pPr>
        <w:pStyle w:val="a3"/>
        <w:spacing w:before="110" w:line="278" w:lineRule="auto"/>
        <w:ind w:right="9374"/>
        <w:jc w:val="both"/>
        <w:rPr>
          <w:rFonts w:ascii="Calibri" w:eastAsia="Calibri"/>
        </w:rPr>
      </w:pPr>
      <w:r>
        <w:rPr>
          <w:rFonts w:ascii="Calibri" w:eastAsia="Calibri"/>
        </w:rPr>
        <w:t>A</w:t>
      </w:r>
      <w:r>
        <w:t>、</w:t>
      </w:r>
      <w:r>
        <w:rPr>
          <w:rFonts w:ascii="Calibri" w:eastAsia="Calibri"/>
        </w:rPr>
        <w:t>5.4 B</w:t>
      </w:r>
      <w:r>
        <w:t>、</w:t>
      </w:r>
      <w:r>
        <w:rPr>
          <w:rFonts w:ascii="Calibri" w:eastAsia="Calibri"/>
        </w:rPr>
        <w:t>5.6 C</w:t>
      </w:r>
      <w:r>
        <w:t>、</w:t>
      </w:r>
      <w:r>
        <w:rPr>
          <w:rFonts w:ascii="Calibri" w:eastAsia="Calibri"/>
        </w:rPr>
        <w:t>7.4 D</w:t>
      </w:r>
      <w:r>
        <w:t>、</w:t>
      </w:r>
      <w:r>
        <w:rPr>
          <w:rFonts w:ascii="Calibri" w:eastAsia="Calibri"/>
        </w:rPr>
        <w:t>7.6</w:t>
      </w:r>
    </w:p>
    <w:p w:rsidR="00D55287" w:rsidRDefault="0061599A">
      <w:pPr>
        <w:pStyle w:val="1"/>
      </w:pPr>
      <w:bookmarkStart w:id="0" w:name="_GoBack"/>
      <w:bookmarkEnd w:id="0"/>
      <w:r>
        <w:t>信管网解析：</w:t>
      </w:r>
    </w:p>
    <w:p w:rsidR="00D55287" w:rsidRDefault="0061599A">
      <w:pPr>
        <w:pStyle w:val="a3"/>
        <w:spacing w:before="42" w:line="278" w:lineRule="auto"/>
        <w:ind w:right="230"/>
        <w:rPr>
          <w:rFonts w:ascii="Calibri" w:eastAsia="Calibri"/>
        </w:rPr>
      </w:pPr>
      <w:r>
        <w:rPr>
          <w:spacing w:val="-1"/>
        </w:rPr>
        <w:t>静态投资回收期</w:t>
      </w:r>
      <w:r>
        <w:rPr>
          <w:rFonts w:ascii="Calibri" w:eastAsia="Calibri"/>
          <w:spacing w:val="-15"/>
        </w:rPr>
        <w:t>=</w:t>
      </w:r>
      <w:r>
        <w:rPr>
          <w:spacing w:val="-15"/>
        </w:rPr>
        <w:t>（</w:t>
      </w:r>
      <w:r>
        <w:rPr>
          <w:spacing w:val="-5"/>
        </w:rPr>
        <w:t>累积净现金流量开始出现正直年份数</w:t>
      </w:r>
      <w:r>
        <w:rPr>
          <w:rFonts w:ascii="Calibri" w:eastAsia="Calibri"/>
          <w:spacing w:val="-13"/>
        </w:rPr>
        <w:t>-1</w:t>
      </w:r>
      <w:r>
        <w:rPr>
          <w:spacing w:val="-13"/>
        </w:rPr>
        <w:t>）</w:t>
      </w:r>
      <w:r>
        <w:rPr>
          <w:rFonts w:ascii="Calibri" w:eastAsia="Calibri"/>
          <w:spacing w:val="-13"/>
        </w:rPr>
        <w:t>+</w:t>
      </w:r>
      <w:r>
        <w:rPr>
          <w:spacing w:val="-13"/>
        </w:rPr>
        <w:t>（</w:t>
      </w:r>
      <w:r>
        <w:rPr>
          <w:spacing w:val="-5"/>
        </w:rPr>
        <w:t>出现正值年份的上年累积净现金流量的绝对</w:t>
      </w:r>
      <w:r>
        <w:t>值</w:t>
      </w:r>
      <w:r>
        <w:rPr>
          <w:rFonts w:ascii="Calibri" w:eastAsia="Calibri"/>
        </w:rPr>
        <w:t>/</w:t>
      </w:r>
      <w:r>
        <w:rPr>
          <w:spacing w:val="-2"/>
        </w:rPr>
        <w:t>当年净现金流量</w:t>
      </w:r>
      <w:r>
        <w:t>）</w:t>
      </w:r>
      <w:r>
        <w:rPr>
          <w:rFonts w:ascii="Calibri" w:eastAsia="Calibri"/>
        </w:rPr>
        <w:t>=</w:t>
      </w:r>
      <w:r>
        <w:t>（</w:t>
      </w:r>
      <w:r>
        <w:rPr>
          <w:rFonts w:ascii="Calibri" w:eastAsia="Calibri"/>
        </w:rPr>
        <w:t>8-1</w:t>
      </w:r>
      <w:r>
        <w:t>）</w:t>
      </w:r>
      <w:r>
        <w:rPr>
          <w:rFonts w:ascii="Calibri" w:eastAsia="Calibri"/>
        </w:rPr>
        <w:t>+</w:t>
      </w:r>
      <w:r>
        <w:t>（</w:t>
      </w:r>
      <w:r>
        <w:rPr>
          <w:rFonts w:ascii="Calibri" w:eastAsia="Calibri"/>
        </w:rPr>
        <w:t>200/500</w:t>
      </w:r>
      <w:r>
        <w:t>）</w:t>
      </w:r>
      <w:r>
        <w:rPr>
          <w:rFonts w:ascii="Calibri" w:eastAsia="Calibri"/>
        </w:rPr>
        <w:t>=7.4</w:t>
      </w:r>
    </w:p>
    <w:p w:rsidR="00D55287" w:rsidRDefault="0061599A">
      <w:pPr>
        <w:pStyle w:val="1"/>
        <w:spacing w:line="269" w:lineRule="exact"/>
        <w:rPr>
          <w:rFonts w:ascii="Calibri" w:eastAsia="Calibri"/>
        </w:rPr>
      </w:pPr>
      <w:r>
        <w:t>信管网参考答案：</w:t>
      </w:r>
      <w:r>
        <w:rPr>
          <w:rFonts w:ascii="Calibri" w:eastAsia="Calibri"/>
        </w:rPr>
        <w:t>C</w:t>
      </w:r>
    </w:p>
    <w:p w:rsidR="00D55287" w:rsidRDefault="00D55287">
      <w:pPr>
        <w:pStyle w:val="a3"/>
        <w:spacing w:before="1"/>
        <w:ind w:left="0"/>
        <w:rPr>
          <w:rFonts w:ascii="Calibri"/>
          <w:b/>
          <w:sz w:val="29"/>
        </w:rPr>
      </w:pPr>
    </w:p>
    <w:p w:rsidR="00D55287" w:rsidRDefault="0061599A">
      <w:pPr>
        <w:pStyle w:val="a3"/>
        <w:spacing w:line="283" w:lineRule="auto"/>
        <w:ind w:right="231"/>
        <w:rPr>
          <w:rFonts w:ascii="Calibri" w:eastAsia="Calibri"/>
        </w:rPr>
      </w:pPr>
      <w:r>
        <w:rPr>
          <w:rFonts w:ascii="Calibri" w:eastAsia="Calibri"/>
        </w:rPr>
        <w:t xml:space="preserve">71 </w:t>
      </w:r>
      <w:r>
        <w:rPr>
          <w:spacing w:val="-106"/>
        </w:rPr>
        <w:t>、</w:t>
      </w:r>
      <w:r>
        <w:t>（）</w:t>
      </w:r>
      <w:r>
        <w:rPr>
          <w:rFonts w:ascii="Calibri" w:eastAsia="Calibri"/>
        </w:rPr>
        <w:t xml:space="preserve">is the technology that appears to emulate </w:t>
      </w:r>
      <w:r>
        <w:rPr>
          <w:rFonts w:ascii="Calibri" w:eastAsia="Calibri"/>
          <w:spacing w:val="-3"/>
        </w:rPr>
        <w:t xml:space="preserve">human </w:t>
      </w:r>
      <w:r>
        <w:rPr>
          <w:rFonts w:ascii="Calibri" w:eastAsia="Calibri"/>
        </w:rPr>
        <w:t xml:space="preserve">performance typicaliy by learning,coming to its own conclusions, appearing to understand complex content, engaging in </w:t>
      </w:r>
      <w:r>
        <w:rPr>
          <w:rFonts w:ascii="Calibri" w:eastAsia="Calibri"/>
          <w:spacing w:val="-3"/>
        </w:rPr>
        <w:t xml:space="preserve">natural </w:t>
      </w:r>
      <w:r>
        <w:rPr>
          <w:rFonts w:ascii="Calibri" w:eastAsia="Calibri"/>
        </w:rPr>
        <w:t>dialogs with people, enhancing human</w:t>
      </w:r>
    </w:p>
    <w:p w:rsidR="00D55287" w:rsidRDefault="00D55287">
      <w:pPr>
        <w:spacing w:line="283" w:lineRule="auto"/>
        <w:rPr>
          <w:rFonts w:ascii="Calibri" w:eastAsia="Calibri"/>
        </w:rPr>
        <w:sectPr w:rsidR="00D55287">
          <w:pgSz w:w="11910" w:h="16840"/>
          <w:pgMar w:top="1340" w:right="840" w:bottom="280" w:left="920" w:header="875" w:footer="0" w:gutter="0"/>
          <w:cols w:space="720"/>
        </w:sectPr>
      </w:pPr>
    </w:p>
    <w:p w:rsidR="00D55287" w:rsidRDefault="0061599A">
      <w:pPr>
        <w:pStyle w:val="a3"/>
        <w:spacing w:line="20" w:lineRule="exact"/>
        <w:ind w:left="123"/>
        <w:rPr>
          <w:rFonts w:ascii="Calibri"/>
          <w:sz w:val="2"/>
        </w:rPr>
      </w:pPr>
      <w:r>
        <w:rPr>
          <w:rFonts w:ascii="Calibri"/>
          <w:sz w:val="2"/>
        </w:rPr>
      </w:r>
      <w:r>
        <w:rPr>
          <w:rFonts w:ascii="Calibri"/>
          <w:sz w:val="2"/>
        </w:rPr>
        <w:pict>
          <v:group id="_x0000_s1036" style="width:490.3pt;height:.75pt;mso-position-horizontal-relative:char;mso-position-vertical-relative:line" coordsize="9806,15">
            <v:line id="_x0000_s1037" style="position:absolute" from="0,7" to="9805,7" strokeweight=".72pt"/>
            <w10:wrap type="none"/>
            <w10:anchorlock/>
          </v:group>
        </w:pict>
      </w:r>
    </w:p>
    <w:p w:rsidR="00D55287" w:rsidRPr="006A3B97" w:rsidRDefault="0061599A">
      <w:pPr>
        <w:pStyle w:val="a3"/>
        <w:spacing w:before="92" w:line="292" w:lineRule="auto"/>
        <w:ind w:right="319"/>
        <w:rPr>
          <w:rFonts w:ascii="Calibri"/>
          <w:lang w:val="en-US"/>
        </w:rPr>
      </w:pPr>
      <w:proofErr w:type="spellStart"/>
      <w:proofErr w:type="gramStart"/>
      <w:r w:rsidRPr="006A3B97">
        <w:rPr>
          <w:rFonts w:ascii="Calibri"/>
          <w:lang w:val="en-US"/>
        </w:rPr>
        <w:t>cognittive</w:t>
      </w:r>
      <w:proofErr w:type="spellEnd"/>
      <w:proofErr w:type="gramEnd"/>
      <w:r w:rsidRPr="006A3B97">
        <w:rPr>
          <w:rFonts w:ascii="Calibri"/>
          <w:lang w:val="en-US"/>
        </w:rPr>
        <w:t xml:space="preserve"> performance (also known as </w:t>
      </w:r>
      <w:proofErr w:type="spellStart"/>
      <w:r w:rsidRPr="006A3B97">
        <w:rPr>
          <w:rFonts w:ascii="Calibri"/>
          <w:lang w:val="en-US"/>
        </w:rPr>
        <w:t>cognittive</w:t>
      </w:r>
      <w:proofErr w:type="spellEnd"/>
      <w:r w:rsidRPr="006A3B97">
        <w:rPr>
          <w:rFonts w:ascii="Calibri"/>
          <w:lang w:val="en-US"/>
        </w:rPr>
        <w:t xml:space="preserve"> computing) or replacing people on </w:t>
      </w:r>
      <w:r w:rsidRPr="006A3B97">
        <w:rPr>
          <w:rFonts w:ascii="Calibri"/>
          <w:spacing w:val="-3"/>
          <w:lang w:val="en-US"/>
        </w:rPr>
        <w:t xml:space="preserve">execution </w:t>
      </w:r>
      <w:proofErr w:type="spellStart"/>
      <w:r w:rsidRPr="006A3B97">
        <w:rPr>
          <w:rFonts w:ascii="Calibri"/>
          <w:lang w:val="en-US"/>
        </w:rPr>
        <w:t>ofnonroutine</w:t>
      </w:r>
      <w:proofErr w:type="spellEnd"/>
      <w:r w:rsidRPr="006A3B97">
        <w:rPr>
          <w:rFonts w:ascii="Calibri"/>
          <w:lang w:val="en-US"/>
        </w:rPr>
        <w:t xml:space="preserve"> tasks.</w:t>
      </w:r>
    </w:p>
    <w:p w:rsidR="00D55287" w:rsidRPr="006A3B97" w:rsidRDefault="0061599A">
      <w:pPr>
        <w:pStyle w:val="a3"/>
        <w:spacing w:line="278" w:lineRule="auto"/>
        <w:ind w:right="8503"/>
        <w:rPr>
          <w:rFonts w:ascii="Calibri" w:eastAsia="Calibri"/>
          <w:lang w:val="en-US"/>
        </w:rPr>
      </w:pPr>
      <w:r w:rsidRPr="006A3B97">
        <w:rPr>
          <w:rFonts w:ascii="Calibri" w:eastAsia="Calibri"/>
          <w:lang w:val="en-US"/>
        </w:rPr>
        <w:t>A</w:t>
      </w:r>
      <w:r>
        <w:t>、</w:t>
      </w:r>
      <w:r w:rsidRPr="006A3B97">
        <w:rPr>
          <w:rFonts w:ascii="Calibri" w:eastAsia="Calibri"/>
          <w:lang w:val="en-US"/>
        </w:rPr>
        <w:t>Cloud service B</w:t>
      </w:r>
      <w:r>
        <w:t>、</w:t>
      </w:r>
      <w:proofErr w:type="spellStart"/>
      <w:r w:rsidRPr="006A3B97">
        <w:rPr>
          <w:rFonts w:ascii="Calibri" w:eastAsia="Calibri"/>
          <w:lang w:val="en-US"/>
        </w:rPr>
        <w:t>Blockchain</w:t>
      </w:r>
      <w:proofErr w:type="spellEnd"/>
    </w:p>
    <w:p w:rsidR="00D55287" w:rsidRPr="006A3B97" w:rsidRDefault="0061599A">
      <w:pPr>
        <w:pStyle w:val="a3"/>
        <w:rPr>
          <w:rFonts w:ascii="Calibri" w:eastAsia="Calibri"/>
          <w:lang w:val="en-US"/>
        </w:rPr>
      </w:pPr>
      <w:r w:rsidRPr="006A3B97">
        <w:rPr>
          <w:rFonts w:ascii="Calibri" w:eastAsia="Calibri"/>
          <w:lang w:val="en-US"/>
        </w:rPr>
        <w:t>C</w:t>
      </w:r>
      <w:r>
        <w:t>、</w:t>
      </w:r>
      <w:r w:rsidRPr="006A3B97">
        <w:rPr>
          <w:rFonts w:ascii="Calibri" w:eastAsia="Calibri"/>
          <w:lang w:val="en-US"/>
        </w:rPr>
        <w:t>Internet of things</w:t>
      </w:r>
    </w:p>
    <w:p w:rsidR="00D55287" w:rsidRPr="006A3B97" w:rsidRDefault="0061599A">
      <w:pPr>
        <w:pStyle w:val="a3"/>
        <w:spacing w:before="37"/>
        <w:rPr>
          <w:rFonts w:ascii="Calibri" w:eastAsia="Calibri"/>
          <w:lang w:val="en-US"/>
        </w:rPr>
      </w:pPr>
      <w:r w:rsidRPr="006A3B97">
        <w:rPr>
          <w:rFonts w:ascii="Calibri" w:eastAsia="Calibri"/>
          <w:lang w:val="en-US"/>
        </w:rPr>
        <w:t>D</w:t>
      </w:r>
      <w:r>
        <w:t>、</w:t>
      </w:r>
      <w:r w:rsidRPr="006A3B97">
        <w:rPr>
          <w:rFonts w:ascii="Calibri" w:eastAsia="Calibri"/>
          <w:lang w:val="en-US"/>
        </w:rPr>
        <w:t xml:space="preserve">Artificial </w:t>
      </w:r>
      <w:proofErr w:type="spellStart"/>
      <w:r w:rsidRPr="006A3B97">
        <w:rPr>
          <w:rFonts w:ascii="Calibri" w:eastAsia="Calibri"/>
          <w:lang w:val="en-US"/>
        </w:rPr>
        <w:t>intellingence</w:t>
      </w:r>
      <w:proofErr w:type="spellEnd"/>
    </w:p>
    <w:p w:rsidR="00D55287" w:rsidRDefault="0061599A">
      <w:pPr>
        <w:pStyle w:val="1"/>
        <w:spacing w:before="43"/>
      </w:pPr>
      <w:r>
        <w:t>信管网解析：</w:t>
      </w:r>
    </w:p>
    <w:p w:rsidR="00D55287" w:rsidRDefault="0061599A">
      <w:pPr>
        <w:pStyle w:val="a3"/>
        <w:spacing w:before="43" w:line="278" w:lineRule="auto"/>
        <w:ind w:right="132"/>
      </w:pPr>
      <w:r>
        <w:rPr>
          <w:noProof/>
          <w:lang w:val="en-US" w:bidi="ar-SA"/>
        </w:rPr>
        <w:drawing>
          <wp:anchor distT="0" distB="0" distL="0" distR="0" simplePos="0" relativeHeight="250479616" behindDoc="1" locked="0" layoutInCell="1" allowOverlap="1">
            <wp:simplePos x="0" y="0"/>
            <wp:positionH relativeFrom="page">
              <wp:posOffset>4124197</wp:posOffset>
            </wp:positionH>
            <wp:positionV relativeFrom="paragraph">
              <wp:posOffset>79756</wp:posOffset>
            </wp:positionV>
            <wp:extent cx="2651029" cy="2823209"/>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8" cstate="print"/>
                    <a:stretch>
                      <a:fillRect/>
                    </a:stretch>
                  </pic:blipFill>
                  <pic:spPr>
                    <a:xfrm>
                      <a:off x="0" y="0"/>
                      <a:ext cx="2651029" cy="2823209"/>
                    </a:xfrm>
                    <a:prstGeom prst="rect">
                      <a:avLst/>
                    </a:prstGeom>
                  </pic:spPr>
                </pic:pic>
              </a:graphicData>
            </a:graphic>
          </wp:anchor>
        </w:drawing>
      </w:r>
      <w:r>
        <w:t>（ ）是通过学习来模仿人类表现的技术，得出自己的结论，表现为理解复杂的内容，与人进行自然对话， 增强人类的认知能力（也称为认知计算）或取代人。执行非常规任务。</w:t>
      </w:r>
    </w:p>
    <w:p w:rsidR="00D55287" w:rsidRDefault="0061599A">
      <w:pPr>
        <w:pStyle w:val="a3"/>
        <w:spacing w:line="278" w:lineRule="auto"/>
        <w:ind w:right="9016"/>
        <w:jc w:val="both"/>
      </w:pPr>
      <w:r>
        <w:rPr>
          <w:rFonts w:ascii="Calibri" w:eastAsia="Calibri"/>
        </w:rPr>
        <w:t>A</w:t>
      </w:r>
      <w:r>
        <w:t>、</w:t>
      </w:r>
      <w:proofErr w:type="gramStart"/>
      <w:r>
        <w:t>云服务</w:t>
      </w:r>
      <w:proofErr w:type="gramEnd"/>
      <w:r>
        <w:rPr>
          <w:rFonts w:ascii="Calibri" w:eastAsia="Calibri"/>
        </w:rPr>
        <w:t>B</w:t>
      </w:r>
      <w:r>
        <w:t>、区块链</w:t>
      </w:r>
      <w:r>
        <w:rPr>
          <w:rFonts w:ascii="Calibri" w:eastAsia="Calibri"/>
        </w:rPr>
        <w:t>C</w:t>
      </w:r>
      <w:r>
        <w:t>、物联网</w:t>
      </w:r>
    </w:p>
    <w:p w:rsidR="00D55287" w:rsidRDefault="0061599A">
      <w:pPr>
        <w:pStyle w:val="a3"/>
        <w:spacing w:line="269" w:lineRule="exact"/>
      </w:pPr>
      <w:r>
        <w:rPr>
          <w:rFonts w:ascii="Calibri" w:eastAsia="Calibri"/>
        </w:rPr>
        <w:t>D</w:t>
      </w:r>
      <w:r>
        <w:t>、人工智能</w:t>
      </w:r>
    </w:p>
    <w:p w:rsidR="00D55287" w:rsidRDefault="0061599A">
      <w:pPr>
        <w:pStyle w:val="1"/>
        <w:spacing w:before="43"/>
        <w:rPr>
          <w:rFonts w:ascii="Calibri" w:eastAsia="Calibri"/>
        </w:rPr>
      </w:pPr>
      <w:r>
        <w:t>信管网参考答案：</w:t>
      </w:r>
      <w:r>
        <w:rPr>
          <w:rFonts w:ascii="Calibri" w:eastAsia="Calibri"/>
        </w:rPr>
        <w:t>D</w:t>
      </w:r>
    </w:p>
    <w:p w:rsidR="00D55287" w:rsidRDefault="00D55287">
      <w:pPr>
        <w:pStyle w:val="a3"/>
        <w:spacing w:before="1"/>
        <w:ind w:left="0"/>
        <w:rPr>
          <w:rFonts w:ascii="Calibri"/>
          <w:b/>
          <w:sz w:val="29"/>
        </w:rPr>
      </w:pPr>
    </w:p>
    <w:p w:rsidR="00D55287" w:rsidRPr="006A3B97" w:rsidRDefault="0061599A">
      <w:pPr>
        <w:pStyle w:val="a3"/>
        <w:spacing w:line="288" w:lineRule="auto"/>
        <w:ind w:right="237"/>
        <w:jc w:val="both"/>
        <w:rPr>
          <w:rFonts w:ascii="Calibri" w:eastAsia="Calibri"/>
          <w:lang w:val="en-US"/>
        </w:rPr>
      </w:pPr>
      <w:r w:rsidRPr="006A3B97">
        <w:rPr>
          <w:rFonts w:ascii="Calibri" w:eastAsia="Calibri"/>
          <w:lang w:val="en-US"/>
        </w:rPr>
        <w:t xml:space="preserve">72 </w:t>
      </w:r>
      <w:r>
        <w:rPr>
          <w:spacing w:val="-106"/>
        </w:rPr>
        <w:t>、</w:t>
      </w:r>
      <w:r w:rsidRPr="006A3B97">
        <w:rPr>
          <w:lang w:val="en-US"/>
        </w:rPr>
        <w:t>（）</w:t>
      </w:r>
      <w:r w:rsidRPr="006A3B97">
        <w:rPr>
          <w:rFonts w:ascii="Calibri" w:eastAsia="Calibri"/>
          <w:lang w:val="en-US"/>
        </w:rPr>
        <w:t xml:space="preserve">is a decentralized, distributed and </w:t>
      </w:r>
      <w:r w:rsidRPr="006A3B97">
        <w:rPr>
          <w:rFonts w:ascii="Calibri" w:eastAsia="Calibri"/>
          <w:spacing w:val="-2"/>
          <w:lang w:val="en-US"/>
        </w:rPr>
        <w:t xml:space="preserve">public </w:t>
      </w:r>
      <w:r w:rsidRPr="006A3B97">
        <w:rPr>
          <w:rFonts w:ascii="Calibri" w:eastAsia="Calibri"/>
          <w:lang w:val="en-US"/>
        </w:rPr>
        <w:t xml:space="preserve">digital ledger that is used to </w:t>
      </w:r>
      <w:r w:rsidRPr="006A3B97">
        <w:rPr>
          <w:rFonts w:ascii="Calibri" w:eastAsia="Calibri"/>
          <w:spacing w:val="-3"/>
          <w:lang w:val="en-US"/>
        </w:rPr>
        <w:t xml:space="preserve">record </w:t>
      </w:r>
      <w:r w:rsidRPr="006A3B97">
        <w:rPr>
          <w:rFonts w:ascii="Calibri" w:eastAsia="Calibri"/>
          <w:lang w:val="en-US"/>
        </w:rPr>
        <w:t xml:space="preserve">transactions </w:t>
      </w:r>
      <w:r w:rsidRPr="006A3B97">
        <w:rPr>
          <w:rFonts w:ascii="Calibri" w:eastAsia="Calibri"/>
          <w:spacing w:val="-3"/>
          <w:lang w:val="en-US"/>
        </w:rPr>
        <w:t xml:space="preserve">across </w:t>
      </w:r>
      <w:r w:rsidRPr="006A3B97">
        <w:rPr>
          <w:rFonts w:ascii="Calibri" w:eastAsia="Calibri"/>
          <w:lang w:val="en-US"/>
        </w:rPr>
        <w:t xml:space="preserve">many computers so that the </w:t>
      </w:r>
      <w:r w:rsidRPr="006A3B97">
        <w:rPr>
          <w:rFonts w:ascii="Calibri" w:eastAsia="Calibri"/>
          <w:spacing w:val="-4"/>
          <w:lang w:val="en-US"/>
        </w:rPr>
        <w:t xml:space="preserve">record </w:t>
      </w:r>
      <w:r w:rsidRPr="006A3B97">
        <w:rPr>
          <w:rFonts w:ascii="Calibri" w:eastAsia="Calibri"/>
          <w:lang w:val="en-US"/>
        </w:rPr>
        <w:t xml:space="preserve">cannot be </w:t>
      </w:r>
      <w:proofErr w:type="spellStart"/>
      <w:r w:rsidRPr="006A3B97">
        <w:rPr>
          <w:rFonts w:ascii="Calibri" w:eastAsia="Calibri"/>
          <w:lang w:val="en-US"/>
        </w:rPr>
        <w:t>alterred</w:t>
      </w:r>
      <w:proofErr w:type="spellEnd"/>
      <w:r w:rsidRPr="006A3B97">
        <w:rPr>
          <w:rFonts w:ascii="Calibri" w:eastAsia="Calibri"/>
          <w:lang w:val="en-US"/>
        </w:rPr>
        <w:t xml:space="preserve"> retroactively without the alteration of all subsequent blocks and the collusion of the network.</w:t>
      </w:r>
    </w:p>
    <w:p w:rsidR="00D55287" w:rsidRPr="006A3B97" w:rsidRDefault="0061599A">
      <w:pPr>
        <w:pStyle w:val="a3"/>
        <w:spacing w:line="278" w:lineRule="auto"/>
        <w:ind w:right="8503"/>
        <w:rPr>
          <w:rFonts w:ascii="Calibri" w:eastAsia="Calibri"/>
          <w:lang w:val="en-US"/>
        </w:rPr>
      </w:pPr>
      <w:r w:rsidRPr="006A3B97">
        <w:rPr>
          <w:rFonts w:ascii="Calibri" w:eastAsia="Calibri"/>
          <w:lang w:val="en-US"/>
        </w:rPr>
        <w:t>A</w:t>
      </w:r>
      <w:r>
        <w:t>、</w:t>
      </w:r>
      <w:r w:rsidRPr="006A3B97">
        <w:rPr>
          <w:rFonts w:ascii="Calibri" w:eastAsia="Calibri"/>
          <w:lang w:val="en-US"/>
        </w:rPr>
        <w:t>Cloud service B</w:t>
      </w:r>
      <w:r>
        <w:t>、</w:t>
      </w:r>
      <w:proofErr w:type="spellStart"/>
      <w:r w:rsidRPr="006A3B97">
        <w:rPr>
          <w:rFonts w:ascii="Calibri" w:eastAsia="Calibri"/>
          <w:lang w:val="en-US"/>
        </w:rPr>
        <w:t>Blockchain</w:t>
      </w:r>
      <w:proofErr w:type="spellEnd"/>
    </w:p>
    <w:p w:rsidR="00D55287" w:rsidRPr="006A3B97" w:rsidRDefault="0061599A">
      <w:pPr>
        <w:pStyle w:val="a3"/>
        <w:spacing w:line="269" w:lineRule="exact"/>
        <w:rPr>
          <w:rFonts w:ascii="Calibri" w:eastAsia="Calibri"/>
          <w:lang w:val="en-US"/>
        </w:rPr>
      </w:pPr>
      <w:r w:rsidRPr="006A3B97">
        <w:rPr>
          <w:rFonts w:ascii="Calibri" w:eastAsia="Calibri"/>
          <w:lang w:val="en-US"/>
        </w:rPr>
        <w:t>C</w:t>
      </w:r>
      <w:r>
        <w:t>、</w:t>
      </w:r>
      <w:r w:rsidRPr="006A3B97">
        <w:rPr>
          <w:rFonts w:ascii="Calibri" w:eastAsia="Calibri"/>
          <w:lang w:val="en-US"/>
        </w:rPr>
        <w:t>Internet of things</w:t>
      </w:r>
    </w:p>
    <w:p w:rsidR="00D55287" w:rsidRPr="006A3B97" w:rsidRDefault="0061599A">
      <w:pPr>
        <w:pStyle w:val="a3"/>
        <w:spacing w:before="41"/>
        <w:rPr>
          <w:rFonts w:ascii="Calibri" w:eastAsia="Calibri"/>
          <w:lang w:val="en-US"/>
        </w:rPr>
      </w:pPr>
      <w:r w:rsidRPr="006A3B97">
        <w:rPr>
          <w:rFonts w:ascii="Calibri" w:eastAsia="Calibri"/>
          <w:lang w:val="en-US"/>
        </w:rPr>
        <w:t>D</w:t>
      </w:r>
      <w:r>
        <w:t>、</w:t>
      </w:r>
      <w:r w:rsidRPr="006A3B97">
        <w:rPr>
          <w:rFonts w:ascii="Calibri" w:eastAsia="Calibri"/>
          <w:lang w:val="en-US"/>
        </w:rPr>
        <w:t xml:space="preserve">Artificial </w:t>
      </w:r>
      <w:proofErr w:type="spellStart"/>
      <w:r w:rsidRPr="006A3B97">
        <w:rPr>
          <w:rFonts w:ascii="Calibri" w:eastAsia="Calibri"/>
          <w:lang w:val="en-US"/>
        </w:rPr>
        <w:t>intellingence</w:t>
      </w:r>
      <w:proofErr w:type="spellEnd"/>
    </w:p>
    <w:p w:rsidR="00D55287" w:rsidRDefault="0061599A">
      <w:pPr>
        <w:pStyle w:val="1"/>
        <w:spacing w:before="43"/>
      </w:pPr>
      <w:r>
        <w:pict>
          <v:group id="_x0000_s1033" style="position:absolute;left:0;text-align:left;margin-left:168.65pt;margin-top:7.45pt;width:153.4pt;height:143.2pt;z-index:-252837888;mso-position-horizontal-relative:page" coordorigin="3373,149" coordsize="3068,2864">
            <v:shape id="_x0000_s1035" style="position:absolute;left:3372;top:148;width:2922;height:2864" coordorigin="3373,149" coordsize="2922,2864" o:spt="100" adj="0,,0" path="m3927,2790r-3,-37l3917,2717r-11,-35l3889,2647r-25,11l3877,2687r9,30l3892,2747r3,32l3890,2812r-10,30l3865,2870r-21,25l3806,2925r-38,19l3728,2952r-39,-3l3649,2937r-39,-20l3571,2890r-40,-36l3493,2810r-30,-44l3442,2720r-13,-45l3426,2635r5,-37l3444,2566r22,-28l3486,2519r21,-13l3526,2499r17,-3l3560,2500r14,4l3585,2509r8,9l3597,2529r7,7l3604,2543r21,22l3636,2569r11,-4l3657,2569r11,-3l3678,2555r8,-8l3691,2537r4,-10l3696,2517r-2,-7l3690,2501r-7,-10l3674,2481r-18,-14l3633,2456r-26,-6l3578,2447r-34,5l3511,2465r-31,18l3451,2509r-37,43l3389,2599r-14,50l3373,2702r9,55l3401,2809r30,50l3472,2906r51,45l3574,2983r51,20l3676,3012r49,-2l3773,2996r46,-26l3862,2934r30,-35l3912,2864r12,-37l3927,2790m4227,1466r-2,-15l4222,1439r-6,-10l4209,1420r-9,-8l4189,1407r-12,-4l4162,1401r-15,1l4135,1406r-10,5l4116,1418r-7,9l4104,1437r-4,12l4099,1464r2,15l4105,1491r6,10l4118,1510r9,8l4137,1523r13,4l4164,1529r15,-1l4191,1524r10,-5l4210,1512r7,-9l4223,1493r3,-12l4227,1466t259,830l4464,2274r-28,28l4426,2306r-8,l4408,2309r-11,-4l4156,2064r-33,-29l4091,2015r-31,-14l4031,1994r-30,2l3970,2006r-30,18l3911,2049r-17,19l3881,2088r-10,22l3863,2133r-6,25l3853,2186r-1,31l3854,2250r-83,-83l3761,2178r-3,12l3755,2200r-3,10l3747,2220r-6,10l3733,2240r-9,10l3692,2283r21,21l3755,2262r14,1l4104,2598r4,11l4108,2616r1,7l4102,2637r-28,28l4095,2686r147,-146l4220,2518r-28,28l4182,2550r-8,l4164,2553r-11,-4l3894,2290r-5,-32l3888,2226r2,-31l3895,2166r6,-25l3910,2118r12,-20l3936,2081r19,-15l3973,2055r19,-5l4010,2051r21,7l4053,2068r21,15l4096,2102r252,252l4352,2365r,14l4345,2393r-27,28l4339,2442r147,-146m4865,1916r-7,-7l4851,1902r-7,-7l4771,1968r-11,10l4750,1982r-8,l4732,1985r-11,-4l4441,1701,4332,1592r-2,2l4327,1597r-2,2l4319,1619r-8,18l4301,1653r-10,16l4280,1685r-13,17l4254,1719r-15,17l4204,1770r7,8l4218,1785r7,7l4309,1708r14,-7l4330,1702r11,3l4352,1709r320,321l4676,2041r,7l4677,2055r-7,14l4586,2153r14,14l4608,2174r189,-189l4800,1982r65,-66m5279,1452r-5,-30l5264,1392r-14,-30l5231,1334r-25,11l5225,1371r12,24l5245,1419r2,22l5248,1464r-5,20l5232,1503r-15,19l5198,1538r-18,10l5163,1554r-17,2l5128,1553r-20,-10l5084,1527r-24,-22l4787,1231r139,-139l4904,1070r-139,139l4624,1069r-21,21l4629,1122r23,31l4668,1182r9,28l4680,1236r-2,27l4671,1288r-13,25l4639,1335r-28,28l4633,1384r105,-104l4994,1536r34,30l5061,1588r31,14l5122,1609r29,l5178,1601r27,-14l5231,1565r21,-25l5268,1512r9,-29l5279,1452t445,-127l5716,1318r-7,-8l5702,1303r-42,42l5650,1348r-9,1l5632,1346r-10,-5l5614,1334,5488,1208r25,-1l5536,1204r21,-6l5576,1191r21,-7l5611,1177r5,-3l5635,1160r18,-17l5682,1107r21,-40l5713,1022r1,-48l5704,923r-21,-52l5660,835r,206l5654,1076r-13,30l5621,1132r-18,16l5584,1159r-20,8l5544,1173r-23,3l5497,1177r-26,-4l5444,1164,5235,955r-4,-21l5228,922r-1,-6l5224,891r-1,-29l5226,835r6,-26l5241,787r12,-20l5267,750r28,-22l5325,714r32,-5l5391,713r37,16l5467,752r41,33l5552,826r43,47l5627,918r21,43l5658,1001r2,40l5660,835r-11,-17l5604,767r-51,-46l5536,709r-34,-22l5452,665r-48,-8l5357,660r-43,12l5274,692r-36,29l5222,740r-13,20l5200,781r-6,21l5190,829r,19l5190,858r1,27l5196,916r-87,-87l5102,836r-2,12l5097,858r-4,10l5089,878r-6,11l5075,899r-9,9l5026,948r15,14l5048,970r21,-21l5077,942r9,-5l5095,934r9,1l5115,939r10,4l5572,1390r7,14l5580,1418r-7,14l5542,1464r7,7l5556,1478r7,7l5699,1349r25,-24m6294,488r-22,-22l6255,483r-11,4l6223,486,5938,202r-19,-18l5900,170r-20,-11l5860,151r-22,-2l5817,154r-21,13l5775,185r-12,13l5754,211r-8,15l5741,241r-4,21l5736,283r2,22l5742,326r-16,-10l5710,309r-16,-4l5678,304r-14,4l5649,316r-15,11l5618,342r-12,13l5597,368r-7,14l5584,398r-2,19l5582,437r2,21l5589,479r-62,-61l5517,428r-3,9l5500,467r-6,11l5486,488r-9,9l5458,516r22,22l5508,510r14,l5529,517r332,332l5861,870r-3,11l5840,898r22,22l5980,801r-21,-21l5941,797r-10,4l5910,800,5636,526r-12,-23l5616,481r-3,-21l5613,441r1,-16l5618,409r8,-14l5637,381r10,-9l5658,366r10,-2l5679,367r12,7l5705,384r15,12l5736,411r281,281l6018,713r-3,11l5997,741r22,22l6137,644r-21,-21l6098,640r-10,4l6066,643,5789,366r-10,-22l5773,323r-4,-20l5770,284r1,-16l5775,252r7,-14l5793,224r9,-7l5811,211r11,-3l5832,207r12,7l5858,224r17,13l5893,254r281,281l6175,557r-4,10l6154,584r22,22l6294,488e" fillcolor="#f79546" stroked="f">
              <v:fill opacity="32896f"/>
              <v:stroke joinstyle="round"/>
              <v:formulas/>
              <v:path arrowok="t" o:connecttype="segments"/>
            </v:shape>
            <v:shape id="_x0000_s1034" type="#_x0000_t75" style="position:absolute;left:6287;top:248;width:153;height:153">
              <v:imagedata r:id="rId10" o:title=""/>
            </v:shape>
            <w10:wrap anchorx="page"/>
          </v:group>
        </w:pict>
      </w:r>
      <w:r>
        <w:t>信管网解析：</w:t>
      </w:r>
    </w:p>
    <w:p w:rsidR="00D55287" w:rsidRDefault="0061599A">
      <w:pPr>
        <w:pStyle w:val="a3"/>
        <w:spacing w:before="43" w:line="278" w:lineRule="auto"/>
        <w:ind w:right="239"/>
      </w:pPr>
      <w:r>
        <w:t>（）是一种分散的、分布式的和公用的数字</w:t>
      </w:r>
      <w:proofErr w:type="gramStart"/>
      <w:r>
        <w:t>分类帐</w:t>
      </w:r>
      <w:proofErr w:type="gramEnd"/>
      <w:r>
        <w:t>，用于记录许多计算机上的交易，以便记录不能被追溯地改变，而不改变所有后续块和网络的合谋。</w:t>
      </w:r>
    </w:p>
    <w:p w:rsidR="00D55287" w:rsidRDefault="0061599A">
      <w:pPr>
        <w:pStyle w:val="a3"/>
        <w:spacing w:line="278" w:lineRule="auto"/>
        <w:ind w:right="9016"/>
        <w:jc w:val="both"/>
      </w:pPr>
      <w:r>
        <w:rPr>
          <w:rFonts w:ascii="Calibri" w:eastAsia="Calibri"/>
        </w:rPr>
        <w:t>A</w:t>
      </w:r>
      <w:r>
        <w:t>、</w:t>
      </w:r>
      <w:proofErr w:type="gramStart"/>
      <w:r>
        <w:t>云服务</w:t>
      </w:r>
      <w:proofErr w:type="gramEnd"/>
      <w:r>
        <w:rPr>
          <w:rFonts w:ascii="Calibri" w:eastAsia="Calibri"/>
        </w:rPr>
        <w:t>B</w:t>
      </w:r>
      <w:r>
        <w:t>、区块链</w:t>
      </w:r>
      <w:r>
        <w:rPr>
          <w:rFonts w:ascii="Calibri" w:eastAsia="Calibri"/>
        </w:rPr>
        <w:t>C</w:t>
      </w:r>
      <w:r>
        <w:t>、物联网</w:t>
      </w:r>
    </w:p>
    <w:p w:rsidR="00D55287" w:rsidRDefault="0061599A">
      <w:pPr>
        <w:pStyle w:val="a3"/>
      </w:pPr>
      <w:r>
        <w:rPr>
          <w:rFonts w:ascii="Calibri" w:eastAsia="Calibri"/>
        </w:rPr>
        <w:t>D</w:t>
      </w:r>
      <w:r>
        <w:t>、人工智能</w:t>
      </w:r>
    </w:p>
    <w:p w:rsidR="00D55287" w:rsidRDefault="0061599A">
      <w:pPr>
        <w:pStyle w:val="1"/>
        <w:spacing w:before="43"/>
        <w:rPr>
          <w:rFonts w:ascii="Calibri" w:eastAsia="Calibri"/>
        </w:rPr>
      </w:pPr>
      <w:r>
        <w:t>信管网参考答案：</w:t>
      </w:r>
      <w:r>
        <w:rPr>
          <w:rFonts w:ascii="Calibri" w:eastAsia="Calibri"/>
        </w:rPr>
        <w:t>B</w:t>
      </w:r>
    </w:p>
    <w:p w:rsidR="00D55287" w:rsidRDefault="00D55287">
      <w:pPr>
        <w:pStyle w:val="a3"/>
        <w:spacing w:before="1"/>
        <w:ind w:left="0"/>
        <w:rPr>
          <w:rFonts w:ascii="Calibri"/>
          <w:b/>
          <w:sz w:val="29"/>
        </w:rPr>
      </w:pPr>
    </w:p>
    <w:p w:rsidR="00D55287" w:rsidRPr="006A3B97" w:rsidRDefault="0061599A">
      <w:pPr>
        <w:pStyle w:val="a3"/>
        <w:spacing w:line="288" w:lineRule="auto"/>
        <w:ind w:right="237"/>
        <w:jc w:val="both"/>
        <w:rPr>
          <w:rFonts w:ascii="Calibri" w:eastAsia="Calibri"/>
          <w:lang w:val="en-US"/>
        </w:rPr>
      </w:pPr>
      <w:r>
        <w:pict>
          <v:shape id="_x0000_s1032" style="position:absolute;left:0;text-align:left;margin-left:71.85pt;margin-top:17.75pt;width:80.15pt;height:80.7pt;z-index:-252839936;mso-position-horizontal-relative:page" coordorigin="1437,355" coordsize="1603,1614" o:spt="100" adj="0,,0" path="m2148,1797l1892,1375r-9,-16l1877,1345r-4,-14l1870,1317r,-14l1873,1293r25,-25l1876,1247r-122,122l1776,1390r28,-28l1814,1359r7,l1843,1367r7,14l1890,1444r160,256l2047,1703,1748,1499r-10,-9l1730,1481r-6,-10l1717,1457r,-8l1738,1429r-22,-22l1594,1529r22,22l1626,1540r9,-6l1644,1532r12,l1668,1534r14,5l1698,1547r17,10l1733,1570r164,269l1890,1846,1603,1664r-12,-9l1581,1647r-7,-9l1567,1628r-7,-15l1560,1606r24,-24l1563,1560r-126,126l1459,1707r21,-21l1490,1683r18,4l1521,1691r14,7l1550,1706r15,10l1977,1968r21,-21l1790,1607r337,211l2148,1797t446,-446l2338,929r-9,-16l2323,899r-4,-14l2316,871r,-14l2319,847r25,-25l2322,801,2200,923r22,21l2250,916r10,-3l2267,913r11,4l2289,921r7,14l2336,998r160,256l2493,1257,2194,1053r-10,-9l2176,1035r-6,-10l2163,1011r,-8l2184,983r-22,-22l2040,1083r22,22l2072,1094r9,-6l2091,1085r11,l2114,1088r14,5l2144,1101r17,10l2179,1124r164,269l2336,1400,2049,1218r-12,-9l2027,1201r-7,-9l2013,1182r-7,-15l2006,1160r24,-24l2008,1114r-125,126l1905,1261r21,-21l1936,1237r18,4l1967,1245r14,7l1996,1260r15,10l2080,1312r343,210l2444,1501,2236,1161r337,211l2594,1351m3040,905l2775,467r-6,-14l2765,439r-3,-14l2762,411r3,-10l2790,376r-22,-21l2646,477r22,21l2696,470r10,-3l2713,467r11,4l2735,475r7,14l2942,808r-3,3l2640,607r-10,-9l2622,589r-6,-10l2609,565r,-8l2630,537r-22,-22l2486,637r22,22l2518,648r9,-6l2537,639r11,l2560,642r14,4l2590,655r17,10l2625,678r164,269l2782,954,2495,772r-12,-9l2473,755r-7,-9l2459,736r-7,-15l2452,714r24,-24l2454,668,2329,794r22,21l2372,794r10,-3l2400,795r13,4l2427,806r15,8l2457,824r69,42l2869,1076r21,-21l2682,715r337,211l3040,905e" fillcolor="#f79546" stroked="f">
            <v:fill opacity="32896f"/>
            <v:stroke joinstyle="round"/>
            <v:formulas/>
            <v:path arrowok="t" o:connecttype="segments"/>
            <w10:wrap anchorx="page"/>
          </v:shape>
        </w:pict>
      </w:r>
      <w:r>
        <w:rPr>
          <w:noProof/>
          <w:lang w:val="en-US" w:bidi="ar-SA"/>
        </w:rPr>
        <w:drawing>
          <wp:anchor distT="0" distB="0" distL="0" distR="0" simplePos="0" relativeHeight="250477568" behindDoc="1" locked="0" layoutInCell="1" allowOverlap="1">
            <wp:simplePos x="0" y="0"/>
            <wp:positionH relativeFrom="page">
              <wp:posOffset>2010155</wp:posOffset>
            </wp:positionH>
            <wp:positionV relativeFrom="paragraph">
              <wp:posOffset>329311</wp:posOffset>
            </wp:positionV>
            <wp:extent cx="96774" cy="96774"/>
            <wp:effectExtent l="0" t="0" r="0" b="0"/>
            <wp:wrapNone/>
            <wp:docPr id="1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png"/>
                    <pic:cNvPicPr/>
                  </pic:nvPicPr>
                  <pic:blipFill>
                    <a:blip r:embed="rId11" cstate="print"/>
                    <a:stretch>
                      <a:fillRect/>
                    </a:stretch>
                  </pic:blipFill>
                  <pic:spPr>
                    <a:xfrm>
                      <a:off x="0" y="0"/>
                      <a:ext cx="96774" cy="96774"/>
                    </a:xfrm>
                    <a:prstGeom prst="rect">
                      <a:avLst/>
                    </a:prstGeom>
                  </pic:spPr>
                </pic:pic>
              </a:graphicData>
            </a:graphic>
          </wp:anchor>
        </w:drawing>
      </w:r>
      <w:r w:rsidRPr="006A3B97">
        <w:rPr>
          <w:rFonts w:ascii="Calibri" w:eastAsia="Calibri"/>
          <w:lang w:val="en-US"/>
        </w:rPr>
        <w:t xml:space="preserve">73 </w:t>
      </w:r>
      <w:r>
        <w:rPr>
          <w:spacing w:val="-106"/>
        </w:rPr>
        <w:t>、</w:t>
      </w:r>
      <w:r w:rsidRPr="006A3B97">
        <w:rPr>
          <w:lang w:val="en-US"/>
        </w:rPr>
        <w:t xml:space="preserve">（） </w:t>
      </w:r>
      <w:r w:rsidRPr="006A3B97">
        <w:rPr>
          <w:rFonts w:ascii="Calibri" w:eastAsia="Calibri"/>
          <w:lang w:val="en-US"/>
        </w:rPr>
        <w:t>includes the processes required to ensure that the project includes all the work required , and only the work required , to compete the project successfully . Managing the project scope is primarily concerned with defining and controlling what is not included in the project.</w:t>
      </w:r>
    </w:p>
    <w:p w:rsidR="00D55287" w:rsidRPr="006A3B97" w:rsidRDefault="0061599A">
      <w:pPr>
        <w:pStyle w:val="a3"/>
        <w:spacing w:line="268" w:lineRule="exact"/>
        <w:jc w:val="both"/>
        <w:rPr>
          <w:rFonts w:ascii="Calibri" w:eastAsia="Calibri"/>
          <w:lang w:val="en-US"/>
        </w:rPr>
      </w:pPr>
      <w:r w:rsidRPr="006A3B97">
        <w:rPr>
          <w:rFonts w:ascii="Calibri" w:eastAsia="Calibri"/>
          <w:lang w:val="en-US"/>
        </w:rPr>
        <w:t>A</w:t>
      </w:r>
      <w:r>
        <w:t>、</w:t>
      </w:r>
      <w:r w:rsidRPr="006A3B97">
        <w:rPr>
          <w:rFonts w:ascii="Calibri" w:eastAsia="Calibri"/>
          <w:lang w:val="en-US"/>
        </w:rPr>
        <w:t>Create scope</w:t>
      </w:r>
    </w:p>
    <w:p w:rsidR="00D55287" w:rsidRPr="006A3B97" w:rsidRDefault="0061599A">
      <w:pPr>
        <w:pStyle w:val="a3"/>
        <w:spacing w:before="43" w:line="278" w:lineRule="auto"/>
        <w:ind w:right="6823"/>
        <w:jc w:val="both"/>
        <w:rPr>
          <w:rFonts w:ascii="Calibri" w:eastAsia="Calibri"/>
          <w:lang w:val="en-US"/>
        </w:rPr>
      </w:pPr>
      <w:r w:rsidRPr="006A3B97">
        <w:rPr>
          <w:rFonts w:ascii="Calibri" w:eastAsia="Calibri"/>
          <w:lang w:val="en-US"/>
        </w:rPr>
        <w:t>B</w:t>
      </w:r>
      <w:r>
        <w:t>、</w:t>
      </w:r>
      <w:r w:rsidRPr="006A3B97">
        <w:rPr>
          <w:rFonts w:ascii="Calibri" w:eastAsia="Calibri"/>
          <w:lang w:val="en-US"/>
        </w:rPr>
        <w:t>Project</w:t>
      </w:r>
      <w:r w:rsidRPr="006A3B97">
        <w:rPr>
          <w:rFonts w:ascii="Calibri" w:eastAsia="Calibri"/>
          <w:spacing w:val="-8"/>
          <w:lang w:val="en-US"/>
        </w:rPr>
        <w:t xml:space="preserve"> </w:t>
      </w:r>
      <w:r w:rsidRPr="006A3B97">
        <w:rPr>
          <w:rFonts w:ascii="Calibri" w:eastAsia="Calibri"/>
          <w:lang w:val="en-US"/>
        </w:rPr>
        <w:t>stakeholder</w:t>
      </w:r>
      <w:r w:rsidRPr="006A3B97">
        <w:rPr>
          <w:rFonts w:ascii="Calibri" w:eastAsia="Calibri"/>
          <w:spacing w:val="-11"/>
          <w:lang w:val="en-US"/>
        </w:rPr>
        <w:t xml:space="preserve"> </w:t>
      </w:r>
      <w:r w:rsidRPr="006A3B97">
        <w:rPr>
          <w:rFonts w:ascii="Calibri" w:eastAsia="Calibri"/>
          <w:lang w:val="en-US"/>
        </w:rPr>
        <w:t xml:space="preserve">management </w:t>
      </w:r>
      <w:r w:rsidRPr="006A3B97">
        <w:rPr>
          <w:rFonts w:ascii="Calibri" w:eastAsia="Calibri"/>
          <w:spacing w:val="-3"/>
          <w:lang w:val="en-US"/>
        </w:rPr>
        <w:t>C</w:t>
      </w:r>
      <w:r>
        <w:t>、</w:t>
      </w:r>
      <w:r w:rsidRPr="006A3B97">
        <w:rPr>
          <w:rFonts w:ascii="Calibri" w:eastAsia="Calibri"/>
          <w:lang w:val="en-US"/>
        </w:rPr>
        <w:t>Project scope</w:t>
      </w:r>
      <w:r w:rsidRPr="006A3B97">
        <w:rPr>
          <w:rFonts w:ascii="Calibri" w:eastAsia="Calibri"/>
          <w:spacing w:val="-6"/>
          <w:lang w:val="en-US"/>
        </w:rPr>
        <w:t xml:space="preserve"> </w:t>
      </w:r>
      <w:r w:rsidRPr="006A3B97">
        <w:rPr>
          <w:rFonts w:ascii="Calibri" w:eastAsia="Calibri"/>
          <w:lang w:val="en-US"/>
        </w:rPr>
        <w:t>management</w:t>
      </w:r>
    </w:p>
    <w:p w:rsidR="00D55287" w:rsidRPr="006A3B97" w:rsidRDefault="0061599A">
      <w:pPr>
        <w:pStyle w:val="a3"/>
        <w:jc w:val="both"/>
        <w:rPr>
          <w:rFonts w:ascii="Calibri" w:eastAsia="Calibri"/>
          <w:lang w:val="en-US"/>
        </w:rPr>
      </w:pPr>
      <w:r w:rsidRPr="006A3B97">
        <w:rPr>
          <w:rFonts w:ascii="Calibri" w:eastAsia="Calibri"/>
          <w:lang w:val="en-US"/>
        </w:rPr>
        <w:t>D</w:t>
      </w:r>
      <w:r>
        <w:t>、</w:t>
      </w:r>
      <w:r w:rsidRPr="006A3B97">
        <w:rPr>
          <w:rFonts w:ascii="Calibri" w:eastAsia="Calibri"/>
          <w:lang w:val="en-US"/>
        </w:rPr>
        <w:t>Project cost management</w:t>
      </w:r>
    </w:p>
    <w:p w:rsidR="00D55287" w:rsidRPr="006A3B97" w:rsidRDefault="0061599A">
      <w:pPr>
        <w:pStyle w:val="1"/>
        <w:spacing w:before="43"/>
        <w:rPr>
          <w:lang w:val="en-US"/>
        </w:rPr>
      </w:pPr>
      <w:r>
        <w:t>信管网解析</w:t>
      </w:r>
      <w:r w:rsidRPr="006A3B97">
        <w:rPr>
          <w:lang w:val="en-US"/>
        </w:rPr>
        <w:t>：</w:t>
      </w:r>
    </w:p>
    <w:p w:rsidR="00D55287" w:rsidRDefault="0061599A">
      <w:pPr>
        <w:pStyle w:val="a3"/>
        <w:spacing w:before="43" w:line="278" w:lineRule="auto"/>
        <w:ind w:right="243"/>
      </w:pPr>
      <w:r>
        <w:t>（）包括确保项目包括所有工作所需的过程，以及所需的工作，以成功地竞争项目。管理项目范围主要涉及定义和控制项目中未包括的内容。</w:t>
      </w:r>
    </w:p>
    <w:p w:rsidR="00D55287" w:rsidRDefault="0061599A">
      <w:pPr>
        <w:pStyle w:val="a3"/>
        <w:spacing w:line="269" w:lineRule="exact"/>
      </w:pPr>
      <w:r>
        <w:rPr>
          <w:rFonts w:ascii="Calibri" w:eastAsia="Calibri"/>
        </w:rPr>
        <w:t>A</w:t>
      </w:r>
      <w:r>
        <w:t>、创建范围</w:t>
      </w:r>
    </w:p>
    <w:p w:rsidR="00D55287" w:rsidRDefault="0061599A">
      <w:pPr>
        <w:pStyle w:val="a3"/>
        <w:spacing w:before="43" w:line="278" w:lineRule="auto"/>
        <w:ind w:right="8181"/>
      </w:pPr>
      <w:r>
        <w:rPr>
          <w:rFonts w:ascii="Calibri" w:eastAsia="Calibri"/>
        </w:rPr>
        <w:t>B</w:t>
      </w:r>
      <w:r>
        <w:t>、项目干系人管理</w:t>
      </w:r>
      <w:r>
        <w:rPr>
          <w:rFonts w:ascii="Calibri" w:eastAsia="Calibri"/>
        </w:rPr>
        <w:t>C</w:t>
      </w:r>
      <w:r>
        <w:t>、项目范围管理</w:t>
      </w:r>
    </w:p>
    <w:p w:rsidR="00D55287" w:rsidRDefault="00D55287">
      <w:pPr>
        <w:spacing w:line="278" w:lineRule="auto"/>
        <w:sectPr w:rsidR="00D55287">
          <w:pgSz w:w="11910" w:h="16840"/>
          <w:pgMar w:top="1340" w:right="840" w:bottom="280" w:left="920" w:header="875" w:footer="0" w:gutter="0"/>
          <w:cols w:space="720"/>
        </w:sectPr>
      </w:pPr>
    </w:p>
    <w:p w:rsidR="00D55287" w:rsidRDefault="0061599A">
      <w:pPr>
        <w:pStyle w:val="a3"/>
        <w:spacing w:line="20" w:lineRule="exact"/>
        <w:ind w:left="123"/>
        <w:rPr>
          <w:sz w:val="2"/>
        </w:rPr>
      </w:pPr>
      <w:r>
        <w:rPr>
          <w:sz w:val="2"/>
        </w:rPr>
      </w:r>
      <w:r>
        <w:rPr>
          <w:sz w:val="2"/>
        </w:rPr>
        <w:pict>
          <v:group id="_x0000_s1030" style="width:490.3pt;height:.75pt;mso-position-horizontal-relative:char;mso-position-vertical-relative:line" coordsize="9806,15">
            <v:line id="_x0000_s1031" style="position:absolute" from="0,7" to="9805,7" strokeweight=".72pt"/>
            <w10:wrap type="none"/>
            <w10:anchorlock/>
          </v:group>
        </w:pict>
      </w:r>
    </w:p>
    <w:p w:rsidR="00D55287" w:rsidRDefault="0061599A">
      <w:pPr>
        <w:spacing w:before="87" w:line="278" w:lineRule="auto"/>
        <w:ind w:left="160" w:right="8179"/>
        <w:rPr>
          <w:rFonts w:ascii="Calibri" w:eastAsia="Calibri"/>
          <w:b/>
          <w:sz w:val="21"/>
        </w:rPr>
      </w:pPr>
      <w:r>
        <w:rPr>
          <w:rFonts w:ascii="Calibri" w:eastAsia="Calibri"/>
          <w:sz w:val="21"/>
        </w:rPr>
        <w:t>D</w:t>
      </w:r>
      <w:r>
        <w:rPr>
          <w:spacing w:val="-1"/>
          <w:sz w:val="21"/>
        </w:rPr>
        <w:t xml:space="preserve">、项目成本管理 </w:t>
      </w:r>
      <w:r>
        <w:rPr>
          <w:b/>
          <w:spacing w:val="-2"/>
          <w:sz w:val="21"/>
        </w:rPr>
        <w:t>信管网参考答案：</w:t>
      </w:r>
      <w:r>
        <w:rPr>
          <w:rFonts w:ascii="Calibri" w:eastAsia="Calibri"/>
          <w:b/>
          <w:spacing w:val="-9"/>
          <w:sz w:val="21"/>
        </w:rPr>
        <w:t>C</w:t>
      </w:r>
    </w:p>
    <w:p w:rsidR="00D55287" w:rsidRDefault="00D55287">
      <w:pPr>
        <w:pStyle w:val="a3"/>
        <w:spacing w:before="6"/>
        <w:ind w:left="0"/>
        <w:rPr>
          <w:rFonts w:ascii="Calibri"/>
          <w:b/>
          <w:sz w:val="25"/>
        </w:rPr>
      </w:pPr>
    </w:p>
    <w:p w:rsidR="00D55287" w:rsidRPr="006A3B97" w:rsidRDefault="0061599A">
      <w:pPr>
        <w:pStyle w:val="a3"/>
        <w:spacing w:line="278" w:lineRule="auto"/>
        <w:ind w:right="102"/>
        <w:rPr>
          <w:rFonts w:ascii="Calibri" w:eastAsia="Calibri"/>
          <w:lang w:val="en-US"/>
        </w:rPr>
      </w:pPr>
      <w:r w:rsidRPr="006A3B97">
        <w:rPr>
          <w:rFonts w:ascii="Calibri" w:eastAsia="Calibri"/>
          <w:lang w:val="en-US"/>
        </w:rPr>
        <w:t>74</w:t>
      </w:r>
      <w:r>
        <w:rPr>
          <w:spacing w:val="-106"/>
        </w:rPr>
        <w:t>、</w:t>
      </w:r>
      <w:r w:rsidRPr="006A3B97">
        <w:rPr>
          <w:rFonts w:ascii="Calibri" w:eastAsia="Calibri"/>
          <w:lang w:val="en-US"/>
        </w:rPr>
        <w:t xml:space="preserve">Estimate Activity Durations is the process of estimating the number of work periods to complete </w:t>
      </w:r>
      <w:proofErr w:type="spellStart"/>
      <w:r w:rsidRPr="006A3B97">
        <w:rPr>
          <w:rFonts w:ascii="Calibri" w:eastAsia="Calibri"/>
          <w:lang w:val="en-US"/>
        </w:rPr>
        <w:t>indivities</w:t>
      </w:r>
      <w:proofErr w:type="spellEnd"/>
      <w:r w:rsidRPr="006A3B97">
        <w:rPr>
          <w:rFonts w:ascii="Calibri" w:eastAsia="Calibri"/>
          <w:lang w:val="en-US"/>
        </w:rPr>
        <w:t xml:space="preserve"> with estimated resources . The tools and </w:t>
      </w:r>
      <w:proofErr w:type="spellStart"/>
      <w:r w:rsidRPr="006A3B97">
        <w:rPr>
          <w:rFonts w:ascii="Calibri" w:eastAsia="Calibri"/>
          <w:lang w:val="en-US"/>
        </w:rPr>
        <w:t>technques</w:t>
      </w:r>
      <w:proofErr w:type="spellEnd"/>
      <w:r w:rsidRPr="006A3B97">
        <w:rPr>
          <w:rFonts w:ascii="Calibri" w:eastAsia="Calibri"/>
          <w:lang w:val="en-US"/>
        </w:rPr>
        <w:t xml:space="preserve"> is not including</w:t>
      </w:r>
      <w:r w:rsidRPr="006A3B97">
        <w:rPr>
          <w:lang w:val="en-US"/>
        </w:rPr>
        <w:t>（）</w:t>
      </w:r>
      <w:r w:rsidRPr="006A3B97">
        <w:rPr>
          <w:rFonts w:ascii="Calibri" w:eastAsia="Calibri"/>
          <w:lang w:val="en-US"/>
        </w:rPr>
        <w:t>.</w:t>
      </w:r>
    </w:p>
    <w:p w:rsidR="00D55287" w:rsidRPr="006A3B97" w:rsidRDefault="0061599A">
      <w:pPr>
        <w:pStyle w:val="a3"/>
        <w:spacing w:before="1"/>
        <w:rPr>
          <w:rFonts w:ascii="Calibri" w:eastAsia="Calibri"/>
          <w:lang w:val="en-US"/>
        </w:rPr>
      </w:pPr>
      <w:r w:rsidRPr="006A3B97">
        <w:rPr>
          <w:rFonts w:ascii="Calibri" w:eastAsia="Calibri"/>
          <w:lang w:val="en-US"/>
        </w:rPr>
        <w:t>A</w:t>
      </w:r>
      <w:r>
        <w:t>、</w:t>
      </w:r>
      <w:r w:rsidRPr="006A3B97">
        <w:rPr>
          <w:rFonts w:ascii="Calibri" w:eastAsia="Calibri"/>
          <w:lang w:val="en-US"/>
        </w:rPr>
        <w:t>expert judgment</w:t>
      </w:r>
    </w:p>
    <w:p w:rsidR="00D55287" w:rsidRPr="006A3B97" w:rsidRDefault="0061599A">
      <w:pPr>
        <w:pStyle w:val="a3"/>
        <w:spacing w:before="43"/>
        <w:rPr>
          <w:rFonts w:ascii="Calibri" w:eastAsia="Calibri"/>
          <w:lang w:val="en-US"/>
        </w:rPr>
      </w:pPr>
      <w:r w:rsidRPr="006A3B97">
        <w:rPr>
          <w:rFonts w:ascii="Calibri" w:eastAsia="Calibri"/>
          <w:lang w:val="en-US"/>
        </w:rPr>
        <w:t>B</w:t>
      </w:r>
      <w:r>
        <w:t>、</w:t>
      </w:r>
      <w:r w:rsidRPr="006A3B97">
        <w:rPr>
          <w:rFonts w:ascii="Calibri" w:eastAsia="Calibri"/>
          <w:lang w:val="en-US"/>
        </w:rPr>
        <w:t>analogous estimating</w:t>
      </w:r>
    </w:p>
    <w:p w:rsidR="00D55287" w:rsidRPr="006A3B97" w:rsidRDefault="0061599A">
      <w:pPr>
        <w:pStyle w:val="a3"/>
        <w:spacing w:before="43" w:line="278" w:lineRule="auto"/>
        <w:ind w:right="6884"/>
        <w:rPr>
          <w:rFonts w:ascii="Calibri" w:eastAsia="Calibri"/>
          <w:lang w:val="en-US"/>
        </w:rPr>
      </w:pPr>
      <w:r>
        <w:rPr>
          <w:noProof/>
          <w:lang w:val="en-US" w:bidi="ar-SA"/>
        </w:rPr>
        <w:drawing>
          <wp:anchor distT="0" distB="0" distL="0" distR="0" simplePos="0" relativeHeight="250484736" behindDoc="1" locked="0" layoutInCell="1" allowOverlap="1">
            <wp:simplePos x="0" y="0"/>
            <wp:positionH relativeFrom="page">
              <wp:posOffset>4124197</wp:posOffset>
            </wp:positionH>
            <wp:positionV relativeFrom="paragraph">
              <wp:posOffset>79756</wp:posOffset>
            </wp:positionV>
            <wp:extent cx="2651029" cy="2823209"/>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8" cstate="print"/>
                    <a:stretch>
                      <a:fillRect/>
                    </a:stretch>
                  </pic:blipFill>
                  <pic:spPr>
                    <a:xfrm>
                      <a:off x="0" y="0"/>
                      <a:ext cx="2651029" cy="2823209"/>
                    </a:xfrm>
                    <a:prstGeom prst="rect">
                      <a:avLst/>
                    </a:prstGeom>
                  </pic:spPr>
                </pic:pic>
              </a:graphicData>
            </a:graphic>
          </wp:anchor>
        </w:drawing>
      </w:r>
      <w:r w:rsidRPr="006A3B97">
        <w:rPr>
          <w:rFonts w:ascii="Calibri" w:eastAsia="Calibri"/>
          <w:lang w:val="en-US"/>
        </w:rPr>
        <w:t>C</w:t>
      </w:r>
      <w:r>
        <w:t>、</w:t>
      </w:r>
      <w:r w:rsidRPr="006A3B97">
        <w:rPr>
          <w:rFonts w:ascii="Calibri" w:eastAsia="Calibri"/>
          <w:lang w:val="en-US"/>
        </w:rPr>
        <w:t>requirements traceability matrix D</w:t>
      </w:r>
      <w:r>
        <w:t>、</w:t>
      </w:r>
      <w:r w:rsidRPr="006A3B97">
        <w:rPr>
          <w:rFonts w:ascii="Calibri" w:eastAsia="Calibri"/>
          <w:lang w:val="en-US"/>
        </w:rPr>
        <w:t>three-point estimating</w:t>
      </w:r>
    </w:p>
    <w:p w:rsidR="00D55287" w:rsidRDefault="0061599A">
      <w:pPr>
        <w:pStyle w:val="1"/>
      </w:pPr>
      <w:r>
        <w:t>信管网解析：</w:t>
      </w:r>
    </w:p>
    <w:p w:rsidR="00D55287" w:rsidRDefault="0061599A">
      <w:pPr>
        <w:pStyle w:val="a3"/>
        <w:spacing w:before="43"/>
      </w:pPr>
      <w:r>
        <w:rPr>
          <w:spacing w:val="-5"/>
        </w:rPr>
        <w:t>估计活动持续时间是用估计的资源估计工作周期以完成不确定性的过程。工具和技术不包括</w:t>
      </w:r>
      <w:r>
        <w:t>（</w:t>
      </w:r>
      <w:r>
        <w:rPr>
          <w:spacing w:val="-106"/>
        </w:rPr>
        <w:t>）</w:t>
      </w:r>
      <w:r>
        <w:t>。</w:t>
      </w:r>
    </w:p>
    <w:p w:rsidR="00D55287" w:rsidRDefault="0061599A">
      <w:pPr>
        <w:pStyle w:val="a3"/>
        <w:spacing w:before="43" w:line="278" w:lineRule="auto"/>
        <w:ind w:right="8805"/>
      </w:pPr>
      <w:r>
        <w:rPr>
          <w:rFonts w:ascii="Calibri" w:eastAsia="Calibri"/>
          <w:spacing w:val="-3"/>
        </w:rPr>
        <w:t>A</w:t>
      </w:r>
      <w:r>
        <w:rPr>
          <w:spacing w:val="-4"/>
        </w:rPr>
        <w:t>、专家判断</w:t>
      </w:r>
      <w:r>
        <w:rPr>
          <w:rFonts w:ascii="Calibri" w:eastAsia="Calibri"/>
        </w:rPr>
        <w:t>B</w:t>
      </w:r>
      <w:r>
        <w:rPr>
          <w:spacing w:val="-3"/>
        </w:rPr>
        <w:t>、相似估计</w:t>
      </w:r>
    </w:p>
    <w:p w:rsidR="00D55287" w:rsidRDefault="0061599A">
      <w:pPr>
        <w:pStyle w:val="a3"/>
        <w:spacing w:line="278" w:lineRule="auto"/>
        <w:ind w:right="8392"/>
      </w:pPr>
      <w:r>
        <w:rPr>
          <w:rFonts w:ascii="Calibri" w:eastAsia="Calibri"/>
          <w:spacing w:val="-3"/>
        </w:rPr>
        <w:t>C</w:t>
      </w:r>
      <w:r>
        <w:rPr>
          <w:spacing w:val="-3"/>
        </w:rPr>
        <w:t>、需求跟踪矩阵</w:t>
      </w:r>
      <w:r>
        <w:rPr>
          <w:rFonts w:ascii="Calibri" w:eastAsia="Calibri"/>
        </w:rPr>
        <w:t>D</w:t>
      </w:r>
      <w:r>
        <w:t>、三点估计</w:t>
      </w:r>
    </w:p>
    <w:p w:rsidR="00D55287" w:rsidRDefault="0061599A">
      <w:pPr>
        <w:pStyle w:val="1"/>
        <w:rPr>
          <w:rFonts w:ascii="Calibri" w:eastAsia="Calibri"/>
        </w:rPr>
      </w:pPr>
      <w:r>
        <w:t>信管网参考答案：</w:t>
      </w:r>
      <w:r>
        <w:rPr>
          <w:rFonts w:ascii="Calibri" w:eastAsia="Calibri"/>
        </w:rPr>
        <w:t>C</w:t>
      </w:r>
    </w:p>
    <w:p w:rsidR="00D55287" w:rsidRDefault="00D55287">
      <w:pPr>
        <w:pStyle w:val="a3"/>
        <w:spacing w:before="1"/>
        <w:ind w:left="0"/>
        <w:rPr>
          <w:rFonts w:ascii="Calibri"/>
          <w:b/>
          <w:sz w:val="29"/>
        </w:rPr>
      </w:pPr>
    </w:p>
    <w:p w:rsidR="00D55287" w:rsidRDefault="0061599A">
      <w:pPr>
        <w:pStyle w:val="a3"/>
        <w:spacing w:line="283" w:lineRule="auto"/>
        <w:ind w:right="235"/>
        <w:rPr>
          <w:rFonts w:ascii="Calibri" w:eastAsia="Calibri"/>
        </w:rPr>
      </w:pPr>
      <w:r>
        <w:rPr>
          <w:rFonts w:ascii="Calibri" w:eastAsia="Calibri"/>
        </w:rPr>
        <w:t xml:space="preserve">75 </w:t>
      </w:r>
      <w:r>
        <w:rPr>
          <w:spacing w:val="-106"/>
        </w:rPr>
        <w:t>、</w:t>
      </w:r>
      <w:r>
        <w:t xml:space="preserve">（） </w:t>
      </w:r>
      <w:r>
        <w:rPr>
          <w:rFonts w:ascii="Calibri" w:eastAsia="Calibri"/>
        </w:rPr>
        <w:t xml:space="preserve">The process of translating the quality mangement plan into </w:t>
      </w:r>
      <w:r>
        <w:rPr>
          <w:rFonts w:ascii="Calibri" w:eastAsia="Calibri"/>
          <w:spacing w:val="-3"/>
        </w:rPr>
        <w:t xml:space="preserve">executable </w:t>
      </w:r>
      <w:r>
        <w:rPr>
          <w:rFonts w:ascii="Calibri" w:eastAsia="Calibri"/>
        </w:rPr>
        <w:t xml:space="preserve">quality activities that </w:t>
      </w:r>
      <w:r>
        <w:rPr>
          <w:rFonts w:ascii="Calibri" w:eastAsia="Calibri"/>
          <w:spacing w:val="-3"/>
        </w:rPr>
        <w:t xml:space="preserve">incorporate </w:t>
      </w:r>
      <w:r>
        <w:rPr>
          <w:rFonts w:ascii="Calibri" w:eastAsia="Calibri"/>
        </w:rPr>
        <w:t>the organization's quality policies into the project.</w:t>
      </w:r>
    </w:p>
    <w:p w:rsidR="00D55287" w:rsidRPr="006A3B97" w:rsidRDefault="0061599A">
      <w:pPr>
        <w:pStyle w:val="a3"/>
        <w:spacing w:before="4" w:line="278" w:lineRule="auto"/>
        <w:ind w:right="8313"/>
        <w:rPr>
          <w:rFonts w:ascii="Calibri" w:eastAsia="Calibri"/>
          <w:lang w:val="en-US"/>
        </w:rPr>
      </w:pPr>
      <w:r w:rsidRPr="006A3B97">
        <w:rPr>
          <w:rFonts w:ascii="Calibri" w:eastAsia="Calibri"/>
          <w:lang w:val="en-US"/>
        </w:rPr>
        <w:t>A</w:t>
      </w:r>
      <w:r>
        <w:t>、</w:t>
      </w:r>
      <w:r w:rsidRPr="006A3B97">
        <w:rPr>
          <w:rFonts w:ascii="Calibri" w:eastAsia="Calibri"/>
          <w:lang w:val="en-US"/>
        </w:rPr>
        <w:t>Manage quality B</w:t>
      </w:r>
      <w:r>
        <w:t>、</w:t>
      </w:r>
      <w:r w:rsidRPr="006A3B97">
        <w:rPr>
          <w:rFonts w:ascii="Calibri" w:eastAsia="Calibri"/>
          <w:lang w:val="en-US"/>
        </w:rPr>
        <w:t>Quality audit</w:t>
      </w:r>
    </w:p>
    <w:p w:rsidR="00D55287" w:rsidRPr="006A3B97" w:rsidRDefault="0061599A">
      <w:pPr>
        <w:pStyle w:val="a3"/>
        <w:rPr>
          <w:rFonts w:ascii="Calibri" w:eastAsia="Calibri"/>
          <w:lang w:val="en-US"/>
        </w:rPr>
      </w:pPr>
      <w:r w:rsidRPr="006A3B97">
        <w:rPr>
          <w:rFonts w:ascii="Calibri" w:eastAsia="Calibri"/>
          <w:lang w:val="en-US"/>
        </w:rPr>
        <w:t>C</w:t>
      </w:r>
      <w:r>
        <w:t>、</w:t>
      </w:r>
      <w:r w:rsidRPr="006A3B97">
        <w:rPr>
          <w:rFonts w:ascii="Calibri" w:eastAsia="Calibri"/>
          <w:lang w:val="en-US"/>
        </w:rPr>
        <w:t>Quality metrics</w:t>
      </w:r>
    </w:p>
    <w:p w:rsidR="00D55287" w:rsidRPr="006A3B97" w:rsidRDefault="0061599A">
      <w:pPr>
        <w:pStyle w:val="a3"/>
        <w:spacing w:before="43"/>
        <w:rPr>
          <w:rFonts w:ascii="Calibri" w:eastAsia="Calibri"/>
          <w:lang w:val="en-US"/>
        </w:rPr>
      </w:pPr>
      <w:r>
        <w:pict>
          <v:group id="_x0000_s1027" style="position:absolute;left:0;text-align:left;margin-left:168.65pt;margin-top:7.45pt;width:153.4pt;height:143.2pt;z-index:-252832768;mso-position-horizontal-relative:page" coordorigin="3373,149" coordsize="3068,2864">
            <v:shape id="_x0000_s1029" style="position:absolute;left:3372;top:148;width:2922;height:2864" coordorigin="3373,149" coordsize="2922,2864" o:spt="100" adj="0,,0" path="m3927,2790r-3,-37l3917,2717r-11,-35l3889,2647r-25,11l3877,2687r9,30l3892,2747r3,32l3890,2812r-10,30l3865,2870r-21,25l3806,2925r-38,19l3728,2952r-39,-3l3649,2937r-39,-20l3571,2890r-40,-36l3493,2810r-30,-44l3442,2720r-13,-45l3426,2635r5,-37l3444,2566r22,-28l3486,2519r21,-13l3526,2499r17,-3l3560,2500r14,4l3585,2509r8,9l3597,2529r7,7l3604,2543r21,22l3636,2569r11,-4l3657,2569r11,-3l3678,2555r8,-8l3691,2537r4,-10l3696,2517r-2,-7l3690,2501r-7,-10l3674,2481r-18,-14l3633,2456r-26,-6l3578,2447r-34,5l3511,2465r-31,18l3451,2509r-37,43l3389,2599r-14,50l3373,2702r9,55l3401,2809r30,50l3472,2906r51,45l3574,2983r51,20l3676,3012r49,-2l3773,2996r46,-26l3862,2934r30,-35l3912,2864r12,-37l3927,2790m4227,1466r-2,-15l4222,1439r-6,-10l4209,1420r-9,-8l4189,1407r-12,-4l4162,1401r-15,1l4135,1406r-10,5l4116,1418r-7,9l4104,1437r-4,12l4099,1464r2,15l4105,1491r6,10l4118,1510r9,8l4137,1523r13,4l4164,1529r15,-1l4191,1524r10,-5l4210,1512r7,-9l4223,1493r3,-12l4227,1466t259,830l4464,2274r-28,28l4426,2306r-8,l4408,2309r-11,-4l4156,2064r-33,-29l4091,2015r-31,-14l4031,1994r-30,2l3970,2006r-30,18l3911,2049r-17,19l3881,2088r-10,22l3863,2133r-6,25l3853,2186r-1,31l3854,2250r-83,-83l3761,2178r-3,12l3755,2200r-3,10l3747,2220r-6,10l3733,2240r-9,10l3692,2283r21,21l3755,2262r14,1l4104,2598r4,11l4108,2616r1,7l4102,2637r-28,28l4095,2686r147,-146l4220,2518r-28,28l4182,2550r-8,l4164,2553r-11,-4l3894,2290r-5,-32l3888,2226r2,-31l3895,2166r6,-25l3910,2118r12,-20l3936,2081r19,-15l3973,2055r19,-5l4010,2051r21,7l4053,2068r21,15l4096,2102r252,252l4352,2365r,14l4345,2393r-27,28l4339,2442r147,-146m4865,1916r-7,-7l4851,1902r-7,-7l4771,1968r-11,10l4750,1982r-8,l4732,1985r-11,-4l4441,1701,4332,1592r-2,2l4327,1597r-2,2l4319,1619r-8,18l4301,1653r-10,16l4280,1685r-13,17l4254,1719r-15,17l4204,1770r7,8l4218,1785r7,7l4309,1708r14,-7l4330,1702r11,3l4352,1709r320,321l4676,2041r,7l4677,2055r-7,14l4586,2153r14,14l4608,2174r189,-189l4800,1982r65,-66m5279,1452r-5,-30l5264,1392r-14,-30l5231,1334r-25,11l5225,1371r12,24l5245,1419r2,22l5248,1464r-5,20l5232,1503r-15,19l5198,1538r-18,10l5163,1554r-17,2l5128,1553r-20,-10l5084,1527r-24,-22l4787,1231r139,-139l4904,1070r-139,139l4624,1069r-21,21l4629,1122r23,31l4668,1182r9,28l4680,1236r-2,27l4671,1288r-13,25l4639,1335r-28,28l4633,1384r105,-104l4994,1536r34,30l5061,1588r31,14l5122,1609r29,l5178,1601r27,-14l5231,1565r21,-25l5268,1512r9,-29l5279,1452t445,-127l5716,1318r-7,-8l5702,1303r-42,42l5650,1348r-9,1l5632,1346r-10,-5l5614,1334,5488,1208r25,-1l5536,1204r21,-6l5576,1191r21,-7l5611,1177r5,-3l5635,1160r18,-17l5682,1107r21,-40l5713,1022r1,-48l5704,923r-21,-52l5660,835r,206l5654,1076r-13,30l5621,1132r-18,16l5584,1159r-20,8l5544,1173r-23,3l5497,1177r-26,-4l5444,1164,5235,955r-4,-21l5228,922r-1,-6l5224,891r-1,-29l5226,835r6,-26l5241,787r12,-20l5267,750r28,-22l5325,714r32,-5l5391,713r37,16l5467,752r41,33l5552,826r43,47l5627,918r21,43l5658,1001r2,40l5660,835r-11,-17l5604,767r-51,-46l5536,709r-34,-22l5452,665r-48,-8l5357,660r-43,12l5274,692r-36,29l5222,740r-13,20l5200,781r-6,21l5190,829r,19l5190,858r1,27l5196,916r-87,-87l5102,836r-2,12l5097,858r-4,10l5089,878r-6,11l5075,899r-9,9l5026,948r15,14l5048,970r21,-21l5077,942r9,-5l5095,934r9,1l5115,939r10,4l5572,1390r7,14l5580,1418r-7,14l5542,1464r7,7l5556,1478r7,7l5699,1349r25,-24m6294,488r-22,-22l6255,483r-11,4l6223,486,5938,202r-19,-18l5900,170r-20,-11l5860,151r-22,-2l5817,154r-21,13l5775,185r-12,13l5754,211r-8,15l5741,241r-4,21l5736,283r2,22l5742,326r-16,-10l5710,309r-16,-4l5678,304r-14,4l5649,316r-15,11l5618,342r-12,13l5597,368r-7,14l5584,398r-2,19l5582,437r2,21l5589,479r-62,-61l5517,428r-3,9l5500,467r-6,11l5486,488r-9,9l5458,516r22,22l5508,510r14,l5529,517r332,332l5861,870r-3,11l5840,898r22,22l5980,801r-21,-21l5941,797r-10,4l5910,800,5636,526r-12,-23l5616,481r-3,-21l5613,441r1,-16l5618,409r8,-14l5637,381r10,-9l5658,366r10,-2l5679,367r12,7l5705,384r15,12l5736,411r281,281l6018,713r-3,11l5997,741r22,22l6137,644r-21,-21l6098,640r-10,4l6066,643,5789,366r-10,-22l5773,323r-4,-20l5770,284r1,-16l5775,252r7,-14l5793,224r9,-7l5811,211r11,-3l5832,207r12,7l5858,224r17,13l5893,254r281,281l6175,557r-4,10l6154,584r22,22l6294,488e" fillcolor="#f79546" stroked="f">
              <v:fill opacity="32896f"/>
              <v:stroke joinstyle="round"/>
              <v:formulas/>
              <v:path arrowok="t" o:connecttype="segments"/>
            </v:shape>
            <v:shape id="_x0000_s1028" type="#_x0000_t75" style="position:absolute;left:6287;top:248;width:153;height:153">
              <v:imagedata r:id="rId10" o:title=""/>
            </v:shape>
            <w10:wrap anchorx="page"/>
          </v:group>
        </w:pict>
      </w:r>
      <w:r w:rsidRPr="006A3B97">
        <w:rPr>
          <w:rFonts w:ascii="Calibri" w:eastAsia="Calibri"/>
          <w:lang w:val="en-US"/>
        </w:rPr>
        <w:t>D</w:t>
      </w:r>
      <w:r>
        <w:t>、</w:t>
      </w:r>
      <w:r w:rsidRPr="006A3B97">
        <w:rPr>
          <w:rFonts w:ascii="Calibri" w:eastAsia="Calibri"/>
          <w:lang w:val="en-US"/>
        </w:rPr>
        <w:t>Quality improvement</w:t>
      </w:r>
    </w:p>
    <w:p w:rsidR="00D55287" w:rsidRDefault="0061599A">
      <w:pPr>
        <w:pStyle w:val="1"/>
        <w:spacing w:before="43"/>
      </w:pPr>
      <w:r>
        <w:t>信管网解析：</w:t>
      </w:r>
    </w:p>
    <w:p w:rsidR="00D55287" w:rsidRDefault="0061599A">
      <w:pPr>
        <w:pStyle w:val="a3"/>
        <w:spacing w:before="43"/>
      </w:pPr>
      <w:r>
        <w:t>（）将质量管理计划转化为可执行的质量活动，将组织的质量方针纳入项目中的过程。</w:t>
      </w:r>
    </w:p>
    <w:p w:rsidR="00D55287" w:rsidRDefault="0061599A">
      <w:pPr>
        <w:pStyle w:val="a3"/>
        <w:spacing w:before="43" w:line="278" w:lineRule="auto"/>
        <w:ind w:right="8795"/>
        <w:jc w:val="both"/>
      </w:pPr>
      <w:r>
        <w:rPr>
          <w:rFonts w:ascii="Calibri" w:eastAsia="Calibri"/>
        </w:rPr>
        <w:t>A</w:t>
      </w:r>
      <w:r>
        <w:t>、质量管理</w:t>
      </w:r>
      <w:r>
        <w:rPr>
          <w:rFonts w:ascii="Calibri" w:eastAsia="Calibri"/>
        </w:rPr>
        <w:t>B</w:t>
      </w:r>
      <w:r>
        <w:t>、质量审核</w:t>
      </w:r>
      <w:r>
        <w:rPr>
          <w:rFonts w:ascii="Calibri" w:eastAsia="Calibri"/>
        </w:rPr>
        <w:t>C</w:t>
      </w:r>
      <w:r>
        <w:t>、质量度量</w:t>
      </w:r>
      <w:r>
        <w:rPr>
          <w:rFonts w:ascii="Calibri" w:eastAsia="Calibri"/>
        </w:rPr>
        <w:t>D</w:t>
      </w:r>
      <w:r>
        <w:t>、质量改进</w:t>
      </w:r>
    </w:p>
    <w:p w:rsidR="00D55287" w:rsidRDefault="0061599A">
      <w:pPr>
        <w:pStyle w:val="1"/>
        <w:rPr>
          <w:rFonts w:ascii="Calibri" w:eastAsia="Calibri"/>
        </w:rPr>
      </w:pPr>
      <w:r>
        <w:pict>
          <v:shape id="_x0000_s1026" style="position:absolute;left:0;text-align:left;margin-left:71.85pt;margin-top:48.95pt;width:80.15pt;height:80.7pt;z-index:251815936;mso-position-horizontal-relative:page" coordorigin="1437,979" coordsize="1603,1614" o:spt="100" adj="0,,0" path="m2148,2421l1892,1999r-9,-16l1877,1969r-4,-14l1870,1941r,-14l1873,1917r25,-25l1876,1871r-122,122l1776,2014r28,-28l1814,1983r7,l1843,1991r7,14l1890,2068r160,256l2047,2327,1748,2123r-10,-9l1730,2105r-6,-10l1717,2081r,-8l1738,2053r-22,-22l1594,2153r22,22l1626,2164r9,-6l1644,2156r12,l1668,2158r14,5l1698,2171r17,10l1733,2194r164,269l1890,2470,1603,2288r-12,-9l1581,2271r-7,-9l1567,2252r-7,-15l1560,2230r24,-24l1563,2184r-126,126l1459,2331r21,-21l1490,2307r18,4l1521,2315r14,7l1550,2330r15,10l1977,2592r21,-21l1790,2231r337,211l2148,2421t446,-446l2338,1553r-9,-16l2323,1523r-4,-14l2316,1495r,-14l2319,1471r25,-25l2322,1425r-122,122l2222,1568r28,-28l2260,1537r7,l2278,1541r11,4l2296,1559r40,63l2496,1878r-3,3l2194,1677r-10,-9l2176,1659r-6,-10l2163,1635r,-8l2184,1607r-22,-22l2040,1707r22,22l2072,1718r9,-6l2091,1709r11,l2114,1712r14,5l2144,1725r17,10l2179,1748r164,269l2336,2024,2049,1842r-12,-9l2027,1825r-7,-9l2013,1806r-7,-15l2006,1784r24,-24l2008,1738r-125,126l1905,1885r21,-21l1936,1861r18,4l1967,1869r14,7l1996,1884r15,10l2080,1936r343,210l2444,2125,2236,1785r337,211l2594,1975t446,-446l2775,1091r-6,-14l2765,1063r-3,-14l2762,1035r3,-10l2790,1000r-22,-21l2646,1101r22,21l2696,1094r10,-3l2713,1091r11,4l2735,1099r7,14l2942,1432r-3,3l2640,1231r-10,-9l2622,1213r-6,-10l2609,1189r,-8l2630,1161r-22,-22l2486,1261r22,22l2518,1272r9,-6l2537,1263r11,l2560,1266r14,4l2590,1279r17,10l2625,1302r164,269l2782,1578,2495,1396r-12,-9l2473,1379r-7,-9l2459,1360r-7,-15l2452,1338r24,-24l2454,1292r-125,126l2351,1439r21,-21l2382,1415r18,4l2413,1423r14,7l2442,1438r15,10l2526,1490r343,210l2890,1679,2682,1339r337,211l3040,1529e" fillcolor="#f79546" stroked="f">
            <v:fill opacity="32896f"/>
            <v:stroke joinstyle="round"/>
            <v:formulas/>
            <v:path arrowok="t" o:connecttype="segments"/>
            <w10:wrap anchorx="page"/>
          </v:shape>
        </w:pict>
      </w:r>
      <w:r>
        <w:rPr>
          <w:noProof/>
          <w:lang w:val="en-US" w:bidi="ar-SA"/>
        </w:rPr>
        <w:drawing>
          <wp:anchor distT="0" distB="0" distL="0" distR="0" simplePos="0" relativeHeight="251816960" behindDoc="0" locked="0" layoutInCell="1" allowOverlap="1">
            <wp:simplePos x="0" y="0"/>
            <wp:positionH relativeFrom="page">
              <wp:posOffset>2010155</wp:posOffset>
            </wp:positionH>
            <wp:positionV relativeFrom="paragraph">
              <wp:posOffset>725550</wp:posOffset>
            </wp:positionV>
            <wp:extent cx="96774" cy="96774"/>
            <wp:effectExtent l="0" t="0" r="0" b="0"/>
            <wp:wrapNone/>
            <wp:docPr id="1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png"/>
                    <pic:cNvPicPr/>
                  </pic:nvPicPr>
                  <pic:blipFill>
                    <a:blip r:embed="rId11" cstate="print"/>
                    <a:stretch>
                      <a:fillRect/>
                    </a:stretch>
                  </pic:blipFill>
                  <pic:spPr>
                    <a:xfrm>
                      <a:off x="0" y="0"/>
                      <a:ext cx="96774" cy="96774"/>
                    </a:xfrm>
                    <a:prstGeom prst="rect">
                      <a:avLst/>
                    </a:prstGeom>
                  </pic:spPr>
                </pic:pic>
              </a:graphicData>
            </a:graphic>
          </wp:anchor>
        </w:drawing>
      </w:r>
      <w:r>
        <w:t>信管网参考答案：</w:t>
      </w:r>
      <w:r>
        <w:rPr>
          <w:rFonts w:ascii="Calibri" w:eastAsia="Calibri"/>
        </w:rPr>
        <w:t>A</w:t>
      </w:r>
    </w:p>
    <w:sectPr w:rsidR="00D55287">
      <w:pgSz w:w="11910" w:h="16840"/>
      <w:pgMar w:top="1340" w:right="840" w:bottom="280" w:left="920" w:header="87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F8E" w:rsidRDefault="00166F8E">
      <w:r>
        <w:separator/>
      </w:r>
    </w:p>
  </w:endnote>
  <w:endnote w:type="continuationSeparator" w:id="0">
    <w:p w:rsidR="00166F8E" w:rsidRDefault="0016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F8E" w:rsidRDefault="00166F8E">
      <w:r>
        <w:separator/>
      </w:r>
    </w:p>
  </w:footnote>
  <w:footnote w:type="continuationSeparator" w:id="0">
    <w:p w:rsidR="00166F8E" w:rsidRDefault="00166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9A" w:rsidRDefault="0061599A">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101.75pt;margin-top:42.75pt;width:391.85pt;height:13.75pt;z-index:-251658752;mso-position-horizontal-relative:page;mso-position-vertical-relative:page" filled="f" stroked="f">
          <v:textbox inset="0,0,0,0">
            <w:txbxContent>
              <w:p w:rsidR="0061599A" w:rsidRDefault="0061599A">
                <w:pPr>
                  <w:spacing w:line="261" w:lineRule="exact"/>
                  <w:ind w:left="20"/>
                  <w:rPr>
                    <w:b/>
                    <w:sz w:val="21"/>
                  </w:rPr>
                </w:pPr>
                <w:r>
                  <w:rPr>
                    <w:b/>
                    <w:color w:val="FF0000"/>
                    <w:sz w:val="21"/>
                  </w:rPr>
                  <w:t>信管网</w:t>
                </w:r>
                <w:r>
                  <w:rPr>
                    <w:rFonts w:ascii="Calibri" w:eastAsia="Calibri"/>
                    <w:b/>
                    <w:color w:val="FF0000"/>
                    <w:sz w:val="21"/>
                  </w:rPr>
                  <w:t>(</w:t>
                </w:r>
                <w:r>
                  <w:rPr>
                    <w:rFonts w:ascii="Calibri" w:eastAsia="Calibri"/>
                    <w:b/>
                    <w:color w:val="FF0000"/>
                    <w:sz w:val="21"/>
                    <w:u w:val="single" w:color="FF0000"/>
                  </w:rPr>
                  <w:t>www.cnitpm.com</w:t>
                </w:r>
                <w:r>
                  <w:rPr>
                    <w:rFonts w:ascii="Calibri" w:eastAsia="Calibri"/>
                    <w:b/>
                    <w:color w:val="FF0000"/>
                    <w:sz w:val="21"/>
                  </w:rPr>
                  <w:t>)</w:t>
                </w:r>
                <w:r>
                  <w:rPr>
                    <w:b/>
                    <w:color w:val="FF0000"/>
                    <w:sz w:val="21"/>
                  </w:rPr>
                  <w:t>：专业信息系统项目管理师、系统集成项目管理工程师网站</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0DF8"/>
    <w:multiLevelType w:val="hybridMultilevel"/>
    <w:tmpl w:val="12E411E2"/>
    <w:lvl w:ilvl="0" w:tplc="7F1E1D9C">
      <w:start w:val="1"/>
      <w:numFmt w:val="decimal"/>
      <w:lvlText w:val="(%1)"/>
      <w:lvlJc w:val="left"/>
      <w:pPr>
        <w:ind w:left="604" w:hanging="233"/>
      </w:pPr>
      <w:rPr>
        <w:rFonts w:ascii="Calibri" w:eastAsia="Calibri" w:hAnsi="Calibri" w:cs="Calibri" w:hint="default"/>
        <w:spacing w:val="-2"/>
        <w:w w:val="100"/>
        <w:sz w:val="19"/>
        <w:szCs w:val="19"/>
        <w:lang w:val="zh-CN" w:eastAsia="zh-CN" w:bidi="zh-CN"/>
      </w:rPr>
    </w:lvl>
    <w:lvl w:ilvl="1" w:tplc="5254EB8E">
      <w:numFmt w:val="bullet"/>
      <w:lvlText w:val="•"/>
      <w:lvlJc w:val="left"/>
      <w:pPr>
        <w:ind w:left="1554" w:hanging="233"/>
      </w:pPr>
      <w:rPr>
        <w:rFonts w:hint="default"/>
        <w:lang w:val="zh-CN" w:eastAsia="zh-CN" w:bidi="zh-CN"/>
      </w:rPr>
    </w:lvl>
    <w:lvl w:ilvl="2" w:tplc="5C243EC4">
      <w:numFmt w:val="bullet"/>
      <w:lvlText w:val="•"/>
      <w:lvlJc w:val="left"/>
      <w:pPr>
        <w:ind w:left="2508" w:hanging="233"/>
      </w:pPr>
      <w:rPr>
        <w:rFonts w:hint="default"/>
        <w:lang w:val="zh-CN" w:eastAsia="zh-CN" w:bidi="zh-CN"/>
      </w:rPr>
    </w:lvl>
    <w:lvl w:ilvl="3" w:tplc="6FB85608">
      <w:numFmt w:val="bullet"/>
      <w:lvlText w:val="•"/>
      <w:lvlJc w:val="left"/>
      <w:pPr>
        <w:ind w:left="3463" w:hanging="233"/>
      </w:pPr>
      <w:rPr>
        <w:rFonts w:hint="default"/>
        <w:lang w:val="zh-CN" w:eastAsia="zh-CN" w:bidi="zh-CN"/>
      </w:rPr>
    </w:lvl>
    <w:lvl w:ilvl="4" w:tplc="F7B0B2AC">
      <w:numFmt w:val="bullet"/>
      <w:lvlText w:val="•"/>
      <w:lvlJc w:val="left"/>
      <w:pPr>
        <w:ind w:left="4417" w:hanging="233"/>
      </w:pPr>
      <w:rPr>
        <w:rFonts w:hint="default"/>
        <w:lang w:val="zh-CN" w:eastAsia="zh-CN" w:bidi="zh-CN"/>
      </w:rPr>
    </w:lvl>
    <w:lvl w:ilvl="5" w:tplc="EE886BF4">
      <w:numFmt w:val="bullet"/>
      <w:lvlText w:val="•"/>
      <w:lvlJc w:val="left"/>
      <w:pPr>
        <w:ind w:left="5372" w:hanging="233"/>
      </w:pPr>
      <w:rPr>
        <w:rFonts w:hint="default"/>
        <w:lang w:val="zh-CN" w:eastAsia="zh-CN" w:bidi="zh-CN"/>
      </w:rPr>
    </w:lvl>
    <w:lvl w:ilvl="6" w:tplc="0944F414">
      <w:numFmt w:val="bullet"/>
      <w:lvlText w:val="•"/>
      <w:lvlJc w:val="left"/>
      <w:pPr>
        <w:ind w:left="6326" w:hanging="233"/>
      </w:pPr>
      <w:rPr>
        <w:rFonts w:hint="default"/>
        <w:lang w:val="zh-CN" w:eastAsia="zh-CN" w:bidi="zh-CN"/>
      </w:rPr>
    </w:lvl>
    <w:lvl w:ilvl="7" w:tplc="4EF2EF7A">
      <w:numFmt w:val="bullet"/>
      <w:lvlText w:val="•"/>
      <w:lvlJc w:val="left"/>
      <w:pPr>
        <w:ind w:left="7280" w:hanging="233"/>
      </w:pPr>
      <w:rPr>
        <w:rFonts w:hint="default"/>
        <w:lang w:val="zh-CN" w:eastAsia="zh-CN" w:bidi="zh-CN"/>
      </w:rPr>
    </w:lvl>
    <w:lvl w:ilvl="8" w:tplc="BECE59C6">
      <w:numFmt w:val="bullet"/>
      <w:lvlText w:val="•"/>
      <w:lvlJc w:val="left"/>
      <w:pPr>
        <w:ind w:left="8235" w:hanging="233"/>
      </w:pPr>
      <w:rPr>
        <w:rFonts w:hint="default"/>
        <w:lang w:val="zh-CN" w:eastAsia="zh-CN" w:bidi="zh-CN"/>
      </w:rPr>
    </w:lvl>
  </w:abstractNum>
  <w:abstractNum w:abstractNumId="1">
    <w:nsid w:val="0A67416D"/>
    <w:multiLevelType w:val="hybridMultilevel"/>
    <w:tmpl w:val="56021D0E"/>
    <w:lvl w:ilvl="0" w:tplc="0C9C273C">
      <w:start w:val="1"/>
      <w:numFmt w:val="decimal"/>
      <w:lvlText w:val="(%1)"/>
      <w:lvlJc w:val="left"/>
      <w:pPr>
        <w:ind w:left="160" w:hanging="234"/>
      </w:pPr>
      <w:rPr>
        <w:rFonts w:ascii="Calibri" w:eastAsia="Calibri" w:hAnsi="Calibri" w:cs="Calibri" w:hint="default"/>
        <w:spacing w:val="-2"/>
        <w:w w:val="100"/>
        <w:sz w:val="19"/>
        <w:szCs w:val="19"/>
        <w:lang w:val="zh-CN" w:eastAsia="zh-CN" w:bidi="zh-CN"/>
      </w:rPr>
    </w:lvl>
    <w:lvl w:ilvl="1" w:tplc="98C06404">
      <w:numFmt w:val="bullet"/>
      <w:lvlText w:val="•"/>
      <w:lvlJc w:val="left"/>
      <w:pPr>
        <w:ind w:left="1158" w:hanging="234"/>
      </w:pPr>
      <w:rPr>
        <w:rFonts w:hint="default"/>
        <w:lang w:val="zh-CN" w:eastAsia="zh-CN" w:bidi="zh-CN"/>
      </w:rPr>
    </w:lvl>
    <w:lvl w:ilvl="2" w:tplc="72E08CF2">
      <w:numFmt w:val="bullet"/>
      <w:lvlText w:val="•"/>
      <w:lvlJc w:val="left"/>
      <w:pPr>
        <w:ind w:left="2156" w:hanging="234"/>
      </w:pPr>
      <w:rPr>
        <w:rFonts w:hint="default"/>
        <w:lang w:val="zh-CN" w:eastAsia="zh-CN" w:bidi="zh-CN"/>
      </w:rPr>
    </w:lvl>
    <w:lvl w:ilvl="3" w:tplc="91725466">
      <w:numFmt w:val="bullet"/>
      <w:lvlText w:val="•"/>
      <w:lvlJc w:val="left"/>
      <w:pPr>
        <w:ind w:left="3155" w:hanging="234"/>
      </w:pPr>
      <w:rPr>
        <w:rFonts w:hint="default"/>
        <w:lang w:val="zh-CN" w:eastAsia="zh-CN" w:bidi="zh-CN"/>
      </w:rPr>
    </w:lvl>
    <w:lvl w:ilvl="4" w:tplc="4828BCE2">
      <w:numFmt w:val="bullet"/>
      <w:lvlText w:val="•"/>
      <w:lvlJc w:val="left"/>
      <w:pPr>
        <w:ind w:left="4153" w:hanging="234"/>
      </w:pPr>
      <w:rPr>
        <w:rFonts w:hint="default"/>
        <w:lang w:val="zh-CN" w:eastAsia="zh-CN" w:bidi="zh-CN"/>
      </w:rPr>
    </w:lvl>
    <w:lvl w:ilvl="5" w:tplc="BCCA4582">
      <w:numFmt w:val="bullet"/>
      <w:lvlText w:val="•"/>
      <w:lvlJc w:val="left"/>
      <w:pPr>
        <w:ind w:left="5152" w:hanging="234"/>
      </w:pPr>
      <w:rPr>
        <w:rFonts w:hint="default"/>
        <w:lang w:val="zh-CN" w:eastAsia="zh-CN" w:bidi="zh-CN"/>
      </w:rPr>
    </w:lvl>
    <w:lvl w:ilvl="6" w:tplc="E93EB228">
      <w:numFmt w:val="bullet"/>
      <w:lvlText w:val="•"/>
      <w:lvlJc w:val="left"/>
      <w:pPr>
        <w:ind w:left="6150" w:hanging="234"/>
      </w:pPr>
      <w:rPr>
        <w:rFonts w:hint="default"/>
        <w:lang w:val="zh-CN" w:eastAsia="zh-CN" w:bidi="zh-CN"/>
      </w:rPr>
    </w:lvl>
    <w:lvl w:ilvl="7" w:tplc="532641C4">
      <w:numFmt w:val="bullet"/>
      <w:lvlText w:val="•"/>
      <w:lvlJc w:val="left"/>
      <w:pPr>
        <w:ind w:left="7148" w:hanging="234"/>
      </w:pPr>
      <w:rPr>
        <w:rFonts w:hint="default"/>
        <w:lang w:val="zh-CN" w:eastAsia="zh-CN" w:bidi="zh-CN"/>
      </w:rPr>
    </w:lvl>
    <w:lvl w:ilvl="8" w:tplc="7D106AAE">
      <w:numFmt w:val="bullet"/>
      <w:lvlText w:val="•"/>
      <w:lvlJc w:val="left"/>
      <w:pPr>
        <w:ind w:left="8147" w:hanging="234"/>
      </w:pPr>
      <w:rPr>
        <w:rFonts w:hint="default"/>
        <w:lang w:val="zh-CN" w:eastAsia="zh-CN" w:bidi="zh-CN"/>
      </w:rPr>
    </w:lvl>
  </w:abstractNum>
  <w:abstractNum w:abstractNumId="2">
    <w:nsid w:val="0CF370DC"/>
    <w:multiLevelType w:val="hybridMultilevel"/>
    <w:tmpl w:val="02C6B898"/>
    <w:lvl w:ilvl="0" w:tplc="368C16D4">
      <w:start w:val="7"/>
      <w:numFmt w:val="decimal"/>
      <w:lvlText w:val="(%1)"/>
      <w:lvlJc w:val="left"/>
      <w:pPr>
        <w:ind w:left="160" w:hanging="233"/>
      </w:pPr>
      <w:rPr>
        <w:rFonts w:ascii="Calibri" w:eastAsia="Calibri" w:hAnsi="Calibri" w:cs="Calibri" w:hint="default"/>
        <w:spacing w:val="-2"/>
        <w:w w:val="100"/>
        <w:sz w:val="19"/>
        <w:szCs w:val="19"/>
        <w:lang w:val="zh-CN" w:eastAsia="zh-CN" w:bidi="zh-CN"/>
      </w:rPr>
    </w:lvl>
    <w:lvl w:ilvl="1" w:tplc="1820FBA6">
      <w:numFmt w:val="bullet"/>
      <w:lvlText w:val="•"/>
      <w:lvlJc w:val="left"/>
      <w:pPr>
        <w:ind w:left="1158" w:hanging="233"/>
      </w:pPr>
      <w:rPr>
        <w:rFonts w:hint="default"/>
        <w:lang w:val="zh-CN" w:eastAsia="zh-CN" w:bidi="zh-CN"/>
      </w:rPr>
    </w:lvl>
    <w:lvl w:ilvl="2" w:tplc="9DF8A656">
      <w:numFmt w:val="bullet"/>
      <w:lvlText w:val="•"/>
      <w:lvlJc w:val="left"/>
      <w:pPr>
        <w:ind w:left="2156" w:hanging="233"/>
      </w:pPr>
      <w:rPr>
        <w:rFonts w:hint="default"/>
        <w:lang w:val="zh-CN" w:eastAsia="zh-CN" w:bidi="zh-CN"/>
      </w:rPr>
    </w:lvl>
    <w:lvl w:ilvl="3" w:tplc="E274FB6E">
      <w:numFmt w:val="bullet"/>
      <w:lvlText w:val="•"/>
      <w:lvlJc w:val="left"/>
      <w:pPr>
        <w:ind w:left="3155" w:hanging="233"/>
      </w:pPr>
      <w:rPr>
        <w:rFonts w:hint="default"/>
        <w:lang w:val="zh-CN" w:eastAsia="zh-CN" w:bidi="zh-CN"/>
      </w:rPr>
    </w:lvl>
    <w:lvl w:ilvl="4" w:tplc="360026D2">
      <w:numFmt w:val="bullet"/>
      <w:lvlText w:val="•"/>
      <w:lvlJc w:val="left"/>
      <w:pPr>
        <w:ind w:left="4153" w:hanging="233"/>
      </w:pPr>
      <w:rPr>
        <w:rFonts w:hint="default"/>
        <w:lang w:val="zh-CN" w:eastAsia="zh-CN" w:bidi="zh-CN"/>
      </w:rPr>
    </w:lvl>
    <w:lvl w:ilvl="5" w:tplc="B47C7CD2">
      <w:numFmt w:val="bullet"/>
      <w:lvlText w:val="•"/>
      <w:lvlJc w:val="left"/>
      <w:pPr>
        <w:ind w:left="5152" w:hanging="233"/>
      </w:pPr>
      <w:rPr>
        <w:rFonts w:hint="default"/>
        <w:lang w:val="zh-CN" w:eastAsia="zh-CN" w:bidi="zh-CN"/>
      </w:rPr>
    </w:lvl>
    <w:lvl w:ilvl="6" w:tplc="2182E3D8">
      <w:numFmt w:val="bullet"/>
      <w:lvlText w:val="•"/>
      <w:lvlJc w:val="left"/>
      <w:pPr>
        <w:ind w:left="6150" w:hanging="233"/>
      </w:pPr>
      <w:rPr>
        <w:rFonts w:hint="default"/>
        <w:lang w:val="zh-CN" w:eastAsia="zh-CN" w:bidi="zh-CN"/>
      </w:rPr>
    </w:lvl>
    <w:lvl w:ilvl="7" w:tplc="9B28E87E">
      <w:numFmt w:val="bullet"/>
      <w:lvlText w:val="•"/>
      <w:lvlJc w:val="left"/>
      <w:pPr>
        <w:ind w:left="7148" w:hanging="233"/>
      </w:pPr>
      <w:rPr>
        <w:rFonts w:hint="default"/>
        <w:lang w:val="zh-CN" w:eastAsia="zh-CN" w:bidi="zh-CN"/>
      </w:rPr>
    </w:lvl>
    <w:lvl w:ilvl="8" w:tplc="F1C0E756">
      <w:numFmt w:val="bullet"/>
      <w:lvlText w:val="•"/>
      <w:lvlJc w:val="left"/>
      <w:pPr>
        <w:ind w:left="8147" w:hanging="233"/>
      </w:pPr>
      <w:rPr>
        <w:rFonts w:hint="default"/>
        <w:lang w:val="zh-CN" w:eastAsia="zh-CN" w:bidi="zh-CN"/>
      </w:rPr>
    </w:lvl>
  </w:abstractNum>
  <w:abstractNum w:abstractNumId="3">
    <w:nsid w:val="1D2601E0"/>
    <w:multiLevelType w:val="hybridMultilevel"/>
    <w:tmpl w:val="33FA7728"/>
    <w:lvl w:ilvl="0" w:tplc="A990A13E">
      <w:start w:val="1"/>
      <w:numFmt w:val="decimal"/>
      <w:lvlText w:val="(%1)"/>
      <w:lvlJc w:val="left"/>
      <w:pPr>
        <w:ind w:left="160" w:hanging="233"/>
      </w:pPr>
      <w:rPr>
        <w:rFonts w:ascii="Calibri" w:eastAsia="Calibri" w:hAnsi="Calibri" w:cs="Calibri" w:hint="default"/>
        <w:spacing w:val="-2"/>
        <w:w w:val="100"/>
        <w:sz w:val="19"/>
        <w:szCs w:val="19"/>
        <w:lang w:val="zh-CN" w:eastAsia="zh-CN" w:bidi="zh-CN"/>
      </w:rPr>
    </w:lvl>
    <w:lvl w:ilvl="1" w:tplc="4DF06D96">
      <w:numFmt w:val="bullet"/>
      <w:lvlText w:val="•"/>
      <w:lvlJc w:val="left"/>
      <w:pPr>
        <w:ind w:left="1158" w:hanging="233"/>
      </w:pPr>
      <w:rPr>
        <w:rFonts w:hint="default"/>
        <w:lang w:val="zh-CN" w:eastAsia="zh-CN" w:bidi="zh-CN"/>
      </w:rPr>
    </w:lvl>
    <w:lvl w:ilvl="2" w:tplc="8534C244">
      <w:numFmt w:val="bullet"/>
      <w:lvlText w:val="•"/>
      <w:lvlJc w:val="left"/>
      <w:pPr>
        <w:ind w:left="2156" w:hanging="233"/>
      </w:pPr>
      <w:rPr>
        <w:rFonts w:hint="default"/>
        <w:lang w:val="zh-CN" w:eastAsia="zh-CN" w:bidi="zh-CN"/>
      </w:rPr>
    </w:lvl>
    <w:lvl w:ilvl="3" w:tplc="53544A86">
      <w:numFmt w:val="bullet"/>
      <w:lvlText w:val="•"/>
      <w:lvlJc w:val="left"/>
      <w:pPr>
        <w:ind w:left="3155" w:hanging="233"/>
      </w:pPr>
      <w:rPr>
        <w:rFonts w:hint="default"/>
        <w:lang w:val="zh-CN" w:eastAsia="zh-CN" w:bidi="zh-CN"/>
      </w:rPr>
    </w:lvl>
    <w:lvl w:ilvl="4" w:tplc="6992A76A">
      <w:numFmt w:val="bullet"/>
      <w:lvlText w:val="•"/>
      <w:lvlJc w:val="left"/>
      <w:pPr>
        <w:ind w:left="4153" w:hanging="233"/>
      </w:pPr>
      <w:rPr>
        <w:rFonts w:hint="default"/>
        <w:lang w:val="zh-CN" w:eastAsia="zh-CN" w:bidi="zh-CN"/>
      </w:rPr>
    </w:lvl>
    <w:lvl w:ilvl="5" w:tplc="35288C04">
      <w:numFmt w:val="bullet"/>
      <w:lvlText w:val="•"/>
      <w:lvlJc w:val="left"/>
      <w:pPr>
        <w:ind w:left="5152" w:hanging="233"/>
      </w:pPr>
      <w:rPr>
        <w:rFonts w:hint="default"/>
        <w:lang w:val="zh-CN" w:eastAsia="zh-CN" w:bidi="zh-CN"/>
      </w:rPr>
    </w:lvl>
    <w:lvl w:ilvl="6" w:tplc="1E1ECF7A">
      <w:numFmt w:val="bullet"/>
      <w:lvlText w:val="•"/>
      <w:lvlJc w:val="left"/>
      <w:pPr>
        <w:ind w:left="6150" w:hanging="233"/>
      </w:pPr>
      <w:rPr>
        <w:rFonts w:hint="default"/>
        <w:lang w:val="zh-CN" w:eastAsia="zh-CN" w:bidi="zh-CN"/>
      </w:rPr>
    </w:lvl>
    <w:lvl w:ilvl="7" w:tplc="0C7C480A">
      <w:numFmt w:val="bullet"/>
      <w:lvlText w:val="•"/>
      <w:lvlJc w:val="left"/>
      <w:pPr>
        <w:ind w:left="7148" w:hanging="233"/>
      </w:pPr>
      <w:rPr>
        <w:rFonts w:hint="default"/>
        <w:lang w:val="zh-CN" w:eastAsia="zh-CN" w:bidi="zh-CN"/>
      </w:rPr>
    </w:lvl>
    <w:lvl w:ilvl="8" w:tplc="379CA6EC">
      <w:numFmt w:val="bullet"/>
      <w:lvlText w:val="•"/>
      <w:lvlJc w:val="left"/>
      <w:pPr>
        <w:ind w:left="8147" w:hanging="233"/>
      </w:pPr>
      <w:rPr>
        <w:rFonts w:hint="default"/>
        <w:lang w:val="zh-CN" w:eastAsia="zh-CN" w:bidi="zh-CN"/>
      </w:rPr>
    </w:lvl>
  </w:abstractNum>
  <w:abstractNum w:abstractNumId="4">
    <w:nsid w:val="2AD9752A"/>
    <w:multiLevelType w:val="hybridMultilevel"/>
    <w:tmpl w:val="5B10FCA6"/>
    <w:lvl w:ilvl="0" w:tplc="2D00D2C4">
      <w:start w:val="1"/>
      <w:numFmt w:val="decimal"/>
      <w:lvlText w:val="%1."/>
      <w:lvlJc w:val="left"/>
      <w:pPr>
        <w:ind w:left="160" w:hanging="264"/>
      </w:pPr>
      <w:rPr>
        <w:rFonts w:ascii="Calibri" w:eastAsia="Calibri" w:hAnsi="Calibri" w:cs="Calibri" w:hint="default"/>
        <w:spacing w:val="-2"/>
        <w:w w:val="100"/>
        <w:sz w:val="21"/>
        <w:szCs w:val="21"/>
        <w:lang w:val="zh-CN" w:eastAsia="zh-CN" w:bidi="zh-CN"/>
      </w:rPr>
    </w:lvl>
    <w:lvl w:ilvl="1" w:tplc="43B4D3E2">
      <w:numFmt w:val="bullet"/>
      <w:lvlText w:val="•"/>
      <w:lvlJc w:val="left"/>
      <w:pPr>
        <w:ind w:left="1158" w:hanging="264"/>
      </w:pPr>
      <w:rPr>
        <w:rFonts w:hint="default"/>
        <w:lang w:val="zh-CN" w:eastAsia="zh-CN" w:bidi="zh-CN"/>
      </w:rPr>
    </w:lvl>
    <w:lvl w:ilvl="2" w:tplc="19A42D9A">
      <w:numFmt w:val="bullet"/>
      <w:lvlText w:val="•"/>
      <w:lvlJc w:val="left"/>
      <w:pPr>
        <w:ind w:left="2156" w:hanging="264"/>
      </w:pPr>
      <w:rPr>
        <w:rFonts w:hint="default"/>
        <w:lang w:val="zh-CN" w:eastAsia="zh-CN" w:bidi="zh-CN"/>
      </w:rPr>
    </w:lvl>
    <w:lvl w:ilvl="3" w:tplc="E6A25E66">
      <w:numFmt w:val="bullet"/>
      <w:lvlText w:val="•"/>
      <w:lvlJc w:val="left"/>
      <w:pPr>
        <w:ind w:left="3155" w:hanging="264"/>
      </w:pPr>
      <w:rPr>
        <w:rFonts w:hint="default"/>
        <w:lang w:val="zh-CN" w:eastAsia="zh-CN" w:bidi="zh-CN"/>
      </w:rPr>
    </w:lvl>
    <w:lvl w:ilvl="4" w:tplc="E09EC392">
      <w:numFmt w:val="bullet"/>
      <w:lvlText w:val="•"/>
      <w:lvlJc w:val="left"/>
      <w:pPr>
        <w:ind w:left="4153" w:hanging="264"/>
      </w:pPr>
      <w:rPr>
        <w:rFonts w:hint="default"/>
        <w:lang w:val="zh-CN" w:eastAsia="zh-CN" w:bidi="zh-CN"/>
      </w:rPr>
    </w:lvl>
    <w:lvl w:ilvl="5" w:tplc="5BF4114C">
      <w:numFmt w:val="bullet"/>
      <w:lvlText w:val="•"/>
      <w:lvlJc w:val="left"/>
      <w:pPr>
        <w:ind w:left="5152" w:hanging="264"/>
      </w:pPr>
      <w:rPr>
        <w:rFonts w:hint="default"/>
        <w:lang w:val="zh-CN" w:eastAsia="zh-CN" w:bidi="zh-CN"/>
      </w:rPr>
    </w:lvl>
    <w:lvl w:ilvl="6" w:tplc="FB1887AE">
      <w:numFmt w:val="bullet"/>
      <w:lvlText w:val="•"/>
      <w:lvlJc w:val="left"/>
      <w:pPr>
        <w:ind w:left="6150" w:hanging="264"/>
      </w:pPr>
      <w:rPr>
        <w:rFonts w:hint="default"/>
        <w:lang w:val="zh-CN" w:eastAsia="zh-CN" w:bidi="zh-CN"/>
      </w:rPr>
    </w:lvl>
    <w:lvl w:ilvl="7" w:tplc="C48A8F20">
      <w:numFmt w:val="bullet"/>
      <w:lvlText w:val="•"/>
      <w:lvlJc w:val="left"/>
      <w:pPr>
        <w:ind w:left="7148" w:hanging="264"/>
      </w:pPr>
      <w:rPr>
        <w:rFonts w:hint="default"/>
        <w:lang w:val="zh-CN" w:eastAsia="zh-CN" w:bidi="zh-CN"/>
      </w:rPr>
    </w:lvl>
    <w:lvl w:ilvl="8" w:tplc="68FE5562">
      <w:numFmt w:val="bullet"/>
      <w:lvlText w:val="•"/>
      <w:lvlJc w:val="left"/>
      <w:pPr>
        <w:ind w:left="8147" w:hanging="264"/>
      </w:pPr>
      <w:rPr>
        <w:rFonts w:hint="default"/>
        <w:lang w:val="zh-CN" w:eastAsia="zh-CN" w:bidi="zh-CN"/>
      </w:rPr>
    </w:lvl>
  </w:abstractNum>
  <w:abstractNum w:abstractNumId="5">
    <w:nsid w:val="2B6451ED"/>
    <w:multiLevelType w:val="hybridMultilevel"/>
    <w:tmpl w:val="8F786E92"/>
    <w:lvl w:ilvl="0" w:tplc="595A2576">
      <w:start w:val="66"/>
      <w:numFmt w:val="decimal"/>
      <w:lvlText w:val="（%1）"/>
      <w:lvlJc w:val="left"/>
      <w:pPr>
        <w:ind w:left="160" w:hanging="635"/>
      </w:pPr>
      <w:rPr>
        <w:rFonts w:ascii="宋体" w:eastAsia="宋体" w:hAnsi="宋体" w:cs="宋体" w:hint="default"/>
        <w:spacing w:val="-17"/>
        <w:w w:val="100"/>
        <w:sz w:val="19"/>
        <w:szCs w:val="19"/>
        <w:lang w:val="zh-CN" w:eastAsia="zh-CN" w:bidi="zh-CN"/>
      </w:rPr>
    </w:lvl>
    <w:lvl w:ilvl="1" w:tplc="A19ED7EE">
      <w:numFmt w:val="bullet"/>
      <w:lvlText w:val="•"/>
      <w:lvlJc w:val="left"/>
      <w:pPr>
        <w:ind w:left="1158" w:hanging="635"/>
      </w:pPr>
      <w:rPr>
        <w:rFonts w:hint="default"/>
        <w:lang w:val="zh-CN" w:eastAsia="zh-CN" w:bidi="zh-CN"/>
      </w:rPr>
    </w:lvl>
    <w:lvl w:ilvl="2" w:tplc="47667972">
      <w:numFmt w:val="bullet"/>
      <w:lvlText w:val="•"/>
      <w:lvlJc w:val="left"/>
      <w:pPr>
        <w:ind w:left="2156" w:hanging="635"/>
      </w:pPr>
      <w:rPr>
        <w:rFonts w:hint="default"/>
        <w:lang w:val="zh-CN" w:eastAsia="zh-CN" w:bidi="zh-CN"/>
      </w:rPr>
    </w:lvl>
    <w:lvl w:ilvl="3" w:tplc="887A368A">
      <w:numFmt w:val="bullet"/>
      <w:lvlText w:val="•"/>
      <w:lvlJc w:val="left"/>
      <w:pPr>
        <w:ind w:left="3155" w:hanging="635"/>
      </w:pPr>
      <w:rPr>
        <w:rFonts w:hint="default"/>
        <w:lang w:val="zh-CN" w:eastAsia="zh-CN" w:bidi="zh-CN"/>
      </w:rPr>
    </w:lvl>
    <w:lvl w:ilvl="4" w:tplc="BF0A8522">
      <w:numFmt w:val="bullet"/>
      <w:lvlText w:val="•"/>
      <w:lvlJc w:val="left"/>
      <w:pPr>
        <w:ind w:left="4153" w:hanging="635"/>
      </w:pPr>
      <w:rPr>
        <w:rFonts w:hint="default"/>
        <w:lang w:val="zh-CN" w:eastAsia="zh-CN" w:bidi="zh-CN"/>
      </w:rPr>
    </w:lvl>
    <w:lvl w:ilvl="5" w:tplc="CF9C30EA">
      <w:numFmt w:val="bullet"/>
      <w:lvlText w:val="•"/>
      <w:lvlJc w:val="left"/>
      <w:pPr>
        <w:ind w:left="5152" w:hanging="635"/>
      </w:pPr>
      <w:rPr>
        <w:rFonts w:hint="default"/>
        <w:lang w:val="zh-CN" w:eastAsia="zh-CN" w:bidi="zh-CN"/>
      </w:rPr>
    </w:lvl>
    <w:lvl w:ilvl="6" w:tplc="FACE46D0">
      <w:numFmt w:val="bullet"/>
      <w:lvlText w:val="•"/>
      <w:lvlJc w:val="left"/>
      <w:pPr>
        <w:ind w:left="6150" w:hanging="635"/>
      </w:pPr>
      <w:rPr>
        <w:rFonts w:hint="default"/>
        <w:lang w:val="zh-CN" w:eastAsia="zh-CN" w:bidi="zh-CN"/>
      </w:rPr>
    </w:lvl>
    <w:lvl w:ilvl="7" w:tplc="22A46380">
      <w:numFmt w:val="bullet"/>
      <w:lvlText w:val="•"/>
      <w:lvlJc w:val="left"/>
      <w:pPr>
        <w:ind w:left="7148" w:hanging="635"/>
      </w:pPr>
      <w:rPr>
        <w:rFonts w:hint="default"/>
        <w:lang w:val="zh-CN" w:eastAsia="zh-CN" w:bidi="zh-CN"/>
      </w:rPr>
    </w:lvl>
    <w:lvl w:ilvl="8" w:tplc="C5888480">
      <w:numFmt w:val="bullet"/>
      <w:lvlText w:val="•"/>
      <w:lvlJc w:val="left"/>
      <w:pPr>
        <w:ind w:left="8147" w:hanging="635"/>
      </w:pPr>
      <w:rPr>
        <w:rFonts w:hint="default"/>
        <w:lang w:val="zh-CN" w:eastAsia="zh-CN" w:bidi="zh-CN"/>
      </w:rPr>
    </w:lvl>
  </w:abstractNum>
  <w:abstractNum w:abstractNumId="6">
    <w:nsid w:val="2BDF3AC7"/>
    <w:multiLevelType w:val="hybridMultilevel"/>
    <w:tmpl w:val="44D889E6"/>
    <w:lvl w:ilvl="0" w:tplc="E24AE9AE">
      <w:start w:val="1"/>
      <w:numFmt w:val="decimal"/>
      <w:lvlText w:val="%1)"/>
      <w:lvlJc w:val="left"/>
      <w:pPr>
        <w:ind w:left="331" w:hanging="171"/>
      </w:pPr>
      <w:rPr>
        <w:rFonts w:ascii="Calibri" w:eastAsia="Calibri" w:hAnsi="Calibri" w:cs="Calibri" w:hint="default"/>
        <w:spacing w:val="-2"/>
        <w:w w:val="100"/>
        <w:sz w:val="19"/>
        <w:szCs w:val="19"/>
        <w:lang w:val="zh-CN" w:eastAsia="zh-CN" w:bidi="zh-CN"/>
      </w:rPr>
    </w:lvl>
    <w:lvl w:ilvl="1" w:tplc="5BAEACE2">
      <w:numFmt w:val="bullet"/>
      <w:lvlText w:val="•"/>
      <w:lvlJc w:val="left"/>
      <w:pPr>
        <w:ind w:left="1320" w:hanging="171"/>
      </w:pPr>
      <w:rPr>
        <w:rFonts w:hint="default"/>
        <w:lang w:val="zh-CN" w:eastAsia="zh-CN" w:bidi="zh-CN"/>
      </w:rPr>
    </w:lvl>
    <w:lvl w:ilvl="2" w:tplc="03729228">
      <w:numFmt w:val="bullet"/>
      <w:lvlText w:val="•"/>
      <w:lvlJc w:val="left"/>
      <w:pPr>
        <w:ind w:left="2300" w:hanging="171"/>
      </w:pPr>
      <w:rPr>
        <w:rFonts w:hint="default"/>
        <w:lang w:val="zh-CN" w:eastAsia="zh-CN" w:bidi="zh-CN"/>
      </w:rPr>
    </w:lvl>
    <w:lvl w:ilvl="3" w:tplc="B268CD42">
      <w:numFmt w:val="bullet"/>
      <w:lvlText w:val="•"/>
      <w:lvlJc w:val="left"/>
      <w:pPr>
        <w:ind w:left="3281" w:hanging="171"/>
      </w:pPr>
      <w:rPr>
        <w:rFonts w:hint="default"/>
        <w:lang w:val="zh-CN" w:eastAsia="zh-CN" w:bidi="zh-CN"/>
      </w:rPr>
    </w:lvl>
    <w:lvl w:ilvl="4" w:tplc="E6807EF4">
      <w:numFmt w:val="bullet"/>
      <w:lvlText w:val="•"/>
      <w:lvlJc w:val="left"/>
      <w:pPr>
        <w:ind w:left="4261" w:hanging="171"/>
      </w:pPr>
      <w:rPr>
        <w:rFonts w:hint="default"/>
        <w:lang w:val="zh-CN" w:eastAsia="zh-CN" w:bidi="zh-CN"/>
      </w:rPr>
    </w:lvl>
    <w:lvl w:ilvl="5" w:tplc="DB90DC80">
      <w:numFmt w:val="bullet"/>
      <w:lvlText w:val="•"/>
      <w:lvlJc w:val="left"/>
      <w:pPr>
        <w:ind w:left="5242" w:hanging="171"/>
      </w:pPr>
      <w:rPr>
        <w:rFonts w:hint="default"/>
        <w:lang w:val="zh-CN" w:eastAsia="zh-CN" w:bidi="zh-CN"/>
      </w:rPr>
    </w:lvl>
    <w:lvl w:ilvl="6" w:tplc="CB203452">
      <w:numFmt w:val="bullet"/>
      <w:lvlText w:val="•"/>
      <w:lvlJc w:val="left"/>
      <w:pPr>
        <w:ind w:left="6222" w:hanging="171"/>
      </w:pPr>
      <w:rPr>
        <w:rFonts w:hint="default"/>
        <w:lang w:val="zh-CN" w:eastAsia="zh-CN" w:bidi="zh-CN"/>
      </w:rPr>
    </w:lvl>
    <w:lvl w:ilvl="7" w:tplc="7566449A">
      <w:numFmt w:val="bullet"/>
      <w:lvlText w:val="•"/>
      <w:lvlJc w:val="left"/>
      <w:pPr>
        <w:ind w:left="7202" w:hanging="171"/>
      </w:pPr>
      <w:rPr>
        <w:rFonts w:hint="default"/>
        <w:lang w:val="zh-CN" w:eastAsia="zh-CN" w:bidi="zh-CN"/>
      </w:rPr>
    </w:lvl>
    <w:lvl w:ilvl="8" w:tplc="5D5E76F2">
      <w:numFmt w:val="bullet"/>
      <w:lvlText w:val="•"/>
      <w:lvlJc w:val="left"/>
      <w:pPr>
        <w:ind w:left="8183" w:hanging="171"/>
      </w:pPr>
      <w:rPr>
        <w:rFonts w:hint="default"/>
        <w:lang w:val="zh-CN" w:eastAsia="zh-CN" w:bidi="zh-CN"/>
      </w:rPr>
    </w:lvl>
  </w:abstractNum>
  <w:abstractNum w:abstractNumId="7">
    <w:nsid w:val="2D820624"/>
    <w:multiLevelType w:val="hybridMultilevel"/>
    <w:tmpl w:val="8CF403EC"/>
    <w:lvl w:ilvl="0" w:tplc="F1A25F72">
      <w:start w:val="1"/>
      <w:numFmt w:val="decimal"/>
      <w:lvlText w:val="(%1)"/>
      <w:lvlJc w:val="left"/>
      <w:pPr>
        <w:ind w:left="393" w:hanging="233"/>
      </w:pPr>
      <w:rPr>
        <w:rFonts w:ascii="Calibri" w:eastAsia="Calibri" w:hAnsi="Calibri" w:cs="Calibri" w:hint="default"/>
        <w:spacing w:val="-2"/>
        <w:w w:val="100"/>
        <w:sz w:val="19"/>
        <w:szCs w:val="19"/>
        <w:lang w:val="zh-CN" w:eastAsia="zh-CN" w:bidi="zh-CN"/>
      </w:rPr>
    </w:lvl>
    <w:lvl w:ilvl="1" w:tplc="2286DE04">
      <w:start w:val="1"/>
      <w:numFmt w:val="decimal"/>
      <w:lvlText w:val="(%2)"/>
      <w:lvlJc w:val="left"/>
      <w:pPr>
        <w:ind w:left="266" w:hanging="233"/>
      </w:pPr>
      <w:rPr>
        <w:rFonts w:ascii="Calibri" w:eastAsia="Calibri" w:hAnsi="Calibri" w:cs="Calibri" w:hint="default"/>
        <w:spacing w:val="-2"/>
        <w:w w:val="100"/>
        <w:sz w:val="19"/>
        <w:szCs w:val="19"/>
        <w:lang w:val="zh-CN" w:eastAsia="zh-CN" w:bidi="zh-CN"/>
      </w:rPr>
    </w:lvl>
    <w:lvl w:ilvl="2" w:tplc="E49AABD0">
      <w:numFmt w:val="bullet"/>
      <w:lvlText w:val="•"/>
      <w:lvlJc w:val="left"/>
      <w:pPr>
        <w:ind w:left="1482" w:hanging="233"/>
      </w:pPr>
      <w:rPr>
        <w:rFonts w:hint="default"/>
        <w:lang w:val="zh-CN" w:eastAsia="zh-CN" w:bidi="zh-CN"/>
      </w:rPr>
    </w:lvl>
    <w:lvl w:ilvl="3" w:tplc="FD70792E">
      <w:numFmt w:val="bullet"/>
      <w:lvlText w:val="•"/>
      <w:lvlJc w:val="left"/>
      <w:pPr>
        <w:ind w:left="2565" w:hanging="233"/>
      </w:pPr>
      <w:rPr>
        <w:rFonts w:hint="default"/>
        <w:lang w:val="zh-CN" w:eastAsia="zh-CN" w:bidi="zh-CN"/>
      </w:rPr>
    </w:lvl>
    <w:lvl w:ilvl="4" w:tplc="5A4CAEAC">
      <w:numFmt w:val="bullet"/>
      <w:lvlText w:val="•"/>
      <w:lvlJc w:val="left"/>
      <w:pPr>
        <w:ind w:left="3648" w:hanging="233"/>
      </w:pPr>
      <w:rPr>
        <w:rFonts w:hint="default"/>
        <w:lang w:val="zh-CN" w:eastAsia="zh-CN" w:bidi="zh-CN"/>
      </w:rPr>
    </w:lvl>
    <w:lvl w:ilvl="5" w:tplc="6BEA60D6">
      <w:numFmt w:val="bullet"/>
      <w:lvlText w:val="•"/>
      <w:lvlJc w:val="left"/>
      <w:pPr>
        <w:ind w:left="4730" w:hanging="233"/>
      </w:pPr>
      <w:rPr>
        <w:rFonts w:hint="default"/>
        <w:lang w:val="zh-CN" w:eastAsia="zh-CN" w:bidi="zh-CN"/>
      </w:rPr>
    </w:lvl>
    <w:lvl w:ilvl="6" w:tplc="5CA20ED0">
      <w:numFmt w:val="bullet"/>
      <w:lvlText w:val="•"/>
      <w:lvlJc w:val="left"/>
      <w:pPr>
        <w:ind w:left="5813" w:hanging="233"/>
      </w:pPr>
      <w:rPr>
        <w:rFonts w:hint="default"/>
        <w:lang w:val="zh-CN" w:eastAsia="zh-CN" w:bidi="zh-CN"/>
      </w:rPr>
    </w:lvl>
    <w:lvl w:ilvl="7" w:tplc="AE30042E">
      <w:numFmt w:val="bullet"/>
      <w:lvlText w:val="•"/>
      <w:lvlJc w:val="left"/>
      <w:pPr>
        <w:ind w:left="6896" w:hanging="233"/>
      </w:pPr>
      <w:rPr>
        <w:rFonts w:hint="default"/>
        <w:lang w:val="zh-CN" w:eastAsia="zh-CN" w:bidi="zh-CN"/>
      </w:rPr>
    </w:lvl>
    <w:lvl w:ilvl="8" w:tplc="CEAE663E">
      <w:numFmt w:val="bullet"/>
      <w:lvlText w:val="•"/>
      <w:lvlJc w:val="left"/>
      <w:pPr>
        <w:ind w:left="7978" w:hanging="233"/>
      </w:pPr>
      <w:rPr>
        <w:rFonts w:hint="default"/>
        <w:lang w:val="zh-CN" w:eastAsia="zh-CN" w:bidi="zh-CN"/>
      </w:rPr>
    </w:lvl>
  </w:abstractNum>
  <w:abstractNum w:abstractNumId="8">
    <w:nsid w:val="34A30481"/>
    <w:multiLevelType w:val="hybridMultilevel"/>
    <w:tmpl w:val="EAFA00B6"/>
    <w:lvl w:ilvl="0" w:tplc="9F50518E">
      <w:start w:val="4"/>
      <w:numFmt w:val="decimal"/>
      <w:lvlText w:val="(%1)"/>
      <w:lvlJc w:val="left"/>
      <w:pPr>
        <w:ind w:left="2502" w:hanging="233"/>
        <w:jc w:val="right"/>
      </w:pPr>
      <w:rPr>
        <w:rFonts w:ascii="Calibri" w:eastAsia="Calibri" w:hAnsi="Calibri" w:cs="Calibri" w:hint="default"/>
        <w:spacing w:val="-2"/>
        <w:w w:val="100"/>
        <w:sz w:val="19"/>
        <w:szCs w:val="19"/>
        <w:lang w:val="zh-CN" w:eastAsia="zh-CN" w:bidi="zh-CN"/>
      </w:rPr>
    </w:lvl>
    <w:lvl w:ilvl="1" w:tplc="2EA84500">
      <w:numFmt w:val="bullet"/>
      <w:lvlText w:val="•"/>
      <w:lvlJc w:val="left"/>
      <w:pPr>
        <w:ind w:left="1464" w:hanging="233"/>
      </w:pPr>
      <w:rPr>
        <w:rFonts w:hint="default"/>
        <w:lang w:val="zh-CN" w:eastAsia="zh-CN" w:bidi="zh-CN"/>
      </w:rPr>
    </w:lvl>
    <w:lvl w:ilvl="2" w:tplc="7E16847C">
      <w:numFmt w:val="bullet"/>
      <w:lvlText w:val="•"/>
      <w:lvlJc w:val="left"/>
      <w:pPr>
        <w:ind w:left="2428" w:hanging="233"/>
      </w:pPr>
      <w:rPr>
        <w:rFonts w:hint="default"/>
        <w:lang w:val="zh-CN" w:eastAsia="zh-CN" w:bidi="zh-CN"/>
      </w:rPr>
    </w:lvl>
    <w:lvl w:ilvl="3" w:tplc="F4CA72E6">
      <w:numFmt w:val="bullet"/>
      <w:lvlText w:val="•"/>
      <w:lvlJc w:val="left"/>
      <w:pPr>
        <w:ind w:left="3393" w:hanging="233"/>
      </w:pPr>
      <w:rPr>
        <w:rFonts w:hint="default"/>
        <w:lang w:val="zh-CN" w:eastAsia="zh-CN" w:bidi="zh-CN"/>
      </w:rPr>
    </w:lvl>
    <w:lvl w:ilvl="4" w:tplc="5538D3BC">
      <w:numFmt w:val="bullet"/>
      <w:lvlText w:val="•"/>
      <w:lvlJc w:val="left"/>
      <w:pPr>
        <w:ind w:left="4357" w:hanging="233"/>
      </w:pPr>
      <w:rPr>
        <w:rFonts w:hint="default"/>
        <w:lang w:val="zh-CN" w:eastAsia="zh-CN" w:bidi="zh-CN"/>
      </w:rPr>
    </w:lvl>
    <w:lvl w:ilvl="5" w:tplc="6BDEAA44">
      <w:numFmt w:val="bullet"/>
      <w:lvlText w:val="•"/>
      <w:lvlJc w:val="left"/>
      <w:pPr>
        <w:ind w:left="5322" w:hanging="233"/>
      </w:pPr>
      <w:rPr>
        <w:rFonts w:hint="default"/>
        <w:lang w:val="zh-CN" w:eastAsia="zh-CN" w:bidi="zh-CN"/>
      </w:rPr>
    </w:lvl>
    <w:lvl w:ilvl="6" w:tplc="A40C11CC">
      <w:numFmt w:val="bullet"/>
      <w:lvlText w:val="•"/>
      <w:lvlJc w:val="left"/>
      <w:pPr>
        <w:ind w:left="6286" w:hanging="233"/>
      </w:pPr>
      <w:rPr>
        <w:rFonts w:hint="default"/>
        <w:lang w:val="zh-CN" w:eastAsia="zh-CN" w:bidi="zh-CN"/>
      </w:rPr>
    </w:lvl>
    <w:lvl w:ilvl="7" w:tplc="095437C2">
      <w:numFmt w:val="bullet"/>
      <w:lvlText w:val="•"/>
      <w:lvlJc w:val="left"/>
      <w:pPr>
        <w:ind w:left="7250" w:hanging="233"/>
      </w:pPr>
      <w:rPr>
        <w:rFonts w:hint="default"/>
        <w:lang w:val="zh-CN" w:eastAsia="zh-CN" w:bidi="zh-CN"/>
      </w:rPr>
    </w:lvl>
    <w:lvl w:ilvl="8" w:tplc="956CC696">
      <w:numFmt w:val="bullet"/>
      <w:lvlText w:val="•"/>
      <w:lvlJc w:val="left"/>
      <w:pPr>
        <w:ind w:left="8215" w:hanging="233"/>
      </w:pPr>
      <w:rPr>
        <w:rFonts w:hint="default"/>
        <w:lang w:val="zh-CN" w:eastAsia="zh-CN" w:bidi="zh-CN"/>
      </w:rPr>
    </w:lvl>
  </w:abstractNum>
  <w:abstractNum w:abstractNumId="9">
    <w:nsid w:val="405B3749"/>
    <w:multiLevelType w:val="multilevel"/>
    <w:tmpl w:val="39CA4532"/>
    <w:lvl w:ilvl="0">
      <w:start w:val="30"/>
      <w:numFmt w:val="decimal"/>
      <w:lvlText w:val="%1"/>
      <w:lvlJc w:val="left"/>
      <w:pPr>
        <w:ind w:left="846" w:hanging="687"/>
      </w:pPr>
      <w:rPr>
        <w:rFonts w:hint="default"/>
        <w:lang w:val="zh-CN" w:eastAsia="zh-CN" w:bidi="zh-CN"/>
      </w:rPr>
    </w:lvl>
    <w:lvl w:ilvl="1">
      <w:numFmt w:val="decimalZero"/>
      <w:lvlText w:val="%1.%2"/>
      <w:lvlJc w:val="left"/>
      <w:pPr>
        <w:ind w:left="846" w:hanging="687"/>
      </w:pPr>
      <w:rPr>
        <w:rFonts w:ascii="宋体" w:eastAsia="宋体" w:hAnsi="宋体" w:cs="宋体" w:hint="default"/>
        <w:w w:val="100"/>
        <w:sz w:val="21"/>
        <w:szCs w:val="21"/>
        <w:lang w:val="zh-CN" w:eastAsia="zh-CN" w:bidi="zh-CN"/>
      </w:rPr>
    </w:lvl>
    <w:lvl w:ilvl="2">
      <w:start w:val="1"/>
      <w:numFmt w:val="decimal"/>
      <w:lvlText w:val="(%3)"/>
      <w:lvlJc w:val="left"/>
      <w:pPr>
        <w:ind w:left="266" w:hanging="233"/>
      </w:pPr>
      <w:rPr>
        <w:rFonts w:ascii="Calibri" w:eastAsia="Calibri" w:hAnsi="Calibri" w:cs="Calibri" w:hint="default"/>
        <w:spacing w:val="-2"/>
        <w:w w:val="100"/>
        <w:sz w:val="19"/>
        <w:szCs w:val="19"/>
        <w:lang w:val="zh-CN" w:eastAsia="zh-CN" w:bidi="zh-CN"/>
      </w:rPr>
    </w:lvl>
    <w:lvl w:ilvl="3">
      <w:numFmt w:val="bullet"/>
      <w:lvlText w:val="•"/>
      <w:lvlJc w:val="left"/>
      <w:pPr>
        <w:ind w:left="2907" w:hanging="233"/>
      </w:pPr>
      <w:rPr>
        <w:rFonts w:hint="default"/>
        <w:lang w:val="zh-CN" w:eastAsia="zh-CN" w:bidi="zh-CN"/>
      </w:rPr>
    </w:lvl>
    <w:lvl w:ilvl="4">
      <w:numFmt w:val="bullet"/>
      <w:lvlText w:val="•"/>
      <w:lvlJc w:val="left"/>
      <w:pPr>
        <w:ind w:left="3941" w:hanging="233"/>
      </w:pPr>
      <w:rPr>
        <w:rFonts w:hint="default"/>
        <w:lang w:val="zh-CN" w:eastAsia="zh-CN" w:bidi="zh-CN"/>
      </w:rPr>
    </w:lvl>
    <w:lvl w:ilvl="5">
      <w:numFmt w:val="bullet"/>
      <w:lvlText w:val="•"/>
      <w:lvlJc w:val="left"/>
      <w:pPr>
        <w:ind w:left="4975" w:hanging="233"/>
      </w:pPr>
      <w:rPr>
        <w:rFonts w:hint="default"/>
        <w:lang w:val="zh-CN" w:eastAsia="zh-CN" w:bidi="zh-CN"/>
      </w:rPr>
    </w:lvl>
    <w:lvl w:ilvl="6">
      <w:numFmt w:val="bullet"/>
      <w:lvlText w:val="•"/>
      <w:lvlJc w:val="left"/>
      <w:pPr>
        <w:ind w:left="6008" w:hanging="233"/>
      </w:pPr>
      <w:rPr>
        <w:rFonts w:hint="default"/>
        <w:lang w:val="zh-CN" w:eastAsia="zh-CN" w:bidi="zh-CN"/>
      </w:rPr>
    </w:lvl>
    <w:lvl w:ilvl="7">
      <w:numFmt w:val="bullet"/>
      <w:lvlText w:val="•"/>
      <w:lvlJc w:val="left"/>
      <w:pPr>
        <w:ind w:left="7042" w:hanging="233"/>
      </w:pPr>
      <w:rPr>
        <w:rFonts w:hint="default"/>
        <w:lang w:val="zh-CN" w:eastAsia="zh-CN" w:bidi="zh-CN"/>
      </w:rPr>
    </w:lvl>
    <w:lvl w:ilvl="8">
      <w:numFmt w:val="bullet"/>
      <w:lvlText w:val="•"/>
      <w:lvlJc w:val="left"/>
      <w:pPr>
        <w:ind w:left="8076" w:hanging="233"/>
      </w:pPr>
      <w:rPr>
        <w:rFonts w:hint="default"/>
        <w:lang w:val="zh-CN" w:eastAsia="zh-CN" w:bidi="zh-CN"/>
      </w:rPr>
    </w:lvl>
  </w:abstractNum>
  <w:abstractNum w:abstractNumId="10">
    <w:nsid w:val="484D7DC2"/>
    <w:multiLevelType w:val="hybridMultilevel"/>
    <w:tmpl w:val="837A6DBA"/>
    <w:lvl w:ilvl="0" w:tplc="11C40BD8">
      <w:start w:val="1"/>
      <w:numFmt w:val="decimal"/>
      <w:lvlText w:val="(%1)"/>
      <w:lvlJc w:val="left"/>
      <w:pPr>
        <w:ind w:left="393" w:hanging="233"/>
      </w:pPr>
      <w:rPr>
        <w:rFonts w:ascii="Calibri" w:eastAsia="Calibri" w:hAnsi="Calibri" w:cs="Calibri" w:hint="default"/>
        <w:spacing w:val="-2"/>
        <w:w w:val="100"/>
        <w:sz w:val="19"/>
        <w:szCs w:val="19"/>
        <w:lang w:val="zh-CN" w:eastAsia="zh-CN" w:bidi="zh-CN"/>
      </w:rPr>
    </w:lvl>
    <w:lvl w:ilvl="1" w:tplc="BE72A63C">
      <w:numFmt w:val="bullet"/>
      <w:lvlText w:val="•"/>
      <w:lvlJc w:val="left"/>
      <w:pPr>
        <w:ind w:left="1374" w:hanging="233"/>
      </w:pPr>
      <w:rPr>
        <w:rFonts w:hint="default"/>
        <w:lang w:val="zh-CN" w:eastAsia="zh-CN" w:bidi="zh-CN"/>
      </w:rPr>
    </w:lvl>
    <w:lvl w:ilvl="2" w:tplc="E722B770">
      <w:numFmt w:val="bullet"/>
      <w:lvlText w:val="•"/>
      <w:lvlJc w:val="left"/>
      <w:pPr>
        <w:ind w:left="2348" w:hanging="233"/>
      </w:pPr>
      <w:rPr>
        <w:rFonts w:hint="default"/>
        <w:lang w:val="zh-CN" w:eastAsia="zh-CN" w:bidi="zh-CN"/>
      </w:rPr>
    </w:lvl>
    <w:lvl w:ilvl="3" w:tplc="C328704C">
      <w:numFmt w:val="bullet"/>
      <w:lvlText w:val="•"/>
      <w:lvlJc w:val="left"/>
      <w:pPr>
        <w:ind w:left="3323" w:hanging="233"/>
      </w:pPr>
      <w:rPr>
        <w:rFonts w:hint="default"/>
        <w:lang w:val="zh-CN" w:eastAsia="zh-CN" w:bidi="zh-CN"/>
      </w:rPr>
    </w:lvl>
    <w:lvl w:ilvl="4" w:tplc="8544ED62">
      <w:numFmt w:val="bullet"/>
      <w:lvlText w:val="•"/>
      <w:lvlJc w:val="left"/>
      <w:pPr>
        <w:ind w:left="4297" w:hanging="233"/>
      </w:pPr>
      <w:rPr>
        <w:rFonts w:hint="default"/>
        <w:lang w:val="zh-CN" w:eastAsia="zh-CN" w:bidi="zh-CN"/>
      </w:rPr>
    </w:lvl>
    <w:lvl w:ilvl="5" w:tplc="569025FE">
      <w:numFmt w:val="bullet"/>
      <w:lvlText w:val="•"/>
      <w:lvlJc w:val="left"/>
      <w:pPr>
        <w:ind w:left="5272" w:hanging="233"/>
      </w:pPr>
      <w:rPr>
        <w:rFonts w:hint="default"/>
        <w:lang w:val="zh-CN" w:eastAsia="zh-CN" w:bidi="zh-CN"/>
      </w:rPr>
    </w:lvl>
    <w:lvl w:ilvl="6" w:tplc="C338BC7A">
      <w:numFmt w:val="bullet"/>
      <w:lvlText w:val="•"/>
      <w:lvlJc w:val="left"/>
      <w:pPr>
        <w:ind w:left="6246" w:hanging="233"/>
      </w:pPr>
      <w:rPr>
        <w:rFonts w:hint="default"/>
        <w:lang w:val="zh-CN" w:eastAsia="zh-CN" w:bidi="zh-CN"/>
      </w:rPr>
    </w:lvl>
    <w:lvl w:ilvl="7" w:tplc="25CA40C0">
      <w:numFmt w:val="bullet"/>
      <w:lvlText w:val="•"/>
      <w:lvlJc w:val="left"/>
      <w:pPr>
        <w:ind w:left="7220" w:hanging="233"/>
      </w:pPr>
      <w:rPr>
        <w:rFonts w:hint="default"/>
        <w:lang w:val="zh-CN" w:eastAsia="zh-CN" w:bidi="zh-CN"/>
      </w:rPr>
    </w:lvl>
    <w:lvl w:ilvl="8" w:tplc="7B4A6392">
      <w:numFmt w:val="bullet"/>
      <w:lvlText w:val="•"/>
      <w:lvlJc w:val="left"/>
      <w:pPr>
        <w:ind w:left="8195" w:hanging="233"/>
      </w:pPr>
      <w:rPr>
        <w:rFonts w:hint="default"/>
        <w:lang w:val="zh-CN" w:eastAsia="zh-CN" w:bidi="zh-CN"/>
      </w:rPr>
    </w:lvl>
  </w:abstractNum>
  <w:abstractNum w:abstractNumId="11">
    <w:nsid w:val="4C59372F"/>
    <w:multiLevelType w:val="hybridMultilevel"/>
    <w:tmpl w:val="6504B6A0"/>
    <w:lvl w:ilvl="0" w:tplc="A2042566">
      <w:start w:val="1"/>
      <w:numFmt w:val="decimal"/>
      <w:lvlText w:val="%1."/>
      <w:lvlJc w:val="left"/>
      <w:pPr>
        <w:ind w:left="478" w:hanging="318"/>
      </w:pPr>
      <w:rPr>
        <w:rFonts w:ascii="Calibri" w:eastAsia="Calibri" w:hAnsi="Calibri" w:cs="Calibri" w:hint="default"/>
        <w:spacing w:val="-5"/>
        <w:w w:val="100"/>
        <w:sz w:val="19"/>
        <w:szCs w:val="19"/>
        <w:lang w:val="zh-CN" w:eastAsia="zh-CN" w:bidi="zh-CN"/>
      </w:rPr>
    </w:lvl>
    <w:lvl w:ilvl="1" w:tplc="2230D572">
      <w:numFmt w:val="bullet"/>
      <w:lvlText w:val="•"/>
      <w:lvlJc w:val="left"/>
      <w:pPr>
        <w:ind w:left="1446" w:hanging="318"/>
      </w:pPr>
      <w:rPr>
        <w:rFonts w:hint="default"/>
        <w:lang w:val="zh-CN" w:eastAsia="zh-CN" w:bidi="zh-CN"/>
      </w:rPr>
    </w:lvl>
    <w:lvl w:ilvl="2" w:tplc="33FE0550">
      <w:numFmt w:val="bullet"/>
      <w:lvlText w:val="•"/>
      <w:lvlJc w:val="left"/>
      <w:pPr>
        <w:ind w:left="2412" w:hanging="318"/>
      </w:pPr>
      <w:rPr>
        <w:rFonts w:hint="default"/>
        <w:lang w:val="zh-CN" w:eastAsia="zh-CN" w:bidi="zh-CN"/>
      </w:rPr>
    </w:lvl>
    <w:lvl w:ilvl="3" w:tplc="2A1E145A">
      <w:numFmt w:val="bullet"/>
      <w:lvlText w:val="•"/>
      <w:lvlJc w:val="left"/>
      <w:pPr>
        <w:ind w:left="3379" w:hanging="318"/>
      </w:pPr>
      <w:rPr>
        <w:rFonts w:hint="default"/>
        <w:lang w:val="zh-CN" w:eastAsia="zh-CN" w:bidi="zh-CN"/>
      </w:rPr>
    </w:lvl>
    <w:lvl w:ilvl="4" w:tplc="18BA10CC">
      <w:numFmt w:val="bullet"/>
      <w:lvlText w:val="•"/>
      <w:lvlJc w:val="left"/>
      <w:pPr>
        <w:ind w:left="4345" w:hanging="318"/>
      </w:pPr>
      <w:rPr>
        <w:rFonts w:hint="default"/>
        <w:lang w:val="zh-CN" w:eastAsia="zh-CN" w:bidi="zh-CN"/>
      </w:rPr>
    </w:lvl>
    <w:lvl w:ilvl="5" w:tplc="D9CE70FE">
      <w:numFmt w:val="bullet"/>
      <w:lvlText w:val="•"/>
      <w:lvlJc w:val="left"/>
      <w:pPr>
        <w:ind w:left="5312" w:hanging="318"/>
      </w:pPr>
      <w:rPr>
        <w:rFonts w:hint="default"/>
        <w:lang w:val="zh-CN" w:eastAsia="zh-CN" w:bidi="zh-CN"/>
      </w:rPr>
    </w:lvl>
    <w:lvl w:ilvl="6" w:tplc="25CA0A76">
      <w:numFmt w:val="bullet"/>
      <w:lvlText w:val="•"/>
      <w:lvlJc w:val="left"/>
      <w:pPr>
        <w:ind w:left="6278" w:hanging="318"/>
      </w:pPr>
      <w:rPr>
        <w:rFonts w:hint="default"/>
        <w:lang w:val="zh-CN" w:eastAsia="zh-CN" w:bidi="zh-CN"/>
      </w:rPr>
    </w:lvl>
    <w:lvl w:ilvl="7" w:tplc="C9EE38FC">
      <w:numFmt w:val="bullet"/>
      <w:lvlText w:val="•"/>
      <w:lvlJc w:val="left"/>
      <w:pPr>
        <w:ind w:left="7244" w:hanging="318"/>
      </w:pPr>
      <w:rPr>
        <w:rFonts w:hint="default"/>
        <w:lang w:val="zh-CN" w:eastAsia="zh-CN" w:bidi="zh-CN"/>
      </w:rPr>
    </w:lvl>
    <w:lvl w:ilvl="8" w:tplc="9CDAE310">
      <w:numFmt w:val="bullet"/>
      <w:lvlText w:val="•"/>
      <w:lvlJc w:val="left"/>
      <w:pPr>
        <w:ind w:left="8211" w:hanging="318"/>
      </w:pPr>
      <w:rPr>
        <w:rFonts w:hint="default"/>
        <w:lang w:val="zh-CN" w:eastAsia="zh-CN" w:bidi="zh-CN"/>
      </w:rPr>
    </w:lvl>
  </w:abstractNum>
  <w:abstractNum w:abstractNumId="12">
    <w:nsid w:val="4CAE6686"/>
    <w:multiLevelType w:val="hybridMultilevel"/>
    <w:tmpl w:val="C36EE2A4"/>
    <w:lvl w:ilvl="0" w:tplc="385CA010">
      <w:start w:val="1"/>
      <w:numFmt w:val="decimal"/>
      <w:lvlText w:val="(%1)"/>
      <w:lvlJc w:val="left"/>
      <w:pPr>
        <w:ind w:left="160" w:hanging="233"/>
      </w:pPr>
      <w:rPr>
        <w:rFonts w:ascii="Calibri" w:eastAsia="Calibri" w:hAnsi="Calibri" w:cs="Calibri" w:hint="default"/>
        <w:spacing w:val="-2"/>
        <w:w w:val="100"/>
        <w:sz w:val="19"/>
        <w:szCs w:val="19"/>
        <w:lang w:val="zh-CN" w:eastAsia="zh-CN" w:bidi="zh-CN"/>
      </w:rPr>
    </w:lvl>
    <w:lvl w:ilvl="1" w:tplc="0BF40E4C">
      <w:numFmt w:val="bullet"/>
      <w:lvlText w:val="•"/>
      <w:lvlJc w:val="left"/>
      <w:pPr>
        <w:ind w:left="1158" w:hanging="233"/>
      </w:pPr>
      <w:rPr>
        <w:rFonts w:hint="default"/>
        <w:lang w:val="zh-CN" w:eastAsia="zh-CN" w:bidi="zh-CN"/>
      </w:rPr>
    </w:lvl>
    <w:lvl w:ilvl="2" w:tplc="EBD28F32">
      <w:numFmt w:val="bullet"/>
      <w:lvlText w:val="•"/>
      <w:lvlJc w:val="left"/>
      <w:pPr>
        <w:ind w:left="2156" w:hanging="233"/>
      </w:pPr>
      <w:rPr>
        <w:rFonts w:hint="default"/>
        <w:lang w:val="zh-CN" w:eastAsia="zh-CN" w:bidi="zh-CN"/>
      </w:rPr>
    </w:lvl>
    <w:lvl w:ilvl="3" w:tplc="07EAFA84">
      <w:numFmt w:val="bullet"/>
      <w:lvlText w:val="•"/>
      <w:lvlJc w:val="left"/>
      <w:pPr>
        <w:ind w:left="3155" w:hanging="233"/>
      </w:pPr>
      <w:rPr>
        <w:rFonts w:hint="default"/>
        <w:lang w:val="zh-CN" w:eastAsia="zh-CN" w:bidi="zh-CN"/>
      </w:rPr>
    </w:lvl>
    <w:lvl w:ilvl="4" w:tplc="3CAAC47E">
      <w:numFmt w:val="bullet"/>
      <w:lvlText w:val="•"/>
      <w:lvlJc w:val="left"/>
      <w:pPr>
        <w:ind w:left="4153" w:hanging="233"/>
      </w:pPr>
      <w:rPr>
        <w:rFonts w:hint="default"/>
        <w:lang w:val="zh-CN" w:eastAsia="zh-CN" w:bidi="zh-CN"/>
      </w:rPr>
    </w:lvl>
    <w:lvl w:ilvl="5" w:tplc="942A77DA">
      <w:numFmt w:val="bullet"/>
      <w:lvlText w:val="•"/>
      <w:lvlJc w:val="left"/>
      <w:pPr>
        <w:ind w:left="5152" w:hanging="233"/>
      </w:pPr>
      <w:rPr>
        <w:rFonts w:hint="default"/>
        <w:lang w:val="zh-CN" w:eastAsia="zh-CN" w:bidi="zh-CN"/>
      </w:rPr>
    </w:lvl>
    <w:lvl w:ilvl="6" w:tplc="5352081C">
      <w:numFmt w:val="bullet"/>
      <w:lvlText w:val="•"/>
      <w:lvlJc w:val="left"/>
      <w:pPr>
        <w:ind w:left="6150" w:hanging="233"/>
      </w:pPr>
      <w:rPr>
        <w:rFonts w:hint="default"/>
        <w:lang w:val="zh-CN" w:eastAsia="zh-CN" w:bidi="zh-CN"/>
      </w:rPr>
    </w:lvl>
    <w:lvl w:ilvl="7" w:tplc="92B2197C">
      <w:numFmt w:val="bullet"/>
      <w:lvlText w:val="•"/>
      <w:lvlJc w:val="left"/>
      <w:pPr>
        <w:ind w:left="7148" w:hanging="233"/>
      </w:pPr>
      <w:rPr>
        <w:rFonts w:hint="default"/>
        <w:lang w:val="zh-CN" w:eastAsia="zh-CN" w:bidi="zh-CN"/>
      </w:rPr>
    </w:lvl>
    <w:lvl w:ilvl="8" w:tplc="0BDA0926">
      <w:numFmt w:val="bullet"/>
      <w:lvlText w:val="•"/>
      <w:lvlJc w:val="left"/>
      <w:pPr>
        <w:ind w:left="8147" w:hanging="233"/>
      </w:pPr>
      <w:rPr>
        <w:rFonts w:hint="default"/>
        <w:lang w:val="zh-CN" w:eastAsia="zh-CN" w:bidi="zh-CN"/>
      </w:rPr>
    </w:lvl>
  </w:abstractNum>
  <w:abstractNum w:abstractNumId="13">
    <w:nsid w:val="6285604F"/>
    <w:multiLevelType w:val="hybridMultilevel"/>
    <w:tmpl w:val="01F6BC06"/>
    <w:lvl w:ilvl="0" w:tplc="CA62857A">
      <w:start w:val="1"/>
      <w:numFmt w:val="decimal"/>
      <w:lvlText w:val="%1."/>
      <w:lvlJc w:val="left"/>
      <w:pPr>
        <w:ind w:left="478" w:hanging="318"/>
      </w:pPr>
      <w:rPr>
        <w:rFonts w:ascii="Calibri" w:eastAsia="Calibri" w:hAnsi="Calibri" w:cs="Calibri" w:hint="default"/>
        <w:spacing w:val="-5"/>
        <w:w w:val="100"/>
        <w:sz w:val="19"/>
        <w:szCs w:val="19"/>
        <w:lang w:val="zh-CN" w:eastAsia="zh-CN" w:bidi="zh-CN"/>
      </w:rPr>
    </w:lvl>
    <w:lvl w:ilvl="1" w:tplc="217E3724">
      <w:numFmt w:val="bullet"/>
      <w:lvlText w:val="•"/>
      <w:lvlJc w:val="left"/>
      <w:pPr>
        <w:ind w:left="1446" w:hanging="318"/>
      </w:pPr>
      <w:rPr>
        <w:rFonts w:hint="default"/>
        <w:lang w:val="zh-CN" w:eastAsia="zh-CN" w:bidi="zh-CN"/>
      </w:rPr>
    </w:lvl>
    <w:lvl w:ilvl="2" w:tplc="BD644616">
      <w:numFmt w:val="bullet"/>
      <w:lvlText w:val="•"/>
      <w:lvlJc w:val="left"/>
      <w:pPr>
        <w:ind w:left="2412" w:hanging="318"/>
      </w:pPr>
      <w:rPr>
        <w:rFonts w:hint="default"/>
        <w:lang w:val="zh-CN" w:eastAsia="zh-CN" w:bidi="zh-CN"/>
      </w:rPr>
    </w:lvl>
    <w:lvl w:ilvl="3" w:tplc="12161A4C">
      <w:numFmt w:val="bullet"/>
      <w:lvlText w:val="•"/>
      <w:lvlJc w:val="left"/>
      <w:pPr>
        <w:ind w:left="3379" w:hanging="318"/>
      </w:pPr>
      <w:rPr>
        <w:rFonts w:hint="default"/>
        <w:lang w:val="zh-CN" w:eastAsia="zh-CN" w:bidi="zh-CN"/>
      </w:rPr>
    </w:lvl>
    <w:lvl w:ilvl="4" w:tplc="1DF23A1C">
      <w:numFmt w:val="bullet"/>
      <w:lvlText w:val="•"/>
      <w:lvlJc w:val="left"/>
      <w:pPr>
        <w:ind w:left="4345" w:hanging="318"/>
      </w:pPr>
      <w:rPr>
        <w:rFonts w:hint="default"/>
        <w:lang w:val="zh-CN" w:eastAsia="zh-CN" w:bidi="zh-CN"/>
      </w:rPr>
    </w:lvl>
    <w:lvl w:ilvl="5" w:tplc="98FC9786">
      <w:numFmt w:val="bullet"/>
      <w:lvlText w:val="•"/>
      <w:lvlJc w:val="left"/>
      <w:pPr>
        <w:ind w:left="5312" w:hanging="318"/>
      </w:pPr>
      <w:rPr>
        <w:rFonts w:hint="default"/>
        <w:lang w:val="zh-CN" w:eastAsia="zh-CN" w:bidi="zh-CN"/>
      </w:rPr>
    </w:lvl>
    <w:lvl w:ilvl="6" w:tplc="5A3665B4">
      <w:numFmt w:val="bullet"/>
      <w:lvlText w:val="•"/>
      <w:lvlJc w:val="left"/>
      <w:pPr>
        <w:ind w:left="6278" w:hanging="318"/>
      </w:pPr>
      <w:rPr>
        <w:rFonts w:hint="default"/>
        <w:lang w:val="zh-CN" w:eastAsia="zh-CN" w:bidi="zh-CN"/>
      </w:rPr>
    </w:lvl>
    <w:lvl w:ilvl="7" w:tplc="39CA83CE">
      <w:numFmt w:val="bullet"/>
      <w:lvlText w:val="•"/>
      <w:lvlJc w:val="left"/>
      <w:pPr>
        <w:ind w:left="7244" w:hanging="318"/>
      </w:pPr>
      <w:rPr>
        <w:rFonts w:hint="default"/>
        <w:lang w:val="zh-CN" w:eastAsia="zh-CN" w:bidi="zh-CN"/>
      </w:rPr>
    </w:lvl>
    <w:lvl w:ilvl="8" w:tplc="146CEE2C">
      <w:numFmt w:val="bullet"/>
      <w:lvlText w:val="•"/>
      <w:lvlJc w:val="left"/>
      <w:pPr>
        <w:ind w:left="8211" w:hanging="318"/>
      </w:pPr>
      <w:rPr>
        <w:rFonts w:hint="default"/>
        <w:lang w:val="zh-CN" w:eastAsia="zh-CN" w:bidi="zh-CN"/>
      </w:rPr>
    </w:lvl>
  </w:abstractNum>
  <w:abstractNum w:abstractNumId="14">
    <w:nsid w:val="6BD464B7"/>
    <w:multiLevelType w:val="hybridMultilevel"/>
    <w:tmpl w:val="FD4E6070"/>
    <w:lvl w:ilvl="0" w:tplc="FF8C4936">
      <w:start w:val="1"/>
      <w:numFmt w:val="decimal"/>
      <w:lvlText w:val="(%1)"/>
      <w:lvlJc w:val="left"/>
      <w:pPr>
        <w:ind w:left="160" w:hanging="233"/>
        <w:jc w:val="right"/>
      </w:pPr>
      <w:rPr>
        <w:rFonts w:ascii="Calibri" w:eastAsia="Calibri" w:hAnsi="Calibri" w:cs="Calibri" w:hint="default"/>
        <w:spacing w:val="-2"/>
        <w:w w:val="100"/>
        <w:sz w:val="19"/>
        <w:szCs w:val="19"/>
        <w:lang w:val="zh-CN" w:eastAsia="zh-CN" w:bidi="zh-CN"/>
      </w:rPr>
    </w:lvl>
    <w:lvl w:ilvl="1" w:tplc="15FCE666">
      <w:numFmt w:val="bullet"/>
      <w:lvlText w:val="•"/>
      <w:lvlJc w:val="left"/>
      <w:pPr>
        <w:ind w:left="1158" w:hanging="233"/>
      </w:pPr>
      <w:rPr>
        <w:rFonts w:hint="default"/>
        <w:lang w:val="zh-CN" w:eastAsia="zh-CN" w:bidi="zh-CN"/>
      </w:rPr>
    </w:lvl>
    <w:lvl w:ilvl="2" w:tplc="8710E00E">
      <w:numFmt w:val="bullet"/>
      <w:lvlText w:val="•"/>
      <w:lvlJc w:val="left"/>
      <w:pPr>
        <w:ind w:left="2156" w:hanging="233"/>
      </w:pPr>
      <w:rPr>
        <w:rFonts w:hint="default"/>
        <w:lang w:val="zh-CN" w:eastAsia="zh-CN" w:bidi="zh-CN"/>
      </w:rPr>
    </w:lvl>
    <w:lvl w:ilvl="3" w:tplc="072A2F30">
      <w:numFmt w:val="bullet"/>
      <w:lvlText w:val="•"/>
      <w:lvlJc w:val="left"/>
      <w:pPr>
        <w:ind w:left="3155" w:hanging="233"/>
      </w:pPr>
      <w:rPr>
        <w:rFonts w:hint="default"/>
        <w:lang w:val="zh-CN" w:eastAsia="zh-CN" w:bidi="zh-CN"/>
      </w:rPr>
    </w:lvl>
    <w:lvl w:ilvl="4" w:tplc="B5B0BA64">
      <w:numFmt w:val="bullet"/>
      <w:lvlText w:val="•"/>
      <w:lvlJc w:val="left"/>
      <w:pPr>
        <w:ind w:left="4153" w:hanging="233"/>
      </w:pPr>
      <w:rPr>
        <w:rFonts w:hint="default"/>
        <w:lang w:val="zh-CN" w:eastAsia="zh-CN" w:bidi="zh-CN"/>
      </w:rPr>
    </w:lvl>
    <w:lvl w:ilvl="5" w:tplc="108E80EC">
      <w:numFmt w:val="bullet"/>
      <w:lvlText w:val="•"/>
      <w:lvlJc w:val="left"/>
      <w:pPr>
        <w:ind w:left="5152" w:hanging="233"/>
      </w:pPr>
      <w:rPr>
        <w:rFonts w:hint="default"/>
        <w:lang w:val="zh-CN" w:eastAsia="zh-CN" w:bidi="zh-CN"/>
      </w:rPr>
    </w:lvl>
    <w:lvl w:ilvl="6" w:tplc="72B89E6C">
      <w:numFmt w:val="bullet"/>
      <w:lvlText w:val="•"/>
      <w:lvlJc w:val="left"/>
      <w:pPr>
        <w:ind w:left="6150" w:hanging="233"/>
      </w:pPr>
      <w:rPr>
        <w:rFonts w:hint="default"/>
        <w:lang w:val="zh-CN" w:eastAsia="zh-CN" w:bidi="zh-CN"/>
      </w:rPr>
    </w:lvl>
    <w:lvl w:ilvl="7" w:tplc="469C5706">
      <w:numFmt w:val="bullet"/>
      <w:lvlText w:val="•"/>
      <w:lvlJc w:val="left"/>
      <w:pPr>
        <w:ind w:left="7148" w:hanging="233"/>
      </w:pPr>
      <w:rPr>
        <w:rFonts w:hint="default"/>
        <w:lang w:val="zh-CN" w:eastAsia="zh-CN" w:bidi="zh-CN"/>
      </w:rPr>
    </w:lvl>
    <w:lvl w:ilvl="8" w:tplc="E9B6A39A">
      <w:numFmt w:val="bullet"/>
      <w:lvlText w:val="•"/>
      <w:lvlJc w:val="left"/>
      <w:pPr>
        <w:ind w:left="8147" w:hanging="233"/>
      </w:pPr>
      <w:rPr>
        <w:rFonts w:hint="default"/>
        <w:lang w:val="zh-CN" w:eastAsia="zh-CN" w:bidi="zh-CN"/>
      </w:rPr>
    </w:lvl>
  </w:abstractNum>
  <w:abstractNum w:abstractNumId="15">
    <w:nsid w:val="6DE11CED"/>
    <w:multiLevelType w:val="hybridMultilevel"/>
    <w:tmpl w:val="E4F4EB2E"/>
    <w:lvl w:ilvl="0" w:tplc="EB888314">
      <w:start w:val="37"/>
      <w:numFmt w:val="decimal"/>
      <w:lvlText w:val="（%1）"/>
      <w:lvlJc w:val="left"/>
      <w:pPr>
        <w:ind w:left="160" w:hanging="635"/>
      </w:pPr>
      <w:rPr>
        <w:rFonts w:ascii="宋体" w:eastAsia="宋体" w:hAnsi="宋体" w:cs="宋体" w:hint="default"/>
        <w:spacing w:val="-17"/>
        <w:w w:val="100"/>
        <w:sz w:val="19"/>
        <w:szCs w:val="19"/>
        <w:lang w:val="zh-CN" w:eastAsia="zh-CN" w:bidi="zh-CN"/>
      </w:rPr>
    </w:lvl>
    <w:lvl w:ilvl="1" w:tplc="34F0320C">
      <w:numFmt w:val="bullet"/>
      <w:lvlText w:val="•"/>
      <w:lvlJc w:val="left"/>
      <w:pPr>
        <w:ind w:left="1158" w:hanging="635"/>
      </w:pPr>
      <w:rPr>
        <w:rFonts w:hint="default"/>
        <w:lang w:val="zh-CN" w:eastAsia="zh-CN" w:bidi="zh-CN"/>
      </w:rPr>
    </w:lvl>
    <w:lvl w:ilvl="2" w:tplc="73B2F950">
      <w:numFmt w:val="bullet"/>
      <w:lvlText w:val="•"/>
      <w:lvlJc w:val="left"/>
      <w:pPr>
        <w:ind w:left="2156" w:hanging="635"/>
      </w:pPr>
      <w:rPr>
        <w:rFonts w:hint="default"/>
        <w:lang w:val="zh-CN" w:eastAsia="zh-CN" w:bidi="zh-CN"/>
      </w:rPr>
    </w:lvl>
    <w:lvl w:ilvl="3" w:tplc="17406DBE">
      <w:numFmt w:val="bullet"/>
      <w:lvlText w:val="•"/>
      <w:lvlJc w:val="left"/>
      <w:pPr>
        <w:ind w:left="3155" w:hanging="635"/>
      </w:pPr>
      <w:rPr>
        <w:rFonts w:hint="default"/>
        <w:lang w:val="zh-CN" w:eastAsia="zh-CN" w:bidi="zh-CN"/>
      </w:rPr>
    </w:lvl>
    <w:lvl w:ilvl="4" w:tplc="9E687580">
      <w:numFmt w:val="bullet"/>
      <w:lvlText w:val="•"/>
      <w:lvlJc w:val="left"/>
      <w:pPr>
        <w:ind w:left="4153" w:hanging="635"/>
      </w:pPr>
      <w:rPr>
        <w:rFonts w:hint="default"/>
        <w:lang w:val="zh-CN" w:eastAsia="zh-CN" w:bidi="zh-CN"/>
      </w:rPr>
    </w:lvl>
    <w:lvl w:ilvl="5" w:tplc="4B349370">
      <w:numFmt w:val="bullet"/>
      <w:lvlText w:val="•"/>
      <w:lvlJc w:val="left"/>
      <w:pPr>
        <w:ind w:left="5152" w:hanging="635"/>
      </w:pPr>
      <w:rPr>
        <w:rFonts w:hint="default"/>
        <w:lang w:val="zh-CN" w:eastAsia="zh-CN" w:bidi="zh-CN"/>
      </w:rPr>
    </w:lvl>
    <w:lvl w:ilvl="6" w:tplc="B5B0C700">
      <w:numFmt w:val="bullet"/>
      <w:lvlText w:val="•"/>
      <w:lvlJc w:val="left"/>
      <w:pPr>
        <w:ind w:left="6150" w:hanging="635"/>
      </w:pPr>
      <w:rPr>
        <w:rFonts w:hint="default"/>
        <w:lang w:val="zh-CN" w:eastAsia="zh-CN" w:bidi="zh-CN"/>
      </w:rPr>
    </w:lvl>
    <w:lvl w:ilvl="7" w:tplc="CB227D58">
      <w:numFmt w:val="bullet"/>
      <w:lvlText w:val="•"/>
      <w:lvlJc w:val="left"/>
      <w:pPr>
        <w:ind w:left="7148" w:hanging="635"/>
      </w:pPr>
      <w:rPr>
        <w:rFonts w:hint="default"/>
        <w:lang w:val="zh-CN" w:eastAsia="zh-CN" w:bidi="zh-CN"/>
      </w:rPr>
    </w:lvl>
    <w:lvl w:ilvl="8" w:tplc="171E4C62">
      <w:numFmt w:val="bullet"/>
      <w:lvlText w:val="•"/>
      <w:lvlJc w:val="left"/>
      <w:pPr>
        <w:ind w:left="8147" w:hanging="635"/>
      </w:pPr>
      <w:rPr>
        <w:rFonts w:hint="default"/>
        <w:lang w:val="zh-CN" w:eastAsia="zh-CN" w:bidi="zh-CN"/>
      </w:rPr>
    </w:lvl>
  </w:abstractNum>
  <w:abstractNum w:abstractNumId="16">
    <w:nsid w:val="70D27C5E"/>
    <w:multiLevelType w:val="hybridMultilevel"/>
    <w:tmpl w:val="FCC6FDD6"/>
    <w:lvl w:ilvl="0" w:tplc="A17C7C94">
      <w:numFmt w:val="bullet"/>
      <w:lvlText w:val="·"/>
      <w:lvlJc w:val="left"/>
      <w:pPr>
        <w:ind w:left="372" w:hanging="213"/>
      </w:pPr>
      <w:rPr>
        <w:rFonts w:ascii="宋体" w:eastAsia="宋体" w:hAnsi="宋体" w:cs="宋体" w:hint="default"/>
        <w:w w:val="100"/>
        <w:sz w:val="19"/>
        <w:szCs w:val="19"/>
        <w:lang w:val="zh-CN" w:eastAsia="zh-CN" w:bidi="zh-CN"/>
      </w:rPr>
    </w:lvl>
    <w:lvl w:ilvl="1" w:tplc="98C4434E">
      <w:numFmt w:val="bullet"/>
      <w:lvlText w:val="•"/>
      <w:lvlJc w:val="left"/>
      <w:pPr>
        <w:ind w:left="1356" w:hanging="213"/>
      </w:pPr>
      <w:rPr>
        <w:rFonts w:hint="default"/>
        <w:lang w:val="zh-CN" w:eastAsia="zh-CN" w:bidi="zh-CN"/>
      </w:rPr>
    </w:lvl>
    <w:lvl w:ilvl="2" w:tplc="89FC1B4A">
      <w:numFmt w:val="bullet"/>
      <w:lvlText w:val="•"/>
      <w:lvlJc w:val="left"/>
      <w:pPr>
        <w:ind w:left="2332" w:hanging="213"/>
      </w:pPr>
      <w:rPr>
        <w:rFonts w:hint="default"/>
        <w:lang w:val="zh-CN" w:eastAsia="zh-CN" w:bidi="zh-CN"/>
      </w:rPr>
    </w:lvl>
    <w:lvl w:ilvl="3" w:tplc="4A24DAEC">
      <w:numFmt w:val="bullet"/>
      <w:lvlText w:val="•"/>
      <w:lvlJc w:val="left"/>
      <w:pPr>
        <w:ind w:left="3309" w:hanging="213"/>
      </w:pPr>
      <w:rPr>
        <w:rFonts w:hint="default"/>
        <w:lang w:val="zh-CN" w:eastAsia="zh-CN" w:bidi="zh-CN"/>
      </w:rPr>
    </w:lvl>
    <w:lvl w:ilvl="4" w:tplc="34F89C08">
      <w:numFmt w:val="bullet"/>
      <w:lvlText w:val="•"/>
      <w:lvlJc w:val="left"/>
      <w:pPr>
        <w:ind w:left="4285" w:hanging="213"/>
      </w:pPr>
      <w:rPr>
        <w:rFonts w:hint="default"/>
        <w:lang w:val="zh-CN" w:eastAsia="zh-CN" w:bidi="zh-CN"/>
      </w:rPr>
    </w:lvl>
    <w:lvl w:ilvl="5" w:tplc="7340EAD6">
      <w:numFmt w:val="bullet"/>
      <w:lvlText w:val="•"/>
      <w:lvlJc w:val="left"/>
      <w:pPr>
        <w:ind w:left="5262" w:hanging="213"/>
      </w:pPr>
      <w:rPr>
        <w:rFonts w:hint="default"/>
        <w:lang w:val="zh-CN" w:eastAsia="zh-CN" w:bidi="zh-CN"/>
      </w:rPr>
    </w:lvl>
    <w:lvl w:ilvl="6" w:tplc="C56AE81E">
      <w:numFmt w:val="bullet"/>
      <w:lvlText w:val="•"/>
      <w:lvlJc w:val="left"/>
      <w:pPr>
        <w:ind w:left="6238" w:hanging="213"/>
      </w:pPr>
      <w:rPr>
        <w:rFonts w:hint="default"/>
        <w:lang w:val="zh-CN" w:eastAsia="zh-CN" w:bidi="zh-CN"/>
      </w:rPr>
    </w:lvl>
    <w:lvl w:ilvl="7" w:tplc="71204D04">
      <w:numFmt w:val="bullet"/>
      <w:lvlText w:val="•"/>
      <w:lvlJc w:val="left"/>
      <w:pPr>
        <w:ind w:left="7214" w:hanging="213"/>
      </w:pPr>
      <w:rPr>
        <w:rFonts w:hint="default"/>
        <w:lang w:val="zh-CN" w:eastAsia="zh-CN" w:bidi="zh-CN"/>
      </w:rPr>
    </w:lvl>
    <w:lvl w:ilvl="8" w:tplc="203A9CA6">
      <w:numFmt w:val="bullet"/>
      <w:lvlText w:val="•"/>
      <w:lvlJc w:val="left"/>
      <w:pPr>
        <w:ind w:left="8191" w:hanging="213"/>
      </w:pPr>
      <w:rPr>
        <w:rFonts w:hint="default"/>
        <w:lang w:val="zh-CN" w:eastAsia="zh-CN" w:bidi="zh-CN"/>
      </w:rPr>
    </w:lvl>
  </w:abstractNum>
  <w:abstractNum w:abstractNumId="17">
    <w:nsid w:val="7991047A"/>
    <w:multiLevelType w:val="hybridMultilevel"/>
    <w:tmpl w:val="CA1C3458"/>
    <w:lvl w:ilvl="0" w:tplc="9BC6A8D0">
      <w:start w:val="1"/>
      <w:numFmt w:val="decimal"/>
      <w:lvlText w:val="%1."/>
      <w:lvlJc w:val="left"/>
      <w:pPr>
        <w:ind w:left="478" w:hanging="318"/>
      </w:pPr>
      <w:rPr>
        <w:rFonts w:ascii="Calibri" w:eastAsia="Calibri" w:hAnsi="Calibri" w:cs="Calibri" w:hint="default"/>
        <w:spacing w:val="-2"/>
        <w:w w:val="100"/>
        <w:sz w:val="19"/>
        <w:szCs w:val="19"/>
        <w:lang w:val="zh-CN" w:eastAsia="zh-CN" w:bidi="zh-CN"/>
      </w:rPr>
    </w:lvl>
    <w:lvl w:ilvl="1" w:tplc="C66EE83C">
      <w:start w:val="1"/>
      <w:numFmt w:val="decimal"/>
      <w:lvlText w:val="(%2)"/>
      <w:lvlJc w:val="left"/>
      <w:pPr>
        <w:ind w:left="160" w:hanging="233"/>
      </w:pPr>
      <w:rPr>
        <w:rFonts w:ascii="Calibri" w:eastAsia="Calibri" w:hAnsi="Calibri" w:cs="Calibri" w:hint="default"/>
        <w:spacing w:val="-2"/>
        <w:w w:val="100"/>
        <w:sz w:val="19"/>
        <w:szCs w:val="19"/>
        <w:lang w:val="zh-CN" w:eastAsia="zh-CN" w:bidi="zh-CN"/>
      </w:rPr>
    </w:lvl>
    <w:lvl w:ilvl="2" w:tplc="CA360E30">
      <w:numFmt w:val="bullet"/>
      <w:lvlText w:val="•"/>
      <w:lvlJc w:val="left"/>
      <w:pPr>
        <w:ind w:left="1553" w:hanging="233"/>
      </w:pPr>
      <w:rPr>
        <w:rFonts w:hint="default"/>
        <w:lang w:val="zh-CN" w:eastAsia="zh-CN" w:bidi="zh-CN"/>
      </w:rPr>
    </w:lvl>
    <w:lvl w:ilvl="3" w:tplc="993AC93C">
      <w:numFmt w:val="bullet"/>
      <w:lvlText w:val="•"/>
      <w:lvlJc w:val="left"/>
      <w:pPr>
        <w:ind w:left="2627" w:hanging="233"/>
      </w:pPr>
      <w:rPr>
        <w:rFonts w:hint="default"/>
        <w:lang w:val="zh-CN" w:eastAsia="zh-CN" w:bidi="zh-CN"/>
      </w:rPr>
    </w:lvl>
    <w:lvl w:ilvl="4" w:tplc="9EAE2A78">
      <w:numFmt w:val="bullet"/>
      <w:lvlText w:val="•"/>
      <w:lvlJc w:val="left"/>
      <w:pPr>
        <w:ind w:left="3701" w:hanging="233"/>
      </w:pPr>
      <w:rPr>
        <w:rFonts w:hint="default"/>
        <w:lang w:val="zh-CN" w:eastAsia="zh-CN" w:bidi="zh-CN"/>
      </w:rPr>
    </w:lvl>
    <w:lvl w:ilvl="5" w:tplc="A96C1BF6">
      <w:numFmt w:val="bullet"/>
      <w:lvlText w:val="•"/>
      <w:lvlJc w:val="left"/>
      <w:pPr>
        <w:ind w:left="4775" w:hanging="233"/>
      </w:pPr>
      <w:rPr>
        <w:rFonts w:hint="default"/>
        <w:lang w:val="zh-CN" w:eastAsia="zh-CN" w:bidi="zh-CN"/>
      </w:rPr>
    </w:lvl>
    <w:lvl w:ilvl="6" w:tplc="2DCA0BAC">
      <w:numFmt w:val="bullet"/>
      <w:lvlText w:val="•"/>
      <w:lvlJc w:val="left"/>
      <w:pPr>
        <w:ind w:left="5848" w:hanging="233"/>
      </w:pPr>
      <w:rPr>
        <w:rFonts w:hint="default"/>
        <w:lang w:val="zh-CN" w:eastAsia="zh-CN" w:bidi="zh-CN"/>
      </w:rPr>
    </w:lvl>
    <w:lvl w:ilvl="7" w:tplc="2F6819AA">
      <w:numFmt w:val="bullet"/>
      <w:lvlText w:val="•"/>
      <w:lvlJc w:val="left"/>
      <w:pPr>
        <w:ind w:left="6922" w:hanging="233"/>
      </w:pPr>
      <w:rPr>
        <w:rFonts w:hint="default"/>
        <w:lang w:val="zh-CN" w:eastAsia="zh-CN" w:bidi="zh-CN"/>
      </w:rPr>
    </w:lvl>
    <w:lvl w:ilvl="8" w:tplc="CF7C7012">
      <w:numFmt w:val="bullet"/>
      <w:lvlText w:val="•"/>
      <w:lvlJc w:val="left"/>
      <w:pPr>
        <w:ind w:left="7996" w:hanging="233"/>
      </w:pPr>
      <w:rPr>
        <w:rFonts w:hint="default"/>
        <w:lang w:val="zh-CN" w:eastAsia="zh-CN" w:bidi="zh-CN"/>
      </w:rPr>
    </w:lvl>
  </w:abstractNum>
  <w:abstractNum w:abstractNumId="18">
    <w:nsid w:val="7A402FA6"/>
    <w:multiLevelType w:val="multilevel"/>
    <w:tmpl w:val="1A94025E"/>
    <w:lvl w:ilvl="0">
      <w:start w:val="2"/>
      <w:numFmt w:val="decimal"/>
      <w:lvlText w:val="%1"/>
      <w:lvlJc w:val="left"/>
      <w:pPr>
        <w:ind w:left="427" w:hanging="267"/>
      </w:pPr>
      <w:rPr>
        <w:rFonts w:hint="default"/>
        <w:lang w:val="zh-CN" w:eastAsia="zh-CN" w:bidi="zh-CN"/>
      </w:rPr>
    </w:lvl>
    <w:lvl w:ilvl="1">
      <w:start w:val="1"/>
      <w:numFmt w:val="decimal"/>
      <w:lvlText w:val="%1.%2"/>
      <w:lvlJc w:val="left"/>
      <w:pPr>
        <w:ind w:left="427" w:hanging="267"/>
      </w:pPr>
      <w:rPr>
        <w:rFonts w:ascii="Calibri" w:eastAsia="Calibri" w:hAnsi="Calibri" w:cs="Calibri" w:hint="default"/>
        <w:spacing w:val="-2"/>
        <w:w w:val="100"/>
        <w:sz w:val="19"/>
        <w:szCs w:val="19"/>
        <w:lang w:val="zh-CN" w:eastAsia="zh-CN" w:bidi="zh-CN"/>
      </w:rPr>
    </w:lvl>
    <w:lvl w:ilvl="2">
      <w:numFmt w:val="bullet"/>
      <w:lvlText w:val="•"/>
      <w:lvlJc w:val="left"/>
      <w:pPr>
        <w:ind w:left="2364" w:hanging="267"/>
      </w:pPr>
      <w:rPr>
        <w:rFonts w:hint="default"/>
        <w:lang w:val="zh-CN" w:eastAsia="zh-CN" w:bidi="zh-CN"/>
      </w:rPr>
    </w:lvl>
    <w:lvl w:ilvl="3">
      <w:numFmt w:val="bullet"/>
      <w:lvlText w:val="•"/>
      <w:lvlJc w:val="left"/>
      <w:pPr>
        <w:ind w:left="3337" w:hanging="267"/>
      </w:pPr>
      <w:rPr>
        <w:rFonts w:hint="default"/>
        <w:lang w:val="zh-CN" w:eastAsia="zh-CN" w:bidi="zh-CN"/>
      </w:rPr>
    </w:lvl>
    <w:lvl w:ilvl="4">
      <w:numFmt w:val="bullet"/>
      <w:lvlText w:val="•"/>
      <w:lvlJc w:val="left"/>
      <w:pPr>
        <w:ind w:left="4309" w:hanging="267"/>
      </w:pPr>
      <w:rPr>
        <w:rFonts w:hint="default"/>
        <w:lang w:val="zh-CN" w:eastAsia="zh-CN" w:bidi="zh-CN"/>
      </w:rPr>
    </w:lvl>
    <w:lvl w:ilvl="5">
      <w:numFmt w:val="bullet"/>
      <w:lvlText w:val="•"/>
      <w:lvlJc w:val="left"/>
      <w:pPr>
        <w:ind w:left="5282" w:hanging="267"/>
      </w:pPr>
      <w:rPr>
        <w:rFonts w:hint="default"/>
        <w:lang w:val="zh-CN" w:eastAsia="zh-CN" w:bidi="zh-CN"/>
      </w:rPr>
    </w:lvl>
    <w:lvl w:ilvl="6">
      <w:numFmt w:val="bullet"/>
      <w:lvlText w:val="•"/>
      <w:lvlJc w:val="left"/>
      <w:pPr>
        <w:ind w:left="6254" w:hanging="267"/>
      </w:pPr>
      <w:rPr>
        <w:rFonts w:hint="default"/>
        <w:lang w:val="zh-CN" w:eastAsia="zh-CN" w:bidi="zh-CN"/>
      </w:rPr>
    </w:lvl>
    <w:lvl w:ilvl="7">
      <w:numFmt w:val="bullet"/>
      <w:lvlText w:val="•"/>
      <w:lvlJc w:val="left"/>
      <w:pPr>
        <w:ind w:left="7226" w:hanging="267"/>
      </w:pPr>
      <w:rPr>
        <w:rFonts w:hint="default"/>
        <w:lang w:val="zh-CN" w:eastAsia="zh-CN" w:bidi="zh-CN"/>
      </w:rPr>
    </w:lvl>
    <w:lvl w:ilvl="8">
      <w:numFmt w:val="bullet"/>
      <w:lvlText w:val="•"/>
      <w:lvlJc w:val="left"/>
      <w:pPr>
        <w:ind w:left="8199" w:hanging="267"/>
      </w:pPr>
      <w:rPr>
        <w:rFonts w:hint="default"/>
        <w:lang w:val="zh-CN" w:eastAsia="zh-CN" w:bidi="zh-CN"/>
      </w:rPr>
    </w:lvl>
  </w:abstractNum>
  <w:abstractNum w:abstractNumId="19">
    <w:nsid w:val="7B0B1D78"/>
    <w:multiLevelType w:val="hybridMultilevel"/>
    <w:tmpl w:val="5DCCD866"/>
    <w:lvl w:ilvl="0" w:tplc="43D84AF4">
      <w:start w:val="1"/>
      <w:numFmt w:val="decimal"/>
      <w:lvlText w:val="(%1)"/>
      <w:lvlJc w:val="left"/>
      <w:pPr>
        <w:ind w:left="160" w:hanging="278"/>
      </w:pPr>
      <w:rPr>
        <w:rFonts w:ascii="Calibri" w:eastAsia="Calibri" w:hAnsi="Calibri" w:cs="Calibri" w:hint="default"/>
        <w:spacing w:val="-2"/>
        <w:w w:val="100"/>
        <w:sz w:val="21"/>
        <w:szCs w:val="21"/>
        <w:lang w:val="zh-CN" w:eastAsia="zh-CN" w:bidi="zh-CN"/>
      </w:rPr>
    </w:lvl>
    <w:lvl w:ilvl="1" w:tplc="E9BED85C">
      <w:start w:val="1"/>
      <w:numFmt w:val="decimal"/>
      <w:lvlText w:val="(%2)"/>
      <w:lvlJc w:val="left"/>
      <w:pPr>
        <w:ind w:left="498" w:hanging="233"/>
      </w:pPr>
      <w:rPr>
        <w:rFonts w:ascii="Calibri" w:eastAsia="Calibri" w:hAnsi="Calibri" w:cs="Calibri" w:hint="default"/>
        <w:spacing w:val="-2"/>
        <w:w w:val="100"/>
        <w:sz w:val="19"/>
        <w:szCs w:val="19"/>
        <w:lang w:val="zh-CN" w:eastAsia="zh-CN" w:bidi="zh-CN"/>
      </w:rPr>
    </w:lvl>
    <w:lvl w:ilvl="2" w:tplc="D60AD6B4">
      <w:numFmt w:val="bullet"/>
      <w:lvlText w:val="•"/>
      <w:lvlJc w:val="left"/>
      <w:pPr>
        <w:ind w:left="1571" w:hanging="233"/>
      </w:pPr>
      <w:rPr>
        <w:rFonts w:hint="default"/>
        <w:lang w:val="zh-CN" w:eastAsia="zh-CN" w:bidi="zh-CN"/>
      </w:rPr>
    </w:lvl>
    <w:lvl w:ilvl="3" w:tplc="773A50AA">
      <w:numFmt w:val="bullet"/>
      <w:lvlText w:val="•"/>
      <w:lvlJc w:val="left"/>
      <w:pPr>
        <w:ind w:left="2643" w:hanging="233"/>
      </w:pPr>
      <w:rPr>
        <w:rFonts w:hint="default"/>
        <w:lang w:val="zh-CN" w:eastAsia="zh-CN" w:bidi="zh-CN"/>
      </w:rPr>
    </w:lvl>
    <w:lvl w:ilvl="4" w:tplc="FAE85D18">
      <w:numFmt w:val="bullet"/>
      <w:lvlText w:val="•"/>
      <w:lvlJc w:val="left"/>
      <w:pPr>
        <w:ind w:left="3714" w:hanging="233"/>
      </w:pPr>
      <w:rPr>
        <w:rFonts w:hint="default"/>
        <w:lang w:val="zh-CN" w:eastAsia="zh-CN" w:bidi="zh-CN"/>
      </w:rPr>
    </w:lvl>
    <w:lvl w:ilvl="5" w:tplc="DD9E8728">
      <w:numFmt w:val="bullet"/>
      <w:lvlText w:val="•"/>
      <w:lvlJc w:val="left"/>
      <w:pPr>
        <w:ind w:left="4786" w:hanging="233"/>
      </w:pPr>
      <w:rPr>
        <w:rFonts w:hint="default"/>
        <w:lang w:val="zh-CN" w:eastAsia="zh-CN" w:bidi="zh-CN"/>
      </w:rPr>
    </w:lvl>
    <w:lvl w:ilvl="6" w:tplc="7B92FB0E">
      <w:numFmt w:val="bullet"/>
      <w:lvlText w:val="•"/>
      <w:lvlJc w:val="left"/>
      <w:pPr>
        <w:ind w:left="5857" w:hanging="233"/>
      </w:pPr>
      <w:rPr>
        <w:rFonts w:hint="default"/>
        <w:lang w:val="zh-CN" w:eastAsia="zh-CN" w:bidi="zh-CN"/>
      </w:rPr>
    </w:lvl>
    <w:lvl w:ilvl="7" w:tplc="F7E2358A">
      <w:numFmt w:val="bullet"/>
      <w:lvlText w:val="•"/>
      <w:lvlJc w:val="left"/>
      <w:pPr>
        <w:ind w:left="6929" w:hanging="233"/>
      </w:pPr>
      <w:rPr>
        <w:rFonts w:hint="default"/>
        <w:lang w:val="zh-CN" w:eastAsia="zh-CN" w:bidi="zh-CN"/>
      </w:rPr>
    </w:lvl>
    <w:lvl w:ilvl="8" w:tplc="370895E0">
      <w:numFmt w:val="bullet"/>
      <w:lvlText w:val="•"/>
      <w:lvlJc w:val="left"/>
      <w:pPr>
        <w:ind w:left="8000" w:hanging="233"/>
      </w:pPr>
      <w:rPr>
        <w:rFonts w:hint="default"/>
        <w:lang w:val="zh-CN" w:eastAsia="zh-CN" w:bidi="zh-CN"/>
      </w:rPr>
    </w:lvl>
  </w:abstractNum>
  <w:num w:numId="1">
    <w:abstractNumId w:val="0"/>
  </w:num>
  <w:num w:numId="2">
    <w:abstractNumId w:val="5"/>
  </w:num>
  <w:num w:numId="3">
    <w:abstractNumId w:val="9"/>
  </w:num>
  <w:num w:numId="4">
    <w:abstractNumId w:val="1"/>
  </w:num>
  <w:num w:numId="5">
    <w:abstractNumId w:val="2"/>
  </w:num>
  <w:num w:numId="6">
    <w:abstractNumId w:val="10"/>
  </w:num>
  <w:num w:numId="7">
    <w:abstractNumId w:val="3"/>
  </w:num>
  <w:num w:numId="8">
    <w:abstractNumId w:val="6"/>
  </w:num>
  <w:num w:numId="9">
    <w:abstractNumId w:val="13"/>
  </w:num>
  <w:num w:numId="10">
    <w:abstractNumId w:val="11"/>
  </w:num>
  <w:num w:numId="11">
    <w:abstractNumId w:val="12"/>
  </w:num>
  <w:num w:numId="12">
    <w:abstractNumId w:val="7"/>
  </w:num>
  <w:num w:numId="13">
    <w:abstractNumId w:val="15"/>
  </w:num>
  <w:num w:numId="14">
    <w:abstractNumId w:val="16"/>
  </w:num>
  <w:num w:numId="15">
    <w:abstractNumId w:val="17"/>
  </w:num>
  <w:num w:numId="16">
    <w:abstractNumId w:val="14"/>
  </w:num>
  <w:num w:numId="17">
    <w:abstractNumId w:val="18"/>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55287"/>
    <w:rsid w:val="000B3113"/>
    <w:rsid w:val="00166F8E"/>
    <w:rsid w:val="00326747"/>
    <w:rsid w:val="003F4480"/>
    <w:rsid w:val="004B0991"/>
    <w:rsid w:val="0061599A"/>
    <w:rsid w:val="006A3B97"/>
    <w:rsid w:val="00803DAF"/>
    <w:rsid w:val="00871240"/>
    <w:rsid w:val="008F3259"/>
    <w:rsid w:val="00AC7387"/>
    <w:rsid w:val="00C77A99"/>
    <w:rsid w:val="00D076EA"/>
    <w:rsid w:val="00D27BB8"/>
    <w:rsid w:val="00D55287"/>
    <w:rsid w:val="00F3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a"/>
    <w:uiPriority w:val="1"/>
    <w:qFormat/>
    <w:pPr>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
    <w:qFormat/>
    <w:pPr>
      <w:spacing w:before="57"/>
      <w:ind w:left="1478" w:right="1556"/>
      <w:jc w:val="center"/>
    </w:pPr>
    <w:rPr>
      <w:b/>
      <w:bCs/>
      <w:sz w:val="32"/>
      <w:szCs w:val="32"/>
    </w:rPr>
  </w:style>
  <w:style w:type="paragraph" w:styleId="a5">
    <w:name w:val="List Paragraph"/>
    <w:basedOn w:val="a"/>
    <w:uiPriority w:val="1"/>
    <w:qFormat/>
    <w:pPr>
      <w:spacing w:before="43"/>
      <w:ind w:left="160"/>
    </w:pPr>
  </w:style>
  <w:style w:type="paragraph" w:customStyle="1" w:styleId="TableParagraph">
    <w:name w:val="Table Paragraph"/>
    <w:basedOn w:val="a"/>
    <w:uiPriority w:val="1"/>
    <w:qFormat/>
    <w:pPr>
      <w:spacing w:before="22"/>
      <w:ind w:right="50"/>
      <w:jc w:val="center"/>
    </w:pPr>
  </w:style>
  <w:style w:type="paragraph" w:styleId="a6">
    <w:name w:val="Balloon Text"/>
    <w:basedOn w:val="a"/>
    <w:link w:val="Char"/>
    <w:uiPriority w:val="99"/>
    <w:semiHidden/>
    <w:unhideWhenUsed/>
    <w:rsid w:val="00F341AE"/>
    <w:rPr>
      <w:sz w:val="18"/>
      <w:szCs w:val="18"/>
    </w:rPr>
  </w:style>
  <w:style w:type="character" w:customStyle="1" w:styleId="Char">
    <w:name w:val="批注框文本 Char"/>
    <w:basedOn w:val="a0"/>
    <w:link w:val="a6"/>
    <w:uiPriority w:val="99"/>
    <w:semiHidden/>
    <w:rsid w:val="00F341AE"/>
    <w:rPr>
      <w:rFonts w:ascii="宋体" w:eastAsia="宋体" w:hAnsi="宋体" w:cs="宋体"/>
      <w:sz w:val="18"/>
      <w:szCs w:val="18"/>
      <w:lang w:val="zh-CN" w:eastAsia="zh-CN" w:bidi="zh-CN"/>
    </w:rPr>
  </w:style>
  <w:style w:type="paragraph" w:styleId="a7">
    <w:name w:val="header"/>
    <w:basedOn w:val="a"/>
    <w:link w:val="Char0"/>
    <w:uiPriority w:val="99"/>
    <w:unhideWhenUsed/>
    <w:rsid w:val="004B09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B0991"/>
    <w:rPr>
      <w:rFonts w:ascii="宋体" w:eastAsia="宋体" w:hAnsi="宋体" w:cs="宋体"/>
      <w:sz w:val="18"/>
      <w:szCs w:val="18"/>
      <w:lang w:val="zh-CN" w:eastAsia="zh-CN" w:bidi="zh-CN"/>
    </w:rPr>
  </w:style>
  <w:style w:type="paragraph" w:styleId="a8">
    <w:name w:val="footer"/>
    <w:basedOn w:val="a"/>
    <w:link w:val="Char1"/>
    <w:uiPriority w:val="99"/>
    <w:unhideWhenUsed/>
    <w:rsid w:val="004B0991"/>
    <w:pPr>
      <w:tabs>
        <w:tab w:val="center" w:pos="4153"/>
        <w:tab w:val="right" w:pos="8306"/>
      </w:tabs>
      <w:snapToGrid w:val="0"/>
    </w:pPr>
    <w:rPr>
      <w:sz w:val="18"/>
      <w:szCs w:val="18"/>
    </w:rPr>
  </w:style>
  <w:style w:type="character" w:customStyle="1" w:styleId="Char1">
    <w:name w:val="页脚 Char"/>
    <w:basedOn w:val="a0"/>
    <w:link w:val="a8"/>
    <w:uiPriority w:val="99"/>
    <w:rsid w:val="004B0991"/>
    <w:rPr>
      <w:rFonts w:ascii="宋体" w:eastAsia="宋体" w:hAnsi="宋体" w:cs="宋体"/>
      <w:sz w:val="18"/>
      <w:szCs w:val="18"/>
      <w:lang w:val="zh-CN" w:eastAsia="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cnitpm.com/pm1/40788.html" TargetMode="External"/><Relationship Id="rId18" Type="http://schemas.openxmlformats.org/officeDocument/2006/relationships/image" Target="media/image4.jpeg"/><Relationship Id="rId26" Type="http://schemas.openxmlformats.org/officeDocument/2006/relationships/image" Target="media/image5.jpeg"/><Relationship Id="rId39" Type="http://schemas.openxmlformats.org/officeDocument/2006/relationships/hyperlink" Target="http://www.cnitpm.com/pm1/56301.html" TargetMode="External"/><Relationship Id="rId21" Type="http://schemas.openxmlformats.org/officeDocument/2006/relationships/hyperlink" Target="http://www.cnitpm.com/bbs/ShowForum-3088-1.htm" TargetMode="External"/><Relationship Id="rId34" Type="http://schemas.openxmlformats.org/officeDocument/2006/relationships/hyperlink" Target="http://www.cnitpm.com/pm/22219.html" TargetMode="External"/><Relationship Id="rId42" Type="http://schemas.openxmlformats.org/officeDocument/2006/relationships/hyperlink" Target="http://www.cnitpm.com/pm1/50519.html" TargetMode="External"/><Relationship Id="rId47" Type="http://schemas.openxmlformats.org/officeDocument/2006/relationships/hyperlink" Target="http://www.cnitpm.com/pm1/51269.html" TargetMode="External"/><Relationship Id="rId50" Type="http://schemas.openxmlformats.org/officeDocument/2006/relationships/hyperlink" Target="http://www.cnitpm.com/pm1/56159.html" TargetMode="External"/><Relationship Id="rId55"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nitpm.com/pm1/49062.html" TargetMode="External"/><Relationship Id="rId25" Type="http://schemas.openxmlformats.org/officeDocument/2006/relationships/hyperlink" Target="http://www.cnitpm.com/pm1/56491.html" TargetMode="External"/><Relationship Id="rId33" Type="http://schemas.openxmlformats.org/officeDocument/2006/relationships/hyperlink" Target="http://www.cnitpm.com/pm1/56493.html" TargetMode="External"/><Relationship Id="rId38" Type="http://schemas.openxmlformats.org/officeDocument/2006/relationships/hyperlink" Target="http://www.cnitpm.com/pm1/54185.html" TargetMode="External"/><Relationship Id="rId46" Type="http://schemas.openxmlformats.org/officeDocument/2006/relationships/hyperlink" Target="https://www.ruantiku.com/shiti/139894647.html" TargetMode="External"/><Relationship Id="rId2" Type="http://schemas.openxmlformats.org/officeDocument/2006/relationships/styles" Target="styles.xml"/><Relationship Id="rId16" Type="http://schemas.openxmlformats.org/officeDocument/2006/relationships/hyperlink" Target="http://www.cnitpm.com/pm1/49535.html" TargetMode="External"/><Relationship Id="rId20" Type="http://schemas.openxmlformats.org/officeDocument/2006/relationships/hyperlink" Target="http://www.cnitpm.com/pm/6274.html" TargetMode="External"/><Relationship Id="rId29" Type="http://schemas.openxmlformats.org/officeDocument/2006/relationships/image" Target="media/image7.jpeg"/><Relationship Id="rId41" Type="http://schemas.openxmlformats.org/officeDocument/2006/relationships/image" Target="media/image9.jpeg"/><Relationship Id="rId54"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nitpm.com/pm1/47430.html" TargetMode="External"/><Relationship Id="rId32" Type="http://schemas.openxmlformats.org/officeDocument/2006/relationships/hyperlink" Target="http://www.cnitpm.com/pm1/48586.html" TargetMode="External"/><Relationship Id="rId37" Type="http://schemas.openxmlformats.org/officeDocument/2006/relationships/hyperlink" Target="http://www.cnitpm.com/pm1/54038.html" TargetMode="External"/><Relationship Id="rId40" Type="http://schemas.openxmlformats.org/officeDocument/2006/relationships/image" Target="media/image8.png"/><Relationship Id="rId45" Type="http://schemas.openxmlformats.org/officeDocument/2006/relationships/hyperlink" Target="http://www.cnitpm.com/pm1/51774.html" TargetMode="External"/><Relationship Id="rId53" Type="http://schemas.openxmlformats.org/officeDocument/2006/relationships/hyperlink" Target="http://www.cnitpm.com/pm1/57012.html" TargetMode="External"/><Relationship Id="rId5" Type="http://schemas.openxmlformats.org/officeDocument/2006/relationships/webSettings" Target="webSettings.xml"/><Relationship Id="rId15" Type="http://schemas.openxmlformats.org/officeDocument/2006/relationships/hyperlink" Target="http://www.cnitpm.com/pm1/55735.html" TargetMode="External"/><Relationship Id="rId23" Type="http://schemas.openxmlformats.org/officeDocument/2006/relationships/hyperlink" Target="http://www.cnitpm.com/pm1/55773.html" TargetMode="External"/><Relationship Id="rId28" Type="http://schemas.openxmlformats.org/officeDocument/2006/relationships/image" Target="media/image6.jpeg"/><Relationship Id="rId36" Type="http://schemas.openxmlformats.org/officeDocument/2006/relationships/hyperlink" Target="http://www.cnitpm.com/pm1/55565.html" TargetMode="External"/><Relationship Id="rId49" Type="http://schemas.openxmlformats.org/officeDocument/2006/relationships/hyperlink" Target="http://www.cnitpm.com/pm1/55076.html"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nitpm.com/pm1/49338.html" TargetMode="External"/><Relationship Id="rId31" Type="http://schemas.openxmlformats.org/officeDocument/2006/relationships/hyperlink" Target="http://www.cnitpm.com/pm1/56492.html" TargetMode="External"/><Relationship Id="rId44" Type="http://schemas.openxmlformats.org/officeDocument/2006/relationships/hyperlink" Target="https://www.ruantiku.com/shiti/3359927168.html" TargetMode="External"/><Relationship Id="rId52" Type="http://schemas.openxmlformats.org/officeDocument/2006/relationships/hyperlink" Target="http://www.cnitpm.com/pm1/56693.html" TargetMode="External"/><Relationship Id="rId4" Type="http://schemas.openxmlformats.org/officeDocument/2006/relationships/settings" Target="settings.xml"/><Relationship Id="rId9" Type="http://schemas.openxmlformats.org/officeDocument/2006/relationships/hyperlink" Target="http://www.cnitpm.com/" TargetMode="External"/><Relationship Id="rId14" Type="http://schemas.openxmlformats.org/officeDocument/2006/relationships/hyperlink" Target="http://www.cnitpm.com/pm1/51912.html" TargetMode="External"/><Relationship Id="rId22" Type="http://schemas.openxmlformats.org/officeDocument/2006/relationships/hyperlink" Target="http://www.cnitpm.com/pm1/50468.html" TargetMode="External"/><Relationship Id="rId27" Type="http://schemas.openxmlformats.org/officeDocument/2006/relationships/hyperlink" Target="http://www.cnitpm.com/pm1/52703.html" TargetMode="External"/><Relationship Id="rId30" Type="http://schemas.openxmlformats.org/officeDocument/2006/relationships/hyperlink" Target="http://www.cnitpm.com/pm1/52730.html" TargetMode="External"/><Relationship Id="rId35" Type="http://schemas.openxmlformats.org/officeDocument/2006/relationships/hyperlink" Target="https://www.ruantiku.com/shiti/2117017156.html" TargetMode="External"/><Relationship Id="rId43" Type="http://schemas.openxmlformats.org/officeDocument/2006/relationships/image" Target="media/image10.jpeg"/><Relationship Id="rId48" Type="http://schemas.openxmlformats.org/officeDocument/2006/relationships/hyperlink" Target="http://www.cnitpm.com/pm1/56577.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1.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30</Pages>
  <Words>4744</Words>
  <Characters>27043</Characters>
  <Application>Microsoft Office Word</Application>
  <DocSecurity>0</DocSecurity>
  <Lines>225</Lines>
  <Paragraphs>63</Paragraphs>
  <ScaleCrop>false</ScaleCrop>
  <Company>Microsoft</Company>
  <LinksUpToDate>false</LinksUpToDate>
  <CharactersWithSpaces>31724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qiaokun</cp:lastModifiedBy>
  <cp:revision>12</cp:revision>
  <dcterms:created xsi:type="dcterms:W3CDTF">2021-04-09T07:43:00Z</dcterms:created>
  <dcterms:modified xsi:type="dcterms:W3CDTF">2021-04-13T09:21:00Z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