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0C0C" w14:textId="4A3E3851" w:rsidR="001C37BF" w:rsidRPr="00C1387B" w:rsidRDefault="00BE57CB" w:rsidP="001C37BF">
      <w:pPr>
        <w:ind w:left="-5"/>
        <w:jc w:val="center"/>
        <w:rPr>
          <w:b/>
          <w:sz w:val="28"/>
          <w:szCs w:val="28"/>
          <w:u w:val="single" w:color="000000"/>
        </w:rPr>
      </w:pPr>
      <w:r>
        <w:rPr>
          <w:b/>
          <w:sz w:val="28"/>
          <w:szCs w:val="28"/>
          <w:u w:val="single" w:color="000000"/>
        </w:rPr>
        <w:t>PROG2002</w:t>
      </w:r>
      <w:r w:rsidR="00921856" w:rsidRPr="00C1387B">
        <w:rPr>
          <w:b/>
          <w:sz w:val="28"/>
          <w:szCs w:val="28"/>
          <w:u w:val="single" w:color="000000"/>
        </w:rPr>
        <w:t xml:space="preserve"> – </w:t>
      </w:r>
      <w:r>
        <w:rPr>
          <w:b/>
          <w:sz w:val="28"/>
          <w:szCs w:val="28"/>
          <w:u w:val="single" w:color="000000"/>
        </w:rPr>
        <w:t>Web Development II</w:t>
      </w:r>
    </w:p>
    <w:p w14:paraId="04B6BC0B" w14:textId="532F0393" w:rsidR="001C37BF" w:rsidRPr="00C1387B" w:rsidRDefault="001C37BF" w:rsidP="00D52C67">
      <w:pPr>
        <w:ind w:left="-5"/>
        <w:jc w:val="center"/>
        <w:rPr>
          <w:b/>
          <w:sz w:val="28"/>
          <w:szCs w:val="28"/>
          <w:u w:val="single" w:color="000000"/>
        </w:rPr>
      </w:pPr>
      <w:r w:rsidRPr="00C1387B">
        <w:rPr>
          <w:b/>
          <w:sz w:val="28"/>
          <w:szCs w:val="28"/>
          <w:u w:val="single" w:color="000000"/>
        </w:rPr>
        <w:t xml:space="preserve">Assignment </w:t>
      </w:r>
      <w:r w:rsidR="00BE57CB">
        <w:rPr>
          <w:b/>
          <w:sz w:val="28"/>
          <w:szCs w:val="28"/>
          <w:u w:val="single" w:color="000000"/>
        </w:rPr>
        <w:t>2</w:t>
      </w:r>
      <w:r w:rsidRPr="00C1387B">
        <w:rPr>
          <w:b/>
          <w:sz w:val="28"/>
          <w:szCs w:val="28"/>
          <w:u w:val="single" w:color="000000"/>
        </w:rPr>
        <w:t xml:space="preserve">: </w:t>
      </w:r>
      <w:r w:rsidR="00BE57CB">
        <w:rPr>
          <w:b/>
          <w:sz w:val="28"/>
          <w:szCs w:val="28"/>
          <w:u w:val="single" w:color="000000"/>
        </w:rPr>
        <w:t xml:space="preserve">Use Case </w:t>
      </w:r>
      <w:r w:rsidR="00D94666">
        <w:rPr>
          <w:b/>
          <w:sz w:val="28"/>
          <w:szCs w:val="28"/>
          <w:u w:val="single" w:color="000000"/>
        </w:rPr>
        <w:t>(A Dynamic Website)</w:t>
      </w:r>
    </w:p>
    <w:p w14:paraId="3EA40C98" w14:textId="77777777" w:rsidR="00E37F8F" w:rsidRPr="00EE6EB1" w:rsidRDefault="00E37F8F" w:rsidP="00755517">
      <w:pPr>
        <w:spacing w:line="360" w:lineRule="auto"/>
        <w:ind w:left="-6" w:hanging="11"/>
        <w:rPr>
          <w:rFonts w:ascii="Arial" w:hAnsi="Arial" w:cs="Arial"/>
          <w:sz w:val="24"/>
          <w:szCs w:val="24"/>
        </w:rPr>
      </w:pPr>
    </w:p>
    <w:p w14:paraId="36BD6DBB" w14:textId="48FC1A38" w:rsidR="003E57B1" w:rsidRPr="00EE6EB1" w:rsidRDefault="007D6616" w:rsidP="00284520">
      <w:pPr>
        <w:spacing w:after="120" w:line="360" w:lineRule="auto"/>
        <w:ind w:left="-6" w:hanging="11"/>
        <w:rPr>
          <w:rFonts w:ascii="Arial" w:hAnsi="Arial" w:cs="Arial"/>
          <w:sz w:val="24"/>
          <w:szCs w:val="24"/>
        </w:rPr>
      </w:pPr>
      <w:r w:rsidRPr="00EE6EB1">
        <w:rPr>
          <w:rFonts w:ascii="Arial" w:hAnsi="Arial" w:cs="Arial"/>
          <w:b/>
          <w:bCs/>
          <w:sz w:val="24"/>
          <w:szCs w:val="24"/>
        </w:rPr>
        <w:t>Student ID:</w:t>
      </w:r>
      <w:r w:rsidRPr="00EE6EB1">
        <w:rPr>
          <w:rFonts w:ascii="Arial" w:hAnsi="Arial" w:cs="Arial"/>
          <w:sz w:val="24"/>
          <w:szCs w:val="24"/>
        </w:rPr>
        <w:tab/>
      </w:r>
      <w:r w:rsidRPr="00EE6EB1">
        <w:rPr>
          <w:rFonts w:ascii="Arial" w:hAnsi="Arial" w:cs="Arial"/>
          <w:sz w:val="24"/>
          <w:szCs w:val="24"/>
        </w:rPr>
        <w:tab/>
      </w:r>
      <w:r w:rsidR="00704BC3" w:rsidRPr="00EE6EB1">
        <w:rPr>
          <w:rFonts w:ascii="Arial" w:hAnsi="Arial" w:cs="Arial"/>
          <w:sz w:val="24"/>
          <w:szCs w:val="24"/>
        </w:rPr>
        <w:tab/>
      </w:r>
      <w:r w:rsidR="006E5544" w:rsidRPr="00EE6EB1">
        <w:rPr>
          <w:rFonts w:ascii="Arial" w:hAnsi="Arial" w:cs="Arial"/>
          <w:b/>
          <w:bCs/>
          <w:sz w:val="24"/>
          <w:szCs w:val="24"/>
        </w:rPr>
        <w:t>Last Name:</w:t>
      </w:r>
      <w:r w:rsidRPr="00EE6EB1">
        <w:rPr>
          <w:rFonts w:ascii="Arial" w:hAnsi="Arial" w:cs="Arial"/>
          <w:sz w:val="24"/>
          <w:szCs w:val="24"/>
        </w:rPr>
        <w:tab/>
      </w:r>
      <w:r w:rsidRPr="00EE6EB1">
        <w:rPr>
          <w:rFonts w:ascii="Arial" w:hAnsi="Arial" w:cs="Arial"/>
          <w:sz w:val="24"/>
          <w:szCs w:val="24"/>
        </w:rPr>
        <w:tab/>
      </w:r>
      <w:r w:rsidR="00704BC3" w:rsidRPr="00EE6EB1">
        <w:rPr>
          <w:rFonts w:ascii="Arial" w:hAnsi="Arial" w:cs="Arial"/>
          <w:sz w:val="24"/>
          <w:szCs w:val="24"/>
        </w:rPr>
        <w:tab/>
      </w:r>
      <w:r w:rsidR="006E5544" w:rsidRPr="00EE6EB1">
        <w:rPr>
          <w:rFonts w:ascii="Arial" w:hAnsi="Arial" w:cs="Arial"/>
          <w:b/>
          <w:bCs/>
          <w:sz w:val="24"/>
          <w:szCs w:val="24"/>
        </w:rPr>
        <w:t>First Name:</w:t>
      </w:r>
      <w:r w:rsidR="006E5544" w:rsidRPr="00EE6EB1">
        <w:rPr>
          <w:rFonts w:ascii="Arial" w:hAnsi="Arial" w:cs="Arial"/>
          <w:sz w:val="24"/>
          <w:szCs w:val="24"/>
        </w:rPr>
        <w:t xml:space="preserve">  </w:t>
      </w:r>
    </w:p>
    <w:p w14:paraId="7D627EB8" w14:textId="77777777" w:rsidR="00E37F8F" w:rsidRPr="002D6FEF" w:rsidRDefault="00E37F8F" w:rsidP="00284520">
      <w:pPr>
        <w:spacing w:after="120" w:line="360" w:lineRule="auto"/>
        <w:ind w:left="-6" w:hanging="11"/>
        <w:rPr>
          <w:rFonts w:ascii="Arial" w:hAnsi="Arial" w:cs="Arial"/>
          <w:bCs/>
          <w:sz w:val="24"/>
          <w:szCs w:val="24"/>
        </w:rPr>
      </w:pPr>
    </w:p>
    <w:p w14:paraId="72B1E9F9" w14:textId="3683E7DB" w:rsidR="001C37BF" w:rsidRPr="00EE6EB1" w:rsidRDefault="001C37BF" w:rsidP="00284520">
      <w:pPr>
        <w:spacing w:after="120" w:line="360" w:lineRule="auto"/>
        <w:ind w:left="-6" w:hanging="11"/>
        <w:rPr>
          <w:rFonts w:ascii="Arial" w:hAnsi="Arial" w:cs="Arial"/>
          <w:b/>
          <w:sz w:val="24"/>
          <w:szCs w:val="24"/>
        </w:rPr>
      </w:pPr>
      <w:r w:rsidRPr="00EE6EB1">
        <w:rPr>
          <w:rFonts w:ascii="Arial" w:hAnsi="Arial" w:cs="Arial"/>
          <w:b/>
          <w:sz w:val="24"/>
          <w:szCs w:val="24"/>
        </w:rPr>
        <w:t xml:space="preserve">Title of the project: </w:t>
      </w:r>
      <w:r>
        <w:t>Kindred Events</w:t>
      </w:r>
    </w:p>
    <w:p w14:paraId="2C6E9F19" w14:textId="77777777" w:rsidR="001C37BF" w:rsidRPr="002D6FEF" w:rsidRDefault="001C37BF" w:rsidP="00284520">
      <w:pPr>
        <w:spacing w:after="120" w:line="360" w:lineRule="auto"/>
        <w:ind w:left="-6" w:hanging="11"/>
        <w:rPr>
          <w:rFonts w:ascii="Arial" w:hAnsi="Arial" w:cs="Arial"/>
          <w:bCs/>
          <w:sz w:val="24"/>
          <w:szCs w:val="24"/>
        </w:rPr>
      </w:pPr>
    </w:p>
    <w:p w14:paraId="681DED50" w14:textId="5682A7F8" w:rsidR="001C37BF" w:rsidRPr="00EE6EB1" w:rsidRDefault="001C37BF" w:rsidP="00284520">
      <w:pPr>
        <w:keepNext/>
        <w:spacing w:after="120" w:line="360" w:lineRule="auto"/>
        <w:ind w:left="-6" w:hanging="11"/>
        <w:rPr>
          <w:rFonts w:ascii="Arial" w:hAnsi="Arial" w:cs="Arial"/>
          <w:b/>
          <w:sz w:val="24"/>
          <w:szCs w:val="24"/>
        </w:rPr>
      </w:pPr>
      <w:r w:rsidRPr="00EE6EB1">
        <w:rPr>
          <w:rFonts w:ascii="Arial" w:hAnsi="Arial" w:cs="Arial"/>
          <w:b/>
          <w:sz w:val="24"/>
          <w:szCs w:val="24"/>
        </w:rPr>
        <w:t>Introduction</w:t>
      </w:r>
      <w:r w:rsidR="00CB150D">
        <w:rPr>
          <w:rFonts w:ascii="Arial" w:hAnsi="Arial" w:cs="Arial"/>
          <w:b/>
          <w:sz w:val="24"/>
          <w:szCs w:val="24"/>
        </w:rPr>
        <w:t>/Motivation</w:t>
      </w:r>
    </w:p>
    <w:p>
      <w:pPr>
        <w:keepLines/>
        <w:spacing w:line="360" w:lineRule="auto" w:after="180"/>
      </w:pPr>
      <w:r>
        <w:rPr>
          <w:rFonts w:ascii="Arial" w:hAnsi="Arial"/>
          <w:sz w:val="24"/>
        </w:rPr>
        <w:t>Kindred Events is a fictional charity event discovery website for people who want to find local ways to support a cause. Visitors can see forthcoming activities, compare causes and locations, and understand each event's purpose and fundraising progress. The project demonstrates how a browser, a read-only API and a relational database work together to keep event information consistent.</w:t>
      </w:r>
    </w:p>
    <w:p w14:paraId="4C53CA37" w14:textId="2A10DD4C" w:rsidR="00D52C67" w:rsidRPr="002D6FEF" w:rsidRDefault="00D52C67" w:rsidP="00284520">
      <w:pPr>
        <w:spacing w:after="120" w:line="360" w:lineRule="auto"/>
        <w:ind w:left="-6" w:hanging="11"/>
        <w:rPr>
          <w:rFonts w:ascii="Arial" w:hAnsi="Arial" w:cs="Arial"/>
          <w:bCs/>
          <w:sz w:val="24"/>
          <w:szCs w:val="24"/>
        </w:rPr>
      </w:pPr>
    </w:p>
    <w:p w14:paraId="1C7AC202" w14:textId="77777777" w:rsidR="00D52C67" w:rsidRPr="00EE6EB1" w:rsidRDefault="00D20484" w:rsidP="00284520">
      <w:pPr>
        <w:keepNext/>
        <w:spacing w:after="120" w:line="360" w:lineRule="auto"/>
        <w:ind w:left="-6" w:hanging="11"/>
        <w:rPr>
          <w:rFonts w:ascii="Arial" w:hAnsi="Arial" w:cs="Arial"/>
          <w:b/>
          <w:sz w:val="24"/>
          <w:szCs w:val="24"/>
        </w:rPr>
      </w:pPr>
      <w:r w:rsidRPr="00EE6EB1">
        <w:rPr>
          <w:rFonts w:ascii="Arial" w:hAnsi="Arial" w:cs="Arial"/>
          <w:b/>
          <w:sz w:val="24"/>
          <w:szCs w:val="24"/>
        </w:rPr>
        <w:t xml:space="preserve">Problem </w:t>
      </w:r>
      <w:r w:rsidR="00D52C67" w:rsidRPr="00EE6EB1">
        <w:rPr>
          <w:rFonts w:ascii="Arial" w:hAnsi="Arial" w:cs="Arial"/>
          <w:b/>
          <w:sz w:val="24"/>
          <w:szCs w:val="24"/>
        </w:rPr>
        <w:t>Statement</w:t>
      </w:r>
    </w:p>
    <w:p>
      <w:pPr>
        <w:keepLines/>
        <w:spacing w:line="360" w:lineRule="auto" w:after="180"/>
      </w:pPr>
      <w:r>
        <w:rPr>
          <w:rFonts w:ascii="Arial" w:hAnsi="Arial"/>
          <w:sz w:val="24"/>
        </w:rPr>
        <w:t>A visitor needs one clear place to find current and future charity activities and inspect reliable details before deciding whether to attend. Static event cards would become stale and would not support combined searches. This A2 implementation therefore covers discovery and information display; registration, payment and administration are outside the implemented scope. The Register control displays the required construction notice.</w:t>
      </w:r>
    </w:p>
    <w:p w14:paraId="1CD95B7B" w14:textId="77777777" w:rsidR="00D52C67" w:rsidRPr="002D6FEF" w:rsidRDefault="00D52C67" w:rsidP="00284520">
      <w:pPr>
        <w:spacing w:after="120" w:line="360" w:lineRule="auto"/>
        <w:ind w:left="-6" w:hanging="11"/>
        <w:rPr>
          <w:rFonts w:ascii="Arial" w:hAnsi="Arial" w:cs="Arial"/>
          <w:bCs/>
          <w:sz w:val="24"/>
          <w:szCs w:val="24"/>
        </w:rPr>
      </w:pPr>
    </w:p>
    <w:p w14:paraId="76E5D9EA" w14:textId="25698844" w:rsidR="00740652" w:rsidRDefault="00D87121" w:rsidP="00740652">
      <w:pPr>
        <w:keepNext/>
        <w:spacing w:after="120" w:line="360" w:lineRule="auto"/>
        <w:ind w:left="-6" w:hanging="11"/>
        <w:rPr>
          <w:rFonts w:ascii="Arial" w:hAnsi="Arial" w:cs="Arial"/>
          <w:b/>
          <w:sz w:val="24"/>
          <w:szCs w:val="24"/>
        </w:rPr>
      </w:pPr>
      <w:r>
        <w:rPr>
          <w:rFonts w:ascii="Arial" w:hAnsi="Arial" w:cs="Arial"/>
          <w:b/>
          <w:sz w:val="24"/>
          <w:szCs w:val="24"/>
        </w:rPr>
        <w:t xml:space="preserve">Solution </w:t>
      </w:r>
    </w:p>
    <w:p w14:paraId="70EBDDE1" w14:textId="7D571E09" w:rsidR="00C7588A" w:rsidRDefault="00C7588A" w:rsidP="00C7588A">
      <w:pPr>
        <w:keepNext/>
        <w:spacing w:after="120" w:line="360" w:lineRule="auto"/>
        <w:ind w:left="-6" w:hanging="11"/>
        <w:rPr>
          <w:rStyle w:val="selected"/>
        </w:rPr>
      </w:pPr>
      <w:r>
        <w:rPr>
          <w:rStyle w:val="selected"/>
        </w:rPr>
        <w:t>May relate to the client and server communication concept</w:t>
      </w:r>
    </w:p>
    <w:p>
      <w:pPr>
        <w:keepLines/>
        <w:spacing w:line="360" w:lineRule="auto" w:after="180"/>
      </w:pPr>
      <w:r>
        <w:rPr>
          <w:rFonts w:ascii="Arial" w:hAnsi="Arial"/>
          <w:sz w:val="24"/>
        </w:rPr>
        <w:t>MySQL stores categories and events. A Node.js/Express server reads those records through parameterised queries and returns JSON. The browser uses fetch Promises to request upcoming events, categories, search results and one selected event; JavaScript then creates DOM elements from the response. The server also serves the three HTML pages and their CSS, JavaScript and original SVG illustrations. Dates are stored as UTC instants and displayed in Australia/Brisbane time.</w:t>
      </w:r>
    </w:p>
    <w:p w14:paraId="2FD41993" w14:textId="77777777" w:rsidR="00740652" w:rsidRDefault="00740652" w:rsidP="00284520">
      <w:pPr>
        <w:spacing w:after="120" w:line="360" w:lineRule="auto"/>
        <w:ind w:left="-6" w:hanging="11"/>
        <w:rPr>
          <w:rFonts w:ascii="Arial" w:hAnsi="Arial" w:cs="Arial"/>
          <w:b/>
          <w:sz w:val="24"/>
          <w:szCs w:val="24"/>
        </w:rPr>
      </w:pPr>
    </w:p>
    <w:p w14:paraId="7422E8AA" w14:textId="7D85B834" w:rsidR="00D52F2A" w:rsidRDefault="0013350F" w:rsidP="00284520">
      <w:pPr>
        <w:keepNext/>
        <w:spacing w:after="120" w:line="360" w:lineRule="auto"/>
        <w:ind w:left="-6" w:hanging="11"/>
        <w:rPr>
          <w:rFonts w:ascii="Arial" w:hAnsi="Arial" w:cs="Arial"/>
          <w:b/>
          <w:sz w:val="24"/>
          <w:szCs w:val="24"/>
        </w:rPr>
      </w:pPr>
      <w:r>
        <w:rPr>
          <w:rFonts w:ascii="Arial" w:hAnsi="Arial" w:cs="Arial"/>
          <w:b/>
          <w:sz w:val="24"/>
          <w:szCs w:val="24"/>
        </w:rPr>
        <w:t>Web UX</w:t>
      </w:r>
    </w:p>
    <w:p w14:paraId="539BF317" w14:textId="1E167733" w:rsidR="00D52F2A" w:rsidRDefault="00B22D12" w:rsidP="00284520">
      <w:pPr>
        <w:keepNext/>
        <w:spacing w:after="120" w:line="360" w:lineRule="auto"/>
        <w:ind w:left="-6" w:hanging="11"/>
        <w:rPr>
          <w:rStyle w:val="selected"/>
        </w:rPr>
      </w:pPr>
      <w:r w:rsidRPr="00B22D12">
        <w:rPr>
          <w:rStyle w:val="selected"/>
        </w:rPr>
        <w:t xml:space="preserve">How did you ensure the application is intuitive and easy to use? (e.g., wireframing, </w:t>
      </w:r>
      <w:r>
        <w:rPr>
          <w:rStyle w:val="selected"/>
        </w:rPr>
        <w:t>navigation</w:t>
      </w:r>
      <w:r w:rsidRPr="00B22D12">
        <w:rPr>
          <w:rStyle w:val="selected"/>
        </w:rPr>
        <w:t>).</w:t>
      </w:r>
    </w:p>
    <w:p>
      <w:pPr>
        <w:keepLines/>
        <w:spacing w:line="360" w:lineRule="auto" w:after="180"/>
      </w:pPr>
      <w:r>
        <w:rPr>
          <w:rFonts w:ascii="Arial" w:hAnsi="Arial"/>
          <w:sz w:val="24"/>
        </w:rPr>
        <w:t>The same navigation appears on the home, search and detail pages. Home cards lead directly to details, while search provides labelled date, place and cause controls. Filters can be combined; Clear Filters resets the controls, URL and results together. Loading, empty and request-failure states use visible messages, with retry on failures. The selected filters remain in the search URL, so browser back and forward restore the matching state. Responsive layouts, keyboard focus styles, a skip link and an accessible registration dialog support different devices and input methods. These choices were implemented directly; no user research or wireframe study is claimed.</w:t>
      </w:r>
    </w:p>
    <w:p w14:paraId="43FD4ED5" w14:textId="77777777" w:rsidR="00B22D12" w:rsidRPr="00B22D12" w:rsidRDefault="00B22D12" w:rsidP="00284520">
      <w:pPr>
        <w:spacing w:after="120" w:line="360" w:lineRule="auto"/>
        <w:ind w:left="-6" w:hanging="11"/>
        <w:rPr>
          <w:rStyle w:val="selected"/>
        </w:rPr>
      </w:pPr>
    </w:p>
    <w:p w14:paraId="20A3183F" w14:textId="1D57FD45" w:rsidR="001C37BF" w:rsidRDefault="00740652" w:rsidP="00284520">
      <w:pPr>
        <w:keepNext/>
        <w:spacing w:after="120" w:line="360" w:lineRule="auto"/>
        <w:ind w:left="-6" w:hanging="11"/>
        <w:rPr>
          <w:rFonts w:ascii="Arial" w:hAnsi="Arial" w:cs="Arial"/>
          <w:b/>
          <w:sz w:val="24"/>
          <w:szCs w:val="24"/>
        </w:rPr>
      </w:pPr>
      <w:r>
        <w:rPr>
          <w:rFonts w:ascii="Arial" w:hAnsi="Arial" w:cs="Arial"/>
          <w:b/>
          <w:sz w:val="24"/>
          <w:szCs w:val="24"/>
        </w:rPr>
        <w:t xml:space="preserve">Data Schema </w:t>
      </w:r>
    </w:p>
    <w:p w14:paraId="1D704F02" w14:textId="1E9D9060" w:rsidR="00F02435" w:rsidRPr="00F02435" w:rsidRDefault="00F02435" w:rsidP="00284520">
      <w:pPr>
        <w:keepNext/>
        <w:spacing w:after="120" w:line="360" w:lineRule="auto"/>
        <w:ind w:left="-6" w:hanging="11"/>
        <w:rPr>
          <w:rStyle w:val="selected"/>
        </w:rPr>
      </w:pPr>
      <w:r w:rsidRPr="00F02435">
        <w:rPr>
          <w:rStyle w:val="selected"/>
        </w:rPr>
        <w:t>Provide a high-level overview of your data model</w:t>
      </w:r>
      <w:r>
        <w:rPr>
          <w:rStyle w:val="selected"/>
        </w:rPr>
        <w:t xml:space="preserve"> including the relationship between entities.</w:t>
      </w:r>
    </w:p>
    <w:p>
      <w:pPr>
        <w:keepLines/>
        <w:spacing w:line="360" w:lineRule="auto" w:after="180"/>
      </w:pPr>
      <w:r>
        <w:rPr>
          <w:rFonts w:ascii="Arial" w:hAnsi="Arial"/>
          <w:sz w:val="24"/>
        </w:rPr>
        <w:t>The categories table has id (primary key), name (unique) and description. The events table has id (primary key) and category_id (foreign key), making one category relate to many events. An event stores name, UTC start/end, venue, city, purpose, full description, ticket price, fundraising goal, amount raised, status and illustration path. DECIMAL columns represent money; constraints reject invalid dates or negative values. The SQL import provides ten active fictional events in five categories and one draft event, which public API queries exclude.</w:t>
      </w:r>
    </w:p>
    <w:p w14:paraId="099E8A7C" w14:textId="77777777" w:rsidR="00740652" w:rsidRDefault="00740652" w:rsidP="00284520">
      <w:pPr>
        <w:spacing w:after="120" w:line="360" w:lineRule="auto"/>
        <w:ind w:left="-6" w:hanging="11"/>
        <w:rPr>
          <w:rFonts w:ascii="Arial" w:hAnsi="Arial" w:cs="Arial"/>
          <w:b/>
          <w:sz w:val="24"/>
          <w:szCs w:val="24"/>
        </w:rPr>
      </w:pPr>
    </w:p>
    <w:p w14:paraId="4BEDE052" w14:textId="6E0EFC5C" w:rsidR="00740652" w:rsidRDefault="00740652" w:rsidP="00740652">
      <w:pPr>
        <w:keepNext/>
        <w:spacing w:after="120" w:line="360" w:lineRule="auto"/>
        <w:ind w:left="-6" w:hanging="11"/>
        <w:rPr>
          <w:rFonts w:ascii="Arial" w:hAnsi="Arial" w:cs="Arial"/>
          <w:b/>
          <w:sz w:val="24"/>
          <w:szCs w:val="24"/>
        </w:rPr>
      </w:pPr>
      <w:r>
        <w:rPr>
          <w:rFonts w:ascii="Arial" w:hAnsi="Arial" w:cs="Arial"/>
          <w:b/>
          <w:sz w:val="24"/>
          <w:szCs w:val="24"/>
        </w:rPr>
        <w:t>API design</w:t>
      </w:r>
      <w:r>
        <w:rPr>
          <w:rFonts w:ascii="Arial" w:hAnsi="Arial" w:cs="Arial"/>
          <w:b/>
          <w:sz w:val="24"/>
          <w:szCs w:val="24"/>
        </w:rPr>
        <w:t xml:space="preserve"> </w:t>
      </w:r>
    </w:p>
    <w:p w14:paraId="3FECFA76" w14:textId="77777777" w:rsidR="00874D72" w:rsidRDefault="00A55818" w:rsidP="00874D72">
      <w:pPr>
        <w:pStyle w:val="ListParagraph"/>
        <w:keepNext/>
        <w:numPr>
          <w:ilvl w:val="0"/>
          <w:numId w:val="1"/>
        </w:numPr>
        <w:spacing w:after="120" w:line="360" w:lineRule="auto"/>
        <w:rPr>
          <w:rStyle w:val="selected"/>
        </w:rPr>
      </w:pPr>
      <w:r>
        <w:rPr>
          <w:rStyle w:val="selected"/>
        </w:rPr>
        <w:t xml:space="preserve">List the main API endpoints of your application (e.g., </w:t>
      </w:r>
      <w:r w:rsidRPr="00874D72">
        <w:rPr>
          <w:rStyle w:val="selected"/>
        </w:rPr>
        <w:t>GET /api/users</w:t>
      </w:r>
      <w:r>
        <w:rPr>
          <w:rStyle w:val="selected"/>
        </w:rPr>
        <w:t xml:space="preserve">, </w:t>
      </w:r>
      <w:r w:rsidRPr="00874D72">
        <w:rPr>
          <w:rStyle w:val="selected"/>
        </w:rPr>
        <w:t>POST /api/posts</w:t>
      </w:r>
      <w:r>
        <w:rPr>
          <w:rStyle w:val="selected"/>
        </w:rPr>
        <w:t>).</w:t>
      </w:r>
    </w:p>
    <w:p>
      <w:pPr>
        <w:keepLines/>
        <w:spacing w:line="360" w:lineRule="auto" w:after="180"/>
      </w:pPr>
      <w:r>
        <w:rPr>
          <w:rFonts w:ascii="Arial" w:hAnsi="Arial"/>
          <w:sz w:val="24"/>
        </w:rPr>
        <w:t>GET /api/events returns active event summaries and details; optional upcoming=1, date=YYYY-MM-DD, location and category query parameters can be combined with AND. GET /api/categories returns the cause options. GET /api/events/:id returns the selected active event or 404. The home page uses /api/events?upcoming=1; search uses that collection endpoint with selected filters.</w:t>
      </w:r>
    </w:p>
    <w:p w14:paraId="53802D8A" w14:textId="701E5B91" w:rsidR="00874D72" w:rsidRDefault="00874D72" w:rsidP="00874D72">
      <w:pPr>
        <w:pStyle w:val="ListParagraph"/>
        <w:keepNext/>
        <w:numPr>
          <w:ilvl w:val="0"/>
          <w:numId w:val="1"/>
        </w:numPr>
        <w:spacing w:after="120" w:line="360" w:lineRule="auto"/>
        <w:rPr>
          <w:rStyle w:val="selected"/>
        </w:rPr>
      </w:pPr>
      <w:r w:rsidRPr="00874D72">
        <w:rPr>
          <w:rStyle w:val="selected"/>
        </w:rPr>
        <w:t xml:space="preserve">For a single </w:t>
      </w:r>
      <w:r>
        <w:rPr>
          <w:rStyle w:val="selected"/>
        </w:rPr>
        <w:t xml:space="preserve">API </w:t>
      </w:r>
      <w:r w:rsidRPr="00874D72">
        <w:rPr>
          <w:rStyle w:val="selected"/>
        </w:rPr>
        <w:t>endpoint, describe its purpose, the data it expects to receive (request body), and the data it will return (response body).</w:t>
      </w:r>
    </w:p>
    <w:p>
      <w:pPr>
        <w:keepLines/>
        <w:spacing w:line="360" w:lineRule="auto" w:after="180"/>
      </w:pPr>
      <w:r>
        <w:rPr>
          <w:rFonts w:ascii="Arial" w:hAnsi="Arial"/>
          <w:sz w:val="24"/>
        </w:rPr>
        <w:t>Example: GET /api/categories lists available causes for the search control. It expects no request body or path parameter. A successful response is a JSON array; one seeded element is {"id":1,"name":"Environment","description":"Hands-on projects that restore and protect local places."}. The browser reads the id as the option value and the name as its label. On a database error the server returns HTTP 500 with an error object, rather than an empty list.</w:t>
      </w:r>
    </w:p>
    <w:p w14:paraId="33B446FF" w14:textId="481472AD" w:rsidR="00874D72" w:rsidRPr="00874D72" w:rsidRDefault="00874D72" w:rsidP="00874D72">
      <w:pPr>
        <w:pStyle w:val="ListParagraph"/>
        <w:keepNext/>
        <w:numPr>
          <w:ilvl w:val="0"/>
          <w:numId w:val="1"/>
        </w:numPr>
        <w:spacing w:after="120" w:line="360" w:lineRule="auto"/>
        <w:rPr>
          <w:rStyle w:val="selected"/>
        </w:rPr>
      </w:pPr>
      <w:r w:rsidRPr="00874D72">
        <w:rPr>
          <w:rStyle w:val="selected"/>
        </w:rPr>
        <w:t>Explain your choice of HTTP methods (GET, POST, PUT, DELETE, etc.) for each endpoint.</w:t>
      </w:r>
    </w:p>
    <w:p>
      <w:pPr>
        <w:keepLines/>
        <w:spacing w:line="360" w:lineRule="auto" w:after="180"/>
      </w:pPr>
      <w:r>
        <w:rPr>
          <w:rFonts w:ascii="Arial" w:hAnsi="Arial"/>
          <w:sz w:val="24"/>
        </w:rPr>
        <w:t>All three endpoints use GET because they retrieve data without changing it. /api/events is a collection resource, /api/categories is a lookup collection, and /api/events/:id identifies one event. Invalid query values receive HTTP 400; a missing or unpublished event receives HTTP 404. POST, PUT and DELETE are not implemented because this assignment's specified registration interaction is a construction notice and the site has no data-writing function.</w:t>
      </w:r>
    </w:p>
    <w:p w14:paraId="265E80B6" w14:textId="77777777" w:rsidR="00874D72" w:rsidRPr="00874D72" w:rsidRDefault="00874D72" w:rsidP="00740652">
      <w:pPr>
        <w:spacing w:after="120" w:line="360" w:lineRule="auto"/>
        <w:ind w:left="-6" w:hanging="11"/>
        <w:rPr>
          <w:rStyle w:val="selected"/>
        </w:rPr>
      </w:pPr>
    </w:p>
    <w:p w14:paraId="297F7E61" w14:textId="77777777" w:rsidR="001C37BF" w:rsidRPr="00284520" w:rsidRDefault="001C37BF" w:rsidP="00C7588A">
      <w:pPr>
        <w:spacing w:after="120" w:line="360" w:lineRule="auto"/>
        <w:ind w:left="0" w:firstLine="0"/>
        <w:rPr>
          <w:rFonts w:ascii="Arial" w:hAnsi="Arial" w:cs="Arial"/>
          <w:bCs/>
        </w:rPr>
      </w:pPr>
    </w:p>
    <w:p>
      <w:pPr>
        <w:keepLines/>
        <w:spacing w:line="360" w:lineRule="auto" w:after="180"/>
      </w:pPr>
      <w:r>
        <w:rPr>
          <w:rFonts w:ascii="Arial" w:hAnsi="Arial"/>
          <w:sz w:val="24"/>
        </w:rPr>
        <w:t>AI assistance disclosure: Generative AI assisted the implementation and drafting of this project. Its generated material and automated test results should be reviewed by the student before submission; no unverified real database or video test is claimed here.</w:t>
      </w:r>
    </w:p>
    <w:sectPr w:rsidR="001C37BF" w:rsidRPr="00284520">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910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qAUAS7dG2SwAAAA="/>
  </w:docVars>
  <w:rsids>
    <w:rsidRoot w:val="003E57B1"/>
    <w:rsid w:val="000C248B"/>
    <w:rsid w:val="0013350F"/>
    <w:rsid w:val="001C37BF"/>
    <w:rsid w:val="00284520"/>
    <w:rsid w:val="00291CD1"/>
    <w:rsid w:val="002D6FEF"/>
    <w:rsid w:val="003B48B3"/>
    <w:rsid w:val="003E57B1"/>
    <w:rsid w:val="006E5544"/>
    <w:rsid w:val="006F4462"/>
    <w:rsid w:val="00704BC3"/>
    <w:rsid w:val="00740652"/>
    <w:rsid w:val="00755517"/>
    <w:rsid w:val="007D04F8"/>
    <w:rsid w:val="007D6616"/>
    <w:rsid w:val="00874D72"/>
    <w:rsid w:val="008A6504"/>
    <w:rsid w:val="008A78C6"/>
    <w:rsid w:val="00921856"/>
    <w:rsid w:val="00A55818"/>
    <w:rsid w:val="00B22D12"/>
    <w:rsid w:val="00BE57CB"/>
    <w:rsid w:val="00C1387B"/>
    <w:rsid w:val="00C7588A"/>
    <w:rsid w:val="00CB150D"/>
    <w:rsid w:val="00D20484"/>
    <w:rsid w:val="00D52C67"/>
    <w:rsid w:val="00D52F2A"/>
    <w:rsid w:val="00D87121"/>
    <w:rsid w:val="00D94666"/>
    <w:rsid w:val="00E37F8F"/>
    <w:rsid w:val="00E5460F"/>
    <w:rsid w:val="00EE6EB1"/>
    <w:rsid w:val="00F02435"/>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118</Words>
  <Characters>679</Characters>
  <Application>Microsoft Office Word</Application>
  <DocSecurity>0</DocSecurity>
  <Lines>5</Lines>
  <Paragraphs>1</Paragraphs>
  <ScaleCrop>false</ScaleCrop>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36</cp:revision>
  <dcterms:created xsi:type="dcterms:W3CDTF">2020-09-28T13:38:00Z</dcterms:created>
  <dcterms:modified xsi:type="dcterms:W3CDTF">2025-09-04T04:58:00Z</dcterms:modified>
  <dc:description/>
</cp:coreProperties>
</file>