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225"/>
      </w:tblGrid>
      <w:tr w:rsidR="00B8740C" w:rsidRPr="00EB0568" w14:paraId="6242A894" w14:textId="77777777" w:rsidTr="00A0671C">
        <w:trPr>
          <w:trHeight w:val="1070"/>
          <w:jc w:val="center"/>
        </w:trPr>
        <w:tc>
          <w:tcPr>
            <w:tcW w:w="5125" w:type="dxa"/>
          </w:tcPr>
          <w:p w14:paraId="749D056A" w14:textId="77777777" w:rsidR="00B8740C" w:rsidRPr="00EB0568" w:rsidRDefault="00B8740C" w:rsidP="00A0671C">
            <w:pPr>
              <w:spacing w:after="120"/>
              <w:jc w:val="center"/>
            </w:pPr>
            <w:r w:rsidRPr="00EB0568">
              <w:t>ĐẠI HỌC QUỐC GIA THÀNH PHỐ HỒ CHÍ MINH</w:t>
            </w:r>
          </w:p>
          <w:p w14:paraId="46E59956" w14:textId="77777777" w:rsidR="00B8740C" w:rsidRDefault="00B8740C" w:rsidP="00A0671C">
            <w:pPr>
              <w:spacing w:after="120"/>
              <w:jc w:val="center"/>
            </w:pPr>
            <w:r w:rsidRPr="00EB0568">
              <w:t>TRƯỜNG ĐẠI HỌC CÔNG NGHỆ THÔNG TIN</w:t>
            </w:r>
          </w:p>
          <w:p w14:paraId="71384C62" w14:textId="77777777" w:rsidR="00B8740C" w:rsidRPr="00EB0568" w:rsidRDefault="00B8740C" w:rsidP="00A0671C">
            <w:pPr>
              <w:spacing w:after="120"/>
              <w:jc w:val="center"/>
            </w:pPr>
            <w:r>
              <w:t>KHOA CÔNG NGHỆ PHẦN MỀM</w:t>
            </w:r>
          </w:p>
        </w:tc>
        <w:tc>
          <w:tcPr>
            <w:tcW w:w="4225" w:type="dxa"/>
          </w:tcPr>
          <w:p w14:paraId="17D74B22" w14:textId="77777777" w:rsidR="00B8740C" w:rsidRPr="00EB0568" w:rsidRDefault="00B8740C" w:rsidP="00A0671C">
            <w:pPr>
              <w:spacing w:after="120"/>
              <w:jc w:val="center"/>
            </w:pPr>
            <w:r w:rsidRPr="00EB0568">
              <w:t>Cộng hòa Xã hội Chủ nghĩa Việt Nam</w:t>
            </w:r>
          </w:p>
          <w:p w14:paraId="396A10D3" w14:textId="77777777" w:rsidR="00B8740C" w:rsidRDefault="00B8740C" w:rsidP="00A0671C">
            <w:pPr>
              <w:spacing w:after="120"/>
              <w:jc w:val="center"/>
            </w:pPr>
            <w:r w:rsidRPr="00EB0568">
              <w:t>Độc lập - Tự do – Hạnh phúc</w:t>
            </w:r>
          </w:p>
          <w:p w14:paraId="35142E58" w14:textId="77777777" w:rsidR="00B8740C" w:rsidRPr="00EB0568" w:rsidRDefault="00B8740C" w:rsidP="00A0671C">
            <w:pPr>
              <w:spacing w:after="120"/>
              <w:jc w:val="center"/>
            </w:pPr>
            <w:r>
              <w:t>---</w:t>
            </w:r>
          </w:p>
        </w:tc>
      </w:tr>
    </w:tbl>
    <w:p w14:paraId="324A21F7" w14:textId="77777777" w:rsidR="00B8740C" w:rsidRPr="00EB0568" w:rsidRDefault="00B8740C" w:rsidP="00B8740C">
      <w:pPr>
        <w:spacing w:after="120"/>
        <w:jc w:val="both"/>
      </w:pPr>
    </w:p>
    <w:p w14:paraId="6105BF4B" w14:textId="77777777" w:rsidR="00B8740C" w:rsidRPr="00EB7EC2" w:rsidRDefault="00B8740C" w:rsidP="00B8740C">
      <w:pPr>
        <w:pStyle w:val="u1"/>
        <w:jc w:val="center"/>
      </w:pPr>
      <w:bookmarkStart w:id="0" w:name="_Toc46909091"/>
      <w:r w:rsidRPr="00EB7EC2">
        <w:t>ĐỀ CƯƠNG CHI TIẾT</w:t>
      </w:r>
      <w:bookmarkEnd w:id="0"/>
    </w:p>
    <w:tbl>
      <w:tblPr>
        <w:tblStyle w:val="LiBang"/>
        <w:tblW w:w="0" w:type="auto"/>
        <w:tblLook w:val="04A0" w:firstRow="1" w:lastRow="0" w:firstColumn="1" w:lastColumn="0" w:noHBand="0" w:noVBand="1"/>
      </w:tblPr>
      <w:tblGrid>
        <w:gridCol w:w="5485"/>
        <w:gridCol w:w="3865"/>
      </w:tblGrid>
      <w:tr w:rsidR="00B8740C" w:rsidRPr="00EB0568" w14:paraId="769A634D" w14:textId="77777777" w:rsidTr="00A0671C">
        <w:tc>
          <w:tcPr>
            <w:tcW w:w="9350" w:type="dxa"/>
            <w:gridSpan w:val="2"/>
          </w:tcPr>
          <w:p w14:paraId="14585F38" w14:textId="77777777" w:rsidR="003E0056" w:rsidRPr="003E0056" w:rsidRDefault="003E0056" w:rsidP="003E0056">
            <w:pPr>
              <w:spacing w:before="120" w:after="120"/>
              <w:jc w:val="both"/>
              <w:rPr>
                <w:b/>
                <w:bCs/>
              </w:rPr>
            </w:pPr>
            <w:r w:rsidRPr="003E0056">
              <w:rPr>
                <w:b/>
                <w:bCs/>
              </w:rPr>
              <w:t xml:space="preserve">Tên đề tài tiếng việt: </w:t>
            </w:r>
            <w:r w:rsidRPr="003E0056">
              <w:t>Phục hồi ảnh răng từ ảnh niềng răng có mắc cài sử dụng GAN</w:t>
            </w:r>
          </w:p>
          <w:p w14:paraId="348893C9" w14:textId="1D499FB1" w:rsidR="00B8740C" w:rsidRPr="00DD0791" w:rsidRDefault="003E0056" w:rsidP="003E0056">
            <w:pPr>
              <w:spacing w:before="120" w:after="120"/>
              <w:jc w:val="both"/>
              <w:rPr>
                <w:b/>
                <w:bCs/>
              </w:rPr>
            </w:pPr>
            <w:r w:rsidRPr="003E0056">
              <w:rPr>
                <w:b/>
                <w:bCs/>
              </w:rPr>
              <w:t xml:space="preserve">Tên đề tài tiếng anh: </w:t>
            </w:r>
            <w:r w:rsidRPr="003E0056">
              <w:t>Recover teeth photo from braces photo using GAN</w:t>
            </w:r>
          </w:p>
        </w:tc>
      </w:tr>
      <w:tr w:rsidR="00B8740C" w:rsidRPr="00EB0568" w14:paraId="0F9A4395" w14:textId="77777777" w:rsidTr="00A0671C">
        <w:tc>
          <w:tcPr>
            <w:tcW w:w="9350" w:type="dxa"/>
            <w:gridSpan w:val="2"/>
          </w:tcPr>
          <w:p w14:paraId="1BE086A6" w14:textId="34C1BBB2" w:rsidR="00B8740C" w:rsidRPr="00EB0568" w:rsidRDefault="00B8740C" w:rsidP="00A0671C">
            <w:pPr>
              <w:spacing w:before="120" w:after="120"/>
              <w:jc w:val="both"/>
            </w:pPr>
            <w:r w:rsidRPr="00DD0791">
              <w:rPr>
                <w:b/>
                <w:bCs/>
              </w:rPr>
              <w:t>Giảng viên hướng dẫn</w:t>
            </w:r>
            <w:r w:rsidRPr="00EB0568">
              <w:t xml:space="preserve">: </w:t>
            </w:r>
            <w:r>
              <w:t xml:space="preserve">PGS.TS Phạm Thế Bảo, </w:t>
            </w:r>
            <w:r w:rsidRPr="00EB0568">
              <w:t>ThS.</w:t>
            </w:r>
            <w:r>
              <w:t xml:space="preserve"> </w:t>
            </w:r>
            <w:r w:rsidRPr="00EB0568">
              <w:t>Huỳnh Hồ Thị Mộng Trinh</w:t>
            </w:r>
          </w:p>
        </w:tc>
      </w:tr>
      <w:tr w:rsidR="00B8740C" w:rsidRPr="00EB0568" w14:paraId="4B54C848" w14:textId="77777777" w:rsidTr="00A0671C">
        <w:tc>
          <w:tcPr>
            <w:tcW w:w="9350" w:type="dxa"/>
            <w:gridSpan w:val="2"/>
          </w:tcPr>
          <w:p w14:paraId="2C1F643A" w14:textId="7262CEDC" w:rsidR="00B8740C" w:rsidRPr="00EB0568" w:rsidRDefault="00B8740C" w:rsidP="00A0671C">
            <w:pPr>
              <w:spacing w:before="120" w:after="120"/>
              <w:jc w:val="both"/>
            </w:pPr>
            <w:r w:rsidRPr="00DD0791">
              <w:rPr>
                <w:b/>
                <w:bCs/>
              </w:rPr>
              <w:t>Thời gian thực hiện</w:t>
            </w:r>
            <w:r w:rsidRPr="00EB0568">
              <w:t>: từ ngày 1/</w:t>
            </w:r>
            <w:r>
              <w:t>10/2020</w:t>
            </w:r>
            <w:r w:rsidRPr="00EB0568">
              <w:t xml:space="preserve"> đến ng</w:t>
            </w:r>
            <w:r>
              <w:t>à</w:t>
            </w:r>
            <w:r w:rsidRPr="00EB0568">
              <w:t xml:space="preserve">y </w:t>
            </w:r>
            <w:r w:rsidR="0068620B">
              <w:t>21</w:t>
            </w:r>
            <w:r w:rsidRPr="00EB0568">
              <w:t>/</w:t>
            </w:r>
            <w:r>
              <w:t>1/2021</w:t>
            </w:r>
          </w:p>
        </w:tc>
      </w:tr>
      <w:tr w:rsidR="00B8740C" w:rsidRPr="00EB0568" w14:paraId="69CFABD5" w14:textId="77777777" w:rsidTr="00A0671C">
        <w:tc>
          <w:tcPr>
            <w:tcW w:w="9350" w:type="dxa"/>
            <w:gridSpan w:val="2"/>
          </w:tcPr>
          <w:p w14:paraId="0E944960" w14:textId="77777777" w:rsidR="00B8740C" w:rsidRPr="00EB0568" w:rsidRDefault="00B8740C" w:rsidP="00A0671C">
            <w:pPr>
              <w:spacing w:before="120" w:after="120"/>
              <w:jc w:val="both"/>
            </w:pPr>
            <w:r w:rsidRPr="00DD0791">
              <w:rPr>
                <w:b/>
                <w:bCs/>
              </w:rPr>
              <w:t>Sinh viên thực hiện</w:t>
            </w:r>
            <w:r w:rsidRPr="00EB0568">
              <w:t>: Vũ Tuấn Hải - 17520433</w:t>
            </w:r>
          </w:p>
        </w:tc>
      </w:tr>
      <w:tr w:rsidR="00B8740C" w:rsidRPr="00EB0568" w14:paraId="71B25EBD" w14:textId="77777777" w:rsidTr="00A0671C">
        <w:tc>
          <w:tcPr>
            <w:tcW w:w="9350" w:type="dxa"/>
            <w:gridSpan w:val="2"/>
          </w:tcPr>
          <w:p w14:paraId="5F0000EA" w14:textId="77777777" w:rsidR="00B8740C" w:rsidRDefault="00B8740C" w:rsidP="00A0671C">
            <w:pPr>
              <w:spacing w:before="120" w:after="120"/>
              <w:jc w:val="both"/>
            </w:pPr>
            <w:r w:rsidRPr="00DD0791">
              <w:rPr>
                <w:b/>
                <w:bCs/>
              </w:rPr>
              <w:t>Nội dung đề tài</w:t>
            </w:r>
            <w:r w:rsidRPr="00EB0568">
              <w:t>:</w:t>
            </w:r>
            <w:r>
              <w:t xml:space="preserve"> </w:t>
            </w:r>
          </w:p>
          <w:p w14:paraId="41A892D3" w14:textId="687D6C90" w:rsidR="00B8740C" w:rsidRDefault="00B8740C" w:rsidP="00B8740C">
            <w:pPr>
              <w:spacing w:after="120"/>
              <w:jc w:val="both"/>
              <w:rPr>
                <w:lang w:val="pt-BR"/>
              </w:rPr>
            </w:pPr>
            <w:r w:rsidRPr="00336F6D">
              <w:rPr>
                <w:lang w:val="pt-BR"/>
              </w:rPr>
              <w:t xml:space="preserve">Xử lý ảnh đã được ứng dụng sâu rộng trong nhiều ngành nghề, đặc biệt trong y tế và chuyên ngành nha khoa. Trong lĩnh vực nha khoa, bệnh nhân niềng răng thường có một số vấn đề phát sinh do quá trình điều trị lâu dài, như việc bệnh nhân hay tự ti khi trò chuyện, chụp ảnh vì mắc cài khiến nụ cười không được đẹp. Do đó, trong </w:t>
            </w:r>
            <w:r>
              <w:rPr>
                <w:lang w:val="pt-BR"/>
              </w:rPr>
              <w:t>công trình</w:t>
            </w:r>
            <w:r w:rsidRPr="00336F6D">
              <w:rPr>
                <w:lang w:val="pt-BR"/>
              </w:rPr>
              <w:t xml:space="preserve"> này, </w:t>
            </w:r>
            <w:r>
              <w:rPr>
                <w:lang w:val="pt-BR"/>
              </w:rPr>
              <w:t>em</w:t>
            </w:r>
            <w:r w:rsidRPr="00336F6D">
              <w:rPr>
                <w:lang w:val="pt-BR"/>
              </w:rPr>
              <w:t xml:space="preserve"> đề xuất một số phương pháp giải quyết bài toán xóa mắc cài bằng việc nghiên cứu và so sánh hai generative model: </w:t>
            </w:r>
            <w:r>
              <w:rPr>
                <w:lang w:val="pt-BR"/>
              </w:rPr>
              <w:t>Inpainting</w:t>
            </w:r>
            <w:r w:rsidRPr="00336F6D">
              <w:rPr>
                <w:lang w:val="pt-BR"/>
              </w:rPr>
              <w:t xml:space="preserve"> và CycleGAN, model đầu tiên là ánh xạ </w:t>
            </w:r>
            <m:oMath>
              <m:r>
                <w:rPr>
                  <w:rFonts w:ascii="Cambria Math" w:hAnsi="Cambria Math"/>
                  <w:lang w:val="pt-BR"/>
                </w:rPr>
                <m:t>F:Y→Y</m:t>
              </m:r>
            </m:oMath>
            <w:r w:rsidRPr="00336F6D">
              <w:rPr>
                <w:lang w:val="pt-BR"/>
              </w:rPr>
              <w:t xml:space="preserve">, mode thứ hai là ánh xạ </w:t>
            </w:r>
            <m:oMath>
              <m:r>
                <w:rPr>
                  <w:rFonts w:ascii="Cambria Math" w:hAnsi="Cambria Math"/>
                  <w:lang w:val="pt-BR"/>
                </w:rPr>
                <m:t xml:space="preserve">G:X→Y </m:t>
              </m:r>
            </m:oMath>
            <w:r w:rsidRPr="00336F6D">
              <w:rPr>
                <w:rFonts w:eastAsiaTheme="minorEastAsia"/>
                <w:lang w:val="pt-BR"/>
              </w:rPr>
              <w:t>với</w:t>
            </w:r>
            <m:oMath>
              <m:r>
                <w:rPr>
                  <w:rFonts w:ascii="Cambria Math" w:hAnsi="Cambria Math"/>
                  <w:lang w:val="pt-BR"/>
                </w:rPr>
                <m:t xml:space="preserve"> X</m:t>
              </m:r>
            </m:oMath>
            <w:r w:rsidRPr="00336F6D">
              <w:rPr>
                <w:lang w:val="pt-BR"/>
              </w:rPr>
              <w:t xml:space="preserve"> là phân phối ảnh răng chứa mắc cài và Y là phân phối ảnh răng không chứa mắc cài. Khi </w:t>
            </w:r>
            <w:r>
              <w:rPr>
                <w:lang w:val="pt-BR"/>
              </w:rPr>
              <w:t>mô hình</w:t>
            </w:r>
            <w:r w:rsidRPr="00336F6D">
              <w:rPr>
                <w:lang w:val="pt-BR"/>
              </w:rPr>
              <w:t xml:space="preserve"> được nhúng vào camera, người dùng có thể thoải mái trò chuyện, chụp ảnh mà không cần lo ngại về nụ cười của mình.</w:t>
            </w:r>
          </w:p>
          <w:p w14:paraId="7B158303" w14:textId="0C611BCB" w:rsidR="00B8740C" w:rsidRDefault="00B8740C" w:rsidP="00B8740C">
            <w:pPr>
              <w:spacing w:after="120"/>
              <w:jc w:val="both"/>
              <w:rPr>
                <w:lang w:val="pt-BR"/>
              </w:rPr>
            </w:pPr>
            <w:r>
              <w:rPr>
                <w:lang w:val="pt-BR"/>
              </w:rPr>
              <w:t>Khóa luận sẽ đạt được nội dung sau:</w:t>
            </w:r>
          </w:p>
          <w:p w14:paraId="03500C8B" w14:textId="77777777" w:rsidR="00B8740C" w:rsidRPr="00B8740C" w:rsidRDefault="00B8740C" w:rsidP="00B8740C">
            <w:pPr>
              <w:pStyle w:val="oancuaDanhsach"/>
              <w:numPr>
                <w:ilvl w:val="0"/>
                <w:numId w:val="1"/>
              </w:numPr>
              <w:spacing w:after="120"/>
              <w:jc w:val="both"/>
              <w:rPr>
                <w:sz w:val="22"/>
                <w:szCs w:val="22"/>
                <w:lang w:val="pt-BR"/>
              </w:rPr>
            </w:pPr>
            <w:r w:rsidRPr="00B8740C">
              <w:rPr>
                <w:sz w:val="22"/>
                <w:szCs w:val="22"/>
                <w:lang w:val="pt-BR"/>
              </w:rPr>
              <w:t>Tìm hiểu về phương pháp tách vật thể trong ảnh.</w:t>
            </w:r>
          </w:p>
          <w:p w14:paraId="30FDED1D" w14:textId="77777777" w:rsidR="00B8740C" w:rsidRPr="00B8740C" w:rsidRDefault="00B8740C" w:rsidP="00B8740C">
            <w:pPr>
              <w:pStyle w:val="oancuaDanhsach"/>
              <w:numPr>
                <w:ilvl w:val="0"/>
                <w:numId w:val="1"/>
              </w:numPr>
              <w:spacing w:after="120"/>
              <w:jc w:val="both"/>
              <w:rPr>
                <w:sz w:val="22"/>
                <w:szCs w:val="22"/>
                <w:lang w:val="pt-BR"/>
              </w:rPr>
            </w:pPr>
            <w:r w:rsidRPr="00B8740C">
              <w:rPr>
                <w:sz w:val="22"/>
                <w:szCs w:val="22"/>
                <w:lang w:val="pt-BR"/>
              </w:rPr>
              <w:t>Tìm hiểu về các phương pháp sinh ảnh GAN và các biến thể DCGAN, WGAN, WGAN-GP, CycleGAN.</w:t>
            </w:r>
          </w:p>
          <w:p w14:paraId="187E495B" w14:textId="77777777" w:rsidR="00B8740C" w:rsidRPr="00B8740C" w:rsidRDefault="00B8740C" w:rsidP="00B8740C">
            <w:pPr>
              <w:pStyle w:val="oancuaDanhsach"/>
              <w:numPr>
                <w:ilvl w:val="0"/>
                <w:numId w:val="1"/>
              </w:numPr>
              <w:spacing w:after="120"/>
              <w:jc w:val="both"/>
              <w:rPr>
                <w:sz w:val="22"/>
                <w:szCs w:val="22"/>
                <w:lang w:val="pt-BR"/>
              </w:rPr>
            </w:pPr>
            <w:r w:rsidRPr="00B8740C">
              <w:rPr>
                <w:sz w:val="22"/>
                <w:szCs w:val="22"/>
                <w:lang w:val="pt-BR"/>
              </w:rPr>
              <w:t>Xây dựng và đánh giá hai mô hình sinh ảnh.</w:t>
            </w:r>
          </w:p>
          <w:p w14:paraId="44CC6E5A" w14:textId="1E120E5D" w:rsidR="00B8740C" w:rsidRPr="00B8740C" w:rsidRDefault="00B8740C" w:rsidP="00B8740C">
            <w:pPr>
              <w:pStyle w:val="oancuaDanhsach"/>
              <w:numPr>
                <w:ilvl w:val="0"/>
                <w:numId w:val="1"/>
              </w:numPr>
              <w:spacing w:after="120"/>
              <w:jc w:val="both"/>
              <w:rPr>
                <w:lang w:val="pt-BR"/>
              </w:rPr>
            </w:pPr>
            <w:r w:rsidRPr="00B8740C">
              <w:rPr>
                <w:sz w:val="22"/>
                <w:szCs w:val="22"/>
                <w:lang w:val="pt-BR"/>
              </w:rPr>
              <w:t>Xây dựng ứng dụng Web minh họa mô hình.</w:t>
            </w:r>
          </w:p>
        </w:tc>
      </w:tr>
      <w:tr w:rsidR="00B8740C" w:rsidRPr="00EB0568" w14:paraId="662A7D3A" w14:textId="77777777" w:rsidTr="0068620B">
        <w:trPr>
          <w:trHeight w:val="7640"/>
        </w:trPr>
        <w:tc>
          <w:tcPr>
            <w:tcW w:w="9350" w:type="dxa"/>
            <w:gridSpan w:val="2"/>
          </w:tcPr>
          <w:p w14:paraId="62E97603" w14:textId="77777777" w:rsidR="00B8740C" w:rsidRPr="00C16537" w:rsidRDefault="00B8740C" w:rsidP="00A0671C">
            <w:pPr>
              <w:spacing w:before="120" w:after="120"/>
              <w:jc w:val="both"/>
              <w:rPr>
                <w:b/>
                <w:bCs/>
              </w:rPr>
            </w:pPr>
            <w:r w:rsidRPr="00C16537">
              <w:rPr>
                <w:b/>
                <w:bCs/>
              </w:rPr>
              <w:lastRenderedPageBreak/>
              <w:t>Kế hoạch thực hiện:</w:t>
            </w:r>
          </w:p>
          <w:p w14:paraId="31614CF3" w14:textId="0108543A" w:rsidR="00B8740C" w:rsidRPr="00EB0568" w:rsidRDefault="00B8740C" w:rsidP="00A0671C">
            <w:pPr>
              <w:spacing w:before="120" w:after="120"/>
              <w:jc w:val="both"/>
            </w:pPr>
            <w:r w:rsidRPr="00EB0568">
              <w:t>Đề tài được thực hiện trong vòng 1</w:t>
            </w:r>
            <w:r w:rsidR="0068620B">
              <w:t>5</w:t>
            </w:r>
            <w:r w:rsidRPr="00EB0568">
              <w:t xml:space="preserve"> tuần, với nội d</w:t>
            </w:r>
            <w:r w:rsidR="0068620B">
              <w:t>u</w:t>
            </w:r>
            <w:r w:rsidRPr="00EB0568">
              <w:t>ng và thời gian cụ thể như sau:</w:t>
            </w:r>
          </w:p>
          <w:tbl>
            <w:tblPr>
              <w:tblStyle w:val="LiBang"/>
              <w:tblW w:w="0" w:type="auto"/>
              <w:tblLook w:val="04A0" w:firstRow="1" w:lastRow="0" w:firstColumn="1" w:lastColumn="0" w:noHBand="0" w:noVBand="1"/>
            </w:tblPr>
            <w:tblGrid>
              <w:gridCol w:w="632"/>
              <w:gridCol w:w="5461"/>
              <w:gridCol w:w="3031"/>
            </w:tblGrid>
            <w:tr w:rsidR="00B8740C" w:rsidRPr="00EB0568" w14:paraId="6EEEEE65" w14:textId="77777777" w:rsidTr="00B8740C">
              <w:tc>
                <w:tcPr>
                  <w:tcW w:w="632" w:type="dxa"/>
                  <w:shd w:val="clear" w:color="auto" w:fill="000000" w:themeFill="text1"/>
                  <w:vAlign w:val="center"/>
                </w:tcPr>
                <w:p w14:paraId="7CD1C36A" w14:textId="77777777" w:rsidR="00B8740C" w:rsidRPr="00C16537" w:rsidRDefault="00B8740C" w:rsidP="00A0671C">
                  <w:pPr>
                    <w:spacing w:before="120" w:after="120"/>
                    <w:jc w:val="both"/>
                    <w:rPr>
                      <w:b/>
                      <w:bCs/>
                    </w:rPr>
                  </w:pPr>
                  <w:r w:rsidRPr="00C16537">
                    <w:rPr>
                      <w:b/>
                      <w:bCs/>
                    </w:rPr>
                    <w:t>STT</w:t>
                  </w:r>
                </w:p>
              </w:tc>
              <w:tc>
                <w:tcPr>
                  <w:tcW w:w="5461" w:type="dxa"/>
                  <w:shd w:val="clear" w:color="auto" w:fill="000000" w:themeFill="text1"/>
                  <w:vAlign w:val="center"/>
                </w:tcPr>
                <w:p w14:paraId="1642C21B" w14:textId="77777777" w:rsidR="00B8740C" w:rsidRPr="00C16537" w:rsidRDefault="00B8740C" w:rsidP="00A0671C">
                  <w:pPr>
                    <w:spacing w:before="120" w:after="120"/>
                    <w:jc w:val="both"/>
                    <w:rPr>
                      <w:b/>
                      <w:bCs/>
                    </w:rPr>
                  </w:pPr>
                  <w:r w:rsidRPr="00C16537">
                    <w:rPr>
                      <w:b/>
                      <w:bCs/>
                    </w:rPr>
                    <w:t>Nội dung thực hiện</w:t>
                  </w:r>
                </w:p>
              </w:tc>
              <w:tc>
                <w:tcPr>
                  <w:tcW w:w="3031" w:type="dxa"/>
                  <w:shd w:val="clear" w:color="auto" w:fill="000000" w:themeFill="text1"/>
                  <w:vAlign w:val="center"/>
                </w:tcPr>
                <w:p w14:paraId="1A1D3E62" w14:textId="77777777" w:rsidR="00B8740C" w:rsidRPr="00C16537" w:rsidRDefault="00B8740C" w:rsidP="00A0671C">
                  <w:pPr>
                    <w:spacing w:before="120" w:after="120"/>
                    <w:jc w:val="both"/>
                    <w:rPr>
                      <w:b/>
                      <w:bCs/>
                    </w:rPr>
                  </w:pPr>
                  <w:r w:rsidRPr="00C16537">
                    <w:rPr>
                      <w:b/>
                      <w:bCs/>
                    </w:rPr>
                    <w:t>Thời gian thực hiện</w:t>
                  </w:r>
                </w:p>
              </w:tc>
            </w:tr>
            <w:tr w:rsidR="00B8740C" w:rsidRPr="00EB0568" w14:paraId="2289C91E" w14:textId="77777777" w:rsidTr="00B8740C">
              <w:tc>
                <w:tcPr>
                  <w:tcW w:w="632" w:type="dxa"/>
                  <w:vAlign w:val="center"/>
                </w:tcPr>
                <w:p w14:paraId="5F3C8CC1" w14:textId="77777777" w:rsidR="00B8740C" w:rsidRPr="00EB0568" w:rsidRDefault="00B8740C" w:rsidP="00A0671C">
                  <w:pPr>
                    <w:spacing w:before="120" w:after="120"/>
                    <w:jc w:val="both"/>
                  </w:pPr>
                  <w:r w:rsidRPr="00EB0568">
                    <w:t>1</w:t>
                  </w:r>
                </w:p>
              </w:tc>
              <w:tc>
                <w:tcPr>
                  <w:tcW w:w="5461" w:type="dxa"/>
                  <w:vAlign w:val="center"/>
                </w:tcPr>
                <w:p w14:paraId="30F0AFE4" w14:textId="2DC60FF9" w:rsidR="00B8740C" w:rsidRPr="00EB0568" w:rsidRDefault="00B8740C" w:rsidP="00A0671C">
                  <w:pPr>
                    <w:spacing w:before="120" w:after="120"/>
                    <w:jc w:val="both"/>
                  </w:pPr>
                  <w:r w:rsidRPr="00EB0568">
                    <w:t>Nghiên cứu</w:t>
                  </w:r>
                  <w:r>
                    <w:t>,</w:t>
                  </w:r>
                  <w:r w:rsidRPr="00EB0568">
                    <w:t xml:space="preserve"> </w:t>
                  </w:r>
                  <w:r>
                    <w:t>tìm hiểu</w:t>
                  </w:r>
                  <w:r w:rsidRPr="00EB0568">
                    <w:t xml:space="preserve"> yêu cầu bài toán</w:t>
                  </w:r>
                  <w:r>
                    <w:t xml:space="preserve"> và các giải pháp liên quan</w:t>
                  </w:r>
                </w:p>
              </w:tc>
              <w:tc>
                <w:tcPr>
                  <w:tcW w:w="3031" w:type="dxa"/>
                  <w:vAlign w:val="center"/>
                </w:tcPr>
                <w:p w14:paraId="1C988743" w14:textId="7D98CD58" w:rsidR="00B8740C" w:rsidRPr="00EB0568" w:rsidRDefault="0068620B" w:rsidP="00A0671C">
                  <w:pPr>
                    <w:spacing w:before="120" w:after="120"/>
                    <w:jc w:val="both"/>
                  </w:pPr>
                  <w:r>
                    <w:t>0</w:t>
                  </w:r>
                  <w:r w:rsidR="00B8740C">
                    <w:t xml:space="preserve">1/10/2020 – </w:t>
                  </w:r>
                  <w:r>
                    <w:t>0</w:t>
                  </w:r>
                  <w:r w:rsidR="002074BF">
                    <w:t>4</w:t>
                  </w:r>
                  <w:r w:rsidR="00B8740C">
                    <w:t>/10/2020</w:t>
                  </w:r>
                </w:p>
              </w:tc>
            </w:tr>
            <w:tr w:rsidR="00B8740C" w:rsidRPr="00EB0568" w14:paraId="1D758B0A" w14:textId="77777777" w:rsidTr="00B8740C">
              <w:tc>
                <w:tcPr>
                  <w:tcW w:w="632" w:type="dxa"/>
                  <w:vAlign w:val="center"/>
                </w:tcPr>
                <w:p w14:paraId="3B49B065" w14:textId="4B44156A" w:rsidR="00B8740C" w:rsidRPr="00EB0568" w:rsidRDefault="00B8740C" w:rsidP="00B8740C">
                  <w:pPr>
                    <w:spacing w:before="120" w:after="120"/>
                    <w:jc w:val="both"/>
                  </w:pPr>
                  <w:r>
                    <w:t>2</w:t>
                  </w:r>
                </w:p>
              </w:tc>
              <w:tc>
                <w:tcPr>
                  <w:tcW w:w="5461" w:type="dxa"/>
                  <w:vAlign w:val="center"/>
                </w:tcPr>
                <w:p w14:paraId="1500F7EC" w14:textId="56C81EB5" w:rsidR="00B8740C" w:rsidRPr="00EB0568" w:rsidRDefault="00B8740C" w:rsidP="00B8740C">
                  <w:pPr>
                    <w:spacing w:before="120" w:after="120"/>
                    <w:jc w:val="both"/>
                  </w:pPr>
                  <w:r w:rsidRPr="00EB0568">
                    <w:t xml:space="preserve">Tìm hiểu </w:t>
                  </w:r>
                  <w:r>
                    <w:t>các phương pháp</w:t>
                  </w:r>
                  <w:r w:rsidRPr="00EB0568">
                    <w:t xml:space="preserve"> crawl </w:t>
                  </w:r>
                  <w:r>
                    <w:t xml:space="preserve">tự động và tiền xử lý </w:t>
                  </w:r>
                  <w:r w:rsidRPr="00EB0568">
                    <w:t xml:space="preserve">dữ liệu </w:t>
                  </w:r>
                </w:p>
              </w:tc>
              <w:tc>
                <w:tcPr>
                  <w:tcW w:w="3031" w:type="dxa"/>
                  <w:vAlign w:val="center"/>
                </w:tcPr>
                <w:p w14:paraId="6133DB6B" w14:textId="6A0A95B0" w:rsidR="00B8740C" w:rsidRDefault="0068620B" w:rsidP="00B8740C">
                  <w:pPr>
                    <w:spacing w:before="120" w:after="120"/>
                    <w:jc w:val="both"/>
                  </w:pPr>
                  <w:r>
                    <w:t>0</w:t>
                  </w:r>
                  <w:r w:rsidR="002074BF">
                    <w:t>5/10</w:t>
                  </w:r>
                  <w:r w:rsidR="00B8740C">
                    <w:t xml:space="preserve">/2020 – </w:t>
                  </w:r>
                  <w:r w:rsidR="002074BF">
                    <w:t>10</w:t>
                  </w:r>
                  <w:r w:rsidR="00B8740C">
                    <w:t>/</w:t>
                  </w:r>
                  <w:r w:rsidR="002074BF">
                    <w:t>10</w:t>
                  </w:r>
                  <w:r w:rsidR="00B8740C">
                    <w:t>/2020</w:t>
                  </w:r>
                </w:p>
              </w:tc>
            </w:tr>
            <w:tr w:rsidR="00B8740C" w:rsidRPr="00EB0568" w14:paraId="77C0B5CD" w14:textId="77777777" w:rsidTr="00B8740C">
              <w:tc>
                <w:tcPr>
                  <w:tcW w:w="632" w:type="dxa"/>
                  <w:vAlign w:val="center"/>
                </w:tcPr>
                <w:p w14:paraId="1AF54B15" w14:textId="1DA6D098" w:rsidR="00B8740C" w:rsidRPr="00EB0568" w:rsidRDefault="002074BF" w:rsidP="00A0671C">
                  <w:pPr>
                    <w:spacing w:before="120" w:after="120"/>
                    <w:jc w:val="both"/>
                  </w:pPr>
                  <w:r>
                    <w:t>3</w:t>
                  </w:r>
                </w:p>
              </w:tc>
              <w:tc>
                <w:tcPr>
                  <w:tcW w:w="5461" w:type="dxa"/>
                  <w:vAlign w:val="center"/>
                </w:tcPr>
                <w:p w14:paraId="4F4E2D89" w14:textId="77777777" w:rsidR="00B8740C" w:rsidRPr="00EB0568" w:rsidRDefault="00B8740C" w:rsidP="00A0671C">
                  <w:pPr>
                    <w:spacing w:before="120" w:after="120"/>
                    <w:jc w:val="both"/>
                  </w:pPr>
                  <w:r w:rsidRPr="00EB0568">
                    <w:t xml:space="preserve">Tìm hiểu </w:t>
                  </w:r>
                  <w:r>
                    <w:t>về phương pháp phân đoạn ảnh GraphCut</w:t>
                  </w:r>
                </w:p>
              </w:tc>
              <w:tc>
                <w:tcPr>
                  <w:tcW w:w="3031" w:type="dxa"/>
                  <w:vAlign w:val="center"/>
                </w:tcPr>
                <w:p w14:paraId="0535B07F" w14:textId="3461C803" w:rsidR="00B8740C" w:rsidRPr="00EB0568" w:rsidRDefault="00B8740C" w:rsidP="00A0671C">
                  <w:pPr>
                    <w:spacing w:before="120" w:after="120"/>
                    <w:jc w:val="both"/>
                  </w:pPr>
                  <w:r>
                    <w:t>11/10/2020 – 20/10/2020</w:t>
                  </w:r>
                </w:p>
              </w:tc>
            </w:tr>
            <w:tr w:rsidR="00B8740C" w:rsidRPr="00EB0568" w14:paraId="45CBD2D7" w14:textId="77777777" w:rsidTr="00B8740C">
              <w:tc>
                <w:tcPr>
                  <w:tcW w:w="632" w:type="dxa"/>
                  <w:vAlign w:val="center"/>
                </w:tcPr>
                <w:p w14:paraId="370B661F" w14:textId="5D454297" w:rsidR="00B8740C" w:rsidRPr="00EB0568" w:rsidRDefault="002074BF" w:rsidP="00A0671C">
                  <w:pPr>
                    <w:spacing w:before="120" w:after="120"/>
                    <w:jc w:val="both"/>
                  </w:pPr>
                  <w:r>
                    <w:t>4</w:t>
                  </w:r>
                </w:p>
              </w:tc>
              <w:tc>
                <w:tcPr>
                  <w:tcW w:w="5461" w:type="dxa"/>
                  <w:vAlign w:val="center"/>
                </w:tcPr>
                <w:p w14:paraId="4B59756C" w14:textId="13491255" w:rsidR="00B8740C" w:rsidRPr="00EB0568" w:rsidRDefault="00B8740C" w:rsidP="00A0671C">
                  <w:pPr>
                    <w:spacing w:before="120" w:after="120"/>
                    <w:jc w:val="both"/>
                  </w:pPr>
                  <w:r w:rsidRPr="00EB0568">
                    <w:t xml:space="preserve">Tìm hiểu </w:t>
                  </w:r>
                  <w:r>
                    <w:t>và thử nghiệm</w:t>
                  </w:r>
                  <w:r w:rsidRPr="00EB0568">
                    <w:t xml:space="preserve"> </w:t>
                  </w:r>
                  <w:r>
                    <w:t>phương pháp Inpainting</w:t>
                  </w:r>
                </w:p>
              </w:tc>
              <w:tc>
                <w:tcPr>
                  <w:tcW w:w="3031" w:type="dxa"/>
                  <w:vAlign w:val="center"/>
                </w:tcPr>
                <w:p w14:paraId="41FA98FC" w14:textId="208AB3E3" w:rsidR="00B8740C" w:rsidRPr="00EB0568" w:rsidRDefault="00B8740C" w:rsidP="00A0671C">
                  <w:pPr>
                    <w:spacing w:before="120" w:after="120"/>
                    <w:jc w:val="both"/>
                  </w:pPr>
                  <w:r>
                    <w:t xml:space="preserve">20/10/2020 – </w:t>
                  </w:r>
                  <w:r w:rsidR="0068620B">
                    <w:t>0</w:t>
                  </w:r>
                  <w:r>
                    <w:t>1/</w:t>
                  </w:r>
                  <w:r w:rsidR="0068620B">
                    <w:t>0</w:t>
                  </w:r>
                  <w:r>
                    <w:t>1/2020</w:t>
                  </w:r>
                </w:p>
              </w:tc>
            </w:tr>
            <w:tr w:rsidR="00B8740C" w:rsidRPr="00EB0568" w14:paraId="76762F8B" w14:textId="77777777" w:rsidTr="00B8740C">
              <w:tc>
                <w:tcPr>
                  <w:tcW w:w="632" w:type="dxa"/>
                  <w:vAlign w:val="center"/>
                </w:tcPr>
                <w:p w14:paraId="460BF398" w14:textId="57DF8FB6" w:rsidR="00B8740C" w:rsidRPr="00EB0568" w:rsidRDefault="002074BF" w:rsidP="00B8740C">
                  <w:pPr>
                    <w:spacing w:before="120" w:after="120"/>
                    <w:jc w:val="both"/>
                  </w:pPr>
                  <w:r>
                    <w:t>5</w:t>
                  </w:r>
                </w:p>
              </w:tc>
              <w:tc>
                <w:tcPr>
                  <w:tcW w:w="5461" w:type="dxa"/>
                  <w:vAlign w:val="center"/>
                </w:tcPr>
                <w:p w14:paraId="538CF1B9" w14:textId="4507AA91" w:rsidR="00B8740C" w:rsidRPr="00EB0568" w:rsidRDefault="00B8740C" w:rsidP="00B8740C">
                  <w:pPr>
                    <w:spacing w:before="120" w:after="120"/>
                    <w:jc w:val="both"/>
                  </w:pPr>
                  <w:r w:rsidRPr="00EB0568">
                    <w:t>Tìm hiểu v</w:t>
                  </w:r>
                  <w:r>
                    <w:t>à thử nghiệm</w:t>
                  </w:r>
                  <w:r w:rsidRPr="00EB0568">
                    <w:t xml:space="preserve"> </w:t>
                  </w:r>
                  <w:r>
                    <w:t>phương pháp CycleGAN</w:t>
                  </w:r>
                </w:p>
              </w:tc>
              <w:tc>
                <w:tcPr>
                  <w:tcW w:w="3031" w:type="dxa"/>
                  <w:vAlign w:val="center"/>
                </w:tcPr>
                <w:p w14:paraId="61222870" w14:textId="0423C670" w:rsidR="00B8740C" w:rsidRDefault="0068620B" w:rsidP="00B8740C">
                  <w:pPr>
                    <w:spacing w:before="120" w:after="120"/>
                    <w:jc w:val="both"/>
                  </w:pPr>
                  <w:r>
                    <w:t>0</w:t>
                  </w:r>
                  <w:r w:rsidR="00B8740C">
                    <w:t>1/11/2020 – 30/11/2020</w:t>
                  </w:r>
                </w:p>
              </w:tc>
            </w:tr>
            <w:tr w:rsidR="00B8740C" w:rsidRPr="00EB0568" w14:paraId="631BBEF9" w14:textId="77777777" w:rsidTr="00B8740C">
              <w:tc>
                <w:tcPr>
                  <w:tcW w:w="632" w:type="dxa"/>
                  <w:vAlign w:val="center"/>
                </w:tcPr>
                <w:p w14:paraId="37644D09" w14:textId="7F022EBA" w:rsidR="00B8740C" w:rsidRPr="00EB0568" w:rsidRDefault="002074BF" w:rsidP="00A0671C">
                  <w:pPr>
                    <w:spacing w:before="120" w:after="120"/>
                    <w:jc w:val="both"/>
                  </w:pPr>
                  <w:r>
                    <w:t>6</w:t>
                  </w:r>
                </w:p>
              </w:tc>
              <w:tc>
                <w:tcPr>
                  <w:tcW w:w="5461" w:type="dxa"/>
                  <w:vAlign w:val="center"/>
                </w:tcPr>
                <w:p w14:paraId="1DEC1E53" w14:textId="25CA1EC7" w:rsidR="00B8740C" w:rsidRPr="00EB0568" w:rsidRDefault="002074BF" w:rsidP="00A0671C">
                  <w:pPr>
                    <w:spacing w:before="120" w:after="120"/>
                    <w:jc w:val="both"/>
                  </w:pPr>
                  <w:r>
                    <w:t>Thực nghiệm, xử lý ngoại lệ và điều chỉnh siêu tham số</w:t>
                  </w:r>
                </w:p>
              </w:tc>
              <w:tc>
                <w:tcPr>
                  <w:tcW w:w="3031" w:type="dxa"/>
                  <w:vAlign w:val="center"/>
                </w:tcPr>
                <w:p w14:paraId="065417A5" w14:textId="6B80684A" w:rsidR="00B8740C" w:rsidRPr="00EB0568" w:rsidRDefault="0068620B" w:rsidP="00A0671C">
                  <w:pPr>
                    <w:spacing w:before="120" w:after="120"/>
                    <w:jc w:val="both"/>
                  </w:pPr>
                  <w:r>
                    <w:t>0</w:t>
                  </w:r>
                  <w:r w:rsidR="002074BF">
                    <w:t xml:space="preserve">1/12/2020 – </w:t>
                  </w:r>
                  <w:r>
                    <w:t>31</w:t>
                  </w:r>
                  <w:r w:rsidR="002074BF">
                    <w:t>/1</w:t>
                  </w:r>
                  <w:r>
                    <w:t>2</w:t>
                  </w:r>
                  <w:r w:rsidR="002074BF">
                    <w:t>/2021</w:t>
                  </w:r>
                </w:p>
              </w:tc>
            </w:tr>
            <w:tr w:rsidR="0068620B" w:rsidRPr="00EB0568" w14:paraId="54633290" w14:textId="77777777" w:rsidTr="00B8740C">
              <w:tc>
                <w:tcPr>
                  <w:tcW w:w="632" w:type="dxa"/>
                  <w:vAlign w:val="center"/>
                </w:tcPr>
                <w:p w14:paraId="2CB7F8CF" w14:textId="7C979FA4" w:rsidR="0068620B" w:rsidRDefault="0068620B" w:rsidP="00A0671C">
                  <w:pPr>
                    <w:spacing w:before="120" w:after="120"/>
                    <w:jc w:val="both"/>
                  </w:pPr>
                  <w:r>
                    <w:t>7</w:t>
                  </w:r>
                </w:p>
              </w:tc>
              <w:tc>
                <w:tcPr>
                  <w:tcW w:w="5461" w:type="dxa"/>
                  <w:vAlign w:val="center"/>
                </w:tcPr>
                <w:p w14:paraId="28D0EB80" w14:textId="1C888DD5" w:rsidR="0068620B" w:rsidRDefault="0068620B" w:rsidP="00A0671C">
                  <w:pPr>
                    <w:spacing w:before="120" w:after="120"/>
                    <w:jc w:val="both"/>
                  </w:pPr>
                  <w:r>
                    <w:t>Xây dựng ứng dụng minh họa</w:t>
                  </w:r>
                </w:p>
              </w:tc>
              <w:tc>
                <w:tcPr>
                  <w:tcW w:w="3031" w:type="dxa"/>
                  <w:vAlign w:val="center"/>
                </w:tcPr>
                <w:p w14:paraId="71E76038" w14:textId="68CD2938" w:rsidR="0068620B" w:rsidRDefault="0068620B" w:rsidP="00A0671C">
                  <w:pPr>
                    <w:spacing w:before="120" w:after="120"/>
                    <w:jc w:val="both"/>
                  </w:pPr>
                  <w:r>
                    <w:t>01/01/2021 – 15/01/2021</w:t>
                  </w:r>
                </w:p>
              </w:tc>
            </w:tr>
            <w:tr w:rsidR="00B8740C" w:rsidRPr="00EB0568" w14:paraId="4C9C2B71" w14:textId="77777777" w:rsidTr="00B8740C">
              <w:trPr>
                <w:trHeight w:val="557"/>
              </w:trPr>
              <w:tc>
                <w:tcPr>
                  <w:tcW w:w="632" w:type="dxa"/>
                  <w:vAlign w:val="center"/>
                </w:tcPr>
                <w:p w14:paraId="46A83CDB" w14:textId="6FCA2BB5" w:rsidR="00B8740C" w:rsidRPr="00EB0568" w:rsidRDefault="0068620B" w:rsidP="00A0671C">
                  <w:pPr>
                    <w:spacing w:before="120" w:after="120"/>
                    <w:jc w:val="both"/>
                  </w:pPr>
                  <w:r>
                    <w:t>8</w:t>
                  </w:r>
                </w:p>
              </w:tc>
              <w:tc>
                <w:tcPr>
                  <w:tcW w:w="5461" w:type="dxa"/>
                  <w:vAlign w:val="center"/>
                </w:tcPr>
                <w:p w14:paraId="3F336F88" w14:textId="77777777" w:rsidR="00B8740C" w:rsidRPr="00EB0568" w:rsidRDefault="00B8740C" w:rsidP="00A0671C">
                  <w:pPr>
                    <w:spacing w:before="120" w:after="120"/>
                    <w:jc w:val="both"/>
                  </w:pPr>
                  <w:r w:rsidRPr="00EB0568">
                    <w:t>Viết báo cáo</w:t>
                  </w:r>
                </w:p>
              </w:tc>
              <w:tc>
                <w:tcPr>
                  <w:tcW w:w="3031" w:type="dxa"/>
                  <w:vAlign w:val="center"/>
                </w:tcPr>
                <w:p w14:paraId="334A834F" w14:textId="7510DD6D" w:rsidR="00B8740C" w:rsidRPr="00EB0568" w:rsidRDefault="00B8740C" w:rsidP="00A0671C">
                  <w:pPr>
                    <w:spacing w:before="120" w:after="120"/>
                    <w:jc w:val="both"/>
                  </w:pPr>
                  <w:r>
                    <w:t>1</w:t>
                  </w:r>
                  <w:r w:rsidR="002074BF">
                    <w:t>6</w:t>
                  </w:r>
                  <w:r>
                    <w:t>/</w:t>
                  </w:r>
                  <w:r w:rsidR="0068620B">
                    <w:t>0</w:t>
                  </w:r>
                  <w:r w:rsidR="002074BF">
                    <w:t>1</w:t>
                  </w:r>
                  <w:r>
                    <w:t>/202</w:t>
                  </w:r>
                  <w:r w:rsidR="002074BF">
                    <w:t>1</w:t>
                  </w:r>
                  <w:r>
                    <w:t xml:space="preserve"> – 2</w:t>
                  </w:r>
                  <w:r w:rsidR="0068620B">
                    <w:t>1</w:t>
                  </w:r>
                  <w:r>
                    <w:t>/</w:t>
                  </w:r>
                  <w:r w:rsidR="0068620B">
                    <w:t>0</w:t>
                  </w:r>
                  <w:r>
                    <w:t>1/2021</w:t>
                  </w:r>
                </w:p>
              </w:tc>
            </w:tr>
          </w:tbl>
          <w:p w14:paraId="1E3B5B4E" w14:textId="77777777" w:rsidR="00B8740C" w:rsidRPr="00EB0568" w:rsidRDefault="00B8740C" w:rsidP="00A0671C">
            <w:pPr>
              <w:spacing w:before="120" w:after="120"/>
              <w:jc w:val="both"/>
            </w:pPr>
          </w:p>
        </w:tc>
      </w:tr>
      <w:tr w:rsidR="00B8740C" w:rsidRPr="00EB0568" w14:paraId="674ACDA1" w14:textId="77777777" w:rsidTr="0068620B">
        <w:trPr>
          <w:trHeight w:val="3140"/>
        </w:trPr>
        <w:tc>
          <w:tcPr>
            <w:tcW w:w="5485" w:type="dxa"/>
          </w:tcPr>
          <w:p w14:paraId="0712F543" w14:textId="77777777" w:rsidR="00B8740C" w:rsidRPr="00EB0568" w:rsidRDefault="00B8740C" w:rsidP="00A0671C">
            <w:pPr>
              <w:spacing w:before="120" w:after="120"/>
              <w:jc w:val="center"/>
            </w:pPr>
            <w:r w:rsidRPr="00EB0568">
              <w:t>Xác nhận của GVHD</w:t>
            </w:r>
          </w:p>
          <w:p w14:paraId="7D57C0FC" w14:textId="0626B66E" w:rsidR="00B8740C" w:rsidRDefault="00B8740C" w:rsidP="00A0671C">
            <w:pPr>
              <w:spacing w:before="120" w:after="120"/>
              <w:jc w:val="center"/>
            </w:pPr>
            <w:r w:rsidRPr="00EB0568">
              <w:t>(ký và ghi rõ họ tên)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9"/>
              <w:gridCol w:w="2630"/>
            </w:tblGrid>
            <w:tr w:rsidR="0068620B" w14:paraId="57686991" w14:textId="77777777" w:rsidTr="0068620B">
              <w:trPr>
                <w:trHeight w:val="1637"/>
              </w:trPr>
              <w:tc>
                <w:tcPr>
                  <w:tcW w:w="2629" w:type="dxa"/>
                </w:tcPr>
                <w:p w14:paraId="4440B20F" w14:textId="05077C71" w:rsidR="0068620B" w:rsidRDefault="0068620B" w:rsidP="0068620B">
                  <w:pPr>
                    <w:spacing w:before="120" w:after="120"/>
                    <w:jc w:val="center"/>
                  </w:pPr>
                  <w:r>
                    <w:t>GVHD1</w:t>
                  </w:r>
                </w:p>
              </w:tc>
              <w:tc>
                <w:tcPr>
                  <w:tcW w:w="2630" w:type="dxa"/>
                </w:tcPr>
                <w:p w14:paraId="00FBD008" w14:textId="3779FA5D" w:rsidR="0068620B" w:rsidRDefault="0068620B" w:rsidP="0068620B">
                  <w:pPr>
                    <w:spacing w:before="120" w:after="120"/>
                    <w:jc w:val="center"/>
                  </w:pPr>
                  <w:r>
                    <w:t>GVHD2</w:t>
                  </w:r>
                </w:p>
              </w:tc>
            </w:tr>
          </w:tbl>
          <w:p w14:paraId="7882AADF" w14:textId="043EEF68" w:rsidR="00B8740C" w:rsidRPr="00C16537" w:rsidRDefault="00B8740C" w:rsidP="0068620B">
            <w:pPr>
              <w:spacing w:before="120" w:after="120"/>
              <w:rPr>
                <w:b/>
                <w:bCs/>
              </w:rPr>
            </w:pPr>
          </w:p>
        </w:tc>
        <w:tc>
          <w:tcPr>
            <w:tcW w:w="3865" w:type="dxa"/>
          </w:tcPr>
          <w:p w14:paraId="47E2336F" w14:textId="464D3B7B" w:rsidR="00B8740C" w:rsidRPr="00EB0568" w:rsidRDefault="00B8740C" w:rsidP="00A0671C">
            <w:pPr>
              <w:spacing w:before="120" w:after="120"/>
              <w:jc w:val="center"/>
            </w:pPr>
            <w:r w:rsidRPr="00EB0568">
              <w:t xml:space="preserve">TP.HCM, ngày </w:t>
            </w:r>
            <w:r w:rsidR="00012FF5">
              <w:t>26</w:t>
            </w:r>
            <w:r w:rsidRPr="00EB0568">
              <w:t xml:space="preserve"> tháng </w:t>
            </w:r>
            <w:r w:rsidR="00530688">
              <w:t>9</w:t>
            </w:r>
            <w:r w:rsidRPr="00EB0568">
              <w:t xml:space="preserve"> năm 202</w:t>
            </w:r>
            <w:r w:rsidR="00530688">
              <w:t>0</w:t>
            </w:r>
          </w:p>
          <w:p w14:paraId="4BDBFE11" w14:textId="77777777" w:rsidR="00B8740C" w:rsidRPr="00EB0568" w:rsidRDefault="00B8740C" w:rsidP="00A0671C">
            <w:pPr>
              <w:spacing w:before="120" w:after="120"/>
              <w:jc w:val="center"/>
            </w:pPr>
            <w:r w:rsidRPr="00EB0568">
              <w:t>(ký và ghi rõ họ tên)</w:t>
            </w:r>
          </w:p>
          <w:p w14:paraId="51AEBCB9" w14:textId="28823D86" w:rsidR="00B8740C" w:rsidRDefault="00B8740C" w:rsidP="00A0671C">
            <w:pPr>
              <w:spacing w:before="120" w:after="120"/>
              <w:jc w:val="center"/>
            </w:pPr>
          </w:p>
          <w:p w14:paraId="277F04CA" w14:textId="4EE77B52" w:rsidR="0068620B" w:rsidRDefault="0068620B" w:rsidP="00A0671C">
            <w:pPr>
              <w:spacing w:before="120" w:after="120"/>
              <w:jc w:val="center"/>
            </w:pPr>
          </w:p>
          <w:p w14:paraId="2172CCA3" w14:textId="77777777" w:rsidR="0068620B" w:rsidRPr="00EB0568" w:rsidRDefault="0068620B" w:rsidP="00A0671C">
            <w:pPr>
              <w:spacing w:before="120" w:after="120"/>
              <w:jc w:val="center"/>
            </w:pPr>
          </w:p>
          <w:p w14:paraId="378AEA49" w14:textId="77777777" w:rsidR="00B8740C" w:rsidRPr="00C16537" w:rsidRDefault="00B8740C" w:rsidP="00A0671C">
            <w:pPr>
              <w:spacing w:before="120" w:after="120"/>
              <w:jc w:val="center"/>
              <w:rPr>
                <w:b/>
                <w:bCs/>
              </w:rPr>
            </w:pPr>
            <w:r w:rsidRPr="00C16537">
              <w:rPr>
                <w:b/>
                <w:bCs/>
              </w:rPr>
              <w:t>Vũ Tuấn Hải</w:t>
            </w:r>
          </w:p>
        </w:tc>
      </w:tr>
    </w:tbl>
    <w:p w14:paraId="3C5DF0D0" w14:textId="77777777" w:rsidR="00C417D7" w:rsidRDefault="00C417D7"/>
    <w:sectPr w:rsidR="00C4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61A48"/>
    <w:multiLevelType w:val="hybridMultilevel"/>
    <w:tmpl w:val="E0D03DAA"/>
    <w:lvl w:ilvl="0" w:tplc="D01A07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C"/>
    <w:rsid w:val="00012FF5"/>
    <w:rsid w:val="002074BF"/>
    <w:rsid w:val="003E0056"/>
    <w:rsid w:val="00530688"/>
    <w:rsid w:val="0068620B"/>
    <w:rsid w:val="0097023F"/>
    <w:rsid w:val="00B8740C"/>
    <w:rsid w:val="00C4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A02D"/>
  <w15:chartTrackingRefBased/>
  <w15:docId w15:val="{FE30CD7B-9012-4666-8FFF-26D5B4E3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740C"/>
    <w:pPr>
      <w:spacing w:line="360" w:lineRule="auto"/>
    </w:pPr>
    <w:rPr>
      <w:rFonts w:ascii="Times New Roman" w:hAnsi="Times New Roman" w:cs="Times New Roman"/>
    </w:rPr>
  </w:style>
  <w:style w:type="paragraph" w:styleId="u1">
    <w:name w:val="heading 1"/>
    <w:basedOn w:val="Binhthng"/>
    <w:next w:val="Binhthng"/>
    <w:link w:val="u1Char"/>
    <w:uiPriority w:val="9"/>
    <w:qFormat/>
    <w:rsid w:val="00B8740C"/>
    <w:pPr>
      <w:keepNext/>
      <w:keepLines/>
      <w:spacing w:after="0"/>
      <w:outlineLvl w:val="0"/>
    </w:pPr>
    <w:rPr>
      <w:rFonts w:eastAsiaTheme="majorEastAsia" w:cstheme="majorBidi"/>
      <w:b/>
      <w:color w:val="000000" w:themeColor="text1"/>
      <w:sz w:val="28"/>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8740C"/>
    <w:rPr>
      <w:rFonts w:ascii="Times New Roman" w:eastAsiaTheme="majorEastAsia" w:hAnsi="Times New Roman" w:cstheme="majorBidi"/>
      <w:b/>
      <w:color w:val="000000" w:themeColor="text1"/>
      <w:sz w:val="28"/>
      <w:szCs w:val="32"/>
    </w:rPr>
  </w:style>
  <w:style w:type="table" w:styleId="LiBang">
    <w:name w:val="Table Grid"/>
    <w:basedOn w:val="BangThngthng"/>
    <w:uiPriority w:val="39"/>
    <w:rsid w:val="00B8740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B8740C"/>
    <w:pPr>
      <w:spacing w:after="0"/>
      <w:ind w:left="720"/>
      <w:contextualSpacing/>
    </w:pPr>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358</Words>
  <Characters>2046</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dc:creator>
  <cp:keywords/>
  <dc:description/>
  <cp:lastModifiedBy>Tuan Hai</cp:lastModifiedBy>
  <cp:revision>5</cp:revision>
  <dcterms:created xsi:type="dcterms:W3CDTF">2020-09-16T09:07:00Z</dcterms:created>
  <dcterms:modified xsi:type="dcterms:W3CDTF">2020-09-30T13:22:00Z</dcterms:modified>
</cp:coreProperties>
</file>