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color w:val="4472C4" w:themeColor="accent5"/>
          <w:sz w:val="96"/>
          <w:szCs w:val="56"/>
        </w:rPr>
      </w:pPr>
      <w:r>
        <w:rPr>
          <w:rFonts w:cs="Times New Roman" w:ascii="Times New Roman" w:hAnsi="Times New Roman"/>
          <w:color w:val="4472C4" w:themeColor="accent5"/>
          <w:sz w:val="96"/>
          <w:szCs w:val="56"/>
        </w:rPr>
        <w:t>BÁO CÁO</w:t>
      </w:r>
    </w:p>
    <w:p>
      <w:pPr>
        <w:pStyle w:val="Normal"/>
        <w:jc w:val="center"/>
        <w:rPr>
          <w:rFonts w:ascii="Times New Roman" w:hAnsi="Times New Roman" w:cs="Times New Roman"/>
          <w:color w:val="4472C4" w:themeColor="accent5"/>
          <w:sz w:val="96"/>
          <w:szCs w:val="56"/>
        </w:rPr>
      </w:pPr>
      <w:r>
        <w:rPr>
          <w:rFonts w:cs="Times New Roman" w:ascii="Times New Roman" w:hAnsi="Times New Roman"/>
          <w:color w:val="4472C4" w:themeColor="accent5"/>
          <w:sz w:val="96"/>
          <w:szCs w:val="56"/>
        </w:rPr>
      </w:r>
    </w:p>
    <w:p>
      <w:pPr>
        <w:pStyle w:val="Normal"/>
        <w:jc w:val="center"/>
        <w:rPr>
          <w:rFonts w:ascii="Times New Roman" w:hAnsi="Times New Roman" w:cs="Times New Roman"/>
          <w:color w:val="4472C4" w:themeColor="accent5"/>
          <w:sz w:val="96"/>
          <w:szCs w:val="56"/>
        </w:rPr>
      </w:pPr>
      <w:r>
        <w:rPr>
          <w:rFonts w:cs="Times New Roman" w:ascii="Times New Roman" w:hAnsi="Times New Roman"/>
          <w:color w:val="4472C4" w:themeColor="accent5"/>
          <w:sz w:val="96"/>
          <w:szCs w:val="56"/>
        </w:rPr>
      </w:r>
    </w:p>
    <w:p>
      <w:pPr>
        <w:pStyle w:val="Normal"/>
        <w:jc w:val="center"/>
        <w:rPr>
          <w:rFonts w:ascii="Times New Roman" w:hAnsi="Times New Roman" w:cs="Times New Roman"/>
          <w:color w:val="4472C4" w:themeColor="accent5"/>
          <w:sz w:val="34"/>
          <w:szCs w:val="34"/>
        </w:rPr>
      </w:pPr>
      <w:r>
        <w:rPr>
          <w:rFonts w:cs="Times New Roman" w:ascii="Times New Roman" w:hAnsi="Times New Roman"/>
          <w:color w:val="4472C4" w:themeColor="accent5"/>
          <w:sz w:val="34"/>
          <w:szCs w:val="34"/>
        </w:rPr>
        <w:t>KẾT QUẢ GRAYBOX PENETRATION TESTING HỆ THỐNG</w:t>
      </w:r>
    </w:p>
    <w:p>
      <w:pPr>
        <w:pStyle w:val="Normal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cs="Times New Roman" w:ascii="Times New Roman" w:hAnsi="Times New Roman"/>
          <w:sz w:val="32"/>
          <w:szCs w:val="28"/>
        </w:rPr>
      </w:r>
    </w:p>
    <w:p>
      <w:pPr>
        <w:pStyle w:val="Normal"/>
        <w:ind w:firstLine="720"/>
        <w:rPr>
          <w:rFonts w:ascii="Times New Roman" w:hAnsi="Times New Roman" w:cs="Times New Roman"/>
          <w:sz w:val="40"/>
          <w:szCs w:val="28"/>
        </w:rPr>
      </w:pPr>
      <w:r>
        <w:rPr>
          <w:rFonts w:cs="Times New Roman" w:ascii="Times New Roman" w:hAnsi="Times New Roman"/>
          <w:sz w:val="40"/>
          <w:szCs w:val="28"/>
        </w:rPr>
        <w:t xml:space="preserve">Tên tổ chức: </w:t>
        <w:tab/>
        <w:tab/>
        <w:tab/>
        <w:t>Công ty Cổ phần MISA</w:t>
      </w:r>
    </w:p>
    <w:p>
      <w:pPr>
        <w:pStyle w:val="Normal"/>
        <w:ind w:firstLine="720"/>
        <w:rPr/>
      </w:pPr>
      <w:r>
        <w:rPr>
          <w:rFonts w:cs="Times New Roman" w:ascii="Times New Roman" w:hAnsi="Times New Roman"/>
          <w:sz w:val="40"/>
          <w:szCs w:val="28"/>
        </w:rPr>
        <w:t xml:space="preserve">Tên ứng dụng: </w:t>
        <w:tab/>
        <w:tab/>
        <w:t>Ứng dụng EMIS Equipment</w:t>
      </w:r>
    </w:p>
    <w:p>
      <w:pPr>
        <w:pStyle w:val="Normal"/>
        <w:ind w:firstLine="720"/>
        <w:rPr/>
      </w:pPr>
      <w:r>
        <w:rPr>
          <w:rFonts w:cs="Times New Roman" w:ascii="Times New Roman" w:hAnsi="Times New Roman"/>
          <w:sz w:val="40"/>
          <w:szCs w:val="28"/>
        </w:rPr>
        <w:t xml:space="preserve">Thời gian thực hiện: </w:t>
        <w:tab/>
        <w:t>Tháng 7/2021</w:t>
        <w:br/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jc w:val="both"/>
        <w:rPr>
          <w:rFonts w:ascii="Times New Roman" w:hAnsi="Times New Roman" w:cs="Times New Roman"/>
          <w:color w:val="4472C4" w:themeColor="accent5"/>
          <w:sz w:val="40"/>
          <w:szCs w:val="28"/>
        </w:rPr>
      </w:pPr>
      <w:r>
        <w:rPr>
          <w:rFonts w:cs="Times New Roman" w:ascii="Times New Roman" w:hAnsi="Times New Roman"/>
          <w:color w:val="4472C4" w:themeColor="accent5"/>
          <w:sz w:val="40"/>
          <w:szCs w:val="28"/>
        </w:rPr>
        <w:t>PHẦN 1: THÔNG TIN CHUNG</w:t>
      </w:r>
    </w:p>
    <w:p>
      <w:pPr>
        <w:pStyle w:val="Normal"/>
        <w:jc w:val="both"/>
        <w:rPr>
          <w:rFonts w:ascii="Times New Roman" w:hAnsi="Times New Roman" w:cs="Times New Roman"/>
          <w:sz w:val="40"/>
          <w:szCs w:val="28"/>
        </w:rPr>
      </w:pPr>
      <w:r>
        <w:rPr>
          <w:rFonts w:cs="Times New Roman" w:ascii="Times New Roman" w:hAnsi="Times New Roman"/>
          <w:sz w:val="40"/>
          <w:szCs w:val="28"/>
        </w:rPr>
      </w:r>
    </w:p>
    <w:tbl>
      <w:tblPr>
        <w:tblStyle w:val="TableGrid"/>
        <w:tblW w:w="957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87"/>
        <w:gridCol w:w="4786"/>
      </w:tblGrid>
      <w:tr>
        <w:trPr>
          <w:trHeight w:val="971" w:hRule="atLeast"/>
        </w:trPr>
        <w:tc>
          <w:tcPr>
            <w:tcW w:w="478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tổ chức:</w:t>
            </w:r>
          </w:p>
        </w:tc>
        <w:tc>
          <w:tcPr>
            <w:tcW w:w="478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Công ty cổ phần MISA</w:t>
            </w:r>
          </w:p>
        </w:tc>
      </w:tr>
      <w:tr>
        <w:trPr>
          <w:trHeight w:val="1565" w:hRule="atLeast"/>
        </w:trPr>
        <w:tc>
          <w:tcPr>
            <w:tcW w:w="478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Người đánh giá:</w:t>
            </w:r>
          </w:p>
        </w:tc>
        <w:tc>
          <w:tcPr>
            <w:tcW w:w="478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Lê Bình An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(lban@software.misa.com.vn)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Sđt: 0979700145</w:t>
            </w:r>
          </w:p>
        </w:tc>
      </w:tr>
      <w:tr>
        <w:trPr>
          <w:trHeight w:val="971" w:hRule="atLeast"/>
        </w:trPr>
        <w:tc>
          <w:tcPr>
            <w:tcW w:w="478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Thời gian đánh giá:</w:t>
            </w:r>
          </w:p>
        </w:tc>
        <w:tc>
          <w:tcPr>
            <w:tcW w:w="478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1</w:t>
            </w: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/</w:t>
            </w: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7</w:t>
            </w: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/202</w:t>
            </w: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1</w:t>
            </w: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 xml:space="preserve"> – </w:t>
            </w: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6</w:t>
            </w: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/</w:t>
            </w: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7</w:t>
            </w: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/202</w:t>
            </w: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>
          <w:trHeight w:val="1017" w:hRule="atLeast"/>
        </w:trPr>
        <w:tc>
          <w:tcPr>
            <w:tcW w:w="478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Đối tượng đánh giá:</w:t>
            </w:r>
          </w:p>
        </w:tc>
        <w:tc>
          <w:tcPr>
            <w:tcW w:w="478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https://emisapp.misa.vn/rc/EquipmentV2</w:t>
            </w:r>
          </w:p>
        </w:tc>
      </w:tr>
      <w:tr>
        <w:trPr>
          <w:trHeight w:val="925" w:hRule="atLeast"/>
        </w:trPr>
        <w:tc>
          <w:tcPr>
            <w:tcW w:w="478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Hình thức đánh giá:</w:t>
            </w:r>
          </w:p>
        </w:tc>
        <w:tc>
          <w:tcPr>
            <w:tcW w:w="478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Graybox</w:t>
            </w:r>
          </w:p>
        </w:tc>
      </w:tr>
      <w:tr>
        <w:trPr>
          <w:trHeight w:val="2411" w:hRule="atLeast"/>
        </w:trPr>
        <w:tc>
          <w:tcPr>
            <w:tcW w:w="478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Tài khoản sử dụng:</w:t>
            </w:r>
          </w:p>
        </w:tc>
        <w:tc>
          <w:tcPr>
            <w:tcW w:w="478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Tài khoản 1: (Full quyền)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ID: admin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Pass: 12345678@Abc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Tài khoản 2: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 xml:space="preserve">ID: </w:t>
            </w:r>
            <w:r>
              <w:rPr>
                <w:rStyle w:val="InternetLink"/>
                <w:rFonts w:cs="Times New Roman" w:ascii="Times New Roman" w:hAnsi="Times New Roman"/>
                <w:sz w:val="28"/>
                <w:szCs w:val="28"/>
              </w:rPr>
              <w:t>qlthietbi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 xml:space="preserve">Pass: </w:t>
            </w:r>
            <w:r>
              <w:rPr>
                <w:rStyle w:val="InternetLink"/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12345678@Abc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 xml:space="preserve">Tài khoản 3: 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ID: hacker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 xml:space="preserve">Pass: </w:t>
            </w:r>
            <w:hyperlink r:id="rId2">
              <w:r>
                <w:rPr>
                  <w:rStyle w:val="InternetLink"/>
                  <w:rFonts w:cs="Times New Roman" w:ascii="Times New Roman" w:hAnsi="Times New Roman"/>
                  <w:color w:val="4472C4" w:themeColor="accent5"/>
                  <w:sz w:val="28"/>
                  <w:szCs w:val="28"/>
                </w:rPr>
                <w:t>12345678@Abc</w:t>
              </w:r>
            </w:hyperlink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jc w:val="both"/>
        <w:rPr>
          <w:rFonts w:ascii="Times New Roman" w:hAnsi="Times New Roman" w:cs="Times New Roman"/>
          <w:color w:val="4472C4" w:themeColor="accent5"/>
          <w:sz w:val="40"/>
          <w:szCs w:val="28"/>
        </w:rPr>
      </w:pPr>
      <w:r>
        <w:rPr>
          <w:rFonts w:cs="Times New Roman" w:ascii="Times New Roman" w:hAnsi="Times New Roman"/>
          <w:color w:val="4472C4" w:themeColor="accent5"/>
          <w:sz w:val="40"/>
          <w:szCs w:val="28"/>
        </w:rPr>
        <w:t>PHẦN 2: KẾT QUẢ ĐÁNH GIÁ</w:t>
      </w:r>
    </w:p>
    <w:p>
      <w:pPr>
        <w:pStyle w:val="Normal"/>
        <w:jc w:val="both"/>
        <w:rPr>
          <w:rFonts w:ascii="Times New Roman" w:hAnsi="Times New Roman" w:cs="Times New Roman"/>
          <w:color w:val="4472C4" w:themeColor="accent5"/>
          <w:sz w:val="40"/>
          <w:szCs w:val="28"/>
        </w:rPr>
      </w:pPr>
      <w:r>
        <w:rPr>
          <w:rFonts w:cs="Times New Roman" w:ascii="Times New Roman" w:hAnsi="Times New Roman"/>
          <w:color w:val="4472C4" w:themeColor="accent5"/>
          <w:sz w:val="40"/>
          <w:szCs w:val="28"/>
        </w:rPr>
      </w:r>
    </w:p>
    <w:tbl>
      <w:tblPr>
        <w:tblStyle w:val="TableGrid"/>
        <w:tblW w:w="1027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40"/>
        <w:gridCol w:w="5137"/>
      </w:tblGrid>
      <w:tr>
        <w:trPr>
          <w:trHeight w:val="1106" w:hRule="atLeast"/>
        </w:trPr>
        <w:tc>
          <w:tcPr>
            <w:tcW w:w="51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Kết quả chung</w:t>
            </w:r>
          </w:p>
        </w:tc>
        <w:tc>
          <w:tcPr>
            <w:tcW w:w="513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 xml:space="preserve">Có </w:t>
            </w: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3</w:t>
            </w: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 xml:space="preserve"> lỗi ở mức nghiêm trọng</w:t>
            </w:r>
          </w:p>
        </w:tc>
      </w:tr>
      <w:tr>
        <w:trPr>
          <w:trHeight w:val="814" w:hRule="atLeast"/>
        </w:trPr>
        <w:tc>
          <w:tcPr>
            <w:tcW w:w="51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Đề xuất khắc phục</w:t>
            </w:r>
          </w:p>
        </w:tc>
        <w:tc>
          <w:tcPr>
            <w:tcW w:w="513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3</w:t>
            </w:r>
          </w:p>
        </w:tc>
      </w:tr>
      <w:tr>
        <w:trPr>
          <w:trHeight w:val="853" w:hRule="atLeast"/>
        </w:trPr>
        <w:tc>
          <w:tcPr>
            <w:tcW w:w="51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nghiêm trọng</w:t>
            </w:r>
          </w:p>
        </w:tc>
        <w:tc>
          <w:tcPr>
            <w:tcW w:w="513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3</w:t>
            </w:r>
          </w:p>
        </w:tc>
      </w:tr>
      <w:tr>
        <w:trPr>
          <w:trHeight w:val="814" w:hRule="atLeast"/>
        </w:trPr>
        <w:tc>
          <w:tcPr>
            <w:tcW w:w="51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cao</w:t>
            </w:r>
          </w:p>
        </w:tc>
        <w:tc>
          <w:tcPr>
            <w:tcW w:w="513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0</w:t>
            </w:r>
          </w:p>
        </w:tc>
      </w:tr>
      <w:tr>
        <w:trPr>
          <w:trHeight w:val="814" w:hRule="atLeast"/>
        </w:trPr>
        <w:tc>
          <w:tcPr>
            <w:tcW w:w="51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trung bình</w:t>
            </w:r>
          </w:p>
        </w:tc>
        <w:tc>
          <w:tcPr>
            <w:tcW w:w="513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color w:val="4472C4" w:themeColor="accent5"/>
                <w:kern w:val="0"/>
                <w:sz w:val="28"/>
                <w:szCs w:val="28"/>
                <w:lang w:val="en-US" w:eastAsia="en-US" w:bidi="ar-SA"/>
              </w:rPr>
              <w:t>0</w:t>
            </w:r>
          </w:p>
        </w:tc>
      </w:tr>
      <w:tr>
        <w:trPr>
          <w:trHeight w:val="814" w:hRule="atLeast"/>
        </w:trPr>
        <w:tc>
          <w:tcPr>
            <w:tcW w:w="51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thấp</w:t>
            </w:r>
          </w:p>
        </w:tc>
        <w:tc>
          <w:tcPr>
            <w:tcW w:w="513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 w:themeColor="accent5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 w:themeColor="accent5"/>
                <w:sz w:val="28"/>
                <w:szCs w:val="28"/>
              </w:rPr>
              <w:t>0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Checklisk danh mục lỗ hổng: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(File đính kèm Emis_Equipment</w:t>
      </w:r>
      <w:hyperlink r:id="rId3">
        <w:r>
          <w:rPr>
            <w:rStyle w:val="InternetLink"/>
            <w:rFonts w:cs="Times New Roman" w:ascii="Times New Roman" w:hAnsi="Times New Roman"/>
            <w:sz w:val="28"/>
            <w:szCs w:val="28"/>
          </w:rPr>
          <w:t>.xlsx</w:t>
        </w:r>
      </w:hyperlink>
      <w:r>
        <w:rPr>
          <w:rFonts w:cs="Times New Roman" w:ascii="Times New Roman" w:hAnsi="Times New Roman"/>
          <w:sz w:val="28"/>
          <w:szCs w:val="28"/>
        </w:rPr>
        <w:t>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Thông tin chi tiết và cách khắc phục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Danh sách lỗi</w:t>
      </w:r>
    </w:p>
    <w:tbl>
      <w:tblPr>
        <w:tblStyle w:val="TableGrid"/>
        <w:tblW w:w="10921" w:type="dxa"/>
        <w:jc w:val="left"/>
        <w:tblInd w:w="-635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29"/>
        <w:gridCol w:w="3045"/>
        <w:gridCol w:w="3581"/>
        <w:gridCol w:w="1343"/>
        <w:gridCol w:w="1523"/>
      </w:tblGrid>
      <w:tr>
        <w:trPr>
          <w:trHeight w:val="411" w:hRule="atLeast"/>
        </w:trPr>
        <w:tc>
          <w:tcPr>
            <w:tcW w:w="1429" w:type="dxa"/>
            <w:tcBorders/>
            <w:shd w:color="auto" w:fill="8EAADB" w:themeFill="accent5" w:themeFillTint="9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Mã lỗi</w:t>
            </w:r>
          </w:p>
        </w:tc>
        <w:tc>
          <w:tcPr>
            <w:tcW w:w="3045" w:type="dxa"/>
            <w:tcBorders/>
            <w:shd w:color="auto" w:fill="8EAADB" w:themeFill="accent5" w:themeFillTint="9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lỗi</w:t>
            </w:r>
          </w:p>
        </w:tc>
        <w:tc>
          <w:tcPr>
            <w:tcW w:w="3581" w:type="dxa"/>
            <w:tcBorders/>
            <w:shd w:color="auto" w:fill="8EAADB" w:themeFill="accent5" w:themeFillTint="9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lỗ hổng trong danh mục</w:t>
            </w:r>
          </w:p>
        </w:tc>
        <w:tc>
          <w:tcPr>
            <w:tcW w:w="1343" w:type="dxa"/>
            <w:tcBorders/>
            <w:shd w:color="auto" w:fill="8EAADB" w:themeFill="accent5" w:themeFillTint="9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Mô tả chi tiết</w:t>
            </w:r>
          </w:p>
        </w:tc>
        <w:tc>
          <w:tcPr>
            <w:tcW w:w="1523" w:type="dxa"/>
            <w:tcBorders/>
            <w:shd w:color="auto" w:fill="8EAADB" w:themeFill="accent5" w:themeFillTint="9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Mức độ</w:t>
            </w:r>
          </w:p>
        </w:tc>
      </w:tr>
      <w:tr>
        <w:trPr>
          <w:trHeight w:val="1042" w:hRule="atLeast"/>
        </w:trPr>
        <w:tc>
          <w:tcPr>
            <w:tcW w:w="14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EMIS-EQM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-01</w:t>
            </w:r>
          </w:p>
        </w:tc>
        <w:tc>
          <w:tcPr>
            <w:tcW w:w="304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Broken Access Control</w:t>
            </w:r>
          </w:p>
        </w:tc>
        <w:tc>
          <w:tcPr>
            <w:tcW w:w="358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Testing Broken Access Control</w:t>
            </w:r>
          </w:p>
        </w:tc>
        <w:tc>
          <w:tcPr>
            <w:tcW w:w="134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Mục 2.1</w:t>
            </w:r>
          </w:p>
        </w:tc>
        <w:tc>
          <w:tcPr>
            <w:tcW w:w="1523" w:type="dxa"/>
            <w:tcBorders/>
            <w:shd w:fill="D62E4E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Nghiêm trọng</w:t>
            </w:r>
          </w:p>
        </w:tc>
      </w:tr>
      <w:tr>
        <w:trPr>
          <w:trHeight w:val="1042" w:hRule="atLeast"/>
        </w:trPr>
        <w:tc>
          <w:tcPr>
            <w:tcW w:w="1429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EMIS-EQM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-0</w:t>
            </w:r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  <w:tc>
          <w:tcPr>
            <w:tcW w:w="3045" w:type="dxa"/>
            <w:tcBorders>
              <w:top w:val="nil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SQL injection</w:t>
            </w:r>
          </w:p>
        </w:tc>
        <w:tc>
          <w:tcPr>
            <w:tcW w:w="3581" w:type="dxa"/>
            <w:tcBorders>
              <w:top w:val="nil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Testing SQL injection</w:t>
            </w:r>
          </w:p>
        </w:tc>
        <w:tc>
          <w:tcPr>
            <w:tcW w:w="1343" w:type="dxa"/>
            <w:tcBorders>
              <w:top w:val="nil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Mục 2.</w:t>
            </w:r>
            <w:r>
              <w:rPr>
                <w:rFonts w:eastAsia="Calibri" w:cs="" w:cstheme="minorBidi" w:eastAsiaTheme="minorHAnsi"/>
                <w:color w:val="auto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1523" w:type="dxa"/>
            <w:tcBorders>
              <w:top w:val="nil"/>
            </w:tcBorders>
            <w:shd w:fill="D62E4E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Nghiêm trọng</w:t>
            </w:r>
          </w:p>
        </w:tc>
      </w:tr>
      <w:tr>
        <w:trPr>
          <w:trHeight w:val="1042" w:hRule="atLeast"/>
        </w:trPr>
        <w:tc>
          <w:tcPr>
            <w:tcW w:w="1429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EMIS-EQM-0</w:t>
            </w:r>
            <w:r>
              <w:rPr>
                <w:rFonts w:eastAsia="Calibri" w:cs="" w:cstheme="minorBidi" w:eastAsiaTheme="minorHAnsi"/>
                <w:color w:val="auto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3045" w:type="dxa"/>
            <w:tcBorders>
              <w:top w:val="nil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XSS Stored</w:t>
            </w:r>
          </w:p>
        </w:tc>
        <w:tc>
          <w:tcPr>
            <w:tcW w:w="3581" w:type="dxa"/>
            <w:tcBorders>
              <w:top w:val="nil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 xml:space="preserve">Testing xss </w:t>
            </w:r>
          </w:p>
        </w:tc>
        <w:tc>
          <w:tcPr>
            <w:tcW w:w="1343" w:type="dxa"/>
            <w:tcBorders>
              <w:top w:val="nil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Mục 2.</w:t>
            </w:r>
            <w:r>
              <w:rPr>
                <w:rFonts w:eastAsia="Calibri" w:cs="" w:cstheme="minorBidi" w:eastAsiaTheme="minorHAnsi"/>
                <w:color w:val="auto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1523" w:type="dxa"/>
            <w:tcBorders>
              <w:top w:val="nil"/>
            </w:tcBorders>
            <w:shd w:fill="D62E4E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  <w:t>Nghiêm trọng</w:t>
            </w:r>
          </w:p>
        </w:tc>
      </w:tr>
    </w:tbl>
    <w:p>
      <w:pPr>
        <w:pStyle w:val="Normal"/>
        <w:ind w:left="36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bookmarkStart w:id="0" w:name="_GoBack"/>
      <w:bookmarkStart w:id="1" w:name="_GoBack"/>
      <w:bookmarkEnd w:id="1"/>
      <w:r>
        <w:br w:type="page"/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Mô tả chi tiết:</w:t>
      </w:r>
    </w:p>
    <w:p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Broken Access Control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Mã lỗi: EMIS-EQM-01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Tên lỗ hổng trong danh mục: Testing Broken Access Control 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Vị trí lỗi: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TableGrid"/>
        <w:tblW w:w="8635" w:type="dxa"/>
        <w:jc w:val="left"/>
        <w:tblInd w:w="108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14"/>
        <w:gridCol w:w="6931"/>
        <w:gridCol w:w="990"/>
      </w:tblGrid>
      <w:tr>
        <w:trPr/>
        <w:tc>
          <w:tcPr>
            <w:tcW w:w="714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STT</w:t>
            </w:r>
          </w:p>
        </w:tc>
        <w:tc>
          <w:tcPr>
            <w:tcW w:w="6931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Url</w:t>
            </w:r>
          </w:p>
        </w:tc>
        <w:tc>
          <w:tcPr>
            <w:tcW w:w="990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Ghi chú</w:t>
            </w:r>
          </w:p>
        </w:tc>
      </w:tr>
      <w:tr>
        <w:trPr/>
        <w:tc>
          <w:tcPr>
            <w:tcW w:w="714" w:type="dxa"/>
            <w:tcBorders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931" w:type="dxa"/>
            <w:tcBorders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rPr>
                <w:rFonts w:ascii="Times New Roman" w:hAnsi="Times New Roman" w:eastAsia="Calibri" w:cs="Times New Roman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Diện rộng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Mô tả: Người dùng không được phân quyền vẫn có thể truy cập vào các API không được cấp quyền. 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Nguy cơ: Lấy, thêm sửa xóa thông tin trái phép.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highlight w:val="red"/>
        </w:rPr>
      </w:pPr>
      <w:r>
        <w:rPr>
          <w:rFonts w:cs="Times New Roman" w:ascii="Times New Roman" w:hAnsi="Times New Roman"/>
          <w:sz w:val="28"/>
          <w:szCs w:val="28"/>
          <w:highlight w:val="red"/>
        </w:rPr>
        <w:t>Mức độ: Nghiêm trọng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Nguyên nhân: Lỗi phân quyền người dùng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Khắc phục: Sủa lỗi phân quyền người dùng 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Các bước dựng lại lỗi: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Bược 1: Đăng nhập vào 2 tài khoản :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</w:t>
      </w:r>
      <w:r>
        <w:rPr>
          <w:rFonts w:cs="Times New Roman" w:ascii="Times New Roman" w:hAnsi="Times New Roman"/>
          <w:color w:val="C9211E"/>
          <w:sz w:val="28"/>
          <w:szCs w:val="28"/>
        </w:rPr>
        <w:t>hacker</w:t>
      </w:r>
      <w:r>
        <w:rPr>
          <w:rFonts w:cs="Times New Roman" w:ascii="Times New Roman" w:hAnsi="Times New Roman"/>
          <w:sz w:val="28"/>
          <w:szCs w:val="28"/>
        </w:rPr>
        <w:t xml:space="preserve"> (Không có quyền) và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7800" cy="218313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ab/>
      </w:r>
    </w:p>
    <w:p>
      <w:pPr>
        <w:pStyle w:val="ListParagraph"/>
        <w:ind w:left="72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Sử dụng công cụ burpsuite bắt request và lấy Cookie của hacker</w:t>
      </w:r>
    </w:p>
    <w:p>
      <w:pPr>
        <w:pStyle w:val="ListParagraph"/>
        <w:ind w:left="72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ind w:left="72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 xml:space="preserve">Bươc 2: Truy vào tài khoản </w:t>
      </w:r>
      <w:r>
        <w:rPr>
          <w:rFonts w:cs="Times New Roman" w:ascii="Times New Roman" w:hAnsi="Times New Roman"/>
          <w:color w:val="C9211E"/>
          <w:sz w:val="28"/>
          <w:szCs w:val="28"/>
        </w:rPr>
        <w:t xml:space="preserve">qlthietbi </w:t>
      </w:r>
      <w:r>
        <w:rPr>
          <w:rFonts w:cs="Times New Roman" w:ascii="Times New Roman" w:hAnsi="Times New Roman"/>
          <w:sz w:val="28"/>
          <w:szCs w:val="28"/>
        </w:rPr>
        <w:t xml:space="preserve">, truy cập vào THIẾT BỊ  và sử dụng </w:t>
        <w:tab/>
        <w:t xml:space="preserve">burpsuite để bắt API request 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Bước 3: Thay thế cookie của  </w:t>
      </w:r>
      <w:r>
        <w:rPr>
          <w:rFonts w:cs="Times New Roman" w:ascii="Times New Roman" w:hAnsi="Times New Roman"/>
          <w:color w:val="C9211E"/>
          <w:sz w:val="28"/>
          <w:szCs w:val="28"/>
        </w:rPr>
        <w:t>qlthietbi</w:t>
      </w:r>
      <w:r>
        <w:rPr>
          <w:rFonts w:cs="Times New Roman" w:ascii="Times New Roman" w:hAnsi="Times New Roman"/>
          <w:sz w:val="28"/>
          <w:szCs w:val="28"/>
        </w:rPr>
        <w:t xml:space="preserve"> bằng cookie của </w:t>
      </w:r>
      <w:r>
        <w:rPr>
          <w:rFonts w:cs="Times New Roman" w:ascii="Times New Roman" w:hAnsi="Times New Roman"/>
          <w:color w:val="C9211E"/>
          <w:sz w:val="28"/>
          <w:szCs w:val="28"/>
        </w:rPr>
        <w:t>hacker</w:t>
      </w:r>
      <w:r>
        <w:rPr>
          <w:rFonts w:cs="Times New Roman" w:ascii="Times New Roman" w:hAnsi="Times New Roman"/>
          <w:sz w:val="28"/>
          <w:szCs w:val="28"/>
        </w:rPr>
        <w:t xml:space="preserve"> để kiểm tra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7800" cy="278701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0"/>
        </w:numPr>
        <w:ind w:left="1800" w:hanging="0"/>
        <w:jc w:val="both"/>
        <w:rPr>
          <w:rFonts w:ascii="Times New Roman" w:hAnsi="Times New Roman" w:eastAsia="Calibri" w:cs="Times New Roman" w:eastAsiaTheme="minorHAnsi"/>
          <w:b/>
          <w:b/>
          <w:color w:val="auto"/>
          <w:kern w:val="0"/>
          <w:sz w:val="28"/>
          <w:szCs w:val="28"/>
          <w:lang w:val="en-US" w:eastAsia="en-US" w:bidi="ar-SA"/>
        </w:rPr>
      </w:pPr>
      <w:r>
        <w:rPr>
          <w:rFonts w:eastAsia="Calibri" w:cs="Times New Roman" w:eastAsiaTheme="minorHAnsi" w:ascii="Times New Roman" w:hAnsi="Times New Roman"/>
          <w:b/>
          <w:color w:val="auto"/>
          <w:kern w:val="0"/>
          <w:sz w:val="28"/>
          <w:szCs w:val="28"/>
          <w:lang w:val="en-US" w:eastAsia="en-US" w:bidi="ar-SA"/>
        </w:rPr>
      </w:r>
    </w:p>
    <w:p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Sql injeciton 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Mã lỗi: EMIS-STU-03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Tên lỗ hổng trong danh mục: QT-SESS-002: Testing for SQL Injection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Vị trí lỗi: </w:t>
      </w:r>
    </w:p>
    <w:tbl>
      <w:tblPr>
        <w:tblStyle w:val="TableGrid"/>
        <w:tblW w:w="8270" w:type="dxa"/>
        <w:jc w:val="left"/>
        <w:tblInd w:w="108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12"/>
        <w:gridCol w:w="6377"/>
        <w:gridCol w:w="1181"/>
      </w:tblGrid>
      <w:tr>
        <w:trPr/>
        <w:tc>
          <w:tcPr>
            <w:tcW w:w="712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STT</w:t>
            </w:r>
          </w:p>
        </w:tc>
        <w:tc>
          <w:tcPr>
            <w:tcW w:w="6377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Url</w:t>
            </w:r>
          </w:p>
        </w:tc>
        <w:tc>
          <w:tcPr>
            <w:tcW w:w="1181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Ghi chú</w:t>
            </w:r>
          </w:p>
        </w:tc>
      </w:tr>
      <w:tr>
        <w:trPr/>
        <w:tc>
          <w:tcPr>
            <w:tcW w:w="712" w:type="dxa"/>
            <w:tcBorders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377" w:type="dxa"/>
            <w:tcBorders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/rc/EquipmentV2/Service/VoucherService.svc/json/GetEmployeePaging</w:t>
            </w:r>
          </w:p>
        </w:tc>
        <w:tc>
          <w:tcPr>
            <w:tcW w:w="1181" w:type="dxa"/>
            <w:tcBorders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Sort param</w:t>
            </w:r>
          </w:p>
        </w:tc>
      </w:tr>
      <w:tr>
        <w:trPr/>
        <w:tc>
          <w:tcPr>
            <w:tcW w:w="712" w:type="dxa"/>
            <w:tcBorders>
              <w:top w:val="nil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6377" w:type="dxa"/>
            <w:tcBorders>
              <w:top w:val="nil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/rc/EquipmentV2/Service/DictionaryService.svc/json/GetEmployeePaging</w:t>
            </w:r>
          </w:p>
        </w:tc>
        <w:tc>
          <w:tcPr>
            <w:tcW w:w="1181" w:type="dxa"/>
            <w:tcBorders>
              <w:top w:val="nil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Sort param</w:t>
            </w:r>
          </w:p>
        </w:tc>
      </w:tr>
      <w:tr>
        <w:trPr/>
        <w:tc>
          <w:tcPr>
            <w:tcW w:w="712" w:type="dxa"/>
            <w:tcBorders>
              <w:top w:val="nil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6377" w:type="dxa"/>
            <w:tcBorders>
              <w:top w:val="nil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/rc/EquipmentV2/Service/VoucherService.svc/json/GetEQRoomAddNodeAllPaging</w:t>
            </w:r>
          </w:p>
        </w:tc>
        <w:tc>
          <w:tcPr>
            <w:tcW w:w="1181" w:type="dxa"/>
            <w:tcBorders>
              <w:top w:val="nil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Sort param</w:t>
            </w:r>
          </w:p>
        </w:tc>
      </w:tr>
      <w:tr>
        <w:trPr/>
        <w:tc>
          <w:tcPr>
            <w:tcW w:w="712" w:type="dxa"/>
            <w:tcBorders>
              <w:top w:val="nil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6377" w:type="dxa"/>
            <w:tcBorders>
              <w:top w:val="nil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/rc/EquipmentV2/Service/VoucherService.svc/json/GetEQVoucherPaging</w:t>
            </w:r>
          </w:p>
        </w:tc>
        <w:tc>
          <w:tcPr>
            <w:tcW w:w="1181" w:type="dxa"/>
            <w:tcBorders>
              <w:top w:val="nil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Sort param</w:t>
            </w:r>
          </w:p>
        </w:tc>
      </w:tr>
    </w:tbl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Mô tả: Tại tham số </w:t>
      </w:r>
      <w:r>
        <w:rPr>
          <w:rFonts w:cs="Times New Roman" w:ascii="Times New Roman" w:hAnsi="Times New Roman"/>
          <w:color w:val="C9211E"/>
          <w:sz w:val="28"/>
          <w:szCs w:val="28"/>
        </w:rPr>
        <w:t>Sort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và </w:t>
      </w:r>
      <w:r>
        <w:rPr>
          <w:rFonts w:cs="Times New Roman" w:ascii="Times New Roman" w:hAnsi="Times New Roman"/>
          <w:color w:val="C9211E"/>
          <w:sz w:val="28"/>
          <w:szCs w:val="28"/>
        </w:rPr>
        <w:t>customParam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trong JSON payload có dấu hiệu của lỗ hổng sql injetion 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Nguy cơ: Nếu kẻ tấn công thực hiện SQL injection thành công có thể dẫn đến lead data, drop table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cs="Times New Roman" w:ascii="Times New Roman" w:hAnsi="Times New Roman"/>
          <w:sz w:val="28"/>
          <w:szCs w:val="28"/>
          <w:highlight w:val="yellow"/>
        </w:rPr>
        <w:t>Mức độ: Trung bình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Nguyên nhân: Không kiểm tra dữ liệu đầu vào 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Khắc phục: Kiểm tra dữ liệu đầu vào hoặc sử dụng thủ tục , tham số hóa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Các bước dựng lại lỗi:</w:t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Bước 1: Băt request bằng burpsuite tool, chèn thêm giá trị như trong hình </w:t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96520</wp:posOffset>
            </wp:positionH>
            <wp:positionV relativeFrom="paragraph">
              <wp:posOffset>-19050</wp:posOffset>
            </wp:positionV>
            <wp:extent cx="5943600" cy="2752725"/>
            <wp:effectExtent l="0" t="0" r="0" b="0"/>
            <wp:wrapSquare wrapText="largest"/>
            <wp:docPr id="3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Message trả về lỗi sai syntax trong câu truy vấn của MS SQL</w:t>
      </w:r>
    </w:p>
    <w:p>
      <w:pPr>
        <w:pStyle w:val="ListParagraph"/>
        <w:ind w:left="720" w:hanging="0"/>
        <w:jc w:val="both"/>
        <w:rPr/>
      </w:pPr>
      <w:r>
        <w:rPr/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180975</wp:posOffset>
            </wp:positionH>
            <wp:positionV relativeFrom="paragraph">
              <wp:posOffset>153670</wp:posOffset>
            </wp:positionV>
            <wp:extent cx="5486400" cy="254127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  <w:t xml:space="preserve">Bước 2: Kiểm tra bằng cách so sánh tiếp response trả về khi bình thường và khi thêm </w:t>
      </w:r>
      <w:r>
        <w:rPr/>
        <w:t xml:space="preserve">phép so sánh </w:t>
      </w:r>
      <w:r>
        <w:rPr>
          <w:color w:val="C9211E"/>
        </w:rPr>
        <w:t>GroupID &gt; -1</w:t>
      </w:r>
      <w:r>
        <w:rPr/>
        <w:t xml:space="preserve"> vào trong giá trị của tham số </w:t>
      </w:r>
      <w:r>
        <w:rPr>
          <w:rFonts w:eastAsia="Calibri" w:cs=""/>
          <w:color w:val="C9211E"/>
          <w:kern w:val="0"/>
          <w:sz w:val="22"/>
          <w:szCs w:val="22"/>
          <w:lang w:val="en-US" w:eastAsia="en-US" w:bidi="ar-SA"/>
        </w:rPr>
        <w:t>custemparam</w:t>
      </w:r>
    </w:p>
    <w:p>
      <w:pPr>
        <w:pStyle w:val="ListParagraph"/>
        <w:ind w:left="720" w:hanging="0"/>
        <w:jc w:val="both"/>
        <w:rPr>
          <w:color w:val="C9211E"/>
        </w:rPr>
      </w:pPr>
      <w:r>
        <w:rPr/>
      </w:r>
    </w:p>
    <w:p>
      <w:pPr>
        <w:pStyle w:val="ListParagraph"/>
        <w:ind w:left="720" w:hanging="0"/>
        <w:jc w:val="both"/>
        <w:rPr>
          <w:color w:val="C9211E"/>
        </w:rPr>
      </w:pPr>
      <w:r>
        <w:rPr/>
      </w:r>
    </w:p>
    <w:p>
      <w:pPr>
        <w:pStyle w:val="ListParagraph"/>
        <w:ind w:left="720" w:hanging="0"/>
        <w:jc w:val="both"/>
        <w:rPr/>
      </w:pPr>
      <w:r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4835" cy="2329815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835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9211E"/>
        </w:rPr>
        <w:tab/>
      </w:r>
    </w:p>
    <w:p>
      <w:pPr>
        <w:pStyle w:val="ListParagraph"/>
        <w:ind w:left="720" w:hanging="0"/>
        <w:jc w:val="both"/>
        <w:rPr>
          <w:color w:val="C9211E"/>
        </w:rPr>
      </w:pPr>
      <w:r>
        <w:rPr/>
      </w:r>
    </w:p>
    <w:p>
      <w:pPr>
        <w:pStyle w:val="ListParagraph"/>
        <w:ind w:left="720" w:hanging="0"/>
        <w:jc w:val="both"/>
        <w:rPr>
          <w:color w:val="000000"/>
        </w:rPr>
      </w:pPr>
      <w:r>
        <w:rPr>
          <w:color w:val="000000"/>
        </w:rPr>
        <w:t xml:space="preserve">- Dữ liệu trả về toàn bô data của </w:t>
      </w:r>
      <w:r>
        <w:rPr>
          <w:color w:val="FF0000"/>
        </w:rPr>
        <w:t>GroupID=</w:t>
      </w:r>
      <w:r>
        <w:rPr>
          <w:color w:val="FF0000"/>
        </w:rPr>
        <w:t>0</w:t>
      </w:r>
      <w:r>
        <w:rPr>
          <w:color w:val="000000"/>
        </w:rPr>
        <w:t xml:space="preserve"> (vì điều kiện tìm </w:t>
      </w:r>
      <w:r>
        <w:rPr>
          <w:color w:val="FF0000"/>
        </w:rPr>
        <w:t>GroupID &gt; -1</w:t>
      </w:r>
      <w:r>
        <w:rPr>
          <w:color w:val="000000"/>
        </w:rPr>
        <w:t>)</w:t>
      </w:r>
    </w:p>
    <w:p>
      <w:pPr>
        <w:pStyle w:val="ListParagraph"/>
        <w:ind w:hanging="0"/>
        <w:jc w:val="both"/>
        <w:rPr>
          <w:color w:val="C9211E"/>
        </w:rPr>
      </w:pPr>
      <w:r>
        <w:rPr/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719705"/>
            <wp:effectExtent l="0" t="0" r="0" b="0"/>
            <wp:wrapSquare wrapText="largest"/>
            <wp:docPr id="6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left="720" w:hanging="0"/>
        <w:jc w:val="both"/>
        <w:rPr>
          <w:color w:val="C9211E"/>
        </w:rPr>
      </w:pPr>
      <w:r>
        <w:rPr/>
      </w:r>
    </w:p>
    <w:p>
      <w:pPr>
        <w:pStyle w:val="ListParagraph"/>
        <w:ind w:left="720" w:hanging="0"/>
        <w:jc w:val="both"/>
        <w:rPr>
          <w:color w:val="C9211E"/>
        </w:rPr>
      </w:pPr>
      <w:r>
        <w:rPr/>
      </w:r>
    </w:p>
    <w:p>
      <w:pPr>
        <w:pStyle w:val="ListParagraph"/>
        <w:ind w:left="720" w:hanging="0"/>
        <w:jc w:val="both"/>
        <w:rPr/>
      </w:pPr>
      <w:r>
        <w:rPr/>
        <w:tab/>
        <w:tab/>
        <w:tab/>
        <w:tab/>
        <w:tab/>
        <w:tab/>
        <w:tab/>
        <w:tab/>
        <w:tab/>
        <w:tab/>
      </w:r>
    </w:p>
    <w:p>
      <w:pPr>
        <w:pStyle w:val="ListParagraph"/>
        <w:ind w:left="720" w:hanging="0"/>
        <w:jc w:val="both"/>
        <w:rPr/>
      </w:pPr>
      <w:r>
        <w:rPr/>
        <w:t xml:space="preserve">- Giá trị không hợp lệ nhưng không trả về lỗi mà trả về kiểu dữ kiệu hợp lệ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  <w:tab/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numPr>
          <w:ilvl w:val="1"/>
          <w:numId w:val="2"/>
        </w:numPr>
        <w:jc w:val="both"/>
        <w:rPr>
          <w:rFonts w:ascii="Times New Roman" w:hAnsi="Times New Roman" w:eastAsia="Calibri" w:cs="Times New Roman" w:eastAsiaTheme="minorHAnsi"/>
          <w:b/>
          <w:b/>
          <w:color w:val="auto"/>
          <w:kern w:val="0"/>
          <w:sz w:val="28"/>
          <w:szCs w:val="28"/>
          <w:lang w:val="en-US" w:eastAsia="en-US" w:bidi="ar-SA"/>
        </w:rPr>
      </w:pPr>
      <w:r>
        <w:rPr>
          <w:rFonts w:eastAsia="Calibri" w:cs="Times New Roman" w:ascii="Times New Roman" w:hAnsi="Times New Roman" w:eastAsiaTheme="minorHAnsi"/>
          <w:b/>
          <w:color w:val="auto"/>
          <w:kern w:val="0"/>
          <w:sz w:val="28"/>
          <w:szCs w:val="28"/>
          <w:lang w:val="en-US" w:eastAsia="en-US" w:bidi="ar-SA"/>
        </w:rPr>
        <w:t>XSS stored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Mã lỗi: 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>EMIS-EQM</w:t>
      </w:r>
      <w:r>
        <w:rPr>
          <w:rFonts w:cs="Times New Roman" w:ascii="Times New Roman" w:hAnsi="Times New Roman"/>
          <w:sz w:val="28"/>
          <w:szCs w:val="28"/>
        </w:rPr>
        <w:t>-04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Tên lỗ hổng trong danh mục: 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Vị trí lỗi: </w:t>
      </w:r>
    </w:p>
    <w:tbl>
      <w:tblPr>
        <w:tblStyle w:val="TableGrid"/>
        <w:tblW w:w="8270" w:type="dxa"/>
        <w:jc w:val="left"/>
        <w:tblInd w:w="108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12"/>
        <w:gridCol w:w="6377"/>
        <w:gridCol w:w="1181"/>
      </w:tblGrid>
      <w:tr>
        <w:trPr/>
        <w:tc>
          <w:tcPr>
            <w:tcW w:w="712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STT</w:t>
            </w:r>
          </w:p>
        </w:tc>
        <w:tc>
          <w:tcPr>
            <w:tcW w:w="6377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Url</w:t>
            </w:r>
          </w:p>
        </w:tc>
        <w:tc>
          <w:tcPr>
            <w:tcW w:w="1181" w:type="dxa"/>
            <w:tcBorders/>
            <w:shd w:color="auto" w:fill="5B9BD5" w:themeFill="accent1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Ghi chú</w:t>
            </w:r>
          </w:p>
        </w:tc>
      </w:tr>
      <w:tr>
        <w:trPr/>
        <w:tc>
          <w:tcPr>
            <w:tcW w:w="712" w:type="dxa"/>
            <w:tcBorders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377" w:type="dxa"/>
            <w:tcBorders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Diện rộng</w:t>
            </w:r>
          </w:p>
        </w:tc>
        <w:tc>
          <w:tcPr>
            <w:tcW w:w="1181" w:type="dxa"/>
            <w:tcBorders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Mô tả: 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en-US" w:eastAsia="en-US" w:bidi="ar-SA"/>
        </w:rPr>
        <w:t>Tại các chức năng thêm , không có bộ lọc dữ liệu đầu vào  dẫn đến cho phép chèn các thẻ html, javascript bằng cách sửa dổi request→ XSS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Nguy cơ: Do đã bật </w:t>
      </w:r>
      <w:r>
        <w:rPr>
          <w:rFonts w:cs="Times New Roman" w:ascii="Times New Roman" w:hAnsi="Times New Roman"/>
          <w:color w:val="C9211E"/>
          <w:sz w:val="28"/>
          <w:szCs w:val="28"/>
        </w:rPr>
        <w:t>httpOnly</w:t>
      </w:r>
      <w:r>
        <w:rPr>
          <w:rFonts w:cs="Times New Roman" w:ascii="Times New Roman" w:hAnsi="Times New Roman"/>
          <w:sz w:val="28"/>
          <w:szCs w:val="28"/>
        </w:rPr>
        <w:t xml:space="preserve"> nên hacker không thể đánh cắp </w:t>
      </w:r>
      <w:r>
        <w:rPr>
          <w:rFonts w:cs="Times New Roman" w:ascii="Times New Roman" w:hAnsi="Times New Roman"/>
          <w:color w:val="C9211E"/>
          <w:sz w:val="28"/>
          <w:szCs w:val="28"/>
        </w:rPr>
        <w:t>session</w:t>
      </w:r>
      <w:r>
        <w:rPr>
          <w:rFonts w:cs="Times New Roman" w:ascii="Times New Roman" w:hAnsi="Times New Roman"/>
          <w:sz w:val="28"/>
          <w:szCs w:val="28"/>
        </w:rPr>
        <w:t xml:space="preserve"> qua trình duyệt nhưng vẫn có thể đánh cắp token trong </w:t>
      </w:r>
      <w:r>
        <w:rPr>
          <w:rFonts w:cs="Times New Roman" w:ascii="Times New Roman" w:hAnsi="Times New Roman"/>
          <w:color w:val="C9211E"/>
          <w:sz w:val="28"/>
          <w:szCs w:val="28"/>
        </w:rPr>
        <w:t>localstorage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highlight w:val="red"/>
        </w:rPr>
      </w:pPr>
      <w:r>
        <w:rPr>
          <w:rFonts w:cs="Times New Roman" w:ascii="Times New Roman" w:hAnsi="Times New Roman"/>
          <w:sz w:val="28"/>
          <w:szCs w:val="28"/>
          <w:highlight w:val="red"/>
        </w:rPr>
        <w:t>Mức độ: Cao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Nguyên nhân: Không có bộ lọc, kiểm soát dữ liệu đầu vào 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Khắc phục:  Áp dụng thư viện ,bộ lọc, kiểm soát dữ liệu đầu vào ngăn chặn lỗ hổng XSS.</w:t>
      </w:r>
    </w:p>
    <w:p>
      <w:pPr>
        <w:pStyle w:val="ListParagraph"/>
        <w:numPr>
          <w:ilvl w:val="0"/>
          <w:numId w:val="3"/>
        </w:numPr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Các bước dựng lại lỗi:</w:t>
        <w:tab/>
      </w:r>
    </w:p>
    <w:p>
      <w:pPr>
        <w:pStyle w:val="ListParagraph"/>
        <w:ind w:left="72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207895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766060"/>
            <wp:effectExtent l="0" t="0" r="0" b="0"/>
            <wp:wrapSquare wrapText="largest"/>
            <wp:docPr id="8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947035"/>
            <wp:effectExtent l="0" t="0" r="0" b="0"/>
            <wp:wrapSquare wrapText="largest"/>
            <wp:docPr id="9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966720"/>
            <wp:effectExtent l="0" t="0" r="0" b="0"/>
            <wp:wrapSquare wrapText="largest"/>
            <wp:docPr id="10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ind w:left="720" w:hanging="0"/>
        <w:jc w:val="both"/>
        <w:rPr/>
      </w:pPr>
      <w:r>
        <w:rPr/>
      </w:r>
    </w:p>
    <w:p>
      <w:pPr>
        <w:pStyle w:val="ListParagraph"/>
        <w:spacing w:before="0" w:after="160"/>
        <w:ind w:left="720" w:hanging="0"/>
        <w:contextualSpacing/>
        <w:jc w:val="both"/>
        <w:rPr/>
      </w:pPr>
      <w:r>
        <w:rPr/>
      </w:r>
    </w:p>
    <w:sectPr>
      <w:footerReference w:type="default" r:id="rId14"/>
      <w:type w:val="nextPage"/>
      <w:pgSz w:w="12240" w:h="15840"/>
      <w:pgMar w:left="1440" w:right="1440" w:header="0" w:top="1440" w:footer="576" w:bottom="144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i/>
        <w:i/>
      </w:rPr>
    </w:pPr>
    <w:r>
      <w:rPr>
        <w:rFonts w:cs="Times New Roman" w:ascii="Times New Roman" w:hAnsi="Times New Roman"/>
        <w:i/>
      </w:rPr>
      <w:t>Tài liệu chứa thông tin quan trọng, nhạy cảm. Nghiêm cấm chia sẻ trao đổi dưới mọi hình thức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16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520" w:hanging="2160"/>
      </w:pPr>
    </w:lvl>
  </w:abstractNum>
  <w:abstractNum w:abstractNumId="3">
    <w:lvl w:ilvl="0">
      <w:start w:val="1"/>
      <w:numFmt w:val="bullet"/>
      <w:lvlText w:val="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c335f6"/>
    <w:rPr>
      <w:color w:val="0563C1" w:themeColor="hyperlink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8e04a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e04a1"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cd5778"/>
    <w:pPr>
      <w:spacing w:before="0" w:after="160"/>
      <w:ind w:left="720" w:hanging="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e04a1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8e04a1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d0b4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12345678@Abc" TargetMode="External"/><Relationship Id="rId3" Type="http://schemas.openxmlformats.org/officeDocument/2006/relationships/hyperlink" Target="./K&#7871;t%20qu&#7843;%20&#273;&#225;nh%20gi&#225;%20d&#7921;%20&#225;n%20MISA%20Partner_2nd.docx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footer" Target="footer1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05565-58E2-4F00-B209-58208DD58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1746</TotalTime>
  <Application>LibreOffice/6.4.7.2$Linux_X86_64 LibreOffice_project/40$Build-2</Application>
  <Pages>11</Pages>
  <Words>726</Words>
  <Characters>3095</Characters>
  <CharactersWithSpaces>3719</CharactersWithSpaces>
  <Paragraphs>136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2020-06-11T04:16:00Z</dcterms:created>
  <dc:creator>Admin</dc:creator>
  <dc:description/>
  <dc:language>en-US</dc:language>
  <cp:lastModifiedBy/>
  <dcterms:modified xsi:type="dcterms:W3CDTF">2021-07-15T09:31:43Z</dcterms:modified>
  <cp:revision>185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