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80" w:rightFromText="180" w:vertAnchor="page" w:horzAnchor="page" w:tblpX="755" w:tblpY="2450"/>
        <w:tblOverlap w:val="never"/>
        <w:tblW w:w="10507" w:type="dxa"/>
        <w:tblLayout w:type="fixed"/>
        <w:tblLook w:val="04A0" w:firstRow="1" w:lastRow="0" w:firstColumn="1" w:lastColumn="0" w:noHBand="0" w:noVBand="1"/>
      </w:tblPr>
      <w:tblGrid>
        <w:gridCol w:w="1408"/>
        <w:gridCol w:w="284"/>
        <w:gridCol w:w="1559"/>
        <w:gridCol w:w="2209"/>
        <w:gridCol w:w="1760"/>
        <w:gridCol w:w="1842"/>
        <w:gridCol w:w="1418"/>
        <w:gridCol w:w="27"/>
      </w:tblGrid>
      <w:tr w:rsidR="00C4747A" w:rsidRPr="00704DEF" w14:paraId="174E877B" w14:textId="77777777" w:rsidTr="009F7C8A">
        <w:trPr>
          <w:trHeight w:val="701"/>
        </w:trPr>
        <w:tc>
          <w:tcPr>
            <w:tcW w:w="10507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D65A30" w14:textId="7BEF60B8" w:rsidR="00C4747A" w:rsidRPr="0013211D" w:rsidRDefault="00000000" w:rsidP="009F7C8A">
            <w:pPr>
              <w:spacing w:line="360" w:lineRule="auto"/>
              <w:rPr>
                <w:rFonts w:ascii="Arial" w:eastAsia="Microsoft YaHei" w:hAnsi="Arial" w:cs="Arial"/>
                <w:sz w:val="24"/>
                <w:lang w:val="pt-BR"/>
              </w:rPr>
            </w:pPr>
            <w:r w:rsidRPr="0013211D">
              <w:rPr>
                <w:rFonts w:ascii="Arial" w:eastAsia="Microsoft YaHei" w:hAnsi="Arial" w:cs="Arial"/>
                <w:b/>
                <w:bCs/>
                <w:sz w:val="24"/>
                <w:lang w:val="pt-BR"/>
              </w:rPr>
              <w:t xml:space="preserve">INTEGRAÇÃO SMARTRISK – </w:t>
            </w:r>
            <w:r w:rsidR="00704DEF">
              <w:rPr>
                <w:rFonts w:ascii="Arial" w:eastAsia="Microsoft YaHei" w:hAnsi="Arial" w:cs="Arial"/>
                <w:b/>
                <w:bCs/>
                <w:sz w:val="24"/>
                <w:lang w:val="pt-BR"/>
              </w:rPr>
              <w:t>DATA REAL SM</w:t>
            </w:r>
          </w:p>
        </w:tc>
      </w:tr>
      <w:tr w:rsidR="00C4747A" w:rsidRPr="009F7C8A" w14:paraId="2AE11A99" w14:textId="77777777" w:rsidTr="009F7C8A">
        <w:trPr>
          <w:gridAfter w:val="1"/>
          <w:wAfter w:w="27" w:type="dxa"/>
        </w:trPr>
        <w:tc>
          <w:tcPr>
            <w:tcW w:w="169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AB03B53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Tipo de Demanda</w:t>
            </w:r>
            <w:r w:rsidRPr="009F7C8A">
              <w:rPr>
                <w:rFonts w:ascii="Arial" w:eastAsia="Microsoft YaHei" w:hAnsi="Arial" w:cs="Arial"/>
                <w:b/>
                <w:color w:val="FF0000"/>
                <w:kern w:val="0"/>
                <w:sz w:val="20"/>
                <w:szCs w:val="20"/>
                <w:lang w:val="pt-BR"/>
              </w:rPr>
              <w:t>*</w:t>
            </w:r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  <w:lang w:val="pt-BR"/>
              </w:rPr>
              <w:t xml:space="preserve"> 1-nova/2-ajuste/3-bug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sdt>
            <w:sdtPr>
              <w:rPr>
                <w:rFonts w:ascii="Arial" w:eastAsia="Microsoft YaHei" w:hAnsi="Arial" w:cs="Arial"/>
                <w:kern w:val="0"/>
                <w:sz w:val="20"/>
                <w:szCs w:val="20"/>
              </w:rPr>
              <w:id w:val="-490643874"/>
              <w:lock w:val="sdtLocked"/>
              <w:placeholder>
                <w:docPart w:val="{428038dd-ad81-47ed-a1a3-9f162464f673}"/>
              </w:placeholder>
              <w:dropDownList>
                <w:listItem w:displayText="请选择一项" w:value="请选择一项"/>
                <w:listItem w:displayText="新增需求" w:value="新增需求"/>
                <w:listItem w:displayText="调整需求" w:value="调整需求"/>
                <w:listItem w:displayText="BUG" w:value="BUG"/>
              </w:dropDownList>
            </w:sdtPr>
            <w:sdtContent>
              <w:p w14:paraId="15E0AE21" w14:textId="29DD32F8" w:rsidR="00C4747A" w:rsidRPr="009F7C8A" w:rsidRDefault="0062725F" w:rsidP="009F7C8A">
                <w:pPr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</w:pPr>
                <w:r w:rsidRPr="009F7C8A"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  <w:t>调整需求</w:t>
                </w:r>
              </w:p>
            </w:sdtContent>
          </w:sdt>
          <w:p w14:paraId="6784ECB2" w14:textId="66BC9DFE" w:rsidR="00C4747A" w:rsidRPr="009F7C8A" w:rsidRDefault="0062725F" w:rsidP="009F7C8A">
            <w:pPr>
              <w:rPr>
                <w:rFonts w:ascii="Arial" w:eastAsia="Microsoft YaHei" w:hAnsi="Arial" w:cs="Arial"/>
                <w:kern w:val="0"/>
                <w:sz w:val="20"/>
                <w:szCs w:val="20"/>
              </w:rPr>
            </w:pP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Ajuste</w:t>
            </w:r>
            <w:proofErr w:type="spellEnd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demanda</w:t>
            </w:r>
            <w:proofErr w:type="spellEnd"/>
          </w:p>
        </w:tc>
        <w:tc>
          <w:tcPr>
            <w:tcW w:w="2209" w:type="dxa"/>
            <w:tcBorders>
              <w:top w:val="single" w:sz="8" w:space="0" w:color="auto"/>
            </w:tcBorders>
            <w:vAlign w:val="center"/>
          </w:tcPr>
          <w:p w14:paraId="71795828" w14:textId="77777777" w:rsidR="00C4747A" w:rsidRPr="009F7C8A" w:rsidRDefault="00000000" w:rsidP="009F7C8A">
            <w:pPr>
              <w:widowControl/>
              <w:rPr>
                <w:rFonts w:ascii="Arial" w:eastAsia="Microsoft YaHei" w:hAnsi="Arial" w:cs="Arial"/>
                <w:kern w:val="0"/>
                <w:sz w:val="20"/>
                <w:szCs w:val="20"/>
              </w:rPr>
            </w:pP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Módulo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pertecente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760" w:type="dxa"/>
            <w:tcBorders>
              <w:top w:val="single" w:sz="8" w:space="0" w:color="auto"/>
            </w:tcBorders>
            <w:vAlign w:val="center"/>
          </w:tcPr>
          <w:sdt>
            <w:sdtPr>
              <w:rPr>
                <w:rFonts w:ascii="Arial" w:eastAsia="Microsoft YaHei" w:hAnsi="Arial" w:cs="Arial"/>
                <w:kern w:val="0"/>
                <w:sz w:val="20"/>
                <w:szCs w:val="20"/>
              </w:rPr>
              <w:id w:val="-1176504698"/>
              <w:lock w:val="sdtLocked"/>
              <w:placeholder>
                <w:docPart w:val="{835aa58d-8694-480a-988d-7a127e59d8b9}"/>
              </w:placeholder>
              <w:dropDownList>
                <w:listItem w:displayText="请选择一项" w:value="请选择一项"/>
                <w:listItem w:displayText="JTS" w:value="JTS"/>
                <w:listItem w:displayText="APP" w:value="APP"/>
                <w:listItem w:displayText="API" w:value="API"/>
              </w:dropDownList>
            </w:sdtPr>
            <w:sdtContent>
              <w:p w14:paraId="5737DB29" w14:textId="1BF4F2E6" w:rsidR="00C4747A" w:rsidRPr="009F7C8A" w:rsidRDefault="00685D96" w:rsidP="009F7C8A">
                <w:pPr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</w:pPr>
                <w:r w:rsidRPr="009F7C8A"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  <w:t>JTS</w:t>
                </w:r>
              </w:p>
            </w:sdtContent>
          </w:sdt>
          <w:p w14:paraId="14DF8BA3" w14:textId="77777777" w:rsidR="00C4747A" w:rsidRPr="009F7C8A" w:rsidRDefault="00000000" w:rsidP="009F7C8A">
            <w:pPr>
              <w:widowControl/>
              <w:rPr>
                <w:rFonts w:ascii="Arial" w:eastAsia="Microsoft YaHei" w:hAnsi="Arial" w:cs="Arial"/>
                <w:kern w:val="0"/>
                <w:sz w:val="20"/>
                <w:szCs w:val="20"/>
              </w:rPr>
            </w:pP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Selecionar</w:t>
            </w:r>
            <w:proofErr w:type="spellEnd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uma</w:t>
            </w:r>
            <w:proofErr w:type="spellEnd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opção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5EFCBA97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Data da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entrega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14:paraId="208F0C8C" w14:textId="0488E464" w:rsidR="00C4747A" w:rsidRPr="009F7C8A" w:rsidRDefault="00685D96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</w:rPr>
              <w:t>28/10/2022</w:t>
            </w:r>
          </w:p>
        </w:tc>
      </w:tr>
      <w:tr w:rsidR="00C4747A" w:rsidRPr="009F7C8A" w14:paraId="20512136" w14:textId="77777777" w:rsidTr="009F7C8A">
        <w:trPr>
          <w:gridAfter w:val="1"/>
          <w:wAfter w:w="27" w:type="dxa"/>
        </w:trPr>
        <w:tc>
          <w:tcPr>
            <w:tcW w:w="169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18C61ADA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Nome da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Demanda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0300EAAD" w14:textId="64F84C6A" w:rsidR="00C4747A" w:rsidRPr="009F7C8A" w:rsidRDefault="00685D96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Ajuste envio nome da ROTA completo</w:t>
            </w:r>
          </w:p>
        </w:tc>
        <w:tc>
          <w:tcPr>
            <w:tcW w:w="2209" w:type="dxa"/>
            <w:tcBorders>
              <w:top w:val="single" w:sz="8" w:space="0" w:color="auto"/>
            </w:tcBorders>
          </w:tcPr>
          <w:p w14:paraId="55379B47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Módulo da Plataforma no JMS*</w:t>
            </w:r>
          </w:p>
        </w:tc>
        <w:tc>
          <w:tcPr>
            <w:tcW w:w="1760" w:type="dxa"/>
            <w:tcBorders>
              <w:top w:val="single" w:sz="8" w:space="0" w:color="auto"/>
            </w:tcBorders>
          </w:tcPr>
          <w:p w14:paraId="514CE7FC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Transportes</w:t>
            </w:r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0E6C7C53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Nível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 de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priorização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14:paraId="72EA4475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</w:rPr>
              <w:t>Alta</w:t>
            </w:r>
          </w:p>
        </w:tc>
      </w:tr>
      <w:tr w:rsidR="00C4747A" w:rsidRPr="009F7C8A" w14:paraId="51A96CAD" w14:textId="77777777" w:rsidTr="009F7C8A">
        <w:trPr>
          <w:gridAfter w:val="1"/>
          <w:wAfter w:w="27" w:type="dxa"/>
          <w:trHeight w:val="1002"/>
        </w:trPr>
        <w:tc>
          <w:tcPr>
            <w:tcW w:w="169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373CCE3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  <w:r w:rsidRPr="009F7C8A">
              <w:rPr>
                <w:rFonts w:ascii="Arial" w:eastAsia="Microsoft YaHei" w:hAnsi="Arial" w:cs="Arial"/>
                <w:color w:val="C00000"/>
                <w:sz w:val="20"/>
                <w:szCs w:val="20"/>
              </w:rPr>
              <w:t>Autor*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6C880A1D" w14:textId="3DCE8D80" w:rsidR="00C4747A" w:rsidRPr="009F7C8A" w:rsidRDefault="00685D96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Beatriz Lucas</w:t>
            </w:r>
          </w:p>
        </w:tc>
        <w:tc>
          <w:tcPr>
            <w:tcW w:w="2209" w:type="dxa"/>
            <w:tcBorders>
              <w:top w:val="single" w:sz="8" w:space="0" w:color="auto"/>
            </w:tcBorders>
          </w:tcPr>
          <w:p w14:paraId="39F8D8B9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Emissor/Fonte da demanda (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Dpto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)*</w:t>
            </w:r>
          </w:p>
        </w:tc>
        <w:tc>
          <w:tcPr>
            <w:tcW w:w="1760" w:type="dxa"/>
            <w:tcBorders>
              <w:top w:val="single" w:sz="8" w:space="0" w:color="auto"/>
            </w:tcBorders>
          </w:tcPr>
          <w:p w14:paraId="1A9EF120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Transportes</w:t>
            </w:r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5E9509C7" w14:textId="4E202912" w:rsidR="00C4747A" w:rsidRPr="009F7C8A" w:rsidRDefault="009F7C8A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Data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desejada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14:paraId="16A4F721" w14:textId="38172F35" w:rsidR="00C4747A" w:rsidRPr="009F7C8A" w:rsidRDefault="00C4747A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</w:p>
        </w:tc>
      </w:tr>
      <w:tr w:rsidR="009F1B21" w:rsidRPr="00704DEF" w14:paraId="2AAE753F" w14:textId="77777777" w:rsidTr="009F1B21">
        <w:trPr>
          <w:trHeight w:val="1980"/>
        </w:trPr>
        <w:tc>
          <w:tcPr>
            <w:tcW w:w="10507" w:type="dxa"/>
            <w:gridSpan w:val="8"/>
            <w:tcBorders>
              <w:left w:val="single" w:sz="8" w:space="0" w:color="auto"/>
              <w:right w:val="single" w:sz="8" w:space="0" w:color="auto"/>
            </w:tcBorders>
          </w:tcPr>
          <w:p w14:paraId="79D499EA" w14:textId="77777777" w:rsidR="009F1B21" w:rsidRPr="009F1B21" w:rsidRDefault="009F1B21" w:rsidP="009F1B21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</w:pPr>
            <w:proofErr w:type="spellStart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>Cenário</w:t>
            </w:r>
            <w:proofErr w:type="spellEnd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 xml:space="preserve"> do </w:t>
            </w:r>
            <w:proofErr w:type="spellStart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>negócio</w:t>
            </w:r>
            <w:proofErr w:type="spellEnd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 xml:space="preserve">* </w:t>
            </w:r>
          </w:p>
          <w:p w14:paraId="25B1A25C" w14:textId="01FAAC0E" w:rsidR="009F1B21" w:rsidRPr="009F7C8A" w:rsidRDefault="00704DEF" w:rsidP="009F1B21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 w:rsidRPr="00704DEF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Hoje precisamos do retorno da data de real da SM.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Solicitamos que o campo seja </w:t>
            </w:r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ajustado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para a </w:t>
            </w:r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“</w:t>
            </w:r>
            <w:proofErr w:type="spellStart"/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datadeRecebimento</w:t>
            </w:r>
            <w:proofErr w:type="spellEnd"/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”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uma </w:t>
            </w:r>
            <w:proofErr w:type="spellStart"/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fez</w:t>
            </w:r>
            <w:proofErr w:type="spellEnd"/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que o envio da informação é </w:t>
            </w:r>
            <w:proofErr w:type="gramStart"/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enviada</w:t>
            </w:r>
            <w:proofErr w:type="gramEnd"/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pela TAG </w:t>
            </w:r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“</w:t>
            </w:r>
            <w:proofErr w:type="spellStart"/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macroTecnologia</w:t>
            </w:r>
            <w:proofErr w:type="spellEnd"/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”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que se dá quando a mensagem é </w:t>
            </w:r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“CHEGADA NO CLIENTE”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.</w:t>
            </w:r>
          </w:p>
        </w:tc>
      </w:tr>
      <w:tr w:rsidR="00C4747A" w:rsidRPr="00704DEF" w14:paraId="3B005800" w14:textId="77777777" w:rsidTr="009F1B21">
        <w:trPr>
          <w:trHeight w:val="1980"/>
        </w:trPr>
        <w:tc>
          <w:tcPr>
            <w:tcW w:w="10507" w:type="dxa"/>
            <w:gridSpan w:val="8"/>
            <w:tcBorders>
              <w:left w:val="single" w:sz="8" w:space="0" w:color="auto"/>
              <w:right w:val="single" w:sz="8" w:space="0" w:color="auto"/>
            </w:tcBorders>
          </w:tcPr>
          <w:p w14:paraId="37B67E8C" w14:textId="77777777" w:rsidR="009F1B21" w:rsidRPr="00704DEF" w:rsidRDefault="009F1B21" w:rsidP="009F1B21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 w:rsidRPr="00704DEF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Objetivos da demanda*</w:t>
            </w:r>
            <w:r w:rsidRPr="009F7C8A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>需求目标</w:t>
            </w:r>
          </w:p>
          <w:p w14:paraId="3DD7A04C" w14:textId="1030B03B" w:rsidR="00704DEF" w:rsidRDefault="00704DEF" w:rsidP="009F1B21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Alterar a informação da tela de Retorno SM (</w:t>
            </w:r>
            <w:r w:rsidRPr="00704DEF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lang w:val="pt-BR"/>
              </w:rPr>
              <w:t>任务单请求监控后返回信息查询</w:t>
            </w:r>
            <w:proofErr w:type="gramStart"/>
            <w:r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lang w:val="pt-BR"/>
              </w:rPr>
              <w:t>)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,na</w:t>
            </w:r>
            <w:proofErr w:type="gramEnd"/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coluna “</w:t>
            </w:r>
            <w:r w:rsidRPr="00E736BD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结束日期</w:t>
            </w:r>
            <w:r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”.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O campo retornado da SMARTRISK</w:t>
            </w:r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deve conter a data real da chegada do caminhão no local, que se referência pela </w:t>
            </w:r>
            <w:proofErr w:type="spellStart"/>
            <w:r w:rsidR="006F7128"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MacroTecnologia</w:t>
            </w:r>
            <w:proofErr w:type="spellEnd"/>
            <w:r w:rsidR="006F7128" w:rsidRPr="00E736BD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yellow"/>
                <w:lang w:val="pt-BR"/>
              </w:rPr>
              <w:t>.</w:t>
            </w:r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</w:t>
            </w:r>
          </w:p>
          <w:p w14:paraId="1C351200" w14:textId="37FEB29F" w:rsidR="009F1B21" w:rsidRPr="00704DEF" w:rsidRDefault="009F1B21" w:rsidP="006F7128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</w:p>
        </w:tc>
      </w:tr>
      <w:tr w:rsidR="009F1B21" w:rsidRPr="009F1B21" w14:paraId="51250BF2" w14:textId="77777777" w:rsidTr="009F1B21">
        <w:trPr>
          <w:trHeight w:val="328"/>
        </w:trPr>
        <w:tc>
          <w:tcPr>
            <w:tcW w:w="1408" w:type="dxa"/>
            <w:tcBorders>
              <w:left w:val="single" w:sz="8" w:space="0" w:color="auto"/>
              <w:right w:val="single" w:sz="8" w:space="0" w:color="auto"/>
            </w:tcBorders>
          </w:tcPr>
          <w:p w14:paraId="077E894C" w14:textId="177AF071" w:rsidR="009F1B21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Etapas</w:t>
            </w:r>
          </w:p>
        </w:tc>
        <w:tc>
          <w:tcPr>
            <w:tcW w:w="909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CD060F9" w14:textId="3138A0EA" w:rsidR="009F1B21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Descrição</w:t>
            </w:r>
          </w:p>
        </w:tc>
      </w:tr>
      <w:tr w:rsidR="009F7C8A" w:rsidRPr="00704DEF" w14:paraId="26528584" w14:textId="77777777" w:rsidTr="00D92499">
        <w:trPr>
          <w:trHeight w:val="46"/>
        </w:trPr>
        <w:tc>
          <w:tcPr>
            <w:tcW w:w="1408" w:type="dxa"/>
            <w:tcBorders>
              <w:left w:val="single" w:sz="8" w:space="0" w:color="auto"/>
              <w:right w:val="single" w:sz="8" w:space="0" w:color="auto"/>
            </w:tcBorders>
          </w:tcPr>
          <w:p w14:paraId="4BA25628" w14:textId="105CE2D0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D01</w:t>
            </w:r>
          </w:p>
        </w:tc>
        <w:tc>
          <w:tcPr>
            <w:tcW w:w="90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2CC6" w14:textId="65C04A59" w:rsidR="009F7C8A" w:rsidRPr="009F7C8A" w:rsidRDefault="009F7C8A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highlight w:val="red"/>
                <w:lang w:val="pt-BR"/>
              </w:rPr>
              <w:t xml:space="preserve">SITUAÇÃO </w:t>
            </w:r>
            <w:r w:rsidR="009F1B21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highlight w:val="red"/>
                <w:lang w:val="pt-BR"/>
              </w:rPr>
              <w:t>AJUSTE</w:t>
            </w:r>
            <w:r w:rsidR="009F1B21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lang w:val="pt-BR"/>
              </w:rPr>
              <w:t>: ajuste sobre o tema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lang w:val="pt-BR"/>
              </w:rPr>
              <w:t xml:space="preserve"> atual estabelecido em sistema</w:t>
            </w:r>
          </w:p>
        </w:tc>
      </w:tr>
      <w:tr w:rsidR="009F7C8A" w:rsidRPr="00704DEF" w14:paraId="61725696" w14:textId="77777777" w:rsidTr="0092098A">
        <w:trPr>
          <w:trHeight w:val="46"/>
        </w:trPr>
        <w:tc>
          <w:tcPr>
            <w:tcW w:w="1408" w:type="dxa"/>
            <w:tcBorders>
              <w:left w:val="single" w:sz="8" w:space="0" w:color="auto"/>
              <w:right w:val="single" w:sz="8" w:space="0" w:color="auto"/>
            </w:tcBorders>
          </w:tcPr>
          <w:p w14:paraId="46D8EDC6" w14:textId="3C5F3699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D02</w:t>
            </w:r>
          </w:p>
        </w:tc>
        <w:tc>
          <w:tcPr>
            <w:tcW w:w="909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B269016" w14:textId="54155CE2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highlight w:val="green"/>
                <w:lang w:val="pt-BR"/>
              </w:rPr>
              <w:t>REGRA SISTÊMICA: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lang w:val="pt-BR"/>
              </w:rPr>
              <w:t xml:space="preserve"> solução desejada para o problema atual</w:t>
            </w:r>
          </w:p>
        </w:tc>
      </w:tr>
      <w:tr w:rsidR="009F7C8A" w:rsidRPr="00704DEF" w14:paraId="4FA5E17D" w14:textId="77777777" w:rsidTr="0092098A">
        <w:trPr>
          <w:trHeight w:val="46"/>
        </w:trPr>
        <w:tc>
          <w:tcPr>
            <w:tcW w:w="1408" w:type="dxa"/>
            <w:tcBorders>
              <w:left w:val="single" w:sz="8" w:space="0" w:color="auto"/>
              <w:right w:val="single" w:sz="8" w:space="0" w:color="auto"/>
            </w:tcBorders>
          </w:tcPr>
          <w:p w14:paraId="1346F58D" w14:textId="63EF4FFC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D03</w:t>
            </w:r>
          </w:p>
        </w:tc>
        <w:tc>
          <w:tcPr>
            <w:tcW w:w="909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446EAAE" w14:textId="02B2FB59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highlight w:val="cyan"/>
                <w:lang w:val="pt-BR"/>
              </w:rPr>
              <w:t>EVIDÊNCIA DO CASO: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lang w:val="pt-BR"/>
              </w:rPr>
              <w:t xml:space="preserve"> prints sobre o problema atual</w:t>
            </w:r>
          </w:p>
        </w:tc>
      </w:tr>
      <w:tr w:rsidR="009F7C8A" w:rsidRPr="00704DEF" w14:paraId="53FA1BE7" w14:textId="77777777" w:rsidTr="0092098A">
        <w:trPr>
          <w:trHeight w:val="46"/>
        </w:trPr>
        <w:tc>
          <w:tcPr>
            <w:tcW w:w="1408" w:type="dxa"/>
            <w:tcBorders>
              <w:left w:val="single" w:sz="8" w:space="0" w:color="auto"/>
              <w:right w:val="single" w:sz="8" w:space="0" w:color="auto"/>
            </w:tcBorders>
          </w:tcPr>
          <w:p w14:paraId="75A212F6" w14:textId="317CBF36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D04</w:t>
            </w:r>
          </w:p>
        </w:tc>
        <w:tc>
          <w:tcPr>
            <w:tcW w:w="909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5BE6373" w14:textId="6326007C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highlight w:val="yellow"/>
                <w:lang w:val="pt-BR"/>
              </w:rPr>
              <w:t xml:space="preserve">PALAVRAS-CHAVE: </w:t>
            </w: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lang w:val="pt-BR"/>
              </w:rPr>
              <w:t xml:space="preserve">principais amarrações usadas pelo processo  </w:t>
            </w:r>
          </w:p>
        </w:tc>
      </w:tr>
      <w:tr w:rsidR="009F7C8A" w:rsidRPr="00704DEF" w14:paraId="1B73935F" w14:textId="77777777" w:rsidTr="009F7C8A">
        <w:trPr>
          <w:trHeight w:val="1594"/>
        </w:trPr>
        <w:tc>
          <w:tcPr>
            <w:tcW w:w="10507" w:type="dxa"/>
            <w:gridSpan w:val="8"/>
            <w:tcBorders>
              <w:left w:val="single" w:sz="8" w:space="0" w:color="auto"/>
              <w:right w:val="single" w:sz="8" w:space="0" w:color="auto"/>
            </w:tcBorders>
          </w:tcPr>
          <w:p w14:paraId="053CB22E" w14:textId="040E114A" w:rsid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 w:rsidRPr="009F1B21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highlight w:val="green"/>
                <w:lang w:val="pt-BR"/>
              </w:rPr>
              <w:t>REGRA SISTÊMICA</w:t>
            </w:r>
            <w:r w:rsidR="009F7C8A" w:rsidRPr="009F7C8A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br/>
            </w:r>
            <w:r w:rsidR="009F7C8A" w:rsidRPr="009F7C8A">
              <w:rPr>
                <w:rFonts w:ascii="Arial" w:hAnsi="Arial" w:cs="Arial"/>
                <w:sz w:val="24"/>
                <w:lang w:val="pt-BR"/>
              </w:rPr>
              <w:t xml:space="preserve">1 </w:t>
            </w:r>
            <w:r w:rsidR="006F7128">
              <w:rPr>
                <w:rFonts w:ascii="Arial" w:hAnsi="Arial" w:cs="Arial"/>
                <w:sz w:val="24"/>
                <w:lang w:val="pt-BR"/>
              </w:rPr>
              <w:t>–</w:t>
            </w:r>
            <w:r w:rsidR="009F7C8A" w:rsidRPr="009F7C8A">
              <w:rPr>
                <w:rFonts w:ascii="Arial" w:hAnsi="Arial" w:cs="Arial"/>
                <w:sz w:val="24"/>
                <w:lang w:val="pt-BR"/>
              </w:rPr>
              <w:t xml:space="preserve"> </w:t>
            </w:r>
            <w:r w:rsidR="006F7128">
              <w:rPr>
                <w:rFonts w:ascii="Arial" w:hAnsi="Arial" w:cs="Arial"/>
                <w:sz w:val="24"/>
                <w:lang w:val="pt-BR"/>
              </w:rPr>
              <w:t xml:space="preserve">Ajustar o </w:t>
            </w:r>
            <w:proofErr w:type="gramStart"/>
            <w:r w:rsidR="006F7128">
              <w:rPr>
                <w:rFonts w:ascii="Arial" w:hAnsi="Arial" w:cs="Arial"/>
                <w:sz w:val="24"/>
                <w:lang w:val="pt-BR"/>
              </w:rPr>
              <w:t>campo</w:t>
            </w:r>
            <w:r w:rsidR="009F7C8A" w:rsidRPr="009F7C8A">
              <w:rPr>
                <w:rFonts w:ascii="Arial" w:hAnsi="Arial" w:cs="Arial"/>
                <w:sz w:val="24"/>
                <w:lang w:val="pt-BR"/>
              </w:rPr>
              <w:t xml:space="preserve">  </w:t>
            </w:r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“</w:t>
            </w:r>
            <w:proofErr w:type="gramEnd"/>
            <w:r w:rsidR="006F7128" w:rsidRPr="00704DEF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lang w:val="pt-BR"/>
              </w:rPr>
              <w:t>结束日期</w:t>
            </w:r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”, para que o retorno em tela seja da TAG “</w:t>
            </w:r>
            <w:proofErr w:type="spellStart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dataRecebimento</w:t>
            </w:r>
            <w:proofErr w:type="spellEnd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”.</w:t>
            </w:r>
          </w:p>
          <w:p w14:paraId="4A789A25" w14:textId="6E882AAF" w:rsidR="006F7128" w:rsidRDefault="006F7128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 w:rsidRPr="00C74133">
              <w:rPr>
                <w:rFonts w:ascii="Arial" w:hAnsi="Arial" w:cs="Arial"/>
                <w:noProof/>
                <w:sz w:val="24"/>
              </w:rPr>
              <w:lastRenderedPageBreak/>
              <w:drawing>
                <wp:inline distT="0" distB="0" distL="0" distR="0" wp14:anchorId="440EA163" wp14:editId="005227F0">
                  <wp:extent cx="5400040" cy="246697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A6106" w14:textId="6CC92148" w:rsidR="006F7128" w:rsidRDefault="006F7128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 w:rsidRPr="00C741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B0EBBF7" wp14:editId="7F4DF9D3">
                  <wp:extent cx="5400040" cy="26403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DACCE" w14:textId="77777777" w:rsidR="006F7128" w:rsidRPr="009F7C8A" w:rsidRDefault="006F7128" w:rsidP="009F7C8A">
            <w:pPr>
              <w:spacing w:line="360" w:lineRule="auto"/>
              <w:rPr>
                <w:rFonts w:ascii="Arial" w:hAnsi="Arial" w:cs="Arial"/>
                <w:sz w:val="24"/>
                <w:lang w:val="pt-BR"/>
              </w:rPr>
            </w:pPr>
          </w:p>
          <w:p w14:paraId="26D17C91" w14:textId="5B8DBB3C" w:rsidR="006F7128" w:rsidRPr="006F7128" w:rsidRDefault="006F7128" w:rsidP="006F7128">
            <w:pPr>
              <w:rPr>
                <w:rFonts w:ascii="Arial" w:hAnsi="Arial" w:cs="Arial"/>
                <w:sz w:val="24"/>
                <w:lang w:val="pt-BR"/>
              </w:rPr>
            </w:pPr>
            <w:r w:rsidRPr="006F7128">
              <w:rPr>
                <w:rFonts w:ascii="Arial" w:hAnsi="Arial" w:cs="Arial"/>
                <w:sz w:val="24"/>
                <w:lang w:val="pt-BR"/>
              </w:rPr>
              <w:t>Se a “macro tecnologia”, for igual = “CHEGADA NO CLIENTE”, considerar o campo “</w:t>
            </w:r>
            <w:proofErr w:type="spellStart"/>
            <w:r w:rsidRPr="006F7128">
              <w:rPr>
                <w:rFonts w:ascii="Arial" w:hAnsi="Arial" w:cs="Arial"/>
                <w:sz w:val="24"/>
                <w:lang w:val="pt-BR"/>
              </w:rPr>
              <w:t>dataRecebimento</w:t>
            </w:r>
            <w:proofErr w:type="spellEnd"/>
            <w:r w:rsidRPr="006F7128">
              <w:rPr>
                <w:rFonts w:ascii="Arial" w:hAnsi="Arial" w:cs="Arial"/>
                <w:sz w:val="24"/>
                <w:lang w:val="pt-BR"/>
              </w:rPr>
              <w:t>”.</w:t>
            </w:r>
          </w:p>
          <w:p w14:paraId="4DA49BA5" w14:textId="33270227" w:rsidR="006F7128" w:rsidRDefault="006F7128" w:rsidP="006F7128">
            <w:pPr>
              <w:rPr>
                <w:rFonts w:ascii="Arial" w:hAnsi="Arial" w:cs="Arial"/>
                <w:sz w:val="24"/>
              </w:rPr>
            </w:pPr>
            <w:r w:rsidRPr="00C74133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EF3E208" wp14:editId="2D33259F">
                  <wp:extent cx="3800475" cy="226695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A5A19" w14:textId="3451CD6A" w:rsidR="00E736BD" w:rsidRDefault="00E736BD" w:rsidP="006F7128">
            <w:pPr>
              <w:rPr>
                <w:rFonts w:ascii="Arial" w:hAnsi="Arial" w:cs="Arial"/>
                <w:sz w:val="24"/>
              </w:rPr>
            </w:pPr>
            <w:r w:rsidRPr="00E736BD">
              <w:rPr>
                <w:rFonts w:ascii="Arial" w:hAnsi="Arial" w:cs="Arial"/>
                <w:sz w:val="24"/>
                <w:highlight w:val="cyan"/>
              </w:rPr>
              <w:t>EVIDÊNCIA DO CASO</w:t>
            </w:r>
          </w:p>
          <w:p w14:paraId="41423E0A" w14:textId="3C490C83" w:rsidR="00E736BD" w:rsidRDefault="00E736BD" w:rsidP="006F7128">
            <w:pPr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06DA26" wp14:editId="3FEBB7A7">
                  <wp:extent cx="6534785" cy="330009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785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1D0C2" w14:textId="5DA9062F" w:rsidR="00E736BD" w:rsidRPr="00C74133" w:rsidRDefault="00E736BD" w:rsidP="006F71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 VIAGEM EXEMPLO: </w:t>
            </w:r>
            <w:r w:rsidRPr="00E736BD">
              <w:rPr>
                <w:rFonts w:ascii="Arial" w:hAnsi="Arial" w:cs="Arial"/>
                <w:sz w:val="24"/>
              </w:rPr>
              <w:t>JBGX22112400007</w:t>
            </w:r>
          </w:p>
          <w:p w14:paraId="21FE407E" w14:textId="77777777" w:rsidR="009F7C8A" w:rsidRPr="009F7C8A" w:rsidRDefault="009F7C8A" w:rsidP="009F7C8A">
            <w:pPr>
              <w:spacing w:line="360" w:lineRule="auto"/>
              <w:rPr>
                <w:rFonts w:ascii="Arial" w:hAnsi="Arial" w:cs="Arial"/>
                <w:sz w:val="24"/>
                <w:lang w:val="pt-BR"/>
              </w:rPr>
            </w:pPr>
          </w:p>
          <w:p w14:paraId="32B52FAC" w14:textId="3098A80B" w:rsidR="009F7C8A" w:rsidRPr="009F7C8A" w:rsidRDefault="009F7C8A" w:rsidP="009F7C8A">
            <w:pPr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9F7C8A">
              <w:rPr>
                <w:rFonts w:ascii="Arial" w:hAnsi="Arial" w:cs="Arial"/>
                <w:b/>
                <w:bCs/>
                <w:sz w:val="24"/>
                <w:highlight w:val="green"/>
              </w:rPr>
              <w:t xml:space="preserve">SMARTRISK </w:t>
            </w:r>
            <w:r w:rsidRPr="009F7C8A">
              <w:rPr>
                <w:rFonts w:ascii="Arial" w:hAnsi="Arial" w:cs="Arial"/>
                <w:b/>
                <w:bCs/>
                <w:sz w:val="24"/>
                <w:highlight w:val="green"/>
              </w:rPr>
              <w:t>对接</w:t>
            </w:r>
            <w:r w:rsidRPr="009F7C8A">
              <w:rPr>
                <w:rFonts w:ascii="Arial" w:hAnsi="Arial" w:cs="Arial"/>
                <w:b/>
                <w:bCs/>
                <w:sz w:val="24"/>
                <w:highlight w:val="green"/>
              </w:rPr>
              <w:br/>
            </w:r>
          </w:p>
          <w:p w14:paraId="6BF29F04" w14:textId="5F7EA01C" w:rsidR="009F7C8A" w:rsidRPr="009F7C8A" w:rsidRDefault="009F7C8A" w:rsidP="009F7C8A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7C8A">
              <w:rPr>
                <w:rFonts w:ascii="Arial" w:hAnsi="Arial" w:cs="Arial"/>
                <w:sz w:val="24"/>
                <w:szCs w:val="24"/>
              </w:rPr>
              <w:t>URL para ajuste do campo</w:t>
            </w:r>
            <w:r w:rsidR="006F71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>“</w:t>
            </w:r>
            <w:r w:rsidR="006F7128" w:rsidRPr="00704DEF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</w:rPr>
              <w:t>结束日期</w:t>
            </w:r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 xml:space="preserve">” </w:t>
            </w:r>
            <w:proofErr w:type="spellStart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>tag</w:t>
            </w:r>
            <w:proofErr w:type="spellEnd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 xml:space="preserve"> a ser utilizada: “</w:t>
            </w:r>
            <w:proofErr w:type="spellStart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>dataRecebimento</w:t>
            </w:r>
            <w:proofErr w:type="spellEnd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 xml:space="preserve">” se a </w:t>
            </w:r>
            <w:proofErr w:type="spellStart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>macroTecnologia</w:t>
            </w:r>
            <w:proofErr w:type="spellEnd"/>
            <w:r w:rsidR="006F7128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</w:rPr>
              <w:t xml:space="preserve"> constar “CHEGADA NO CLIENTE”</w:t>
            </w:r>
            <w:r w:rsidRPr="009F7C8A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32AB17D" w14:textId="36D03D7A" w:rsidR="009F7C8A" w:rsidRPr="009F7C8A" w:rsidRDefault="009F7C8A" w:rsidP="009F7C8A">
            <w:pPr>
              <w:spacing w:line="360" w:lineRule="auto"/>
              <w:rPr>
                <w:rFonts w:ascii="Arial" w:hAnsi="Arial" w:cs="Arial"/>
                <w:sz w:val="24"/>
                <w:lang w:val="pt-BR"/>
              </w:rPr>
            </w:pPr>
            <w:r w:rsidRPr="009F7C8A">
              <w:rPr>
                <w:rFonts w:ascii="Arial" w:hAnsi="Arial" w:cs="Arial"/>
                <w:sz w:val="24"/>
                <w:lang w:val="pt-BR"/>
              </w:rPr>
              <w:t>URL ambiente de UAT</w:t>
            </w:r>
          </w:p>
          <w:p w14:paraId="5BD5F320" w14:textId="270B7489" w:rsidR="006F7128" w:rsidRPr="00C74133" w:rsidRDefault="009F7C8A" w:rsidP="006F7128">
            <w:pPr>
              <w:rPr>
                <w:rFonts w:ascii="Arial" w:hAnsi="Arial" w:cs="Arial"/>
                <w:sz w:val="24"/>
              </w:rPr>
            </w:pPr>
            <w:r w:rsidRPr="009F7C8A">
              <w:rPr>
                <w:rFonts w:ascii="Arial" w:hAnsi="Arial" w:cs="Arial"/>
                <w:sz w:val="24"/>
                <w:highlight w:val="green"/>
              </w:rPr>
              <w:t>生产环境</w:t>
            </w:r>
            <w:r w:rsidRPr="009F7C8A">
              <w:rPr>
                <w:rFonts w:ascii="Arial" w:hAnsi="Arial" w:cs="Arial"/>
                <w:sz w:val="24"/>
                <w:highlight w:val="green"/>
                <w:lang w:val="pt-BR"/>
              </w:rPr>
              <w:t>:</w:t>
            </w:r>
            <w:r w:rsidRPr="009F7C8A">
              <w:rPr>
                <w:rFonts w:ascii="Arial" w:hAnsi="Arial" w:cs="Arial"/>
                <w:sz w:val="24"/>
                <w:lang w:val="pt-BR"/>
              </w:rPr>
              <w:t xml:space="preserve"> </w:t>
            </w:r>
            <w:r w:rsidR="006F7128">
              <w:rPr>
                <w:rFonts w:ascii="Arial" w:hAnsi="Arial" w:cs="Arial"/>
                <w:sz w:val="24"/>
              </w:rPr>
              <w:t xml:space="preserve"> http://homolog</w:t>
            </w:r>
            <w:r w:rsidR="006F7128" w:rsidRPr="00C74133">
              <w:rPr>
                <w:rFonts w:ascii="Arial" w:hAnsi="Arial" w:cs="Arial"/>
                <w:sz w:val="24"/>
              </w:rPr>
              <w:t>.techis.com.br/SosFirstWebService/rest/v1/viagens</w:t>
            </w:r>
          </w:p>
          <w:p w14:paraId="2DC6F33C" w14:textId="77777777" w:rsidR="006F7128" w:rsidRDefault="006F7128" w:rsidP="009F7C8A">
            <w:pPr>
              <w:spacing w:line="360" w:lineRule="auto"/>
              <w:rPr>
                <w:rFonts w:ascii="Arial" w:hAnsi="Arial" w:cs="Arial"/>
                <w:sz w:val="24"/>
                <w:lang w:val="pt-BR"/>
              </w:rPr>
            </w:pPr>
          </w:p>
          <w:p w14:paraId="41A68D24" w14:textId="50BAEA9A" w:rsidR="009F7C8A" w:rsidRPr="009F7C8A" w:rsidRDefault="009F7C8A" w:rsidP="009F7C8A">
            <w:pPr>
              <w:spacing w:line="360" w:lineRule="auto"/>
              <w:rPr>
                <w:rFonts w:ascii="Arial" w:hAnsi="Arial" w:cs="Arial"/>
                <w:sz w:val="24"/>
                <w:lang w:val="pt-BR"/>
              </w:rPr>
            </w:pPr>
            <w:r w:rsidRPr="009F7C8A">
              <w:rPr>
                <w:rFonts w:ascii="Arial" w:hAnsi="Arial" w:cs="Arial"/>
                <w:sz w:val="24"/>
                <w:lang w:val="pt-BR"/>
              </w:rPr>
              <w:t>URL ambiente de PRODUÇÃO:</w:t>
            </w:r>
          </w:p>
          <w:p w14:paraId="2C154B46" w14:textId="32E63A00" w:rsidR="006F7128" w:rsidRPr="00C74133" w:rsidRDefault="009F7C8A" w:rsidP="006F7128">
            <w:pPr>
              <w:rPr>
                <w:rFonts w:ascii="Arial" w:hAnsi="Arial" w:cs="Arial"/>
                <w:sz w:val="24"/>
              </w:rPr>
            </w:pPr>
            <w:r w:rsidRPr="009F7C8A">
              <w:rPr>
                <w:rFonts w:ascii="Arial" w:hAnsi="Arial" w:cs="Arial"/>
                <w:sz w:val="24"/>
                <w:highlight w:val="green"/>
              </w:rPr>
              <w:t>生产环境</w:t>
            </w:r>
            <w:r w:rsidRPr="009F7C8A">
              <w:rPr>
                <w:rFonts w:ascii="Arial" w:hAnsi="Arial" w:cs="Arial"/>
                <w:sz w:val="24"/>
                <w:highlight w:val="green"/>
                <w:lang w:val="pt-BR"/>
              </w:rPr>
              <w:t>:</w:t>
            </w:r>
            <w:r w:rsidRPr="009F7C8A">
              <w:rPr>
                <w:rFonts w:ascii="Arial" w:hAnsi="Arial" w:cs="Arial"/>
                <w:sz w:val="24"/>
                <w:lang w:val="pt-BR"/>
              </w:rPr>
              <w:t xml:space="preserve">  </w:t>
            </w:r>
            <w:r w:rsidR="006F7128">
              <w:rPr>
                <w:rFonts w:ascii="Arial" w:hAnsi="Arial" w:cs="Arial"/>
                <w:sz w:val="24"/>
              </w:rPr>
              <w:t xml:space="preserve"> http://</w:t>
            </w:r>
            <w:r w:rsidR="006F7128" w:rsidRPr="00C74133">
              <w:rPr>
                <w:rFonts w:ascii="Arial" w:hAnsi="Arial" w:cs="Arial"/>
                <w:sz w:val="24"/>
              </w:rPr>
              <w:t>portal.techis.com.br/SosFirstWebService/rest/v1/viagens</w:t>
            </w:r>
          </w:p>
          <w:p w14:paraId="4D29D340" w14:textId="47F591C6" w:rsidR="009F7C8A" w:rsidRPr="006F7128" w:rsidRDefault="009F7C8A" w:rsidP="009F7C8A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63505256" w14:textId="77777777" w:rsidR="009F7C8A" w:rsidRPr="00704DEF" w:rsidRDefault="009F7C8A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</w:p>
        </w:tc>
      </w:tr>
    </w:tbl>
    <w:p w14:paraId="096B1C08" w14:textId="77777777" w:rsidR="00C4747A" w:rsidRPr="009F7C8A" w:rsidRDefault="00C4747A" w:rsidP="009F7C8A">
      <w:pPr>
        <w:widowControl/>
        <w:spacing w:line="360" w:lineRule="auto"/>
        <w:rPr>
          <w:rFonts w:ascii="Arial" w:hAnsi="Arial" w:cs="Arial"/>
          <w:b/>
          <w:bCs/>
          <w:sz w:val="24"/>
          <w:lang w:val="pt-BR"/>
        </w:rPr>
      </w:pPr>
    </w:p>
    <w:sectPr w:rsidR="00C4747A" w:rsidRPr="009F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151CD"/>
    <w:multiLevelType w:val="multilevel"/>
    <w:tmpl w:val="6C4151C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RlMTQ1YzRhOGUyOTUzNDI0NjFiOTc1NGYzOTVlOGMifQ=="/>
  </w:docVars>
  <w:rsids>
    <w:rsidRoot w:val="00B56968"/>
    <w:rsid w:val="00087D74"/>
    <w:rsid w:val="00095D98"/>
    <w:rsid w:val="000C02B2"/>
    <w:rsid w:val="000C3C46"/>
    <w:rsid w:val="000F27EF"/>
    <w:rsid w:val="0013211D"/>
    <w:rsid w:val="00152CB1"/>
    <w:rsid w:val="00176DD8"/>
    <w:rsid w:val="001E0224"/>
    <w:rsid w:val="001F0F23"/>
    <w:rsid w:val="002F678E"/>
    <w:rsid w:val="00351CE8"/>
    <w:rsid w:val="0042468C"/>
    <w:rsid w:val="00482CDA"/>
    <w:rsid w:val="00483224"/>
    <w:rsid w:val="00493C26"/>
    <w:rsid w:val="004A6157"/>
    <w:rsid w:val="004D16F4"/>
    <w:rsid w:val="004E2DE7"/>
    <w:rsid w:val="0053685D"/>
    <w:rsid w:val="005756EC"/>
    <w:rsid w:val="00586256"/>
    <w:rsid w:val="005917BD"/>
    <w:rsid w:val="00592285"/>
    <w:rsid w:val="005A6F98"/>
    <w:rsid w:val="005F6CF6"/>
    <w:rsid w:val="0062725F"/>
    <w:rsid w:val="00685D96"/>
    <w:rsid w:val="006F7128"/>
    <w:rsid w:val="006F7856"/>
    <w:rsid w:val="00704DEF"/>
    <w:rsid w:val="007C614A"/>
    <w:rsid w:val="007E056A"/>
    <w:rsid w:val="0084657B"/>
    <w:rsid w:val="00920F40"/>
    <w:rsid w:val="009B7A5D"/>
    <w:rsid w:val="009D3F32"/>
    <w:rsid w:val="009F1B21"/>
    <w:rsid w:val="009F7C8A"/>
    <w:rsid w:val="00AA6B04"/>
    <w:rsid w:val="00B04100"/>
    <w:rsid w:val="00B36F7A"/>
    <w:rsid w:val="00B56968"/>
    <w:rsid w:val="00B65BDF"/>
    <w:rsid w:val="00C03BE6"/>
    <w:rsid w:val="00C4747A"/>
    <w:rsid w:val="00C81383"/>
    <w:rsid w:val="00C95ABF"/>
    <w:rsid w:val="00CE7206"/>
    <w:rsid w:val="00CE786B"/>
    <w:rsid w:val="00D32FE5"/>
    <w:rsid w:val="00DA53B5"/>
    <w:rsid w:val="00DD3269"/>
    <w:rsid w:val="00DF3BAF"/>
    <w:rsid w:val="00E0429B"/>
    <w:rsid w:val="00E736BD"/>
    <w:rsid w:val="00F9553D"/>
    <w:rsid w:val="00FE0F79"/>
    <w:rsid w:val="00FF7D17"/>
    <w:rsid w:val="03AE7DE1"/>
    <w:rsid w:val="1ECC1294"/>
    <w:rsid w:val="20E77BBE"/>
    <w:rsid w:val="211E4C81"/>
    <w:rsid w:val="2AD81527"/>
    <w:rsid w:val="2EE135EC"/>
    <w:rsid w:val="35FC055B"/>
    <w:rsid w:val="3C083AC9"/>
    <w:rsid w:val="420150BF"/>
    <w:rsid w:val="46B06803"/>
    <w:rsid w:val="48E7556A"/>
    <w:rsid w:val="4F4109DB"/>
    <w:rsid w:val="5B833D84"/>
    <w:rsid w:val="62E715C7"/>
    <w:rsid w:val="6F581895"/>
    <w:rsid w:val="73154438"/>
    <w:rsid w:val="76473226"/>
    <w:rsid w:val="77CB7F61"/>
    <w:rsid w:val="7F6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5AE75"/>
  <w15:docId w15:val="{92258123-45BE-4BA1-B56C-110462D1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Pr>
      <w:b/>
      <w:bCs/>
    </w:rPr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paragraph" w:styleId="PargrafodaLista">
    <w:name w:val="List Paragraph"/>
    <w:basedOn w:val="Normal"/>
    <w:uiPriority w:val="34"/>
    <w:qFormat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val="pt-BR"/>
    </w:rPr>
  </w:style>
  <w:style w:type="character" w:customStyle="1" w:styleId="TextodecomentrioChar">
    <w:name w:val="Texto de comentário Char"/>
    <w:basedOn w:val="Fontepargpadro"/>
    <w:link w:val="Textodecomentrio"/>
    <w:qFormat/>
    <w:rPr>
      <w:rFonts w:asciiTheme="minorHAnsi" w:eastAsiaTheme="minorEastAsia" w:hAnsiTheme="minorHAnsi" w:cstheme="minorBidi"/>
      <w:kern w:val="2"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qFormat/>
    <w:rPr>
      <w:rFonts w:asciiTheme="minorHAnsi" w:eastAsiaTheme="minorEastAsia" w:hAnsiTheme="minorHAnsi" w:cstheme="minorBidi"/>
      <w:b/>
      <w:bCs/>
      <w:kern w:val="2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9F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428038dd-ad81-47ed-a1a3-9f162464f67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8038DD-AD81-47ED-A1A3-9F162464F673}"/>
      </w:docPartPr>
      <w:docPartBody>
        <w:p w:rsidR="008B65FC" w:rsidRDefault="00000000">
          <w:r>
            <w:rPr>
              <w:rStyle w:val="PlaceholderText1"/>
            </w:rPr>
            <w:t>选择一项。</w:t>
          </w:r>
        </w:p>
      </w:docPartBody>
    </w:docPart>
    <w:docPart>
      <w:docPartPr>
        <w:name w:val="{835aa58d-8694-480a-988d-7a127e59d8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5AA58D-8694-480A-988D-7A127E59D8B9}"/>
      </w:docPartPr>
      <w:docPartBody>
        <w:p w:rsidR="008B65FC" w:rsidRDefault="00000000">
          <w:r>
            <w:rPr>
              <w:rStyle w:val="PlaceholderText1"/>
            </w:rPr>
            <w:t>选择一项。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D63" w:rsidRDefault="00A24D63">
      <w:pPr>
        <w:spacing w:line="240" w:lineRule="auto"/>
      </w:pPr>
      <w:r>
        <w:separator/>
      </w:r>
    </w:p>
  </w:endnote>
  <w:endnote w:type="continuationSeparator" w:id="0">
    <w:p w:rsidR="00A24D63" w:rsidRDefault="00A24D6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D63" w:rsidRDefault="00A24D63">
      <w:pPr>
        <w:spacing w:after="0"/>
      </w:pPr>
      <w:r>
        <w:separator/>
      </w:r>
    </w:p>
  </w:footnote>
  <w:footnote w:type="continuationSeparator" w:id="0">
    <w:p w:rsidR="00A24D63" w:rsidRDefault="00A24D6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CC5"/>
    <w:rsid w:val="0005030B"/>
    <w:rsid w:val="00057CC5"/>
    <w:rsid w:val="00175BD2"/>
    <w:rsid w:val="008B65FC"/>
    <w:rsid w:val="008F6AF1"/>
    <w:rsid w:val="00924548"/>
    <w:rsid w:val="00A03BCF"/>
    <w:rsid w:val="00A24D63"/>
    <w:rsid w:val="00C81CA6"/>
    <w:rsid w:val="00CC0525"/>
    <w:rsid w:val="00CF1910"/>
    <w:rsid w:val="00D93A49"/>
    <w:rsid w:val="00E80ABF"/>
    <w:rsid w:val="00F4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8"/>
      <w:lang w:val="en-US" w:bidi="th-TH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aceholderText1">
    <w:name w:val="Placeholder Text1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fangzhi.JMS</dc:creator>
  <cp:lastModifiedBy>Beatriz Lucas</cp:lastModifiedBy>
  <cp:revision>2</cp:revision>
  <dcterms:created xsi:type="dcterms:W3CDTF">2022-12-06T03:42:00Z</dcterms:created>
  <dcterms:modified xsi:type="dcterms:W3CDTF">2022-12-06T03:42:00Z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C3577851C6DF4BBFBD0A567CCE085F88</vt:lpwstr>
  </property>
</Properties>
</file>