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Xe1dee28efb903b7e2ce9f382fffb139759c9676"/>
    <w:p>
      <w:pPr>
        <w:pStyle w:val="Heading1"/>
      </w:pPr>
      <w:r>
        <w:t xml:space="preserve">AI-Driven Intelligent Security Systems for Multi-Domain Threat Detection and Response</w:t>
      </w:r>
    </w:p>
    <w:p>
      <w:pPr>
        <w:pStyle w:val="FirstParagraph"/>
      </w:pPr>
      <w:r>
        <w:rPr>
          <w:b/>
          <w:bCs/>
        </w:rPr>
        <w:t xml:space="preserve">Capstone Group Research Report (Draft v2.0) — Group 5</w:t>
      </w:r>
      <w:r>
        <w:br/>
      </w:r>
      <w:r>
        <w:rPr>
          <w:b/>
          <w:bCs/>
        </w:rPr>
        <w:t xml:space="preserve">Integrating four individual projects:</w:t>
      </w:r>
      <w:r>
        <w:t xml:space="preserve"> </w:t>
      </w:r>
      <w:r>
        <w:t xml:space="preserve">Phishing Detection (Nguyễn Ngọc Bách), Behavior-Based Continuous Authentication &amp; Web Attack Detection (Trần Văn Khôi), Multimodal Deepfake Detection (Phạm Quang Huy), and SentinelAI SOC Agent (Nguyễn Đức Bình)</w:t>
      </w:r>
    </w:p>
    <w:p>
      <w:pPr>
        <w:pStyle w:val="BodyText"/>
      </w:pPr>
      <w:r>
        <w:rPr>
          <w:b/>
          <w:bCs/>
        </w:rPr>
        <w:t xml:space="preserve">Version:</w:t>
      </w:r>
      <w:r>
        <w:t xml:space="preserve"> </w:t>
      </w:r>
      <w:r>
        <w:t xml:space="preserve">Draft v2.0 (proposal/report ready for Google Docs / PDF export)</w:t>
      </w:r>
      <w:r>
        <w:br/>
      </w:r>
      <w:r>
        <w:rPr>
          <w:b/>
          <w:bCs/>
        </w:rPr>
        <w:t xml:space="preserve">Date:</w:t>
      </w:r>
      <w:r>
        <w:t xml:space="preserve"> </w:t>
      </w:r>
      <w:r>
        <w:t xml:space="preserve">2026-03-11 (Asia/Bangkok)</w:t>
      </w:r>
    </w:p>
    <w:p>
      <w:r>
        <w:pict>
          <v:rect style="width:0;height:1.5pt" o:hralign="center" o:hrstd="t" o:hr="t"/>
        </w:pict>
      </w:r>
    </w:p>
    <w:bookmarkStart w:id="29" w:name="executive-summary"/>
    <w:p>
      <w:pPr>
        <w:pStyle w:val="Heading2"/>
      </w:pPr>
      <w:r>
        <w:t xml:space="preserve">Executive Summary</w:t>
      </w:r>
    </w:p>
    <w:p>
      <w:pPr>
        <w:pStyle w:val="FirstParagraph"/>
      </w:pPr>
      <w:r>
        <w:t xml:space="preserve">Security teams increasingly defend against threats that span multiple domains: social engineering (phishing emails and fake websites), malicious web requests (SQLi/XSS/LFI/RFI and related injection patterns), identity/session compromise (credential theft followed by session hijack), and media manipulation (deepfakes used for fraud and impersonation). At the same time, SOCs face alert overload and “alert fatigue,” which can delay incident detection and response.</w:t>
      </w:r>
      <w:r>
        <w:t xml:space="preserve"> </w:t>
      </w:r>
      <w:hyperlink r:id="rId21">
        <w:r>
          <w:rPr>
            <w:rStyle w:val="Hyperlink"/>
          </w:rPr>
          <w:t xml:space="preserve">[1]</w:t>
        </w:r>
      </w:hyperlink>
    </w:p>
    <w:p>
      <w:pPr>
        <w:pStyle w:val="BodyText"/>
      </w:pPr>
      <w:r>
        <w:t xml:space="preserve">This capstone proposes a</w:t>
      </w:r>
      <w:r>
        <w:t xml:space="preserve"> </w:t>
      </w:r>
      <w:r>
        <w:rPr>
          <w:b/>
          <w:bCs/>
        </w:rPr>
        <w:t xml:space="preserve">multi-domain, AI-driven security ecosystem</w:t>
      </w:r>
      <w:r>
        <w:t xml:space="preserve"> </w:t>
      </w:r>
      <w:r>
        <w:t xml:space="preserve">that provides detection signals from four specialized modules and unifies them into a</w:t>
      </w:r>
      <w:r>
        <w:t xml:space="preserve"> </w:t>
      </w:r>
      <w:r>
        <w:rPr>
          <w:b/>
          <w:bCs/>
        </w:rPr>
        <w:t xml:space="preserve">single threat intelligence and response layer</w:t>
      </w:r>
      <w:r>
        <w:t xml:space="preserve">:</w:t>
      </w:r>
    </w:p>
    <w:p>
      <w:pPr>
        <w:pStyle w:val="Compact"/>
        <w:numPr>
          <w:ilvl w:val="0"/>
          <w:numId w:val="1001"/>
        </w:numPr>
      </w:pPr>
      <w:r>
        <w:rPr>
          <w:b/>
          <w:bCs/>
        </w:rPr>
        <w:t xml:space="preserve">Module A — Phishing Detection (Bách):</w:t>
      </w:r>
      <w:r>
        <w:t xml:space="preserve"> </w:t>
      </w:r>
      <w:r>
        <w:t xml:space="preserve">Detect phishing emails and fake websites using NLP + ML, leveraging authoritative phishing intelligence feeds and curated corpora (e.g., PhishTank, APWG) and realistic benign email corpora (Enron).</w:t>
      </w:r>
      <w:r>
        <w:t xml:space="preserve"> </w:t>
      </w:r>
      <w:hyperlink r:id="rId22">
        <w:r>
          <w:rPr>
            <w:rStyle w:val="Hyperlink"/>
          </w:rPr>
          <w:t xml:space="preserve">[2]</w:t>
        </w:r>
      </w:hyperlink>
    </w:p>
    <w:p>
      <w:pPr>
        <w:pStyle w:val="Compact"/>
        <w:numPr>
          <w:ilvl w:val="0"/>
          <w:numId w:val="1001"/>
        </w:numPr>
      </w:pPr>
      <w:r>
        <w:rPr>
          <w:b/>
          <w:bCs/>
        </w:rPr>
        <w:t xml:space="preserve">Module B — Behavior-Based Continuous Authentication &amp; Web Attack Detection (Khôi):</w:t>
      </w:r>
    </w:p>
    <w:p>
      <w:pPr>
        <w:pStyle w:val="Compact"/>
        <w:numPr>
          <w:ilvl w:val="0"/>
          <w:numId w:val="1001"/>
        </w:numPr>
      </w:pPr>
      <w:r>
        <w:t xml:space="preserve">Continuous authentication using behavioral biometrics (keystroke/mouse/touch/sensor signals) with robust evaluation metrics (FAR/FRR/EER).</w:t>
      </w:r>
      <w:r>
        <w:t xml:space="preserve"> </w:t>
      </w:r>
      <w:hyperlink r:id="rId23">
        <w:r>
          <w:rPr>
            <w:rStyle w:val="Hyperlink"/>
          </w:rPr>
          <w:t xml:space="preserve">[3]</w:t>
        </w:r>
      </w:hyperlink>
    </w:p>
    <w:p>
      <w:pPr>
        <w:pStyle w:val="Compact"/>
        <w:numPr>
          <w:ilvl w:val="0"/>
          <w:numId w:val="1001"/>
        </w:numPr>
      </w:pPr>
      <w:r>
        <w:t xml:space="preserve">Web attack detection from HTTP requests using NLP-inspired tokenization and deep models on public web-attack datasets (CSIC 2010, CAPEC-labeled datasets).</w:t>
      </w:r>
      <w:r>
        <w:t xml:space="preserve"> </w:t>
      </w:r>
      <w:hyperlink r:id="rId24">
        <w:r>
          <w:rPr>
            <w:rStyle w:val="Hyperlink"/>
          </w:rPr>
          <w:t xml:space="preserve">[4]</w:t>
        </w:r>
      </w:hyperlink>
    </w:p>
    <w:p>
      <w:pPr>
        <w:pStyle w:val="Compact"/>
        <w:numPr>
          <w:ilvl w:val="0"/>
          <w:numId w:val="1001"/>
        </w:numPr>
      </w:pPr>
      <w:r>
        <w:rPr>
          <w:b/>
          <w:bCs/>
        </w:rPr>
        <w:t xml:space="preserve">Module C — Multimodal Deepfake Detection (Huy):</w:t>
      </w:r>
      <w:r>
        <w:t xml:space="preserve"> </w:t>
      </w:r>
      <w:r>
        <w:t xml:space="preserve">Detect deepfakes with video-only and audio-visual consistency features, emphasizing robustness to manipulation methods and post-processing (compression).</w:t>
      </w:r>
      <w:r>
        <w:t xml:space="preserve"> </w:t>
      </w:r>
      <w:hyperlink r:id="rId25">
        <w:r>
          <w:rPr>
            <w:rStyle w:val="Hyperlink"/>
          </w:rPr>
          <w:t xml:space="preserve">[5]</w:t>
        </w:r>
      </w:hyperlink>
    </w:p>
    <w:p>
      <w:pPr>
        <w:pStyle w:val="Compact"/>
        <w:numPr>
          <w:ilvl w:val="0"/>
          <w:numId w:val="1001"/>
        </w:numPr>
      </w:pPr>
      <w:r>
        <w:rPr>
          <w:b/>
          <w:bCs/>
        </w:rPr>
        <w:t xml:space="preserve">Module D — SentinelAI SOC Agent (Bình):</w:t>
      </w:r>
      <w:r>
        <w:t xml:space="preserve"> </w:t>
      </w:r>
      <w:r>
        <w:t xml:space="preserve">An AI-assisted SOC decision-support “agent” that ingests security telemetry and module outputs, correlates alerts into incidents, maps/labels behaviors using MITRE ATT&amp;CK where feasible, and recommends response actions aligned with NIST incident response guidance (human-in-the-loop).</w:t>
      </w:r>
      <w:r>
        <w:t xml:space="preserve"> </w:t>
      </w:r>
      <w:hyperlink r:id="rId26">
        <w:r>
          <w:rPr>
            <w:rStyle w:val="Hyperlink"/>
          </w:rPr>
          <w:t xml:space="preserve">[6]</w:t>
        </w:r>
      </w:hyperlink>
    </w:p>
    <w:p>
      <w:pPr>
        <w:pStyle w:val="FirstParagraph"/>
      </w:pPr>
      <w:r>
        <w:rPr>
          <w:b/>
          <w:bCs/>
        </w:rPr>
        <w:t xml:space="preserve">Core novelty (group-level):</w:t>
      </w:r>
      <w:r>
        <w:t xml:space="preserve"> </w:t>
      </w:r>
      <w:r>
        <w:t xml:space="preserve">Instead of building four unrelated prototypes, the group builds</w:t>
      </w:r>
      <w:r>
        <w:t xml:space="preserve"> </w:t>
      </w:r>
      <w:r>
        <w:rPr>
          <w:b/>
          <w:bCs/>
        </w:rPr>
        <w:t xml:space="preserve">four vertical detectors + one horizontal integration layer</w:t>
      </w:r>
      <w:r>
        <w:t xml:space="preserve"> </w:t>
      </w:r>
      <w:r>
        <w:t xml:space="preserve">that normalizes events (OCSF-style mapping), unifies risk scoring, and supports SOC-aligned workflows (detect → respond → recover) with auditability and safeguards.</w:t>
      </w:r>
      <w:r>
        <w:t xml:space="preserve"> </w:t>
      </w:r>
      <w:hyperlink r:id="rId27">
        <w:r>
          <w:rPr>
            <w:rStyle w:val="Hyperlink"/>
          </w:rPr>
          <w:t xml:space="preserve">[7]</w:t>
        </w:r>
      </w:hyperlink>
    </w:p>
    <w:p>
      <w:pPr>
        <w:pStyle w:val="BodyText"/>
      </w:pPr>
      <w:r>
        <w:rPr>
          <w:b/>
          <w:bCs/>
        </w:rPr>
        <w:t xml:space="preserve">Primary outcomes:</w:t>
      </w:r>
      <w:r>
        <w:t xml:space="preserve"> </w:t>
      </w:r>
      <w:r>
        <w:t xml:space="preserve">(1) a cohesive architecture and shared data model; (2) four module prototypes (each runnable on public datasets); (3) an integration demo showing cross-domain correlation; and (4) a measurement-driven evaluation with both</w:t>
      </w:r>
      <w:r>
        <w:t xml:space="preserve"> </w:t>
      </w:r>
      <w:r>
        <w:rPr>
          <w:b/>
          <w:bCs/>
        </w:rPr>
        <w:t xml:space="preserve">module-level metrics</w:t>
      </w:r>
      <w:r>
        <w:t xml:space="preserve"> </w:t>
      </w:r>
      <w:r>
        <w:t xml:space="preserve">(precision/recall/F1/AUC/EER) and</w:t>
      </w:r>
      <w:r>
        <w:t xml:space="preserve"> </w:t>
      </w:r>
      <w:r>
        <w:rPr>
          <w:b/>
          <w:bCs/>
        </w:rPr>
        <w:t xml:space="preserve">SOC-level metrics</w:t>
      </w:r>
      <w:r>
        <w:t xml:space="preserve"> </w:t>
      </w:r>
      <w:r>
        <w:t xml:space="preserve">(false positive reduction, alert reduction rate, time-to-triage proxy, and response recommendation quality).</w:t>
      </w:r>
      <w:r>
        <w:t xml:space="preserve"> </w:t>
      </w:r>
      <w:hyperlink r:id="rId28">
        <w:r>
          <w:rPr>
            <w:rStyle w:val="Hyperlink"/>
          </w:rPr>
          <w:t xml:space="preserve">[8]</w:t>
        </w:r>
      </w:hyperlink>
    </w:p>
    <w:p>
      <w:r>
        <w:pict>
          <v:rect style="width:0;height:1.5pt" o:hralign="center" o:hrstd="t" o:hr="t"/>
        </w:pict>
      </w:r>
    </w:p>
    <w:bookmarkEnd w:id="29"/>
    <w:bookmarkStart w:id="41" w:name="introduction-and-problem-context"/>
    <w:p>
      <w:pPr>
        <w:pStyle w:val="Heading2"/>
      </w:pPr>
      <w:r>
        <w:t xml:space="preserve">Introduction and Problem Context</w:t>
      </w:r>
    </w:p>
    <w:bookmarkStart w:id="32" w:name="context-and-motivation"/>
    <w:p>
      <w:pPr>
        <w:pStyle w:val="Heading3"/>
      </w:pPr>
      <w:r>
        <w:t xml:space="preserve">Context and motivation</w:t>
      </w:r>
    </w:p>
    <w:p>
      <w:pPr>
        <w:pStyle w:val="FirstParagraph"/>
      </w:pPr>
      <w:r>
        <w:t xml:space="preserve">Organizations are attacked through multiple entry points and modalities. Phishing remains highly active and continuously evolving (including trends such as QR-code-driven phishing and mixed-media social engineering), requiring detection that understands both</w:t>
      </w:r>
      <w:r>
        <w:t xml:space="preserve"> </w:t>
      </w:r>
      <w:r>
        <w:rPr>
          <w:b/>
          <w:bCs/>
        </w:rPr>
        <w:t xml:space="preserve">textual intent</w:t>
      </w:r>
      <w:r>
        <w:t xml:space="preserve"> </w:t>
      </w:r>
      <w:r>
        <w:t xml:space="preserve">and</w:t>
      </w:r>
      <w:r>
        <w:t xml:space="preserve"> </w:t>
      </w:r>
      <w:r>
        <w:rPr>
          <w:b/>
          <w:bCs/>
        </w:rPr>
        <w:t xml:space="preserve">link/brand deception behaviors</w:t>
      </w:r>
      <w:r>
        <w:t xml:space="preserve">.</w:t>
      </w:r>
      <w:r>
        <w:t xml:space="preserve"> </w:t>
      </w:r>
      <w:hyperlink r:id="rId30">
        <w:r>
          <w:rPr>
            <w:rStyle w:val="Hyperlink"/>
          </w:rPr>
          <w:t xml:space="preserve">[9]</w:t>
        </w:r>
      </w:hyperlink>
    </w:p>
    <w:p>
      <w:pPr>
        <w:pStyle w:val="BodyText"/>
      </w:pPr>
      <w:r>
        <w:t xml:space="preserve">Web applications remain frequent targets via malicious HTTP requests (e.g., injection payloads), which can be expressed as structured text-like sequences (URLs, parameters, headers), enabling NLP-style modeling but also creating dataset realism and generalization challenges.</w:t>
      </w:r>
      <w:r>
        <w:t xml:space="preserve"> </w:t>
      </w:r>
      <w:hyperlink r:id="rId24">
        <w:r>
          <w:rPr>
            <w:rStyle w:val="Hyperlink"/>
          </w:rPr>
          <w:t xml:space="preserve">[10]</w:t>
        </w:r>
      </w:hyperlink>
    </w:p>
    <w:p>
      <w:pPr>
        <w:pStyle w:val="BodyText"/>
      </w:pPr>
      <w:r>
        <w:t xml:space="preserve">Simultaneously, attackers increasingly exploit identity: compromised credentials and session hijacking may not be prevented by one-time login; thus continuous authentication (behavioral biometrics) provides an additional layer to detect “impostor drift” during sessions.</w:t>
      </w:r>
      <w:r>
        <w:t xml:space="preserve"> </w:t>
      </w:r>
      <w:hyperlink r:id="rId31">
        <w:r>
          <w:rPr>
            <w:rStyle w:val="Hyperlink"/>
          </w:rPr>
          <w:t xml:space="preserve">[11]</w:t>
        </w:r>
      </w:hyperlink>
    </w:p>
    <w:p>
      <w:pPr>
        <w:pStyle w:val="BodyText"/>
      </w:pPr>
      <w:r>
        <w:t xml:space="preserve">Deepfakes add a new deception vector, enabling impersonation, fraud, and social engineering at scale; robust detection must generalize across manipulation methods and withstand compression and distribution artifacts.</w:t>
      </w:r>
      <w:r>
        <w:t xml:space="preserve"> </w:t>
      </w:r>
      <w:hyperlink r:id="rId25">
        <w:r>
          <w:rPr>
            <w:rStyle w:val="Hyperlink"/>
          </w:rPr>
          <w:t xml:space="preserve">[12]</w:t>
        </w:r>
      </w:hyperlink>
    </w:p>
    <w:p>
      <w:pPr>
        <w:pStyle w:val="BodyText"/>
      </w:pPr>
      <w:r>
        <w:t xml:space="preserve">Finally, SOCs must operationalize detection into incident response. Modern incident response guidance emphasizes integration with risk management and continuous improvement; responders need triage, correlation, and response recommendations that reduce overload without unsafe automation.</w:t>
      </w:r>
      <w:r>
        <w:t xml:space="preserve"> </w:t>
      </w:r>
      <w:hyperlink r:id="rId26">
        <w:r>
          <w:rPr>
            <w:rStyle w:val="Hyperlink"/>
          </w:rPr>
          <w:t xml:space="preserve">[13]</w:t>
        </w:r>
      </w:hyperlink>
    </w:p>
    <w:bookmarkEnd w:id="32"/>
    <w:bookmarkStart w:id="34" w:name="problem-statements-group-level"/>
    <w:p>
      <w:pPr>
        <w:pStyle w:val="Heading3"/>
      </w:pPr>
      <w:r>
        <w:t xml:space="preserve">Problem statements (group-level)</w:t>
      </w:r>
    </w:p>
    <w:p>
      <w:pPr>
        <w:pStyle w:val="FirstParagraph"/>
      </w:pPr>
      <w:r>
        <w:rPr>
          <w:b/>
          <w:bCs/>
        </w:rPr>
        <w:t xml:space="preserve">PS1 (Siloed detection):</w:t>
      </w:r>
      <w:r>
        <w:t xml:space="preserve"> </w:t>
      </w:r>
      <w:r>
        <w:t xml:space="preserve">Many AI security works focus on a single threat class; SOC teams, however, must handle</w:t>
      </w:r>
      <w:r>
        <w:t xml:space="preserve"> </w:t>
      </w:r>
      <w:r>
        <w:rPr>
          <w:b/>
          <w:bCs/>
        </w:rPr>
        <w:t xml:space="preserve">multi-domain signals</w:t>
      </w:r>
      <w:r>
        <w:t xml:space="preserve"> </w:t>
      </w:r>
      <w:r>
        <w:t xml:space="preserve">and correlate them into incidents.</w:t>
      </w:r>
      <w:r>
        <w:t xml:space="preserve"> </w:t>
      </w:r>
      <w:hyperlink r:id="rId26">
        <w:r>
          <w:rPr>
            <w:rStyle w:val="Hyperlink"/>
          </w:rPr>
          <w:t xml:space="preserve">[14]</w:t>
        </w:r>
      </w:hyperlink>
    </w:p>
    <w:p>
      <w:pPr>
        <w:pStyle w:val="BodyText"/>
      </w:pPr>
      <w:r>
        <w:rPr>
          <w:b/>
          <w:bCs/>
        </w:rPr>
        <w:t xml:space="preserve">PS2 (Generalization and robustness):</w:t>
      </w:r>
      <w:r>
        <w:t xml:space="preserve"> </w:t>
      </w:r>
      <w:r>
        <w:t xml:space="preserve">Models trained on a dataset frequently degrade under distribution shift: new phishing templates, new web attacks, unseen deepfake methods, and behavior drift.</w:t>
      </w:r>
      <w:r>
        <w:t xml:space="preserve"> </w:t>
      </w:r>
      <w:hyperlink r:id="rId33">
        <w:r>
          <w:rPr>
            <w:rStyle w:val="Hyperlink"/>
          </w:rPr>
          <w:t xml:space="preserve">[15]</w:t>
        </w:r>
      </w:hyperlink>
    </w:p>
    <w:p>
      <w:pPr>
        <w:pStyle w:val="BodyText"/>
      </w:pPr>
      <w:r>
        <w:rPr>
          <w:b/>
          <w:bCs/>
        </w:rPr>
        <w:t xml:space="preserve">PS3 (Operational constraints):</w:t>
      </w:r>
      <w:r>
        <w:t xml:space="preserve"> </w:t>
      </w:r>
      <w:r>
        <w:t xml:space="preserve">Even accurate detectors can be operationally unusable if they produce high false positives, require heavy compute, or cannot provide explainability/audit trails.</w:t>
      </w:r>
      <w:r>
        <w:t xml:space="preserve"> </w:t>
      </w:r>
      <w:hyperlink r:id="rId21">
        <w:r>
          <w:rPr>
            <w:rStyle w:val="Hyperlink"/>
          </w:rPr>
          <w:t xml:space="preserve">[16]</w:t>
        </w:r>
      </w:hyperlink>
    </w:p>
    <w:p>
      <w:pPr>
        <w:pStyle w:val="BodyText"/>
      </w:pPr>
      <w:r>
        <w:rPr>
          <w:b/>
          <w:bCs/>
        </w:rPr>
        <w:t xml:space="preserve">PS4 (Response safety):</w:t>
      </w:r>
      <w:r>
        <w:t xml:space="preserve"> </w:t>
      </w:r>
      <w:r>
        <w:t xml:space="preserve">Autonomous response without safeguards can cause service disruption. Response must be policy-based, logged, and human-approved for high-impact actions.</w:t>
      </w:r>
      <w:r>
        <w:t xml:space="preserve"> </w:t>
      </w:r>
      <w:hyperlink r:id="rId26">
        <w:r>
          <w:rPr>
            <w:rStyle w:val="Hyperlink"/>
          </w:rPr>
          <w:t xml:space="preserve">[17]</w:t>
        </w:r>
      </w:hyperlink>
    </w:p>
    <w:bookmarkEnd w:id="34"/>
    <w:bookmarkStart w:id="36" w:name="scope"/>
    <w:p>
      <w:pPr>
        <w:pStyle w:val="Heading3"/>
      </w:pPr>
      <w:r>
        <w:t xml:space="preserve">Scope</w:t>
      </w:r>
    </w:p>
    <w:p>
      <w:pPr>
        <w:pStyle w:val="FirstParagraph"/>
      </w:pPr>
      <w:r>
        <w:rPr>
          <w:b/>
          <w:bCs/>
        </w:rPr>
        <w:t xml:space="preserve">Included:</w:t>
      </w:r>
      <w:r>
        <w:t xml:space="preserve"> </w:t>
      </w:r>
      <w:r>
        <w:t xml:space="preserve">building four module prototypes + one integration layer (shared schema, shared risk scoring, SOC-oriented correlation) evaluated on public datasets and simulated/synthetic SOC telemetry.</w:t>
      </w:r>
      <w:r>
        <w:t xml:space="preserve"> </w:t>
      </w:r>
      <w:hyperlink r:id="rId35">
        <w:r>
          <w:rPr>
            <w:rStyle w:val="Hyperlink"/>
          </w:rPr>
          <w:t xml:space="preserve">[18]</w:t>
        </w:r>
      </w:hyperlink>
    </w:p>
    <w:p>
      <w:pPr>
        <w:pStyle w:val="BodyText"/>
      </w:pPr>
      <w:r>
        <w:rPr>
          <w:b/>
          <w:bCs/>
        </w:rPr>
        <w:t xml:space="preserve">Excluded:</w:t>
      </w:r>
      <w:r>
        <w:t xml:space="preserve"> </w:t>
      </w:r>
      <w:r>
        <w:t xml:space="preserve">production deployment at enterprise scale; offensive exploitation; real-time enforcement in a live national infrastructure environment (the capstone is a prototype + evaluation).</w:t>
      </w:r>
    </w:p>
    <w:bookmarkEnd w:id="36"/>
    <w:bookmarkStart w:id="39" w:name="smart-objectives"/>
    <w:p>
      <w:pPr>
        <w:pStyle w:val="Heading3"/>
      </w:pPr>
      <w:r>
        <w:t xml:space="preserve">SMART objectives</w:t>
      </w:r>
    </w:p>
    <w:p>
      <w:pPr>
        <w:pStyle w:val="FirstParagraph"/>
      </w:pPr>
      <w:r>
        <w:t xml:space="preserve">The group commits to objectives that are</w:t>
      </w:r>
      <w:r>
        <w:t xml:space="preserve"> </w:t>
      </w:r>
      <w:r>
        <w:rPr>
          <w:b/>
          <w:bCs/>
        </w:rPr>
        <w:t xml:space="preserve">Specific, Measurable, Achievable, Relevant, and Time-bound</w:t>
      </w:r>
      <w:r>
        <w:t xml:space="preserve"> </w:t>
      </w:r>
      <w:r>
        <w:t xml:space="preserve">within the capstone duration:</w:t>
      </w:r>
    </w:p>
    <w:p>
      <w:pPr>
        <w:pStyle w:val="Compact"/>
        <w:numPr>
          <w:ilvl w:val="0"/>
          <w:numId w:val="1002"/>
        </w:numPr>
      </w:pPr>
      <w:r>
        <w:rPr>
          <w:b/>
          <w:bCs/>
        </w:rPr>
        <w:t xml:space="preserve">O1 (Phishing module performance):</w:t>
      </w:r>
      <w:r>
        <w:t xml:space="preserve"> </w:t>
      </w:r>
      <w:r>
        <w:t xml:space="preserve">Achieve</w:t>
      </w:r>
      <w:r>
        <w:t xml:space="preserve"> </w:t>
      </w:r>
      <w:r>
        <w:rPr>
          <w:b/>
          <w:bCs/>
        </w:rPr>
        <w:t xml:space="preserve">F1 ≥ 0.90</w:t>
      </w:r>
      <w:r>
        <w:t xml:space="preserve"> </w:t>
      </w:r>
      <w:r>
        <w:t xml:space="preserve">on at least one public phishing dataset split (email or URL/website) and report precision/recall at operationally meaningful thresholds.</w:t>
      </w:r>
      <w:r>
        <w:t xml:space="preserve"> </w:t>
      </w:r>
      <w:hyperlink r:id="rId37">
        <w:r>
          <w:rPr>
            <w:rStyle w:val="Hyperlink"/>
          </w:rPr>
          <w:t xml:space="preserve">[19]</w:t>
        </w:r>
      </w:hyperlink>
    </w:p>
    <w:p>
      <w:pPr>
        <w:pStyle w:val="Compact"/>
        <w:numPr>
          <w:ilvl w:val="0"/>
          <w:numId w:val="1002"/>
        </w:numPr>
      </w:pPr>
      <w:r>
        <w:rPr>
          <w:b/>
          <w:bCs/>
        </w:rPr>
        <w:t xml:space="preserve">O2 (Web attack module performance):</w:t>
      </w:r>
      <w:r>
        <w:t xml:space="preserve"> </w:t>
      </w:r>
      <w:r>
        <w:t xml:space="preserve">Achieve</w:t>
      </w:r>
      <w:r>
        <w:t xml:space="preserve"> </w:t>
      </w:r>
      <w:r>
        <w:rPr>
          <w:b/>
          <w:bCs/>
        </w:rPr>
        <w:t xml:space="preserve">F1 ≥ 0.95</w:t>
      </w:r>
      <w:r>
        <w:t xml:space="preserve"> </w:t>
      </w:r>
      <w:r>
        <w:t xml:space="preserve">on CSIC 2010 or CAPEC-labeled datasets with explicit reporting of false positive rate at a chosen operating point.</w:t>
      </w:r>
      <w:r>
        <w:t xml:space="preserve"> </w:t>
      </w:r>
      <w:hyperlink r:id="rId24">
        <w:r>
          <w:rPr>
            <w:rStyle w:val="Hyperlink"/>
          </w:rPr>
          <w:t xml:space="preserve">[20]</w:t>
        </w:r>
      </w:hyperlink>
    </w:p>
    <w:p>
      <w:pPr>
        <w:pStyle w:val="Compact"/>
        <w:numPr>
          <w:ilvl w:val="0"/>
          <w:numId w:val="1002"/>
        </w:numPr>
      </w:pPr>
      <w:r>
        <w:rPr>
          <w:b/>
          <w:bCs/>
        </w:rPr>
        <w:t xml:space="preserve">O3 (Continuous authentication):</w:t>
      </w:r>
      <w:r>
        <w:t xml:space="preserve"> </w:t>
      </w:r>
      <w:r>
        <w:t xml:space="preserve">Implement a behavioral authentication prototype that reports</w:t>
      </w:r>
      <w:r>
        <w:t xml:space="preserve"> </w:t>
      </w:r>
      <w:r>
        <w:rPr>
          <w:b/>
          <w:bCs/>
        </w:rPr>
        <w:t xml:space="preserve">FAR/FRR/EER</w:t>
      </w:r>
      <w:r>
        <w:t xml:space="preserve">, and demonstrate stable user verification in at least one public dataset (keystroke/touch/mouse).</w:t>
      </w:r>
      <w:r>
        <w:t xml:space="preserve"> </w:t>
      </w:r>
      <w:hyperlink r:id="rId23">
        <w:r>
          <w:rPr>
            <w:rStyle w:val="Hyperlink"/>
          </w:rPr>
          <w:t xml:space="preserve">[21]</w:t>
        </w:r>
      </w:hyperlink>
    </w:p>
    <w:p>
      <w:pPr>
        <w:pStyle w:val="Compact"/>
        <w:numPr>
          <w:ilvl w:val="0"/>
          <w:numId w:val="1002"/>
        </w:numPr>
      </w:pPr>
      <w:r>
        <w:rPr>
          <w:b/>
          <w:bCs/>
        </w:rPr>
        <w:t xml:space="preserve">O4 (Deepfake detection):</w:t>
      </w:r>
      <w:r>
        <w:t xml:space="preserve"> </w:t>
      </w:r>
      <w:r>
        <w:t xml:space="preserve">Evaluate on at least</w:t>
      </w:r>
      <w:r>
        <w:t xml:space="preserve"> </w:t>
      </w:r>
      <w:r>
        <w:rPr>
          <w:b/>
          <w:bCs/>
        </w:rPr>
        <w:t xml:space="preserve">two deepfake benchmarks</w:t>
      </w:r>
      <w:r>
        <w:t xml:space="preserve"> </w:t>
      </w:r>
      <w:r>
        <w:t xml:space="preserve">(e.g., FaceForensics++ and one of DFDC/Celeb-DF) and report AUC/F1 plus cross-dataset generalization.</w:t>
      </w:r>
      <w:r>
        <w:t xml:space="preserve"> </w:t>
      </w:r>
      <w:hyperlink r:id="rId25">
        <w:r>
          <w:rPr>
            <w:rStyle w:val="Hyperlink"/>
          </w:rPr>
          <w:t xml:space="preserve">[22]</w:t>
        </w:r>
      </w:hyperlink>
    </w:p>
    <w:p>
      <w:pPr>
        <w:pStyle w:val="Compact"/>
        <w:numPr>
          <w:ilvl w:val="0"/>
          <w:numId w:val="1002"/>
        </w:numPr>
      </w:pPr>
      <w:r>
        <w:rPr>
          <w:b/>
          <w:bCs/>
        </w:rPr>
        <w:t xml:space="preserve">O5 (Integrated SOC demo):</w:t>
      </w:r>
      <w:r>
        <w:t xml:space="preserve"> </w:t>
      </w:r>
      <w:r>
        <w:t xml:space="preserve">Demonstrate a working pipeline where module outputs are normalized and fused into an incident view, and show at least</w:t>
      </w:r>
      <w:r>
        <w:t xml:space="preserve"> </w:t>
      </w:r>
      <w:r>
        <w:rPr>
          <w:b/>
          <w:bCs/>
        </w:rPr>
        <w:t xml:space="preserve">one “multi-signal incident scenario”</w:t>
      </w:r>
      <w:r>
        <w:t xml:space="preserve"> </w:t>
      </w:r>
      <w:r>
        <w:t xml:space="preserve">(e.g., phishing → anomalous login behavior → suspicious web requests) using simulated telemetry.</w:t>
      </w:r>
      <w:r>
        <w:t xml:space="preserve"> </w:t>
      </w:r>
      <w:hyperlink r:id="rId38">
        <w:r>
          <w:rPr>
            <w:rStyle w:val="Hyperlink"/>
          </w:rPr>
          <w:t xml:space="preserve">[23]</w:t>
        </w:r>
      </w:hyperlink>
    </w:p>
    <w:bookmarkEnd w:id="39"/>
    <w:bookmarkStart w:id="40" w:name="research-questions"/>
    <w:p>
      <w:pPr>
        <w:pStyle w:val="Heading3"/>
      </w:pPr>
      <w:r>
        <w:t xml:space="preserve">Research questions</w:t>
      </w:r>
    </w:p>
    <w:p>
      <w:pPr>
        <w:pStyle w:val="FirstParagraph"/>
      </w:pPr>
      <w:r>
        <w:rPr>
          <w:b/>
          <w:bCs/>
        </w:rPr>
        <w:t xml:space="preserve">RQ1:</w:t>
      </w:r>
      <w:r>
        <w:t xml:space="preserve"> </w:t>
      </w:r>
      <w:r>
        <w:t xml:space="preserve">Which AI-based methods are most effective for each sub-domain (phishing, web attacks, continuous authentication, deepfake detection), and what are their strengths/limitations in generalization and operational use?</w:t>
      </w:r>
      <w:r>
        <w:t xml:space="preserve"> </w:t>
      </w:r>
      <w:hyperlink r:id="rId24">
        <w:r>
          <w:rPr>
            <w:rStyle w:val="Hyperlink"/>
          </w:rPr>
          <w:t xml:space="preserve">[24]</w:t>
        </w:r>
      </w:hyperlink>
    </w:p>
    <w:p>
      <w:pPr>
        <w:pStyle w:val="BodyText"/>
      </w:pPr>
      <w:r>
        <w:rPr>
          <w:b/>
          <w:bCs/>
        </w:rPr>
        <w:t xml:space="preserve">RQ2:</w:t>
      </w:r>
      <w:r>
        <w:t xml:space="preserve"> </w:t>
      </w:r>
      <w:r>
        <w:t xml:space="preserve">How can outputs from heterogeneous detectors be normalized (schema), correlated (incident formation), and prioritized (risk scoring) into SOC workflows?</w:t>
      </w:r>
      <w:r>
        <w:t xml:space="preserve"> </w:t>
      </w:r>
      <w:hyperlink r:id="rId27">
        <w:r>
          <w:rPr>
            <w:rStyle w:val="Hyperlink"/>
          </w:rPr>
          <w:t xml:space="preserve">[25]</w:t>
        </w:r>
      </w:hyperlink>
    </w:p>
    <w:p>
      <w:pPr>
        <w:pStyle w:val="BodyText"/>
      </w:pPr>
      <w:r>
        <w:rPr>
          <w:b/>
          <w:bCs/>
        </w:rPr>
        <w:t xml:space="preserve">RQ3:</w:t>
      </w:r>
      <w:r>
        <w:t xml:space="preserve"> </w:t>
      </w:r>
      <w:r>
        <w:t xml:space="preserve">How should the integrated system be evaluated with both AI metrics (precision/recall/F1/AUC/EER) and SOC metrics (alert reduction, time-to-triage proxy, response safety/usability)?</w:t>
      </w:r>
      <w:r>
        <w:t xml:space="preserve"> </w:t>
      </w:r>
      <w:hyperlink r:id="rId28">
        <w:r>
          <w:rPr>
            <w:rStyle w:val="Hyperlink"/>
          </w:rPr>
          <w:t xml:space="preserve">[26]</w:t>
        </w:r>
      </w:hyperlink>
    </w:p>
    <w:p>
      <w:r>
        <w:pict>
          <v:rect style="width:0;height:1.5pt" o:hralign="center" o:hrstd="t" o:hr="t"/>
        </w:pict>
      </w:r>
    </w:p>
    <w:bookmarkEnd w:id="40"/>
    <w:bookmarkEnd w:id="41"/>
    <w:bookmarkStart w:id="71" w:name="literature-review"/>
    <w:p>
      <w:pPr>
        <w:pStyle w:val="Heading2"/>
      </w:pPr>
      <w:r>
        <w:t xml:space="preserve">Literature Review</w:t>
      </w:r>
    </w:p>
    <w:p>
      <w:pPr>
        <w:pStyle w:val="FirstParagraph"/>
      </w:pPr>
      <w:r>
        <w:t xml:space="preserve">This literature review is organized by</w:t>
      </w:r>
      <w:r>
        <w:t xml:space="preserve"> </w:t>
      </w:r>
      <w:r>
        <w:rPr>
          <w:b/>
          <w:bCs/>
        </w:rPr>
        <w:t xml:space="preserve">the four project domains plus cross-cutting standards</w:t>
      </w:r>
      <w:r>
        <w:t xml:space="preserve">. For each subtopic, we highlight 5–8 core sources (papers/datasets/official guidance) and extract what matters for the capstone: datasets, modeling choices, and evaluation pitfalls.</w:t>
      </w:r>
    </w:p>
    <w:bookmarkStart w:id="47" w:name="X958dc31f3a77fb258ff18860cd61c996ccb9742"/>
    <w:p>
      <w:pPr>
        <w:pStyle w:val="Heading3"/>
      </w:pPr>
      <w:r>
        <w:t xml:space="preserve">Phishing detection (email + fake websites) — key sources (5–8)</w:t>
      </w:r>
    </w:p>
    <w:p>
      <w:pPr>
        <w:pStyle w:val="FirstParagraph"/>
      </w:pPr>
      <w:r>
        <w:t xml:space="preserve">1)</w:t>
      </w:r>
      <w:r>
        <w:t xml:space="preserve"> </w:t>
      </w:r>
      <w:r>
        <w:rPr>
          <w:b/>
          <w:bCs/>
        </w:rPr>
        <w:t xml:space="preserve">APWG Phishing Activity Trends Reports</w:t>
      </w:r>
      <w:r>
        <w:t xml:space="preserve"> </w:t>
      </w:r>
      <w:r>
        <w:t xml:space="preserve">document the continuing scale and evolution of phishing, supporting urgency and realistic threat framing.</w:t>
      </w:r>
      <w:r>
        <w:t xml:space="preserve"> </w:t>
      </w:r>
      <w:hyperlink r:id="rId30">
        <w:r>
          <w:rPr>
            <w:rStyle w:val="Hyperlink"/>
          </w:rPr>
          <w:t xml:space="preserve">[9]</w:t>
        </w:r>
      </w:hyperlink>
      <w:r>
        <w:br/>
      </w:r>
      <w:r>
        <w:t xml:space="preserve">2)</w:t>
      </w:r>
      <w:r>
        <w:t xml:space="preserve"> </w:t>
      </w:r>
      <w:r>
        <w:rPr>
          <w:b/>
          <w:bCs/>
        </w:rPr>
        <w:t xml:space="preserve">PhishTank</w:t>
      </w:r>
      <w:r>
        <w:t xml:space="preserve"> </w:t>
      </w:r>
      <w:r>
        <w:t xml:space="preserve">provides a collaborative platform and an open API for phishing site intelligence—useful for building URL/website ground truth pipelines.</w:t>
      </w:r>
      <w:r>
        <w:t xml:space="preserve"> </w:t>
      </w:r>
      <w:hyperlink r:id="rId22">
        <w:r>
          <w:rPr>
            <w:rStyle w:val="Hyperlink"/>
          </w:rPr>
          <w:t xml:space="preserve">[27]</w:t>
        </w:r>
      </w:hyperlink>
      <w:r>
        <w:br/>
      </w:r>
      <w:r>
        <w:t xml:space="preserve">3)</w:t>
      </w:r>
      <w:r>
        <w:t xml:space="preserve"> </w:t>
      </w:r>
      <w:r>
        <w:rPr>
          <w:b/>
          <w:bCs/>
        </w:rPr>
        <w:t xml:space="preserve">Enron Email Dataset</w:t>
      </w:r>
      <w:r>
        <w:t xml:space="preserve"> </w:t>
      </w:r>
      <w:r>
        <w:t xml:space="preserve">provides a large benign email corpus for training and evaluation in email-based classification settings.</w:t>
      </w:r>
      <w:r>
        <w:t xml:space="preserve"> </w:t>
      </w:r>
      <w:hyperlink r:id="rId42">
        <w:r>
          <w:rPr>
            <w:rStyle w:val="Hyperlink"/>
          </w:rPr>
          <w:t xml:space="preserve">[28]</w:t>
        </w:r>
      </w:hyperlink>
      <w:r>
        <w:br/>
      </w:r>
      <w:r>
        <w:t xml:space="preserve">4)</w:t>
      </w:r>
      <w:r>
        <w:t xml:space="preserve"> </w:t>
      </w:r>
      <w:r>
        <w:rPr>
          <w:b/>
          <w:bCs/>
        </w:rPr>
        <w:t xml:space="preserve">CANTINA+ (ACM)</w:t>
      </w:r>
      <w:r>
        <w:t xml:space="preserve"> </w:t>
      </w:r>
      <w:r>
        <w:t xml:space="preserve">presents a layered ML-based approach for phishing website detection, demonstrating feature-rich detection and operational focus on false positives.</w:t>
      </w:r>
      <w:r>
        <w:t xml:space="preserve"> </w:t>
      </w:r>
      <w:hyperlink r:id="rId43">
        <w:r>
          <w:rPr>
            <w:rStyle w:val="Hyperlink"/>
          </w:rPr>
          <w:t xml:space="preserve">[29]</w:t>
        </w:r>
      </w:hyperlink>
      <w:r>
        <w:br/>
      </w:r>
      <w:r>
        <w:t xml:space="preserve">5)</w:t>
      </w:r>
      <w:r>
        <w:t xml:space="preserve"> </w:t>
      </w:r>
      <w:r>
        <w:rPr>
          <w:b/>
          <w:bCs/>
        </w:rPr>
        <w:t xml:space="preserve">BERT-PhishFinder (IEEE Computer Society)</w:t>
      </w:r>
      <w:r>
        <w:t xml:space="preserve"> </w:t>
      </w:r>
      <w:r>
        <w:t xml:space="preserve">exemplifies transformer-based phishing detection for improved robustness in text classification.</w:t>
      </w:r>
      <w:r>
        <w:t xml:space="preserve"> </w:t>
      </w:r>
      <w:hyperlink r:id="rId44">
        <w:r>
          <w:rPr>
            <w:rStyle w:val="Hyperlink"/>
          </w:rPr>
          <w:t xml:space="preserve">[30]</w:t>
        </w:r>
      </w:hyperlink>
      <w:r>
        <w:br/>
      </w:r>
      <w:r>
        <w:t xml:space="preserve">6)</w:t>
      </w:r>
      <w:r>
        <w:t xml:space="preserve"> </w:t>
      </w:r>
      <w:r>
        <w:rPr>
          <w:b/>
          <w:bCs/>
        </w:rPr>
        <w:t xml:space="preserve">RNN-based phishing email detection</w:t>
      </w:r>
      <w:r>
        <w:t xml:space="preserve"> </w:t>
      </w:r>
      <w:r>
        <w:t xml:space="preserve">(Halgas, 2020) shows deep sequence modeling for email detection using Enron + phishing corpora.</w:t>
      </w:r>
      <w:r>
        <w:t xml:space="preserve"> </w:t>
      </w:r>
      <w:hyperlink r:id="rId45">
        <w:r>
          <w:rPr>
            <w:rStyle w:val="Hyperlink"/>
          </w:rPr>
          <w:t xml:space="preserve">[31]</w:t>
        </w:r>
      </w:hyperlink>
      <w:r>
        <w:br/>
      </w:r>
      <w:r>
        <w:t xml:space="preserve">7)</w:t>
      </w:r>
      <w:r>
        <w:t xml:space="preserve"> </w:t>
      </w:r>
      <w:r>
        <w:rPr>
          <w:b/>
          <w:bCs/>
        </w:rPr>
        <w:t xml:space="preserve">Phishing website datasets (Data in Brief)</w:t>
      </w:r>
      <w:r>
        <w:t xml:space="preserve"> </w:t>
      </w:r>
      <w:r>
        <w:t xml:space="preserve">(Vrbančič et al.) provide large labeled phishing/benign website datasets suitable for ML training.</w:t>
      </w:r>
      <w:r>
        <w:t xml:space="preserve"> </w:t>
      </w:r>
      <w:hyperlink r:id="rId37">
        <w:r>
          <w:rPr>
            <w:rStyle w:val="Hyperlink"/>
          </w:rPr>
          <w:t xml:space="preserve">[32]</w:t>
        </w:r>
      </w:hyperlink>
      <w:r>
        <w:br/>
      </w:r>
      <w:r>
        <w:t xml:space="preserve">8)</w:t>
      </w:r>
      <w:r>
        <w:t xml:space="preserve"> </w:t>
      </w:r>
      <w:r>
        <w:rPr>
          <w:b/>
          <w:bCs/>
        </w:rPr>
        <w:t xml:space="preserve">PhreshPhish (2025)</w:t>
      </w:r>
      <w:r>
        <w:t xml:space="preserve"> </w:t>
      </w:r>
      <w:r>
        <w:t xml:space="preserve">proposes a large-scale “real-world” phishing URL dataset collection methodology and highlights collection challenges.</w:t>
      </w:r>
      <w:r>
        <w:t xml:space="preserve"> </w:t>
      </w:r>
      <w:hyperlink r:id="rId46">
        <w:r>
          <w:rPr>
            <w:rStyle w:val="Hyperlink"/>
          </w:rPr>
          <w:t xml:space="preserve">[33]</w:t>
        </w:r>
      </w:hyperlink>
    </w:p>
    <w:p>
      <w:pPr>
        <w:pStyle w:val="BodyText"/>
      </w:pPr>
      <w:r>
        <w:rPr>
          <w:b/>
          <w:bCs/>
        </w:rPr>
        <w:t xml:space="preserve">Main gaps relevant to this capstone:</w:t>
      </w:r>
      <w:r>
        <w:t xml:space="preserve"> </w:t>
      </w:r>
      <w:r>
        <w:t xml:space="preserve">(a) models often overfit to narrow template artifacts; (b) many works do not report operational FPR at realistic thresholds; (c) integration with SOC workflows (triage, escalation) is frequently missing.</w:t>
      </w:r>
      <w:r>
        <w:t xml:space="preserve"> </w:t>
      </w:r>
      <w:hyperlink r:id="rId28">
        <w:r>
          <w:rPr>
            <w:rStyle w:val="Hyperlink"/>
          </w:rPr>
          <w:t xml:space="preserve">[34]</w:t>
        </w:r>
      </w:hyperlink>
    </w:p>
    <w:bookmarkEnd w:id="47"/>
    <w:bookmarkStart w:id="52" w:name="X86ec5cc564d4b7fef766be75db5e69d532e808f"/>
    <w:p>
      <w:pPr>
        <w:pStyle w:val="Heading3"/>
      </w:pPr>
      <w:r>
        <w:t xml:space="preserve">Behavior-based continuous authentication — key sources (5–8)</w:t>
      </w:r>
    </w:p>
    <w:p>
      <w:pPr>
        <w:pStyle w:val="FirstParagraph"/>
      </w:pPr>
      <w:r>
        <w:t xml:space="preserve">1)</w:t>
      </w:r>
      <w:r>
        <w:t xml:space="preserve"> </w:t>
      </w:r>
      <w:r>
        <w:rPr>
          <w:b/>
          <w:bCs/>
        </w:rPr>
        <w:t xml:space="preserve">Continuous authentication behavioral biometrics review (ACM, 2016)</w:t>
      </w:r>
      <w:r>
        <w:t xml:space="preserve"> </w:t>
      </w:r>
      <w:r>
        <w:t xml:space="preserve">provides a foundational survey of CA methods and design considerations.</w:t>
      </w:r>
      <w:r>
        <w:t xml:space="preserve"> </w:t>
      </w:r>
      <w:hyperlink r:id="rId31">
        <w:r>
          <w:rPr>
            <w:rStyle w:val="Hyperlink"/>
          </w:rPr>
          <w:t xml:space="preserve">[35]</w:t>
        </w:r>
      </w:hyperlink>
      <w:r>
        <w:br/>
      </w:r>
      <w:r>
        <w:t xml:space="preserve">2)</w:t>
      </w:r>
      <w:r>
        <w:t xml:space="preserve"> </w:t>
      </w:r>
      <w:r>
        <w:rPr>
          <w:b/>
          <w:bCs/>
        </w:rPr>
        <w:t xml:space="preserve">Eberz et al. (AsiaCCS, 2017)</w:t>
      </w:r>
      <w:r>
        <w:t xml:space="preserve"> </w:t>
      </w:r>
      <w:r>
        <w:t xml:space="preserve">focuses on CA evaluation pitfalls and emphasizes robust metrics beyond averaged FAR/FRR.</w:t>
      </w:r>
      <w:r>
        <w:t xml:space="preserve"> </w:t>
      </w:r>
      <w:hyperlink r:id="rId28">
        <w:r>
          <w:rPr>
            <w:rStyle w:val="Hyperlink"/>
          </w:rPr>
          <w:t xml:space="preserve">[36]</w:t>
        </w:r>
      </w:hyperlink>
      <w:r>
        <w:br/>
      </w:r>
      <w:r>
        <w:t xml:space="preserve">3)</w:t>
      </w:r>
      <w:r>
        <w:t xml:space="preserve"> </w:t>
      </w:r>
      <w:r>
        <w:rPr>
          <w:b/>
          <w:bCs/>
        </w:rPr>
        <w:t xml:space="preserve">Killourhy &amp; Maxion (DSN 2009)</w:t>
      </w:r>
      <w:r>
        <w:t xml:space="preserve"> </w:t>
      </w:r>
      <w:r>
        <w:t xml:space="preserve">provide a keystroke benchmark dataset and repeatable evaluation procedure, critical for reproducible CA testing.</w:t>
      </w:r>
      <w:r>
        <w:t xml:space="preserve"> </w:t>
      </w:r>
      <w:hyperlink r:id="rId23">
        <w:r>
          <w:rPr>
            <w:rStyle w:val="Hyperlink"/>
          </w:rPr>
          <w:t xml:space="preserve">[37]</w:t>
        </w:r>
      </w:hyperlink>
      <w:r>
        <w:br/>
      </w:r>
      <w:r>
        <w:t xml:space="preserve">4)</w:t>
      </w:r>
      <w:r>
        <w:t xml:space="preserve"> </w:t>
      </w:r>
      <w:r>
        <w:rPr>
          <w:b/>
          <w:bCs/>
        </w:rPr>
        <w:t xml:space="preserve">Balabit Mouse Dynamics Challenge dataset</w:t>
      </w:r>
      <w:r>
        <w:t xml:space="preserve"> </w:t>
      </w:r>
      <w:r>
        <w:t xml:space="preserve">enables standardized mouse-based authentication evaluation.</w:t>
      </w:r>
      <w:r>
        <w:t xml:space="preserve"> </w:t>
      </w:r>
      <w:hyperlink r:id="rId48">
        <w:r>
          <w:rPr>
            <w:rStyle w:val="Hyperlink"/>
          </w:rPr>
          <w:t xml:space="preserve">[38]</w:t>
        </w:r>
      </w:hyperlink>
      <w:r>
        <w:br/>
      </w:r>
      <w:r>
        <w:t xml:space="preserve">5)</w:t>
      </w:r>
      <w:r>
        <w:t xml:space="preserve"> </w:t>
      </w:r>
      <w:r>
        <w:rPr>
          <w:b/>
          <w:bCs/>
        </w:rPr>
        <w:t xml:space="preserve">Touchalytics (2012)</w:t>
      </w:r>
      <w:r>
        <w:t xml:space="preserve"> </w:t>
      </w:r>
      <w:r>
        <w:t xml:space="preserve">demonstrates continuous authentication via touchscreen features and reports EER over time.</w:t>
      </w:r>
      <w:r>
        <w:t xml:space="preserve"> </w:t>
      </w:r>
      <w:hyperlink r:id="rId49">
        <w:r>
          <w:rPr>
            <w:rStyle w:val="Hyperlink"/>
          </w:rPr>
          <w:t xml:space="preserve">[39]</w:t>
        </w:r>
      </w:hyperlink>
      <w:r>
        <w:br/>
      </w:r>
      <w:r>
        <w:t xml:space="preserve">6)</w:t>
      </w:r>
      <w:r>
        <w:t xml:space="preserve"> </w:t>
      </w:r>
      <w:r>
        <w:rPr>
          <w:b/>
          <w:bCs/>
        </w:rPr>
        <w:t xml:space="preserve">HMOG dataset (Sitová et al.)</w:t>
      </w:r>
      <w:r>
        <w:t xml:space="preserve"> </w:t>
      </w:r>
      <w:r>
        <w:t xml:space="preserve">supports multimodal behavior signals for CA.</w:t>
      </w:r>
      <w:r>
        <w:t xml:space="preserve"> </w:t>
      </w:r>
      <w:hyperlink r:id="rId50">
        <w:r>
          <w:rPr>
            <w:rStyle w:val="Hyperlink"/>
          </w:rPr>
          <w:t xml:space="preserve">[40]</w:t>
        </w:r>
      </w:hyperlink>
      <w:r>
        <w:br/>
      </w:r>
      <w:r>
        <w:t xml:space="preserve">7)</w:t>
      </w:r>
      <w:r>
        <w:t xml:space="preserve"> </w:t>
      </w:r>
      <w:r>
        <w:rPr>
          <w:b/>
          <w:bCs/>
        </w:rPr>
        <w:t xml:space="preserve">BehavePassDB (Pattern Recognition, 2023)</w:t>
      </w:r>
      <w:r>
        <w:t xml:space="preserve"> </w:t>
      </w:r>
      <w:r>
        <w:t xml:space="preserve">provides a modern benchmark for mobile behavioral biometrics and evaluation.</w:t>
      </w:r>
      <w:r>
        <w:t xml:space="preserve"> </w:t>
      </w:r>
      <w:hyperlink r:id="rId51">
        <w:r>
          <w:rPr>
            <w:rStyle w:val="Hyperlink"/>
          </w:rPr>
          <w:t xml:space="preserve">[41]</w:t>
        </w:r>
      </w:hyperlink>
    </w:p>
    <w:p>
      <w:pPr>
        <w:pStyle w:val="BodyText"/>
      </w:pPr>
      <w:r>
        <w:rPr>
          <w:b/>
          <w:bCs/>
        </w:rPr>
        <w:t xml:space="preserve">Main gaps relevant to this capstone:</w:t>
      </w:r>
      <w:r>
        <w:t xml:space="preserve"> </w:t>
      </w:r>
      <w:r>
        <w:t xml:space="preserve">(a) CA performance may collapse under device changes/time drift; (b) evaluation must model realistic impostors; (c) deployment must respect privacy and avoid capturing sensitive content (only timing/behavioral features).</w:t>
      </w:r>
      <w:r>
        <w:t xml:space="preserve"> </w:t>
      </w:r>
      <w:hyperlink r:id="rId28">
        <w:r>
          <w:rPr>
            <w:rStyle w:val="Hyperlink"/>
          </w:rPr>
          <w:t xml:space="preserve">[42]</w:t>
        </w:r>
      </w:hyperlink>
    </w:p>
    <w:bookmarkEnd w:id="52"/>
    <w:bookmarkStart w:id="59" w:name="X2c800d239286f4e44b2ccb8cc676c31cdc6190b"/>
    <w:p>
      <w:pPr>
        <w:pStyle w:val="Heading3"/>
      </w:pPr>
      <w:r>
        <w:t xml:space="preserve">Web attack detection from HTTP requests (NLP-style) — key sources (5–8)</w:t>
      </w:r>
    </w:p>
    <w:p>
      <w:pPr>
        <w:pStyle w:val="FirstParagraph"/>
      </w:pPr>
      <w:r>
        <w:t xml:space="preserve">1)</w:t>
      </w:r>
      <w:r>
        <w:t xml:space="preserve"> </w:t>
      </w:r>
      <w:r>
        <w:rPr>
          <w:b/>
          <w:bCs/>
        </w:rPr>
        <w:t xml:space="preserve">CSIC 2010 HTTP dataset</w:t>
      </w:r>
      <w:r>
        <w:t xml:space="preserve"> </w:t>
      </w:r>
      <w:r>
        <w:t xml:space="preserve">is a canonical public dataset for HTTP request anomaly/attack detection, though it is synthetic and may not represent modern attack diversity.</w:t>
      </w:r>
      <w:r>
        <w:t xml:space="preserve"> </w:t>
      </w:r>
      <w:hyperlink r:id="rId53">
        <w:r>
          <w:rPr>
            <w:rStyle w:val="Hyperlink"/>
          </w:rPr>
          <w:t xml:space="preserve">[43]</w:t>
        </w:r>
      </w:hyperlink>
      <w:r>
        <w:br/>
      </w:r>
      <w:r>
        <w:t xml:space="preserve">2)</w:t>
      </w:r>
      <w:r>
        <w:t xml:space="preserve"> </w:t>
      </w:r>
      <w:r>
        <w:rPr>
          <w:b/>
          <w:bCs/>
        </w:rPr>
        <w:t xml:space="preserve">Liang et al. (ACM, 2017)</w:t>
      </w:r>
      <w:r>
        <w:t xml:space="preserve"> </w:t>
      </w:r>
      <w:r>
        <w:t xml:space="preserve">propose deep learning for anomaly-based web attack detection, motivating representation learning over hand-crafted rules.</w:t>
      </w:r>
      <w:r>
        <w:t xml:space="preserve"> </w:t>
      </w:r>
      <w:hyperlink r:id="rId24">
        <w:r>
          <w:rPr>
            <w:rStyle w:val="Hyperlink"/>
          </w:rPr>
          <w:t xml:space="preserve">[44]</w:t>
        </w:r>
      </w:hyperlink>
      <w:r>
        <w:br/>
      </w:r>
      <w:r>
        <w:t xml:space="preserve">3)</w:t>
      </w:r>
      <w:r>
        <w:t xml:space="preserve"> </w:t>
      </w:r>
      <w:r>
        <w:rPr>
          <w:b/>
          <w:bCs/>
        </w:rPr>
        <w:t xml:space="preserve">Wang et al. (ACM, 2018)</w:t>
      </w:r>
      <w:r>
        <w:t xml:space="preserve"> </w:t>
      </w:r>
      <w:r>
        <w:t xml:space="preserve">evaluate CNN and LSTM for web attack detection, informing architecture choices for sequence-like payloads.</w:t>
      </w:r>
      <w:r>
        <w:t xml:space="preserve"> </w:t>
      </w:r>
      <w:hyperlink r:id="rId54">
        <w:r>
          <w:rPr>
            <w:rStyle w:val="Hyperlink"/>
          </w:rPr>
          <w:t xml:space="preserve">[45]</w:t>
        </w:r>
      </w:hyperlink>
      <w:r>
        <w:br/>
      </w:r>
      <w:r>
        <w:t xml:space="preserve">4)</w:t>
      </w:r>
      <w:r>
        <w:t xml:space="preserve"> </w:t>
      </w:r>
      <w:r>
        <w:rPr>
          <w:b/>
          <w:bCs/>
        </w:rPr>
        <w:t xml:space="preserve">Tian et al. (IEEE TII)</w:t>
      </w:r>
      <w:r>
        <w:t xml:space="preserve"> </w:t>
      </w:r>
      <w:r>
        <w:t xml:space="preserve">propose distributed deep learning for web attack detection and supplies a key reference for scalable architectures.</w:t>
      </w:r>
      <w:r>
        <w:t xml:space="preserve"> </w:t>
      </w:r>
      <w:hyperlink r:id="rId55">
        <w:r>
          <w:rPr>
            <w:rStyle w:val="Hyperlink"/>
          </w:rPr>
          <w:t xml:space="preserve">[46]</w:t>
        </w:r>
      </w:hyperlink>
      <w:r>
        <w:br/>
      </w:r>
      <w:r>
        <w:t xml:space="preserve">5)</w:t>
      </w:r>
      <w:r>
        <w:t xml:space="preserve"> </w:t>
      </w:r>
      <w:r>
        <w:rPr>
          <w:b/>
          <w:bCs/>
        </w:rPr>
        <w:t xml:space="preserve">Tekerek (Computers &amp; Security, 2021)</w:t>
      </w:r>
      <w:r>
        <w:t xml:space="preserve"> </w:t>
      </w:r>
      <w:r>
        <w:t xml:space="preserve">proposes CNN-based web attack detection on web query representations (relevant for practical modeling choices).</w:t>
      </w:r>
      <w:r>
        <w:t xml:space="preserve"> </w:t>
      </w:r>
      <w:hyperlink r:id="rId56">
        <w:r>
          <w:rPr>
            <w:rStyle w:val="Hyperlink"/>
          </w:rPr>
          <w:t xml:space="preserve">[47]</w:t>
        </w:r>
      </w:hyperlink>
      <w:r>
        <w:br/>
      </w:r>
      <w:r>
        <w:t xml:space="preserve">6)</w:t>
      </w:r>
      <w:r>
        <w:t xml:space="preserve"> </w:t>
      </w:r>
      <w:r>
        <w:rPr>
          <w:b/>
          <w:bCs/>
        </w:rPr>
        <w:t xml:space="preserve">Riera et al. (Computers &amp; Security, 2022)</w:t>
      </w:r>
      <w:r>
        <w:t xml:space="preserve"> </w:t>
      </w:r>
      <w:r>
        <w:t xml:space="preserve">propose a CAPEC-based multi-label dataset and classification approach, enabling “attack type” labeling instead of binary only.</w:t>
      </w:r>
      <w:r>
        <w:t xml:space="preserve"> </w:t>
      </w:r>
      <w:hyperlink r:id="rId57">
        <w:r>
          <w:rPr>
            <w:rStyle w:val="Hyperlink"/>
          </w:rPr>
          <w:t xml:space="preserve">[48]</w:t>
        </w:r>
      </w:hyperlink>
      <w:r>
        <w:br/>
      </w:r>
      <w:r>
        <w:t xml:space="preserve">7)</w:t>
      </w:r>
      <w:r>
        <w:t xml:space="preserve"> </w:t>
      </w:r>
      <w:r>
        <w:rPr>
          <w:b/>
          <w:bCs/>
        </w:rPr>
        <w:t xml:space="preserve">ATT&amp;CK technique data in STIX</w:t>
      </w:r>
      <w:r>
        <w:t xml:space="preserve"> </w:t>
      </w:r>
      <w:r>
        <w:t xml:space="preserve">provides a structured way to map certain web attacks (e.g., exploit public-facing app) to standardized tactics/techniques for SOC reporting.</w:t>
      </w:r>
      <w:r>
        <w:t xml:space="preserve"> </w:t>
      </w:r>
      <w:hyperlink r:id="rId58">
        <w:r>
          <w:rPr>
            <w:rStyle w:val="Hyperlink"/>
          </w:rPr>
          <w:t xml:space="preserve">[49]</w:t>
        </w:r>
      </w:hyperlink>
    </w:p>
    <w:p>
      <w:pPr>
        <w:pStyle w:val="BodyText"/>
      </w:pPr>
      <w:r>
        <w:rPr>
          <w:b/>
          <w:bCs/>
        </w:rPr>
        <w:t xml:space="preserve">Main gaps relevant to this capstone:</w:t>
      </w:r>
      <w:r>
        <w:t xml:space="preserve"> </w:t>
      </w:r>
      <w:r>
        <w:t xml:space="preserve">(a) many datasets are synthetic/old, harming generalization; (b) multi-label taxonomy (attack categories) is often missing; (c) operational integration (WAF/SIEM correlation) is under-specified.</w:t>
      </w:r>
      <w:r>
        <w:t xml:space="preserve"> </w:t>
      </w:r>
      <w:hyperlink r:id="rId57">
        <w:r>
          <w:rPr>
            <w:rStyle w:val="Hyperlink"/>
          </w:rPr>
          <w:t xml:space="preserve">[50]</w:t>
        </w:r>
      </w:hyperlink>
    </w:p>
    <w:bookmarkEnd w:id="59"/>
    <w:bookmarkStart w:id="65" w:name="X189f73439683099b2e60856a34a70a4f5230cf8"/>
    <w:p>
      <w:pPr>
        <w:pStyle w:val="Heading3"/>
      </w:pPr>
      <w:r>
        <w:t xml:space="preserve">Multimodal deepfake detection — key sources (5–8)</w:t>
      </w:r>
    </w:p>
    <w:p>
      <w:pPr>
        <w:pStyle w:val="FirstParagraph"/>
      </w:pPr>
      <w:r>
        <w:t xml:space="preserve">1)</w:t>
      </w:r>
      <w:r>
        <w:t xml:space="preserve"> </w:t>
      </w:r>
      <w:r>
        <w:rPr>
          <w:b/>
          <w:bCs/>
        </w:rPr>
        <w:t xml:space="preserve">FaceForensics++ (ICCV 2019)</w:t>
      </w:r>
      <w:r>
        <w:t xml:space="preserve"> </w:t>
      </w:r>
      <w:r>
        <w:t xml:space="preserve">is a cornerstone benchmark for manipulated face detection and highlights compression robustness challenges.</w:t>
      </w:r>
      <w:r>
        <w:t xml:space="preserve"> </w:t>
      </w:r>
      <w:hyperlink r:id="rId25">
        <w:r>
          <w:rPr>
            <w:rStyle w:val="Hyperlink"/>
          </w:rPr>
          <w:t xml:space="preserve">[51]</w:t>
        </w:r>
      </w:hyperlink>
      <w:r>
        <w:br/>
      </w:r>
      <w:r>
        <w:t xml:space="preserve">2)</w:t>
      </w:r>
      <w:r>
        <w:t xml:space="preserve"> </w:t>
      </w:r>
      <w:r>
        <w:rPr>
          <w:b/>
          <w:bCs/>
        </w:rPr>
        <w:t xml:space="preserve">DFDC dataset (arXiv + Meta dataset page)</w:t>
      </w:r>
      <w:r>
        <w:t xml:space="preserve"> </w:t>
      </w:r>
      <w:r>
        <w:t xml:space="preserve">provides very large-scale face swap video data designed for detection progress measurement.</w:t>
      </w:r>
      <w:r>
        <w:t xml:space="preserve"> </w:t>
      </w:r>
      <w:hyperlink r:id="rId33">
        <w:r>
          <w:rPr>
            <w:rStyle w:val="Hyperlink"/>
          </w:rPr>
          <w:t xml:space="preserve">[52]</w:t>
        </w:r>
      </w:hyperlink>
      <w:r>
        <w:br/>
      </w:r>
      <w:r>
        <w:t xml:space="preserve">3)</w:t>
      </w:r>
      <w:r>
        <w:t xml:space="preserve"> </w:t>
      </w:r>
      <w:r>
        <w:rPr>
          <w:b/>
          <w:bCs/>
        </w:rPr>
        <w:t xml:space="preserve">Celeb-DF (CVPR 2020)</w:t>
      </w:r>
      <w:r>
        <w:t xml:space="preserve"> </w:t>
      </w:r>
      <w:r>
        <w:t xml:space="preserve">provides higher-quality deepfakes that are more representative of “in-the-wild” content than early datasets.</w:t>
      </w:r>
      <w:r>
        <w:t xml:space="preserve"> </w:t>
      </w:r>
      <w:hyperlink r:id="rId60">
        <w:r>
          <w:rPr>
            <w:rStyle w:val="Hyperlink"/>
          </w:rPr>
          <w:t xml:space="preserve">[53]</w:t>
        </w:r>
      </w:hyperlink>
      <w:r>
        <w:br/>
      </w:r>
      <w:r>
        <w:t xml:space="preserve">4)</w:t>
      </w:r>
      <w:r>
        <w:t xml:space="preserve"> </w:t>
      </w:r>
      <w:r>
        <w:rPr>
          <w:b/>
          <w:bCs/>
        </w:rPr>
        <w:t xml:space="preserve">DeeperForensics-1.0 (CVPR 2020)</w:t>
      </w:r>
      <w:r>
        <w:t xml:space="preserve"> </w:t>
      </w:r>
      <w:r>
        <w:t xml:space="preserve">adds scale and real-world perturbations, stressing generalization under distortions.</w:t>
      </w:r>
      <w:r>
        <w:t xml:space="preserve"> </w:t>
      </w:r>
      <w:hyperlink r:id="rId61">
        <w:r>
          <w:rPr>
            <w:rStyle w:val="Hyperlink"/>
          </w:rPr>
          <w:t xml:space="preserve">[54]</w:t>
        </w:r>
      </w:hyperlink>
      <w:r>
        <w:br/>
      </w:r>
      <w:r>
        <w:t xml:space="preserve">5)</w:t>
      </w:r>
      <w:r>
        <w:t xml:space="preserve"> </w:t>
      </w:r>
      <w:r>
        <w:rPr>
          <w:b/>
          <w:bCs/>
        </w:rPr>
        <w:t xml:space="preserve">LipForensics (CVPR 2021)</w:t>
      </w:r>
      <w:r>
        <w:t xml:space="preserve"> </w:t>
      </w:r>
      <w:r>
        <w:t xml:space="preserve">targets semantic mouth-motion irregularities, aiming to generalize to unseen manipulations and resist compression.</w:t>
      </w:r>
      <w:r>
        <w:t xml:space="preserve"> </w:t>
      </w:r>
      <w:hyperlink r:id="rId62">
        <w:r>
          <w:rPr>
            <w:rStyle w:val="Hyperlink"/>
          </w:rPr>
          <w:t xml:space="preserve">[55]</w:t>
        </w:r>
      </w:hyperlink>
      <w:r>
        <w:br/>
      </w:r>
      <w:r>
        <w:t xml:space="preserve">6)</w:t>
      </w:r>
      <w:r>
        <w:t xml:space="preserve"> </w:t>
      </w:r>
      <w:r>
        <w:rPr>
          <w:b/>
          <w:bCs/>
        </w:rPr>
        <w:t xml:space="preserve">Audio-video sync foundations (Chung &amp; Zisserman, 2016)</w:t>
      </w:r>
      <w:r>
        <w:t xml:space="preserve"> </w:t>
      </w:r>
      <w:r>
        <w:t xml:space="preserve">motivate using learned audio-visual synchronization as a fraud/deepfake cue.</w:t>
      </w:r>
      <w:r>
        <w:t xml:space="preserve"> </w:t>
      </w:r>
      <w:hyperlink r:id="rId63">
        <w:r>
          <w:rPr>
            <w:rStyle w:val="Hyperlink"/>
          </w:rPr>
          <w:t xml:space="preserve">[56]</w:t>
        </w:r>
      </w:hyperlink>
      <w:r>
        <w:br/>
      </w:r>
      <w:r>
        <w:t xml:space="preserve">7)</w:t>
      </w:r>
      <w:r>
        <w:t xml:space="preserve"> </w:t>
      </w:r>
      <w:r>
        <w:rPr>
          <w:b/>
          <w:bCs/>
        </w:rPr>
        <w:t xml:space="preserve">Lip-sync deepfake detection from audio-video mismatch (CVPRW 2024)</w:t>
      </w:r>
      <w:r>
        <w:t xml:space="preserve"> </w:t>
      </w:r>
      <w:r>
        <w:t xml:space="preserve">motivates specialized detectors for “lip-sync-only” manipulations.</w:t>
      </w:r>
      <w:r>
        <w:t xml:space="preserve"> </w:t>
      </w:r>
      <w:hyperlink r:id="rId64">
        <w:r>
          <w:rPr>
            <w:rStyle w:val="Hyperlink"/>
          </w:rPr>
          <w:t xml:space="preserve">[57]</w:t>
        </w:r>
      </w:hyperlink>
    </w:p>
    <w:p>
      <w:pPr>
        <w:pStyle w:val="BodyText"/>
      </w:pPr>
      <w:r>
        <w:rPr>
          <w:b/>
          <w:bCs/>
        </w:rPr>
        <w:t xml:space="preserve">Main gaps relevant to this capstone:</w:t>
      </w:r>
      <w:r>
        <w:t xml:space="preserve"> </w:t>
      </w:r>
      <w:r>
        <w:t xml:space="preserve">(a) cross-dataset performance often drops; (b) detectors can be brittle to compression; (c) multimodal fusion must be designed to avoid overfitting to dataset-specific artifacts.</w:t>
      </w:r>
      <w:r>
        <w:t xml:space="preserve"> </w:t>
      </w:r>
      <w:hyperlink r:id="rId62">
        <w:r>
          <w:rPr>
            <w:rStyle w:val="Hyperlink"/>
          </w:rPr>
          <w:t xml:space="preserve">[58]</w:t>
        </w:r>
      </w:hyperlink>
    </w:p>
    <w:bookmarkEnd w:id="65"/>
    <w:bookmarkStart w:id="70" w:name="X11f0c8ef6bc11aef99c3cbb69496bcb6a4b0dfe"/>
    <w:p>
      <w:pPr>
        <w:pStyle w:val="Heading3"/>
      </w:pPr>
      <w:r>
        <w:t xml:space="preserve">SentinelAI SOC agent and cross-cutting standards — key sources (5–8)</w:t>
      </w:r>
    </w:p>
    <w:p>
      <w:pPr>
        <w:pStyle w:val="FirstParagraph"/>
      </w:pPr>
      <w:r>
        <w:t xml:space="preserve">1)</w:t>
      </w:r>
      <w:r>
        <w:t xml:space="preserve"> </w:t>
      </w:r>
      <w:r>
        <w:rPr>
          <w:b/>
          <w:bCs/>
        </w:rPr>
        <w:t xml:space="preserve">NIST SP 800-61r3 (2025)</w:t>
      </w:r>
      <w:r>
        <w:t xml:space="preserve"> </w:t>
      </w:r>
      <w:r>
        <w:t xml:space="preserve">updates incident response guidance and emphasizes integration across CSF 2.0 functions; supports safe response design with continuous improvement.</w:t>
      </w:r>
      <w:r>
        <w:t xml:space="preserve"> </w:t>
      </w:r>
      <w:hyperlink r:id="rId26">
        <w:r>
          <w:rPr>
            <w:rStyle w:val="Hyperlink"/>
          </w:rPr>
          <w:t xml:space="preserve">[59]</w:t>
        </w:r>
      </w:hyperlink>
      <w:r>
        <w:br/>
      </w:r>
      <w:r>
        <w:t xml:space="preserve">2)</w:t>
      </w:r>
      <w:r>
        <w:t xml:space="preserve"> </w:t>
      </w:r>
      <w:r>
        <w:rPr>
          <w:b/>
          <w:bCs/>
        </w:rPr>
        <w:t xml:space="preserve">NIST SP 800-92 (Log Management)</w:t>
      </w:r>
      <w:r>
        <w:t xml:space="preserve"> </w:t>
      </w:r>
      <w:r>
        <w:t xml:space="preserve">supports design choices for telemetry collection, normalization, retention, and analysis.</w:t>
      </w:r>
      <w:r>
        <w:t xml:space="preserve"> </w:t>
      </w:r>
      <w:hyperlink r:id="rId66">
        <w:r>
          <w:rPr>
            <w:rStyle w:val="Hyperlink"/>
          </w:rPr>
          <w:t xml:space="preserve">[60]</w:t>
        </w:r>
      </w:hyperlink>
      <w:r>
        <w:br/>
      </w:r>
      <w:r>
        <w:t xml:space="preserve">3)</w:t>
      </w:r>
      <w:r>
        <w:t xml:space="preserve"> </w:t>
      </w:r>
      <w:r>
        <w:rPr>
          <w:b/>
          <w:bCs/>
        </w:rPr>
        <w:t xml:space="preserve">NIST SP 800-137 (ISCM)</w:t>
      </w:r>
      <w:r>
        <w:t xml:space="preserve"> </w:t>
      </w:r>
      <w:r>
        <w:t xml:space="preserve">frames continuous monitoring as ongoing risk awareness, grounding SentinelAI’s monitoring purposes.</w:t>
      </w:r>
      <w:r>
        <w:t xml:space="preserve"> </w:t>
      </w:r>
      <w:hyperlink r:id="rId67">
        <w:r>
          <w:rPr>
            <w:rStyle w:val="Hyperlink"/>
          </w:rPr>
          <w:t xml:space="preserve">[61]</w:t>
        </w:r>
      </w:hyperlink>
      <w:r>
        <w:br/>
      </w:r>
      <w:r>
        <w:t xml:space="preserve">4)</w:t>
      </w:r>
      <w:r>
        <w:t xml:space="preserve"> </w:t>
      </w:r>
      <w:r>
        <w:rPr>
          <w:b/>
          <w:bCs/>
        </w:rPr>
        <w:t xml:space="preserve">MITRE ATT&amp;CK Design &amp; Philosophy</w:t>
      </w:r>
      <w:r>
        <w:t xml:space="preserve"> </w:t>
      </w:r>
      <w:r>
        <w:t xml:space="preserve">and</w:t>
      </w:r>
      <w:r>
        <w:t xml:space="preserve"> </w:t>
      </w:r>
      <w:r>
        <w:rPr>
          <w:b/>
          <w:bCs/>
        </w:rPr>
        <w:t xml:space="preserve">ATT&amp;CK resources</w:t>
      </w:r>
      <w:r>
        <w:t xml:space="preserve"> </w:t>
      </w:r>
      <w:r>
        <w:t xml:space="preserve">provide standardized adversary behavior modeling, enabling consistent incident labeling and detection validation.</w:t>
      </w:r>
      <w:r>
        <w:t xml:space="preserve"> </w:t>
      </w:r>
      <w:hyperlink r:id="rId68">
        <w:r>
          <w:rPr>
            <w:rStyle w:val="Hyperlink"/>
          </w:rPr>
          <w:t xml:space="preserve">[62]</w:t>
        </w:r>
      </w:hyperlink>
      <w:r>
        <w:br/>
      </w:r>
      <w:r>
        <w:t xml:space="preserve">5)</w:t>
      </w:r>
      <w:r>
        <w:t xml:space="preserve"> </w:t>
      </w:r>
      <w:r>
        <w:rPr>
          <w:b/>
          <w:bCs/>
        </w:rPr>
        <w:t xml:space="preserve">SoK: MITRE ATT&amp;CK in Research and Practice (2023)</w:t>
      </w:r>
      <w:r>
        <w:t xml:space="preserve"> </w:t>
      </w:r>
      <w:r>
        <w:t xml:space="preserve">highlights gaps in ATT&amp;CK evaluation/usage—useful for realistic integration planning.</w:t>
      </w:r>
      <w:r>
        <w:t xml:space="preserve"> </w:t>
      </w:r>
      <w:hyperlink r:id="rId69">
        <w:r>
          <w:rPr>
            <w:rStyle w:val="Hyperlink"/>
          </w:rPr>
          <w:t xml:space="preserve">[63]</w:t>
        </w:r>
      </w:hyperlink>
      <w:r>
        <w:br/>
      </w:r>
      <w:r>
        <w:t xml:space="preserve">6)</w:t>
      </w:r>
      <w:r>
        <w:t xml:space="preserve"> </w:t>
      </w:r>
      <w:r>
        <w:rPr>
          <w:b/>
          <w:bCs/>
        </w:rPr>
        <w:t xml:space="preserve">Alert Fatigue in SOCs (ACM)</w:t>
      </w:r>
      <w:r>
        <w:t xml:space="preserve"> </w:t>
      </w:r>
      <w:r>
        <w:t xml:space="preserve">and</w:t>
      </w:r>
      <w:r>
        <w:t xml:space="preserve"> </w:t>
      </w:r>
      <w:r>
        <w:rPr>
          <w:b/>
          <w:bCs/>
        </w:rPr>
        <w:t xml:space="preserve">AlertPro (Computers &amp; Security)</w:t>
      </w:r>
      <w:r>
        <w:t xml:space="preserve"> </w:t>
      </w:r>
      <w:r>
        <w:t xml:space="preserve">motivate alert prioritization/correlation as operational necessities.</w:t>
      </w:r>
      <w:r>
        <w:t xml:space="preserve"> </w:t>
      </w:r>
      <w:hyperlink r:id="rId21">
        <w:r>
          <w:rPr>
            <w:rStyle w:val="Hyperlink"/>
          </w:rPr>
          <w:t xml:space="preserve">[64]</w:t>
        </w:r>
      </w:hyperlink>
      <w:r>
        <w:br/>
      </w:r>
      <w:r>
        <w:t xml:space="preserve">7)</w:t>
      </w:r>
      <w:r>
        <w:t xml:space="preserve"> </w:t>
      </w:r>
      <w:r>
        <w:rPr>
          <w:b/>
          <w:bCs/>
        </w:rPr>
        <w:t xml:space="preserve">MITRE Caldera</w:t>
      </w:r>
      <w:r>
        <w:t xml:space="preserve"> </w:t>
      </w:r>
      <w:r>
        <w:t xml:space="preserve">and</w:t>
      </w:r>
      <w:r>
        <w:t xml:space="preserve"> </w:t>
      </w:r>
      <w:r>
        <w:rPr>
          <w:b/>
          <w:bCs/>
        </w:rPr>
        <w:t xml:space="preserve">Splunk Attack Range</w:t>
      </w:r>
      <w:r>
        <w:t xml:space="preserve"> </w:t>
      </w:r>
      <w:r>
        <w:t xml:space="preserve">enable safe attack simulation and telemetry generation for evaluation in lab environments.</w:t>
      </w:r>
      <w:r>
        <w:t xml:space="preserve"> </w:t>
      </w:r>
      <w:hyperlink r:id="rId38">
        <w:r>
          <w:rPr>
            <w:rStyle w:val="Hyperlink"/>
          </w:rPr>
          <w:t xml:space="preserve">[65]</w:t>
        </w:r>
      </w:hyperlink>
      <w:r>
        <w:br/>
      </w:r>
      <w:r>
        <w:t xml:space="preserve">8)</w:t>
      </w:r>
      <w:r>
        <w:t xml:space="preserve"> </w:t>
      </w:r>
      <w:r>
        <w:rPr>
          <w:b/>
          <w:bCs/>
        </w:rPr>
        <w:t xml:space="preserve">OCSF (Open Cybersecurity Schema Framework)</w:t>
      </w:r>
      <w:r>
        <w:t xml:space="preserve"> </w:t>
      </w:r>
      <w:r>
        <w:t xml:space="preserve">supports vendor-agnostic normalization across heterogeneous signals.</w:t>
      </w:r>
      <w:r>
        <w:t xml:space="preserve"> </w:t>
      </w:r>
      <w:hyperlink r:id="rId27">
        <w:r>
          <w:rPr>
            <w:rStyle w:val="Hyperlink"/>
          </w:rPr>
          <w:t xml:space="preserve">[66]</w:t>
        </w:r>
      </w:hyperlink>
    </w:p>
    <w:p>
      <w:r>
        <w:pict>
          <v:rect style="width:0;height:1.5pt" o:hralign="center" o:hrstd="t" o:hr="t"/>
        </w:pict>
      </w:r>
    </w:p>
    <w:bookmarkEnd w:id="70"/>
    <w:bookmarkEnd w:id="71"/>
    <w:bookmarkStart w:id="77" w:name="proposed-solution-and-architecture"/>
    <w:p>
      <w:pPr>
        <w:pStyle w:val="Heading2"/>
      </w:pPr>
      <w:r>
        <w:t xml:space="preserve">Proposed Solution and Architecture</w:t>
      </w:r>
    </w:p>
    <w:bookmarkStart w:id="72" w:name="system-concept"/>
    <w:p>
      <w:pPr>
        <w:pStyle w:val="Heading3"/>
      </w:pPr>
      <w:r>
        <w:t xml:space="preserve">System concept</w:t>
      </w:r>
    </w:p>
    <w:p>
      <w:pPr>
        <w:pStyle w:val="FirstParagraph"/>
      </w:pPr>
      <w:r>
        <w:t xml:space="preserve">Group 5 will deliver a</w:t>
      </w:r>
      <w:r>
        <w:t xml:space="preserve"> </w:t>
      </w:r>
      <w:r>
        <w:rPr>
          <w:b/>
          <w:bCs/>
        </w:rPr>
        <w:t xml:space="preserve">modular ecosystem</w:t>
      </w:r>
      <w:r>
        <w:t xml:space="preserve">:</w:t>
      </w:r>
    </w:p>
    <w:p>
      <w:pPr>
        <w:pStyle w:val="Compact"/>
        <w:numPr>
          <w:ilvl w:val="0"/>
          <w:numId w:val="1003"/>
        </w:numPr>
      </w:pPr>
      <w:r>
        <w:t xml:space="preserve">Four “domain detectors” produce</w:t>
      </w:r>
      <w:r>
        <w:t xml:space="preserve"> </w:t>
      </w:r>
      <w:r>
        <w:rPr>
          <w:b/>
          <w:bCs/>
        </w:rPr>
        <w:t xml:space="preserve">structured security findings</w:t>
      </w:r>
      <w:r>
        <w:t xml:space="preserve"> </w:t>
      </w:r>
      <w:r>
        <w:t xml:space="preserve">(alerts + evidence + confidence).</w:t>
      </w:r>
    </w:p>
    <w:p>
      <w:pPr>
        <w:pStyle w:val="Compact"/>
        <w:numPr>
          <w:ilvl w:val="0"/>
          <w:numId w:val="1003"/>
        </w:numPr>
      </w:pPr>
      <w:r>
        <w:t xml:space="preserve">A</w:t>
      </w:r>
      <w:r>
        <w:t xml:space="preserve"> </w:t>
      </w:r>
      <w:r>
        <w:rPr>
          <w:b/>
          <w:bCs/>
        </w:rPr>
        <w:t xml:space="preserve">shared normalization</w:t>
      </w:r>
      <w:r>
        <w:t xml:space="preserve"> </w:t>
      </w:r>
      <w:r>
        <w:t xml:space="preserve">layer maps outputs into a common schema (OCSF-inspired) and enriches with threat intel (ATT&amp;CK mapping where appropriate).</w:t>
      </w:r>
      <w:r>
        <w:t xml:space="preserve"> </w:t>
      </w:r>
      <w:hyperlink r:id="rId27">
        <w:r>
          <w:rPr>
            <w:rStyle w:val="Hyperlink"/>
          </w:rPr>
          <w:t xml:space="preserve">[67]</w:t>
        </w:r>
      </w:hyperlink>
    </w:p>
    <w:p>
      <w:pPr>
        <w:pStyle w:val="Compact"/>
        <w:numPr>
          <w:ilvl w:val="0"/>
          <w:numId w:val="1003"/>
        </w:numPr>
      </w:pPr>
      <w:r>
        <w:t xml:space="preserve">A</w:t>
      </w:r>
      <w:r>
        <w:t xml:space="preserve"> </w:t>
      </w:r>
      <w:r>
        <w:rPr>
          <w:b/>
          <w:bCs/>
        </w:rPr>
        <w:t xml:space="preserve">correlation and decision layer</w:t>
      </w:r>
      <w:r>
        <w:t xml:space="preserve"> </w:t>
      </w:r>
      <w:r>
        <w:t xml:space="preserve">(SentinelAI) groups events into incidents, ranks risk, and recommends response actions aligned with incident response guidance and human oversight.</w:t>
      </w:r>
      <w:r>
        <w:t xml:space="preserve"> </w:t>
      </w:r>
      <w:hyperlink r:id="rId26">
        <w:r>
          <w:rPr>
            <w:rStyle w:val="Hyperlink"/>
          </w:rPr>
          <w:t xml:space="preserve">[68]</w:t>
        </w:r>
      </w:hyperlink>
    </w:p>
    <w:bookmarkEnd w:id="72"/>
    <w:bookmarkStart w:id="73" w:name="professional-diagram-reference-model"/>
    <w:p>
      <w:pPr>
        <w:pStyle w:val="Heading3"/>
      </w:pPr>
      <w:r>
        <w:t xml:space="preserve">Professional diagram (reference model)</w:t>
      </w:r>
    </w:p>
    <w:p>
      <w:pPr>
        <w:pStyle w:val="FirstParagraph"/>
      </w:pPr>
      <w:r>
        <w:t xml:space="preserve">The project aligns its response workflow to</w:t>
      </w:r>
      <w:r>
        <w:t xml:space="preserve"> </w:t>
      </w:r>
      <w:r>
        <w:rPr>
          <w:b/>
          <w:bCs/>
        </w:rPr>
        <w:t xml:space="preserve">NIST SP 800-61r3</w:t>
      </w:r>
      <w:r>
        <w:t xml:space="preserve"> </w:t>
      </w:r>
      <w:r>
        <w:t xml:space="preserve">incident response lifecycle framing (CSF 2.0 oriented), emphasizing Detect → Respond → Recover and continuous improvement.</w:t>
      </w:r>
      <w:r>
        <w:t xml:space="preserve"> </w:t>
      </w:r>
      <w:hyperlink r:id="rId26">
        <w:r>
          <w:rPr>
            <w:rStyle w:val="Hyperlink"/>
          </w:rPr>
          <w:t xml:space="preserve">[69]</w:t>
        </w:r>
      </w:hyperlink>
    </w:p>
    <w:p>
      <w:pPr>
        <w:pStyle w:val="BodyText"/>
      </w:pPr>
      <w:r>
        <w:rPr>
          <w:i/>
          <w:iCs/>
        </w:rPr>
        <w:t xml:space="preserve">(In the Google Doc, insert the figure with a caption: “Incident response life cycle model (NIST SP 800-61r3)” and cite NIST.)</w:t>
      </w:r>
      <w:r>
        <w:t xml:space="preserve"> </w:t>
      </w:r>
      <w:hyperlink r:id="rId26">
        <w:r>
          <w:rPr>
            <w:rStyle w:val="Hyperlink"/>
          </w:rPr>
          <w:t xml:space="preserve">[70]</w:t>
        </w:r>
      </w:hyperlink>
    </w:p>
    <w:bookmarkEnd w:id="73"/>
    <w:bookmarkStart w:id="74" w:name="Xe8532c9023e26c49be5fb175be9ef06fbbd21e0"/>
    <w:p>
      <w:pPr>
        <w:pStyle w:val="Heading3"/>
      </w:pPr>
      <w:r>
        <w:t xml:space="preserve">Overall ecosystem architecture (Mermaid flowchart)</w:t>
      </w:r>
    </w:p>
    <w:p>
      <w:pPr>
        <w:pStyle w:val="SourceCode"/>
      </w:pPr>
      <w:r>
        <w:rPr>
          <w:rStyle w:val="VerbatimChar"/>
        </w:rPr>
        <w:t xml:space="preserve">flowchart LR</w:t>
      </w:r>
      <w:r>
        <w:br/>
      </w:r>
      <w:r>
        <w:rPr>
          <w:rStyle w:val="VerbatimChar"/>
        </w:rPr>
        <w:t xml:space="preserve">  subgraph Sources["Security &amp; Content Data Sources"]</w:t>
      </w:r>
      <w:r>
        <w:br/>
      </w:r>
      <w:r>
        <w:rPr>
          <w:rStyle w:val="VerbatimChar"/>
        </w:rPr>
        <w:t xml:space="preserve">    EML["Email content + headers"]</w:t>
      </w:r>
      <w:r>
        <w:br/>
      </w:r>
      <w:r>
        <w:rPr>
          <w:rStyle w:val="VerbatimChar"/>
        </w:rPr>
        <w:t xml:space="preserve">    URL["URLs + Web page content/DOM"]</w:t>
      </w:r>
      <w:r>
        <w:br/>
      </w:r>
      <w:r>
        <w:rPr>
          <w:rStyle w:val="VerbatimChar"/>
        </w:rPr>
        <w:t xml:space="preserve">    HTTP["HTTP requests (URL, params, headers, body)"]</w:t>
      </w:r>
      <w:r>
        <w:br/>
      </w:r>
      <w:r>
        <w:rPr>
          <w:rStyle w:val="VerbatimChar"/>
        </w:rPr>
        <w:t xml:space="preserve">    BIO["Behavioral biometrics (keystroke/mouse/touch/sensors)"]</w:t>
      </w:r>
      <w:r>
        <w:br/>
      </w:r>
      <w:r>
        <w:rPr>
          <w:rStyle w:val="VerbatimChar"/>
        </w:rPr>
        <w:t xml:space="preserve">    VID["Video/audio streams (media authenticity)"]</w:t>
      </w:r>
      <w:r>
        <w:br/>
      </w:r>
      <w:r>
        <w:rPr>
          <w:rStyle w:val="VerbatimChar"/>
        </w:rPr>
        <w:t xml:space="preserve">    SOC["SOC telemetry (EDR, auth logs, DNS, proxy, SIEM events)"]</w:t>
      </w:r>
      <w:r>
        <w:br/>
      </w:r>
      <w:r>
        <w:rPr>
          <w:rStyle w:val="VerbatimChar"/>
        </w:rPr>
        <w:t xml:space="preserve">  end</w:t>
      </w:r>
      <w:r>
        <w:br/>
      </w:r>
      <w:r>
        <w:br/>
      </w:r>
      <w:r>
        <w:rPr>
          <w:rStyle w:val="VerbatimChar"/>
        </w:rPr>
        <w:t xml:space="preserve">  subgraph Ingest["Ingestion &amp; Normalization Layer"]</w:t>
      </w:r>
      <w:r>
        <w:br/>
      </w:r>
      <w:r>
        <w:rPr>
          <w:rStyle w:val="VerbatimChar"/>
        </w:rPr>
        <w:t xml:space="preserve">    COL["Collectors/Connectors"]</w:t>
      </w:r>
      <w:r>
        <w:br/>
      </w:r>
      <w:r>
        <w:rPr>
          <w:rStyle w:val="VerbatimChar"/>
        </w:rPr>
        <w:t xml:space="preserve">    NORM["Parsing + Normalization (OCSF-like event mapping)"]</w:t>
      </w:r>
      <w:r>
        <w:br/>
      </w:r>
      <w:r>
        <w:rPr>
          <w:rStyle w:val="VerbatimChar"/>
        </w:rPr>
        <w:t xml:space="preserve">    ENR["Enrichment (WHOIS, URL reputation, ATT&amp;CK tags, geo, asset context)"]</w:t>
      </w:r>
      <w:r>
        <w:br/>
      </w:r>
      <w:r>
        <w:rPr>
          <w:rStyle w:val="VerbatimChar"/>
        </w:rPr>
        <w:t xml:space="preserve">  end</w:t>
      </w:r>
      <w:r>
        <w:br/>
      </w:r>
      <w:r>
        <w:br/>
      </w:r>
      <w:r>
        <w:rPr>
          <w:rStyle w:val="VerbatimChar"/>
        </w:rPr>
        <w:t xml:space="preserve">  subgraph Modules["AI Detection Modules (Group 5)"]</w:t>
      </w:r>
      <w:r>
        <w:br/>
      </w:r>
      <w:r>
        <w:rPr>
          <w:rStyle w:val="VerbatimChar"/>
        </w:rPr>
        <w:t xml:space="preserve">    PHISH["Module A: Phishing Detection (NLP/ML)"]</w:t>
      </w:r>
      <w:r>
        <w:br/>
      </w:r>
      <w:r>
        <w:rPr>
          <w:rStyle w:val="VerbatimChar"/>
        </w:rPr>
        <w:t xml:space="preserve">    AUTH["Module B1: Continuous Authentication (Behavior ML)"]</w:t>
      </w:r>
      <w:r>
        <w:br/>
      </w:r>
      <w:r>
        <w:rPr>
          <w:rStyle w:val="VerbatimChar"/>
        </w:rPr>
        <w:t xml:space="preserve">    WEBATK["Module B2: Web Attack Detection (NLP on HTTP)"]</w:t>
      </w:r>
      <w:r>
        <w:br/>
      </w:r>
      <w:r>
        <w:rPr>
          <w:rStyle w:val="VerbatimChar"/>
        </w:rPr>
        <w:t xml:space="preserve">    DEEP["Module C: Multimodal Deepfake Detection (AV + biometrics)"]</w:t>
      </w:r>
      <w:r>
        <w:br/>
      </w:r>
      <w:r>
        <w:rPr>
          <w:rStyle w:val="VerbatimChar"/>
        </w:rPr>
        <w:t xml:space="preserve">  end</w:t>
      </w:r>
      <w:r>
        <w:br/>
      </w:r>
      <w:r>
        <w:br/>
      </w:r>
      <w:r>
        <w:rPr>
          <w:rStyle w:val="VerbatimChar"/>
        </w:rPr>
        <w:t xml:space="preserve">  subgraph Fusion["Fusion, Correlation &amp; Response"]</w:t>
      </w:r>
      <w:r>
        <w:br/>
      </w:r>
      <w:r>
        <w:rPr>
          <w:rStyle w:val="VerbatimChar"/>
        </w:rPr>
        <w:t xml:space="preserve">    AGENT["Module D: SentinelAI SOC Agent\nCorrelation + Risk Scoring + Playbooks"]</w:t>
      </w:r>
      <w:r>
        <w:br/>
      </w:r>
      <w:r>
        <w:rPr>
          <w:rStyle w:val="VerbatimChar"/>
        </w:rPr>
        <w:t xml:space="preserve">    CASE["Case/Incident Store"]</w:t>
      </w:r>
      <w:r>
        <w:br/>
      </w:r>
      <w:r>
        <w:rPr>
          <w:rStyle w:val="VerbatimChar"/>
        </w:rPr>
        <w:t xml:space="preserve">    DASH["SOC Analyst UI (triage, evidence, actions)"]</w:t>
      </w:r>
      <w:r>
        <w:br/>
      </w:r>
      <w:r>
        <w:rPr>
          <w:rStyle w:val="VerbatimChar"/>
        </w:rPr>
        <w:t xml:space="preserve">    SOAR["SOAR/Automation Hooks (guardrailed)"]</w:t>
      </w:r>
      <w:r>
        <w:br/>
      </w:r>
      <w:r>
        <w:rPr>
          <w:rStyle w:val="VerbatimChar"/>
        </w:rPr>
        <w:t xml:space="preserve">  end</w:t>
      </w:r>
      <w:r>
        <w:br/>
      </w:r>
      <w:r>
        <w:br/>
      </w:r>
      <w:r>
        <w:rPr>
          <w:rStyle w:val="VerbatimChar"/>
        </w:rPr>
        <w:t xml:space="preserve">  Sources --&gt; COL --&gt; NORM --&gt; ENR</w:t>
      </w:r>
      <w:r>
        <w:br/>
      </w:r>
      <w:r>
        <w:rPr>
          <w:rStyle w:val="VerbatimChar"/>
        </w:rPr>
        <w:t xml:space="preserve">  ENR --&gt; PHISH</w:t>
      </w:r>
      <w:r>
        <w:br/>
      </w:r>
      <w:r>
        <w:rPr>
          <w:rStyle w:val="VerbatimChar"/>
        </w:rPr>
        <w:t xml:space="preserve">  ENR --&gt; AUTH</w:t>
      </w:r>
      <w:r>
        <w:br/>
      </w:r>
      <w:r>
        <w:rPr>
          <w:rStyle w:val="VerbatimChar"/>
        </w:rPr>
        <w:t xml:space="preserve">  ENR --&gt; WEBATK</w:t>
      </w:r>
      <w:r>
        <w:br/>
      </w:r>
      <w:r>
        <w:rPr>
          <w:rStyle w:val="VerbatimChar"/>
        </w:rPr>
        <w:t xml:space="preserve">  ENR --&gt; DEEP</w:t>
      </w:r>
      <w:r>
        <w:br/>
      </w:r>
      <w:r>
        <w:br/>
      </w:r>
      <w:r>
        <w:rPr>
          <w:rStyle w:val="VerbatimChar"/>
        </w:rPr>
        <w:t xml:space="preserve">  PHISH --&gt; AGENT</w:t>
      </w:r>
      <w:r>
        <w:br/>
      </w:r>
      <w:r>
        <w:rPr>
          <w:rStyle w:val="VerbatimChar"/>
        </w:rPr>
        <w:t xml:space="preserve">  AUTH --&gt; AGENT</w:t>
      </w:r>
      <w:r>
        <w:br/>
      </w:r>
      <w:r>
        <w:rPr>
          <w:rStyle w:val="VerbatimChar"/>
        </w:rPr>
        <w:t xml:space="preserve">  WEBATK --&gt; AGENT</w:t>
      </w:r>
      <w:r>
        <w:br/>
      </w:r>
      <w:r>
        <w:rPr>
          <w:rStyle w:val="VerbatimChar"/>
        </w:rPr>
        <w:t xml:space="preserve">  DEEP --&gt; AGENT</w:t>
      </w:r>
      <w:r>
        <w:br/>
      </w:r>
      <w:r>
        <w:rPr>
          <w:rStyle w:val="VerbatimChar"/>
        </w:rPr>
        <w:t xml:space="preserve">  SOC --&gt; COL</w:t>
      </w:r>
      <w:r>
        <w:br/>
      </w:r>
      <w:r>
        <w:br/>
      </w:r>
      <w:r>
        <w:rPr>
          <w:rStyle w:val="VerbatimChar"/>
        </w:rPr>
        <w:t xml:space="preserve">  AGENT --&gt; CASE --&gt; DASH</w:t>
      </w:r>
      <w:r>
        <w:br/>
      </w:r>
      <w:r>
        <w:rPr>
          <w:rStyle w:val="VerbatimChar"/>
        </w:rPr>
        <w:t xml:space="preserve">  AGENT --&gt; SOAR</w:t>
      </w:r>
    </w:p>
    <w:bookmarkEnd w:id="74"/>
    <w:bookmarkStart w:id="75" w:name="X2a7487edf581ac098f008613e830898f3260b45"/>
    <w:p>
      <w:pPr>
        <w:pStyle w:val="Heading3"/>
      </w:pPr>
      <w:r>
        <w:t xml:space="preserve">Per-module architectures (high-level pipelines)</w:t>
      </w:r>
    </w:p>
    <w:p>
      <w:pPr>
        <w:pStyle w:val="FirstParagraph"/>
      </w:pPr>
      <w:r>
        <w:rPr>
          <w:b/>
          <w:bCs/>
        </w:rPr>
        <w:t xml:space="preserve">Module A — Phishing detection (email + fake websites)</w:t>
      </w:r>
      <w:r>
        <w:br/>
      </w:r>
    </w:p>
    <w:p>
      <w:pPr>
        <w:pStyle w:val="SourceCode"/>
      </w:pPr>
      <w:r>
        <w:rPr>
          <w:rStyle w:val="VerbatimChar"/>
        </w:rPr>
        <w:t xml:space="preserve">flowchart TB</w:t>
      </w:r>
      <w:r>
        <w:br/>
      </w:r>
      <w:r>
        <w:rPr>
          <w:rStyle w:val="VerbatimChar"/>
        </w:rPr>
        <w:t xml:space="preserve">  A1["Email/Webpage Input"] --&gt; A2["Preprocess\n- decode HTML\n- extract headers\n- extract URLs/domains\n- clean text"]</w:t>
      </w:r>
      <w:r>
        <w:br/>
      </w:r>
      <w:r>
        <w:rPr>
          <w:rStyle w:val="VerbatimChar"/>
        </w:rPr>
        <w:t xml:space="preserve">  A2 --&gt; A3["Feature &amp; Representation\n- URL lexical + host features\n- text embeddings (TF-IDF / Transformer)"]</w:t>
      </w:r>
      <w:r>
        <w:br/>
      </w:r>
      <w:r>
        <w:rPr>
          <w:rStyle w:val="VerbatimChar"/>
        </w:rPr>
        <w:t xml:space="preserve">  A3 --&gt; A4["Model\n- baseline ML (LR/RF/XGBoost)\n- Transformer classifier (BERT-family)"]</w:t>
      </w:r>
      <w:r>
        <w:br/>
      </w:r>
      <w:r>
        <w:rPr>
          <w:rStyle w:val="VerbatimChar"/>
        </w:rPr>
        <w:t xml:space="preserve">  A4 --&gt; A5["Output\n- phishing probability\n- evidence (salient terms/URLs)\n- recommended action"]</w:t>
      </w:r>
    </w:p>
    <w:p>
      <w:pPr>
        <w:pStyle w:val="FirstParagraph"/>
      </w:pPr>
      <w:r>
        <w:t xml:space="preserve">Data sources and ground truth pipelines will be built using PhishTank/APWG feeds and public corpora, pairing with benign corpora like Enron to create train/test splits.</w:t>
      </w:r>
      <w:r>
        <w:t xml:space="preserve"> </w:t>
      </w:r>
      <w:hyperlink r:id="rId22">
        <w:r>
          <w:rPr>
            <w:rStyle w:val="Hyperlink"/>
          </w:rPr>
          <w:t xml:space="preserve">[71]</w:t>
        </w:r>
      </w:hyperlink>
    </w:p>
    <w:p>
      <w:pPr>
        <w:pStyle w:val="BodyText"/>
      </w:pPr>
      <w:r>
        <w:rPr>
          <w:b/>
          <w:bCs/>
        </w:rPr>
        <w:t xml:space="preserve">Module B1 — Continuous authentication (behavioral biometrics)</w:t>
      </w:r>
      <w:r>
        <w:br/>
      </w:r>
    </w:p>
    <w:p>
      <w:pPr>
        <w:pStyle w:val="SourceCode"/>
      </w:pPr>
      <w:r>
        <w:rPr>
          <w:rStyle w:val="VerbatimChar"/>
        </w:rPr>
        <w:t xml:space="preserve">flowchart TB</w:t>
      </w:r>
      <w:r>
        <w:br/>
      </w:r>
      <w:r>
        <w:rPr>
          <w:rStyle w:val="VerbatimChar"/>
        </w:rPr>
        <w:t xml:space="preserve">  B1["User Interaction Events\n(keystroke/mouse/touch/sensors)"] --&gt; B2["Feature extraction\n- timing stats\n- trajectories\n- rhythm vectors\n- session windows"]</w:t>
      </w:r>
      <w:r>
        <w:br/>
      </w:r>
      <w:r>
        <w:rPr>
          <w:rStyle w:val="VerbatimChar"/>
        </w:rPr>
        <w:t xml:space="preserve">  B2 --&gt; B3["Model\n- classifier (RF/XGBoost)\n- sequence model (RNN/TCN)\n- embedding + threshold"]</w:t>
      </w:r>
      <w:r>
        <w:br/>
      </w:r>
      <w:r>
        <w:rPr>
          <w:rStyle w:val="VerbatimChar"/>
        </w:rPr>
        <w:t xml:space="preserve">  B3 --&gt; B4["Decision\n- FAR/FRR tradeoff\n- EER operating point\n- time-to-detect impostor"]</w:t>
      </w:r>
      <w:r>
        <w:br/>
      </w:r>
      <w:r>
        <w:rPr>
          <w:rStyle w:val="VerbatimChar"/>
        </w:rPr>
        <w:t xml:space="preserve">  B4 --&gt; B5["Output\n- confidence of current user\n- session risk signal to SentinelAI"]</w:t>
      </w:r>
    </w:p>
    <w:p>
      <w:pPr>
        <w:pStyle w:val="FirstParagraph"/>
      </w:pPr>
      <w:r>
        <w:t xml:space="preserve">Evaluation follows best-practice metrics and considers systematic error distributions and attacker models.</w:t>
      </w:r>
      <w:r>
        <w:t xml:space="preserve"> </w:t>
      </w:r>
      <w:hyperlink r:id="rId28">
        <w:r>
          <w:rPr>
            <w:rStyle w:val="Hyperlink"/>
          </w:rPr>
          <w:t xml:space="preserve">[72]</w:t>
        </w:r>
      </w:hyperlink>
    </w:p>
    <w:p>
      <w:pPr>
        <w:pStyle w:val="BodyText"/>
      </w:pPr>
      <w:r>
        <w:rPr>
          <w:b/>
          <w:bCs/>
        </w:rPr>
        <w:t xml:space="preserve">Module B2 — Web attack detection (NLP on HTTP requests)</w:t>
      </w:r>
      <w:r>
        <w:br/>
      </w:r>
    </w:p>
    <w:p>
      <w:pPr>
        <w:pStyle w:val="SourceCode"/>
      </w:pPr>
      <w:r>
        <w:rPr>
          <w:rStyle w:val="VerbatimChar"/>
        </w:rPr>
        <w:t xml:space="preserve">flowchart TB</w:t>
      </w:r>
      <w:r>
        <w:br/>
      </w:r>
      <w:r>
        <w:rPr>
          <w:rStyle w:val="VerbatimChar"/>
        </w:rPr>
        <w:t xml:space="preserve">  C1["HTTP Request"] --&gt; C2["Canonicalization\n- normalize encoding\n- tokenize URL/params\n- header parsing\n- optional body parsing"]</w:t>
      </w:r>
      <w:r>
        <w:br/>
      </w:r>
      <w:r>
        <w:rPr>
          <w:rStyle w:val="VerbatimChar"/>
        </w:rPr>
        <w:t xml:space="preserve">  C2 --&gt; C3["Representation\n- char/BPE tokens\n- n-grams\n- embeddings"]</w:t>
      </w:r>
      <w:r>
        <w:br/>
      </w:r>
      <w:r>
        <w:rPr>
          <w:rStyle w:val="VerbatimChar"/>
        </w:rPr>
        <w:t xml:space="preserve">  C3 --&gt; C4["Model\n- CNN/LSTM/CNN-LSTM\n- Transformer-based classifier\n- anomaly model (autoencoder)"]</w:t>
      </w:r>
      <w:r>
        <w:br/>
      </w:r>
      <w:r>
        <w:rPr>
          <w:rStyle w:val="VerbatimChar"/>
        </w:rPr>
        <w:t xml:space="preserve">  C4 --&gt; C5["Output\n- attack class (binary or multi-label)\n- confidence\n- extracted indicators"]</w:t>
      </w:r>
    </w:p>
    <w:p>
      <w:pPr>
        <w:pStyle w:val="FirstParagraph"/>
      </w:pPr>
      <w:r>
        <w:t xml:space="preserve">Benchmarks use established public datasets, including CSIC and CAPEC-labeled multi-label datasets when available.</w:t>
      </w:r>
      <w:r>
        <w:t xml:space="preserve"> </w:t>
      </w:r>
      <w:hyperlink r:id="rId53">
        <w:r>
          <w:rPr>
            <w:rStyle w:val="Hyperlink"/>
          </w:rPr>
          <w:t xml:space="preserve">[73]</w:t>
        </w:r>
      </w:hyperlink>
    </w:p>
    <w:p>
      <w:pPr>
        <w:pStyle w:val="BodyText"/>
      </w:pPr>
      <w:r>
        <w:rPr>
          <w:b/>
          <w:bCs/>
        </w:rPr>
        <w:t xml:space="preserve">Module C — Deepfake detection (multimodal)</w:t>
      </w:r>
      <w:r>
        <w:br/>
      </w:r>
    </w:p>
    <w:p>
      <w:pPr>
        <w:pStyle w:val="SourceCode"/>
      </w:pPr>
      <w:r>
        <w:rPr>
          <w:rStyle w:val="VerbatimChar"/>
        </w:rPr>
        <w:t xml:space="preserve">flowchart TB</w:t>
      </w:r>
      <w:r>
        <w:br/>
      </w:r>
      <w:r>
        <w:rPr>
          <w:rStyle w:val="VerbatimChar"/>
        </w:rPr>
        <w:t xml:space="preserve">  D1["Video + Audio"] --&gt; D2["Preprocess\n- face detection &amp; alignment\n- frame sampling\n- audio feature extraction (MFCC/SSL embeddings)"]</w:t>
      </w:r>
      <w:r>
        <w:br/>
      </w:r>
      <w:r>
        <w:rPr>
          <w:rStyle w:val="VerbatimChar"/>
        </w:rPr>
        <w:t xml:space="preserve">  D2 --&gt; D3["Visual Track\n- CNN/ViT features\n- temporal model (3D CNN/Transformer)"]</w:t>
      </w:r>
      <w:r>
        <w:br/>
      </w:r>
      <w:r>
        <w:rPr>
          <w:rStyle w:val="VerbatimChar"/>
        </w:rPr>
        <w:t xml:space="preserve">  D2 --&gt; D4["Audio-Visual Consistency\n- lip-sync embeddings (SyncNet-style)\n- cross-modal similarity"]</w:t>
      </w:r>
      <w:r>
        <w:br/>
      </w:r>
      <w:r>
        <w:rPr>
          <w:rStyle w:val="VerbatimChar"/>
        </w:rPr>
        <w:t xml:space="preserve">  D3 --&gt; D5["Fusion\n- late fusion (stacking)\n- attention-based fusion"]</w:t>
      </w:r>
      <w:r>
        <w:br/>
      </w:r>
      <w:r>
        <w:rPr>
          <w:rStyle w:val="VerbatimChar"/>
        </w:rPr>
        <w:t xml:space="preserve">  D4 --&gt; D5</w:t>
      </w:r>
      <w:r>
        <w:br/>
      </w:r>
      <w:r>
        <w:rPr>
          <w:rStyle w:val="VerbatimChar"/>
        </w:rPr>
        <w:t xml:space="preserve">  D5 --&gt; D6["Output\n- deepfake probability\n- robustness flags\n- explanation (region/temporal cues)"]</w:t>
      </w:r>
    </w:p>
    <w:p>
      <w:pPr>
        <w:pStyle w:val="FirstParagraph"/>
      </w:pPr>
      <w:r>
        <w:t xml:space="preserve">The design explicitly targets robustness and generalization across datasets and manipulations.</w:t>
      </w:r>
      <w:r>
        <w:t xml:space="preserve"> </w:t>
      </w:r>
      <w:hyperlink r:id="rId25">
        <w:r>
          <w:rPr>
            <w:rStyle w:val="Hyperlink"/>
          </w:rPr>
          <w:t xml:space="preserve">[74]</w:t>
        </w:r>
      </w:hyperlink>
    </w:p>
    <w:bookmarkEnd w:id="75"/>
    <w:bookmarkStart w:id="76" w:name="shared-data-model-mermaid-er-diagram"/>
    <w:p>
      <w:pPr>
        <w:pStyle w:val="Heading3"/>
      </w:pPr>
      <w:r>
        <w:t xml:space="preserve">Shared data model (Mermaid ER diagram)</w:t>
      </w:r>
    </w:p>
    <w:p>
      <w:pPr>
        <w:pStyle w:val="FirstParagraph"/>
      </w:pPr>
      <w:r>
        <w:t xml:space="preserve">This ER model supports unified storage of events, alerts, incidents, and feedback across modules.</w:t>
      </w:r>
    </w:p>
    <w:p>
      <w:pPr>
        <w:pStyle w:val="SourceCode"/>
      </w:pPr>
      <w:r>
        <w:rPr>
          <w:rStyle w:val="VerbatimChar"/>
        </w:rPr>
        <w:t xml:space="preserve">erDiagram</w:t>
      </w:r>
      <w:r>
        <w:br/>
      </w:r>
      <w:r>
        <w:rPr>
          <w:rStyle w:val="VerbatimChar"/>
        </w:rPr>
        <w:t xml:space="preserve">  EVENT ||--o{ ALERT : produces</w:t>
      </w:r>
      <w:r>
        <w:br/>
      </w:r>
      <w:r>
        <w:rPr>
          <w:rStyle w:val="VerbatimChar"/>
        </w:rPr>
        <w:t xml:space="preserve">  INCIDENT ||--o{ ALERT : contains</w:t>
      </w:r>
      <w:r>
        <w:br/>
      </w:r>
      <w:r>
        <w:rPr>
          <w:rStyle w:val="VerbatimChar"/>
        </w:rPr>
        <w:t xml:space="preserve">  INCIDENT ||--o{ RESPONSE_ACTION : triggers</w:t>
      </w:r>
      <w:r>
        <w:br/>
      </w:r>
      <w:r>
        <w:rPr>
          <w:rStyle w:val="VerbatimChar"/>
        </w:rPr>
        <w:t xml:space="preserve">  INCIDENT ||--o{ EVIDENCE : has</w:t>
      </w:r>
      <w:r>
        <w:br/>
      </w:r>
      <w:r>
        <w:rPr>
          <w:rStyle w:val="VerbatimChar"/>
        </w:rPr>
        <w:t xml:space="preserve">  MODEL_VERSION ||--o{ ALERT : generated_by</w:t>
      </w:r>
      <w:r>
        <w:br/>
      </w:r>
      <w:r>
        <w:rPr>
          <w:rStyle w:val="VerbatimChar"/>
        </w:rPr>
        <w:t xml:space="preserve">  DATASET ||--o{ MODEL_VERSION : trained_on</w:t>
      </w:r>
      <w:r>
        <w:br/>
      </w:r>
      <w:r>
        <w:rPr>
          <w:rStyle w:val="VerbatimChar"/>
        </w:rPr>
        <w:t xml:space="preserve">  ANALYST ||--o{ FEEDBACK : submits</w:t>
      </w:r>
      <w:r>
        <w:br/>
      </w:r>
      <w:r>
        <w:rPr>
          <w:rStyle w:val="VerbatimChar"/>
        </w:rPr>
        <w:t xml:space="preserve">  ALERT ||--o{ FEEDBACK : receives</w:t>
      </w:r>
      <w:r>
        <w:br/>
      </w:r>
      <w:r>
        <w:rPr>
          <w:rStyle w:val="VerbatimChar"/>
        </w:rPr>
        <w:t xml:space="preserve">  ENTITY ||--o{ EVENT : involved_in</w:t>
      </w:r>
      <w:r>
        <w:br/>
      </w:r>
      <w:r>
        <w:rPr>
          <w:rStyle w:val="VerbatimChar"/>
        </w:rPr>
        <w:t xml:space="preserve">  ENTITY ||--o{ INCIDENT : referenced_in</w:t>
      </w:r>
      <w:r>
        <w:br/>
      </w:r>
      <w:r>
        <w:br/>
      </w:r>
      <w:r>
        <w:rPr>
          <w:rStyle w:val="VerbatimChar"/>
        </w:rPr>
        <w:t xml:space="preserve">  EVENT {</w:t>
      </w:r>
      <w:r>
        <w:br/>
      </w:r>
      <w:r>
        <w:rPr>
          <w:rStyle w:val="VerbatimChar"/>
        </w:rPr>
        <w:t xml:space="preserve">    string event_id</w:t>
      </w:r>
      <w:r>
        <w:br/>
      </w:r>
      <w:r>
        <w:rPr>
          <w:rStyle w:val="VerbatimChar"/>
        </w:rPr>
        <w:t xml:space="preserve">    datetime ts</w:t>
      </w:r>
      <w:r>
        <w:br/>
      </w:r>
      <w:r>
        <w:rPr>
          <w:rStyle w:val="VerbatimChar"/>
        </w:rPr>
        <w:t xml:space="preserve">    string source_type</w:t>
      </w:r>
      <w:r>
        <w:br/>
      </w:r>
      <w:r>
        <w:rPr>
          <w:rStyle w:val="VerbatimChar"/>
        </w:rPr>
        <w:t xml:space="preserve">    string raw_ref</w:t>
      </w:r>
      <w:r>
        <w:br/>
      </w:r>
      <w:r>
        <w:rPr>
          <w:rStyle w:val="VerbatimChar"/>
        </w:rPr>
        <w:t xml:space="preserve">    string normalized_json</w:t>
      </w:r>
      <w:r>
        <w:br/>
      </w:r>
      <w:r>
        <w:rPr>
          <w:rStyle w:val="VerbatimChar"/>
        </w:rPr>
        <w:t xml:space="preserve">  }</w:t>
      </w:r>
      <w:r>
        <w:br/>
      </w:r>
      <w:r>
        <w:rPr>
          <w:rStyle w:val="VerbatimChar"/>
        </w:rPr>
        <w:t xml:space="preserve">  ALERT {</w:t>
      </w:r>
      <w:r>
        <w:br/>
      </w:r>
      <w:r>
        <w:rPr>
          <w:rStyle w:val="VerbatimChar"/>
        </w:rPr>
        <w:t xml:space="preserve">    string alert_id</w:t>
      </w:r>
      <w:r>
        <w:br/>
      </w:r>
      <w:r>
        <w:rPr>
          <w:rStyle w:val="VerbatimChar"/>
        </w:rPr>
        <w:t xml:space="preserve">    string event_id</w:t>
      </w:r>
      <w:r>
        <w:br/>
      </w:r>
      <w:r>
        <w:rPr>
          <w:rStyle w:val="VerbatimChar"/>
        </w:rPr>
        <w:t xml:space="preserve">    string module_name</w:t>
      </w:r>
      <w:r>
        <w:br/>
      </w:r>
      <w:r>
        <w:rPr>
          <w:rStyle w:val="VerbatimChar"/>
        </w:rPr>
        <w:t xml:space="preserve">    float score</w:t>
      </w:r>
      <w:r>
        <w:br/>
      </w:r>
      <w:r>
        <w:rPr>
          <w:rStyle w:val="VerbatimChar"/>
        </w:rPr>
        <w:t xml:space="preserve">    string label</w:t>
      </w:r>
      <w:r>
        <w:br/>
      </w:r>
      <w:r>
        <w:rPr>
          <w:rStyle w:val="VerbatimChar"/>
        </w:rPr>
        <w:t xml:space="preserve">    json explanation</w:t>
      </w:r>
      <w:r>
        <w:br/>
      </w:r>
      <w:r>
        <w:rPr>
          <w:rStyle w:val="VerbatimChar"/>
        </w:rPr>
        <w:t xml:space="preserve">  }</w:t>
      </w:r>
      <w:r>
        <w:br/>
      </w:r>
      <w:r>
        <w:rPr>
          <w:rStyle w:val="VerbatimChar"/>
        </w:rPr>
        <w:t xml:space="preserve">  INCIDENT {</w:t>
      </w:r>
      <w:r>
        <w:br/>
      </w:r>
      <w:r>
        <w:rPr>
          <w:rStyle w:val="VerbatimChar"/>
        </w:rPr>
        <w:t xml:space="preserve">    string incident_id</w:t>
      </w:r>
      <w:r>
        <w:br/>
      </w:r>
      <w:r>
        <w:rPr>
          <w:rStyle w:val="VerbatimChar"/>
        </w:rPr>
        <w:t xml:space="preserve">    datetime created_ts</w:t>
      </w:r>
      <w:r>
        <w:br/>
      </w:r>
      <w:r>
        <w:rPr>
          <w:rStyle w:val="VerbatimChar"/>
        </w:rPr>
        <w:t xml:space="preserve">    string status</w:t>
      </w:r>
      <w:r>
        <w:br/>
      </w:r>
      <w:r>
        <w:rPr>
          <w:rStyle w:val="VerbatimChar"/>
        </w:rPr>
        <w:t xml:space="preserve">    float risk_score</w:t>
      </w:r>
      <w:r>
        <w:br/>
      </w:r>
      <w:r>
        <w:rPr>
          <w:rStyle w:val="VerbatimChar"/>
        </w:rPr>
        <w:t xml:space="preserve">    json attack_mapping</w:t>
      </w:r>
      <w:r>
        <w:br/>
      </w:r>
      <w:r>
        <w:rPr>
          <w:rStyle w:val="VerbatimChar"/>
        </w:rPr>
        <w:t xml:space="preserve">  }</w:t>
      </w:r>
      <w:r>
        <w:br/>
      </w:r>
      <w:r>
        <w:rPr>
          <w:rStyle w:val="VerbatimChar"/>
        </w:rPr>
        <w:t xml:space="preserve">  RESPONSE_ACTION {</w:t>
      </w:r>
      <w:r>
        <w:br/>
      </w:r>
      <w:r>
        <w:rPr>
          <w:rStyle w:val="VerbatimChar"/>
        </w:rPr>
        <w:t xml:space="preserve">    string action_id</w:t>
      </w:r>
      <w:r>
        <w:br/>
      </w:r>
      <w:r>
        <w:rPr>
          <w:rStyle w:val="VerbatimChar"/>
        </w:rPr>
        <w:t xml:space="preserve">    string incident_id</w:t>
      </w:r>
      <w:r>
        <w:br/>
      </w:r>
      <w:r>
        <w:rPr>
          <w:rStyle w:val="VerbatimChar"/>
        </w:rPr>
        <w:t xml:space="preserve">    string action_type</w:t>
      </w:r>
      <w:r>
        <w:br/>
      </w:r>
      <w:r>
        <w:rPr>
          <w:rStyle w:val="VerbatimChar"/>
        </w:rPr>
        <w:t xml:space="preserve">    string approval_state</w:t>
      </w:r>
      <w:r>
        <w:br/>
      </w:r>
      <w:r>
        <w:rPr>
          <w:rStyle w:val="VerbatimChar"/>
        </w:rPr>
        <w:t xml:space="preserve">    datetime executed_ts</w:t>
      </w:r>
      <w:r>
        <w:br/>
      </w:r>
      <w:r>
        <w:rPr>
          <w:rStyle w:val="VerbatimChar"/>
        </w:rPr>
        <w:t xml:space="preserve">  }</w:t>
      </w:r>
      <w:r>
        <w:br/>
      </w:r>
      <w:r>
        <w:rPr>
          <w:rStyle w:val="VerbatimChar"/>
        </w:rPr>
        <w:t xml:space="preserve">  EVIDENCE {</w:t>
      </w:r>
      <w:r>
        <w:br/>
      </w:r>
      <w:r>
        <w:rPr>
          <w:rStyle w:val="VerbatimChar"/>
        </w:rPr>
        <w:t xml:space="preserve">    string evidence_id</w:t>
      </w:r>
      <w:r>
        <w:br/>
      </w:r>
      <w:r>
        <w:rPr>
          <w:rStyle w:val="VerbatimChar"/>
        </w:rPr>
        <w:t xml:space="preserve">    string incident_id</w:t>
      </w:r>
      <w:r>
        <w:br/>
      </w:r>
      <w:r>
        <w:rPr>
          <w:rStyle w:val="VerbatimChar"/>
        </w:rPr>
        <w:t xml:space="preserve">    string artifact_type</w:t>
      </w:r>
      <w:r>
        <w:br/>
      </w:r>
      <w:r>
        <w:rPr>
          <w:rStyle w:val="VerbatimChar"/>
        </w:rPr>
        <w:t xml:space="preserve">    string artifact_ref</w:t>
      </w:r>
      <w:r>
        <w:br/>
      </w:r>
      <w:r>
        <w:rPr>
          <w:rStyle w:val="VerbatimChar"/>
        </w:rPr>
        <w:t xml:space="preserve">  }</w:t>
      </w:r>
      <w:r>
        <w:br/>
      </w:r>
      <w:r>
        <w:rPr>
          <w:rStyle w:val="VerbatimChar"/>
        </w:rPr>
        <w:t xml:space="preserve">  MODEL_VERSION {</w:t>
      </w:r>
      <w:r>
        <w:br/>
      </w:r>
      <w:r>
        <w:rPr>
          <w:rStyle w:val="VerbatimChar"/>
        </w:rPr>
        <w:t xml:space="preserve">    string model_id</w:t>
      </w:r>
      <w:r>
        <w:br/>
      </w:r>
      <w:r>
        <w:rPr>
          <w:rStyle w:val="VerbatimChar"/>
        </w:rPr>
        <w:t xml:space="preserve">    string module_name</w:t>
      </w:r>
      <w:r>
        <w:br/>
      </w:r>
      <w:r>
        <w:rPr>
          <w:rStyle w:val="VerbatimChar"/>
        </w:rPr>
        <w:t xml:space="preserve">    string version</w:t>
      </w:r>
      <w:r>
        <w:br/>
      </w:r>
      <w:r>
        <w:rPr>
          <w:rStyle w:val="VerbatimChar"/>
        </w:rPr>
        <w:t xml:space="preserve">    string hash</w:t>
      </w:r>
      <w:r>
        <w:br/>
      </w:r>
      <w:r>
        <w:rPr>
          <w:rStyle w:val="VerbatimChar"/>
        </w:rPr>
        <w:t xml:space="preserve">  }</w:t>
      </w:r>
      <w:r>
        <w:br/>
      </w:r>
      <w:r>
        <w:rPr>
          <w:rStyle w:val="VerbatimChar"/>
        </w:rPr>
        <w:t xml:space="preserve">  DATASET {</w:t>
      </w:r>
      <w:r>
        <w:br/>
      </w:r>
      <w:r>
        <w:rPr>
          <w:rStyle w:val="VerbatimChar"/>
        </w:rPr>
        <w:t xml:space="preserve">    string dataset_id</w:t>
      </w:r>
      <w:r>
        <w:br/>
      </w:r>
      <w:r>
        <w:rPr>
          <w:rStyle w:val="VerbatimChar"/>
        </w:rPr>
        <w:t xml:space="preserve">    string name</w:t>
      </w:r>
      <w:r>
        <w:br/>
      </w:r>
      <w:r>
        <w:rPr>
          <w:rStyle w:val="VerbatimChar"/>
        </w:rPr>
        <w:t xml:space="preserve">    string license</w:t>
      </w:r>
      <w:r>
        <w:br/>
      </w:r>
      <w:r>
        <w:rPr>
          <w:rStyle w:val="VerbatimChar"/>
        </w:rPr>
        <w:t xml:space="preserve">  }</w:t>
      </w:r>
      <w:r>
        <w:br/>
      </w:r>
      <w:r>
        <w:rPr>
          <w:rStyle w:val="VerbatimChar"/>
        </w:rPr>
        <w:t xml:space="preserve">  ANALYST {</w:t>
      </w:r>
      <w:r>
        <w:br/>
      </w:r>
      <w:r>
        <w:rPr>
          <w:rStyle w:val="VerbatimChar"/>
        </w:rPr>
        <w:t xml:space="preserve">    string analyst_id</w:t>
      </w:r>
      <w:r>
        <w:br/>
      </w:r>
      <w:r>
        <w:rPr>
          <w:rStyle w:val="VerbatimChar"/>
        </w:rPr>
        <w:t xml:space="preserve">    string role</w:t>
      </w:r>
      <w:r>
        <w:br/>
      </w:r>
      <w:r>
        <w:rPr>
          <w:rStyle w:val="VerbatimChar"/>
        </w:rPr>
        <w:t xml:space="preserve">  }</w:t>
      </w:r>
      <w:r>
        <w:br/>
      </w:r>
      <w:r>
        <w:rPr>
          <w:rStyle w:val="VerbatimChar"/>
        </w:rPr>
        <w:t xml:space="preserve">  FEEDBACK {</w:t>
      </w:r>
      <w:r>
        <w:br/>
      </w:r>
      <w:r>
        <w:rPr>
          <w:rStyle w:val="VerbatimChar"/>
        </w:rPr>
        <w:t xml:space="preserve">    string feedback_id</w:t>
      </w:r>
      <w:r>
        <w:br/>
      </w:r>
      <w:r>
        <w:rPr>
          <w:rStyle w:val="VerbatimChar"/>
        </w:rPr>
        <w:t xml:space="preserve">    string alert_id</w:t>
      </w:r>
      <w:r>
        <w:br/>
      </w:r>
      <w:r>
        <w:rPr>
          <w:rStyle w:val="VerbatimChar"/>
        </w:rPr>
        <w:t xml:space="preserve">    string analyst_id</w:t>
      </w:r>
      <w:r>
        <w:br/>
      </w:r>
      <w:r>
        <w:rPr>
          <w:rStyle w:val="VerbatimChar"/>
        </w:rPr>
        <w:t xml:space="preserve">    string outcome_label</w:t>
      </w:r>
      <w:r>
        <w:br/>
      </w:r>
      <w:r>
        <w:rPr>
          <w:rStyle w:val="VerbatimChar"/>
        </w:rPr>
        <w:t xml:space="preserve">    string notes</w:t>
      </w:r>
      <w:r>
        <w:br/>
      </w:r>
      <w:r>
        <w:rPr>
          <w:rStyle w:val="VerbatimChar"/>
        </w:rPr>
        <w:t xml:space="preserve">  }</w:t>
      </w:r>
      <w:r>
        <w:br/>
      </w:r>
      <w:r>
        <w:rPr>
          <w:rStyle w:val="VerbatimChar"/>
        </w:rPr>
        <w:t xml:space="preserve">  ENTITY {</w:t>
      </w:r>
      <w:r>
        <w:br/>
      </w:r>
      <w:r>
        <w:rPr>
          <w:rStyle w:val="VerbatimChar"/>
        </w:rPr>
        <w:t xml:space="preserve">    string entity_id</w:t>
      </w:r>
      <w:r>
        <w:br/>
      </w:r>
      <w:r>
        <w:rPr>
          <w:rStyle w:val="VerbatimChar"/>
        </w:rPr>
        <w:t xml:space="preserve">    string entity_type</w:t>
      </w:r>
      <w:r>
        <w:br/>
      </w:r>
      <w:r>
        <w:rPr>
          <w:rStyle w:val="VerbatimChar"/>
        </w:rPr>
        <w:t xml:space="preserve">    string name_hash</w:t>
      </w:r>
      <w:r>
        <w:br/>
      </w:r>
      <w:r>
        <w:rPr>
          <w:rStyle w:val="VerbatimChar"/>
        </w:rPr>
        <w:t xml:space="preserve">  }</w:t>
      </w:r>
    </w:p>
    <w:p>
      <w:r>
        <w:pict>
          <v:rect style="width:0;height:1.5pt" o:hralign="center" o:hrstd="t" o:hr="t"/>
        </w:pict>
      </w:r>
    </w:p>
    <w:bookmarkEnd w:id="76"/>
    <w:bookmarkEnd w:id="77"/>
    <w:bookmarkStart w:id="83" w:name="methodology-and-implementation-plan"/>
    <w:p>
      <w:pPr>
        <w:pStyle w:val="Heading2"/>
      </w:pPr>
      <w:r>
        <w:t xml:space="preserve">Methodology and Implementation Plan</w:t>
      </w:r>
    </w:p>
    <w:bookmarkStart w:id="80" w:name="X097ad1798394dc01cb9ccf16f350fb7f39f489a"/>
    <w:p>
      <w:pPr>
        <w:pStyle w:val="Heading3"/>
      </w:pPr>
      <w:r>
        <w:t xml:space="preserve">Research methodology: Design Science Research + iterative AI lifecycle</w:t>
      </w:r>
    </w:p>
    <w:p>
      <w:pPr>
        <w:pStyle w:val="FirstParagraph"/>
      </w:pPr>
      <w:r>
        <w:t xml:space="preserve">This capstone follows</w:t>
      </w:r>
      <w:r>
        <w:t xml:space="preserve"> </w:t>
      </w:r>
      <w:r>
        <w:rPr>
          <w:b/>
          <w:bCs/>
        </w:rPr>
        <w:t xml:space="preserve">Design Science Research</w:t>
      </w:r>
      <w:r>
        <w:t xml:space="preserve">: build an artifact (the ecosystem), evaluate it, and iterate based on evidence—aligned with the core principles that knowledge is gained through building and evaluating artifacts.</w:t>
      </w:r>
      <w:r>
        <w:t xml:space="preserve"> </w:t>
      </w:r>
      <w:hyperlink r:id="rId78">
        <w:r>
          <w:rPr>
            <w:rStyle w:val="Hyperlink"/>
          </w:rPr>
          <w:t xml:space="preserve">[75]</w:t>
        </w:r>
      </w:hyperlink>
    </w:p>
    <w:p>
      <w:pPr>
        <w:pStyle w:val="BodyText"/>
      </w:pPr>
      <w:r>
        <w:rPr>
          <w:b/>
          <w:bCs/>
        </w:rPr>
        <w:t xml:space="preserve">DSRM phases applied:</w:t>
      </w:r>
      <w:r>
        <w:t xml:space="preserve"> </w:t>
      </w:r>
      <w:r>
        <w:t xml:space="preserve">-</w:t>
      </w:r>
      <w:r>
        <w:t xml:space="preserve"> </w:t>
      </w:r>
      <w:r>
        <w:rPr>
          <w:b/>
          <w:bCs/>
        </w:rPr>
        <w:t xml:space="preserve">Problem identification &amp; motivation:</w:t>
      </w:r>
      <w:r>
        <w:t xml:space="preserve"> </w:t>
      </w:r>
      <w:r>
        <w:t xml:space="preserve">multi-domain threats + SOC operational friction (alert fatigue, correlation gaps).</w:t>
      </w:r>
      <w:r>
        <w:t xml:space="preserve"> </w:t>
      </w:r>
      <w:hyperlink r:id="rId21">
        <w:r>
          <w:rPr>
            <w:rStyle w:val="Hyperlink"/>
          </w:rPr>
          <w:t xml:space="preserve">[76]</w:t>
        </w:r>
      </w:hyperlink>
      <w:r>
        <w:br/>
      </w:r>
      <w:r>
        <w:t xml:space="preserve">-</w:t>
      </w:r>
      <w:r>
        <w:t xml:space="preserve"> </w:t>
      </w:r>
      <w:r>
        <w:rPr>
          <w:b/>
          <w:bCs/>
        </w:rPr>
        <w:t xml:space="preserve">Define objectives:</w:t>
      </w:r>
      <w:r>
        <w:t xml:space="preserve"> </w:t>
      </w:r>
      <w:r>
        <w:t xml:space="preserve">SMART objectives O1–O5 (above).</w:t>
      </w:r>
      <w:r>
        <w:br/>
      </w:r>
      <w:r>
        <w:t xml:space="preserve">-</w:t>
      </w:r>
      <w:r>
        <w:t xml:space="preserve"> </w:t>
      </w:r>
      <w:r>
        <w:rPr>
          <w:b/>
          <w:bCs/>
        </w:rPr>
        <w:t xml:space="preserve">Design &amp; development:</w:t>
      </w:r>
      <w:r>
        <w:t xml:space="preserve"> </w:t>
      </w:r>
      <w:r>
        <w:t xml:space="preserve">modular detectors + normalization + SentinelAI correlation.</w:t>
      </w:r>
      <w:r>
        <w:br/>
      </w:r>
      <w:r>
        <w:t xml:space="preserve">-</w:t>
      </w:r>
      <w:r>
        <w:t xml:space="preserve"> </w:t>
      </w:r>
      <w:r>
        <w:rPr>
          <w:b/>
          <w:bCs/>
        </w:rPr>
        <w:t xml:space="preserve">Demonstration:</w:t>
      </w:r>
      <w:r>
        <w:t xml:space="preserve"> </w:t>
      </w:r>
      <w:r>
        <w:t xml:space="preserve">run module demos on public datasets; run a multi-signal scenario demo on simulated SOC telemetry.</w:t>
      </w:r>
      <w:r>
        <w:t xml:space="preserve"> </w:t>
      </w:r>
      <w:hyperlink r:id="rId38">
        <w:r>
          <w:rPr>
            <w:rStyle w:val="Hyperlink"/>
          </w:rPr>
          <w:t xml:space="preserve">[77]</w:t>
        </w:r>
      </w:hyperlink>
      <w:r>
        <w:br/>
      </w:r>
      <w:r>
        <w:t xml:space="preserve">-</w:t>
      </w:r>
      <w:r>
        <w:t xml:space="preserve"> </w:t>
      </w:r>
      <w:r>
        <w:rPr>
          <w:b/>
          <w:bCs/>
        </w:rPr>
        <w:t xml:space="preserve">Evaluation:</w:t>
      </w:r>
      <w:r>
        <w:t xml:space="preserve"> </w:t>
      </w:r>
      <w:r>
        <w:t xml:space="preserve">metrics-driven benchmarking + ablation tests + integration evaluation.</w:t>
      </w:r>
      <w:r>
        <w:t xml:space="preserve"> </w:t>
      </w:r>
      <w:hyperlink r:id="rId28">
        <w:r>
          <w:rPr>
            <w:rStyle w:val="Hyperlink"/>
          </w:rPr>
          <w:t xml:space="preserve">[78]</w:t>
        </w:r>
      </w:hyperlink>
      <w:r>
        <w:br/>
      </w:r>
      <w:r>
        <w:t xml:space="preserve">-</w:t>
      </w:r>
      <w:r>
        <w:t xml:space="preserve"> </w:t>
      </w:r>
      <w:r>
        <w:rPr>
          <w:b/>
          <w:bCs/>
        </w:rPr>
        <w:t xml:space="preserve">Communication:</w:t>
      </w:r>
      <w:r>
        <w:t xml:space="preserve"> </w:t>
      </w:r>
      <w:r>
        <w:t xml:space="preserve">final report + slides + recorded demo.</w:t>
      </w:r>
    </w:p>
    <w:p>
      <w:pPr>
        <w:pStyle w:val="BodyText"/>
      </w:pPr>
      <w:r>
        <w:rPr>
          <w:b/>
          <w:bCs/>
        </w:rPr>
        <w:t xml:space="preserve">AI lifecycle and governance:</w:t>
      </w:r>
      <w:r>
        <w:br/>
      </w:r>
      <w:r>
        <w:t xml:space="preserve">We incorporate trust and risk management concerns (privacy, harmful failures, monitoring drift) consistent with AI risk management principles.</w:t>
      </w:r>
      <w:r>
        <w:t xml:space="preserve"> </w:t>
      </w:r>
      <w:hyperlink r:id="rId79">
        <w:r>
          <w:rPr>
            <w:rStyle w:val="Hyperlink"/>
          </w:rPr>
          <w:t xml:space="preserve">[79]</w:t>
        </w:r>
      </w:hyperlink>
    </w:p>
    <w:bookmarkEnd w:id="80"/>
    <w:bookmarkStart w:id="81" w:name="implementation-plan-work-breakdown"/>
    <w:p>
      <w:pPr>
        <w:pStyle w:val="Heading3"/>
      </w:pPr>
      <w:r>
        <w:t xml:space="preserve">Implementation plan (work breakdown)</w:t>
      </w:r>
    </w:p>
    <w:p>
      <w:pPr>
        <w:pStyle w:val="FirstParagraph"/>
      </w:pPr>
      <w:r>
        <w:rPr>
          <w:b/>
          <w:bCs/>
        </w:rPr>
        <w:t xml:space="preserve">Group-level milestones:</w:t>
      </w:r>
      <w:r>
        <w:t xml:space="preserve"> </w:t>
      </w:r>
      <w:r>
        <w:t xml:space="preserve">-</w:t>
      </w:r>
      <w:r>
        <w:t xml:space="preserve"> </w:t>
      </w:r>
      <w:r>
        <w:rPr>
          <w:b/>
          <w:bCs/>
        </w:rPr>
        <w:t xml:space="preserve">M1:</w:t>
      </w:r>
      <w:r>
        <w:t xml:space="preserve"> </w:t>
      </w:r>
      <w:r>
        <w:t xml:space="preserve">Shared schema + storage + baseline pipeline skeleton (week 1–3)</w:t>
      </w:r>
      <w:r>
        <w:br/>
      </w:r>
      <w:r>
        <w:t xml:space="preserve">-</w:t>
      </w:r>
      <w:r>
        <w:t xml:space="preserve"> </w:t>
      </w:r>
      <w:r>
        <w:rPr>
          <w:b/>
          <w:bCs/>
        </w:rPr>
        <w:t xml:space="preserve">M2:</w:t>
      </w:r>
      <w:r>
        <w:t xml:space="preserve"> </w:t>
      </w:r>
      <w:r>
        <w:t xml:space="preserve">Each module baseline model trained + evaluated on at least one dataset (week 4–7)</w:t>
      </w:r>
      <w:r>
        <w:br/>
      </w:r>
      <w:r>
        <w:t xml:space="preserve">-</w:t>
      </w:r>
      <w:r>
        <w:t xml:space="preserve"> </w:t>
      </w:r>
      <w:r>
        <w:rPr>
          <w:b/>
          <w:bCs/>
        </w:rPr>
        <w:t xml:space="preserve">M3:</w:t>
      </w:r>
      <w:r>
        <w:t xml:space="preserve"> </w:t>
      </w:r>
      <w:r>
        <w:t xml:space="preserve">Improved models + robustness tests + cross-dataset tests where feasible (week 8–11)</w:t>
      </w:r>
      <w:r>
        <w:br/>
      </w:r>
      <w:r>
        <w:t xml:space="preserve">-</w:t>
      </w:r>
      <w:r>
        <w:t xml:space="preserve"> </w:t>
      </w:r>
      <w:r>
        <w:rPr>
          <w:b/>
          <w:bCs/>
        </w:rPr>
        <w:t xml:space="preserve">M4:</w:t>
      </w:r>
      <w:r>
        <w:t xml:space="preserve"> </w:t>
      </w:r>
      <w:r>
        <w:t xml:space="preserve">SentinelAI correlation + incident view + response recommendations (week 8–12)</w:t>
      </w:r>
      <w:r>
        <w:br/>
      </w:r>
      <w:r>
        <w:t xml:space="preserve">-</w:t>
      </w:r>
      <w:r>
        <w:t xml:space="preserve"> </w:t>
      </w:r>
      <w:r>
        <w:rPr>
          <w:b/>
          <w:bCs/>
        </w:rPr>
        <w:t xml:space="preserve">M5:</w:t>
      </w:r>
      <w:r>
        <w:t xml:space="preserve"> </w:t>
      </w:r>
      <w:r>
        <w:t xml:space="preserve">System integration demo + evaluation report + slides (week 13–16)</w:t>
      </w:r>
    </w:p>
    <w:p>
      <w:pPr>
        <w:pStyle w:val="BodyText"/>
      </w:pPr>
      <w:r>
        <w:rPr>
          <w:b/>
          <w:bCs/>
        </w:rPr>
        <w:t xml:space="preserve">Task allocation (ownership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pPr>
            <w:r>
              <w:t xml:space="preserve">Key tasks</w:t>
            </w:r>
          </w:p>
        </w:tc>
        <w:tc>
          <w:tcPr/>
          <w:p>
            <w:pPr>
              <w:pStyle w:val="Compact"/>
            </w:pPr>
            <w:r>
              <w:t xml:space="preserve">Owner</w:t>
            </w:r>
          </w:p>
        </w:tc>
      </w:tr>
      <w:tr>
        <w:tc>
          <w:tcPr/>
          <w:p>
            <w:pPr>
              <w:pStyle w:val="Compact"/>
            </w:pPr>
            <w:r>
              <w:t xml:space="preserve">Shared platform</w:t>
            </w:r>
          </w:p>
        </w:tc>
        <w:tc>
          <w:tcPr/>
          <w:p>
            <w:pPr>
              <w:pStyle w:val="Compact"/>
            </w:pPr>
            <w:r>
              <w:t xml:space="preserve">Event schema mapping, storage (PostgreSQL/Elastic), API conventions, evaluation harness</w:t>
            </w:r>
          </w:p>
        </w:tc>
        <w:tc>
          <w:tcPr/>
          <w:p>
            <w:pPr>
              <w:pStyle w:val="Compact"/>
            </w:pPr>
            <w:r>
              <w:t xml:space="preserve">Whole group (lead: Bình)</w:t>
            </w:r>
          </w:p>
        </w:tc>
      </w:tr>
      <w:tr>
        <w:tc>
          <w:tcPr/>
          <w:p>
            <w:pPr>
              <w:pStyle w:val="Compact"/>
            </w:pPr>
            <w:r>
              <w:t xml:space="preserve">Phishing</w:t>
            </w:r>
          </w:p>
        </w:tc>
        <w:tc>
          <w:tcPr/>
          <w:p>
            <w:pPr>
              <w:pStyle w:val="Compact"/>
            </w:pPr>
            <w:r>
              <w:t xml:space="preserve">Data ingestion (PhishTank/APWG + corpora), NLP pipeline, BERT + baseline ML, evaluation &amp; error analysis</w:t>
            </w:r>
          </w:p>
        </w:tc>
        <w:tc>
          <w:tcPr/>
          <w:p>
            <w:pPr>
              <w:pStyle w:val="Compact"/>
            </w:pPr>
            <w:r>
              <w:t xml:space="preserve">Bách</w:t>
            </w:r>
          </w:p>
        </w:tc>
      </w:tr>
      <w:tr>
        <w:tc>
          <w:tcPr/>
          <w:p>
            <w:pPr>
              <w:pStyle w:val="Compact"/>
            </w:pPr>
            <w:r>
              <w:t xml:space="preserve">Continuous authentication</w:t>
            </w:r>
          </w:p>
        </w:tc>
        <w:tc>
          <w:tcPr/>
          <w:p>
            <w:pPr>
              <w:pStyle w:val="Compact"/>
            </w:pPr>
            <w:r>
              <w:t xml:space="preserve">Dataset selection, feature extraction windows, FAR/FRR/EER evaluation, drift considerations</w:t>
            </w:r>
          </w:p>
        </w:tc>
        <w:tc>
          <w:tcPr/>
          <w:p>
            <w:pPr>
              <w:pStyle w:val="Compact"/>
            </w:pPr>
            <w:r>
              <w:t xml:space="preserve">Khôi</w:t>
            </w:r>
          </w:p>
        </w:tc>
      </w:tr>
      <w:tr>
        <w:tc>
          <w:tcPr/>
          <w:p>
            <w:pPr>
              <w:pStyle w:val="Compact"/>
            </w:pPr>
            <w:r>
              <w:t xml:space="preserve">Web attack detection</w:t>
            </w:r>
          </w:p>
        </w:tc>
        <w:tc>
          <w:tcPr/>
          <w:p>
            <w:pPr>
              <w:pStyle w:val="Compact"/>
            </w:pPr>
            <w:r>
              <w:t xml:space="preserve">HTTP canonicalization/tokenization, deep model training, multi-label experiments if feasible</w:t>
            </w:r>
          </w:p>
        </w:tc>
        <w:tc>
          <w:tcPr/>
          <w:p>
            <w:pPr>
              <w:pStyle w:val="Compact"/>
            </w:pPr>
            <w:r>
              <w:t xml:space="preserve">Khôi</w:t>
            </w:r>
          </w:p>
        </w:tc>
      </w:tr>
      <w:tr>
        <w:tc>
          <w:tcPr/>
          <w:p>
            <w:pPr>
              <w:pStyle w:val="Compact"/>
            </w:pPr>
            <w:r>
              <w:t xml:space="preserve">Deepfake</w:t>
            </w:r>
          </w:p>
        </w:tc>
        <w:tc>
          <w:tcPr/>
          <w:p>
            <w:pPr>
              <w:pStyle w:val="Compact"/>
            </w:pPr>
            <w:r>
              <w:t xml:space="preserve">Dataset pipeline (FaceForensics++ + DFDC/Celeb-DF), multimodal features, robustness tests</w:t>
            </w:r>
          </w:p>
        </w:tc>
        <w:tc>
          <w:tcPr/>
          <w:p>
            <w:pPr>
              <w:pStyle w:val="Compact"/>
            </w:pPr>
            <w:r>
              <w:t xml:space="preserve">Huy</w:t>
            </w:r>
          </w:p>
        </w:tc>
      </w:tr>
      <w:tr>
        <w:tc>
          <w:tcPr/>
          <w:p>
            <w:pPr>
              <w:pStyle w:val="Compact"/>
            </w:pPr>
            <w:r>
              <w:t xml:space="preserve">SentinelAI</w:t>
            </w:r>
          </w:p>
        </w:tc>
        <w:tc>
          <w:tcPr/>
          <w:p>
            <w:pPr>
              <w:pStyle w:val="Compact"/>
            </w:pPr>
            <w:r>
              <w:t xml:space="preserve">Correlation logic, risk scoring, ATT&amp;CK mapping integration, human-in-loop response</w:t>
            </w:r>
          </w:p>
        </w:tc>
        <w:tc>
          <w:tcPr/>
          <w:p>
            <w:pPr>
              <w:pStyle w:val="Compact"/>
            </w:pPr>
            <w:r>
              <w:t xml:space="preserve">Bình</w:t>
            </w:r>
          </w:p>
        </w:tc>
      </w:tr>
      <w:tr>
        <w:tc>
          <w:tcPr/>
          <w:p>
            <w:pPr>
              <w:pStyle w:val="Compact"/>
            </w:pPr>
            <w:r>
              <w:t xml:space="preserve">Reporting</w:t>
            </w:r>
          </w:p>
        </w:tc>
        <w:tc>
          <w:tcPr/>
          <w:p>
            <w:pPr>
              <w:pStyle w:val="Compact"/>
            </w:pPr>
            <w:r>
              <w:t xml:space="preserve">Drafting report, diagrams, tables, slides, references</w:t>
            </w:r>
          </w:p>
        </w:tc>
        <w:tc>
          <w:tcPr/>
          <w:p>
            <w:pPr>
              <w:pStyle w:val="Compact"/>
            </w:pPr>
            <w:r>
              <w:t xml:space="preserve">Whole group</w:t>
            </w:r>
          </w:p>
        </w:tc>
      </w:tr>
    </w:tbl>
    <w:bookmarkEnd w:id="81"/>
    <w:bookmarkStart w:id="82" w:name="timeline-mermaid-gantt"/>
    <w:p>
      <w:pPr>
        <w:pStyle w:val="Heading3"/>
      </w:pPr>
      <w:r>
        <w:t xml:space="preserve">Timeline (Mermaid Gantt)</w:t>
      </w:r>
    </w:p>
    <w:p>
      <w:pPr>
        <w:pStyle w:val="SourceCode"/>
      </w:pPr>
      <w:r>
        <w:rPr>
          <w:rStyle w:val="VerbatimChar"/>
        </w:rPr>
        <w:t xml:space="preserve">gantt</w:t>
      </w:r>
      <w:r>
        <w:br/>
      </w:r>
      <w:r>
        <w:rPr>
          <w:rStyle w:val="VerbatimChar"/>
        </w:rPr>
        <w:t xml:space="preserve">  title Group 5 Capstone Draft v2.0 Plan (16 weeks)</w:t>
      </w:r>
      <w:r>
        <w:br/>
      </w:r>
      <w:r>
        <w:rPr>
          <w:rStyle w:val="VerbatimChar"/>
        </w:rPr>
        <w:t xml:space="preserve">  dateFormat  YYYY-MM-DD</w:t>
      </w:r>
      <w:r>
        <w:br/>
      </w:r>
      <w:r>
        <w:rPr>
          <w:rStyle w:val="VerbatimChar"/>
        </w:rPr>
        <w:t xml:space="preserve">  axisFormat  %m/%d</w:t>
      </w:r>
      <w:r>
        <w:br/>
      </w:r>
      <w:r>
        <w:br/>
      </w:r>
      <w:r>
        <w:rPr>
          <w:rStyle w:val="VerbatimChar"/>
        </w:rPr>
        <w:t xml:space="preserve">  section Shared Platform</w:t>
      </w:r>
      <w:r>
        <w:br/>
      </w:r>
      <w:r>
        <w:rPr>
          <w:rStyle w:val="VerbatimChar"/>
        </w:rPr>
        <w:t xml:space="preserve">  Schema + data model + APIs           :a1, 2026-03-11, 14d</w:t>
      </w:r>
      <w:r>
        <w:br/>
      </w:r>
      <w:r>
        <w:rPr>
          <w:rStyle w:val="VerbatimChar"/>
        </w:rPr>
        <w:t xml:space="preserve">  Storage + ingestion pipeline         :a2, after a1, 21d</w:t>
      </w:r>
      <w:r>
        <w:br/>
      </w:r>
      <w:r>
        <w:rPr>
          <w:rStyle w:val="VerbatimChar"/>
        </w:rPr>
        <w:t xml:space="preserve">  Integration harness + CI             :a3, after a2, 21d</w:t>
      </w:r>
      <w:r>
        <w:br/>
      </w:r>
      <w:r>
        <w:br/>
      </w:r>
      <w:r>
        <w:rPr>
          <w:rStyle w:val="VerbatimChar"/>
        </w:rPr>
        <w:t xml:space="preserve">  section Module A (Phishing)</w:t>
      </w:r>
      <w:r>
        <w:br/>
      </w:r>
      <w:r>
        <w:rPr>
          <w:rStyle w:val="VerbatimChar"/>
        </w:rPr>
        <w:t xml:space="preserve">  Dataset pipelines + preprocessing    :b1, 2026-03-18, 21d</w:t>
      </w:r>
      <w:r>
        <w:br/>
      </w:r>
      <w:r>
        <w:rPr>
          <w:rStyle w:val="VerbatimChar"/>
        </w:rPr>
        <w:t xml:space="preserve">  Baseline ML + BERT training          :b2, after b1, 21d</w:t>
      </w:r>
      <w:r>
        <w:br/>
      </w:r>
      <w:r>
        <w:rPr>
          <w:rStyle w:val="VerbatimChar"/>
        </w:rPr>
        <w:t xml:space="preserve">  Evaluation + error analysis          :b3, after b2, 14d</w:t>
      </w:r>
      <w:r>
        <w:br/>
      </w:r>
      <w:r>
        <w:br/>
      </w:r>
      <w:r>
        <w:rPr>
          <w:rStyle w:val="VerbatimChar"/>
        </w:rPr>
        <w:t xml:space="preserve">  section Module B (Auth + Web Attacks)</w:t>
      </w:r>
      <w:r>
        <w:br/>
      </w:r>
      <w:r>
        <w:rPr>
          <w:rStyle w:val="VerbatimChar"/>
        </w:rPr>
        <w:t xml:space="preserve">  CA datasets + feature extraction     :c1, 2026-03-18, 21d</w:t>
      </w:r>
      <w:r>
        <w:br/>
      </w:r>
      <w:r>
        <w:rPr>
          <w:rStyle w:val="VerbatimChar"/>
        </w:rPr>
        <w:t xml:space="preserve">  CA modeling + metrics                :c2, after c1, 21d</w:t>
      </w:r>
      <w:r>
        <w:br/>
      </w:r>
      <w:r>
        <w:rPr>
          <w:rStyle w:val="VerbatimChar"/>
        </w:rPr>
        <w:t xml:space="preserve">  HTTP attack dataset + tokenization   :c3, 2026-03-25, 21d</w:t>
      </w:r>
      <w:r>
        <w:br/>
      </w:r>
      <w:r>
        <w:rPr>
          <w:rStyle w:val="VerbatimChar"/>
        </w:rPr>
        <w:t xml:space="preserve">  Web attack models + evaluation       :c4, after c3, 21d</w:t>
      </w:r>
      <w:r>
        <w:br/>
      </w:r>
      <w:r>
        <w:br/>
      </w:r>
      <w:r>
        <w:rPr>
          <w:rStyle w:val="VerbatimChar"/>
        </w:rPr>
        <w:t xml:space="preserve">  section Module C (Deepfake)</w:t>
      </w:r>
      <w:r>
        <w:br/>
      </w:r>
      <w:r>
        <w:rPr>
          <w:rStyle w:val="VerbatimChar"/>
        </w:rPr>
        <w:t xml:space="preserve">  Deepfake datasets + preprocessing    :d1, 2026-03-18, 21d</w:t>
      </w:r>
      <w:r>
        <w:br/>
      </w:r>
      <w:r>
        <w:rPr>
          <w:rStyle w:val="VerbatimChar"/>
        </w:rPr>
        <w:t xml:space="preserve">  Visual + AV models                   :d2, after d1, 28d</w:t>
      </w:r>
      <w:r>
        <w:br/>
      </w:r>
      <w:r>
        <w:rPr>
          <w:rStyle w:val="VerbatimChar"/>
        </w:rPr>
        <w:t xml:space="preserve">  Cross-dataset testing                :d3, after d2, 14d</w:t>
      </w:r>
      <w:r>
        <w:br/>
      </w:r>
      <w:r>
        <w:br/>
      </w:r>
      <w:r>
        <w:rPr>
          <w:rStyle w:val="VerbatimChar"/>
        </w:rPr>
        <w:t xml:space="preserve">  section Module D (SentinelAI)</w:t>
      </w:r>
      <w:r>
        <w:br/>
      </w:r>
      <w:r>
        <w:rPr>
          <w:rStyle w:val="VerbatimChar"/>
        </w:rPr>
        <w:t xml:space="preserve">  Correlation + risk scoring           :e1, 2026-04-15, 28d</w:t>
      </w:r>
      <w:r>
        <w:br/>
      </w:r>
      <w:r>
        <w:rPr>
          <w:rStyle w:val="VerbatimChar"/>
        </w:rPr>
        <w:t xml:space="preserve">  ATT&amp;CK mapping + response playbooks  :e2, after e1, 14d</w:t>
      </w:r>
      <w:r>
        <w:br/>
      </w:r>
      <w:r>
        <w:rPr>
          <w:rStyle w:val="VerbatimChar"/>
        </w:rPr>
        <w:t xml:space="preserve">  Integrated demo                      :e3, after e2, 14d</w:t>
      </w:r>
      <w:r>
        <w:br/>
      </w:r>
      <w:r>
        <w:br/>
      </w:r>
      <w:r>
        <w:rPr>
          <w:rStyle w:val="VerbatimChar"/>
        </w:rPr>
        <w:t xml:space="preserve">  section Finalization</w:t>
      </w:r>
      <w:r>
        <w:br/>
      </w:r>
      <w:r>
        <w:rPr>
          <w:rStyle w:val="VerbatimChar"/>
        </w:rPr>
        <w:t xml:space="preserve">  Evaluation write-up + figures        :f1, 2026-06-01, 10d</w:t>
      </w:r>
      <w:r>
        <w:br/>
      </w:r>
      <w:r>
        <w:rPr>
          <w:rStyle w:val="VerbatimChar"/>
        </w:rPr>
        <w:t xml:space="preserve">  Slides + rehearsal                   :f2, after f1, 7d</w:t>
      </w:r>
    </w:p>
    <w:p>
      <w:r>
        <w:pict>
          <v:rect style="width:0;height:1.5pt" o:hralign="center" o:hrstd="t" o:hr="t"/>
        </w:pict>
      </w:r>
    </w:p>
    <w:bookmarkEnd w:id="82"/>
    <w:bookmarkEnd w:id="83"/>
    <w:bookmarkStart w:id="91" w:name="datasets-models-and-experiment-design"/>
    <w:p>
      <w:pPr>
        <w:pStyle w:val="Heading2"/>
      </w:pPr>
      <w:r>
        <w:t xml:space="preserve">Datasets, Models, and Experiment Design</w:t>
      </w:r>
    </w:p>
    <w:bookmarkStart w:id="88" w:name="dataset-selection-table-cross-module"/>
    <w:p>
      <w:pPr>
        <w:pStyle w:val="Heading3"/>
      </w:pPr>
      <w:r>
        <w:t xml:space="preserve">Dataset selection table (cross-module)</w:t>
      </w:r>
    </w:p>
    <w:p>
      <w:pPr>
        <w:pStyle w:val="FirstParagraph"/>
      </w:pPr>
      <w:r>
        <w:t xml:space="preserve">The table below lists candidate datasets prioritized for public availability and research usage.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Dataset</w:t>
            </w:r>
          </w:p>
        </w:tc>
        <w:tc>
          <w:tcPr/>
          <w:p>
            <w:pPr>
              <w:pStyle w:val="Compact"/>
            </w:pPr>
            <w:r>
              <w:t xml:space="preserve">What it contains</w:t>
            </w:r>
          </w:p>
        </w:tc>
        <w:tc>
          <w:tcPr/>
          <w:p>
            <w:pPr>
              <w:pStyle w:val="Compact"/>
            </w:pPr>
            <w:r>
              <w:t xml:space="preserve">Why it’s relevant</w:t>
            </w:r>
          </w:p>
        </w:tc>
        <w:tc>
          <w:tcPr/>
          <w:p>
            <w:pPr>
              <w:pStyle w:val="Compact"/>
            </w:pPr>
            <w:r>
              <w:t xml:space="preserve">Known limitations</w:t>
            </w:r>
          </w:p>
        </w:tc>
      </w:tr>
      <w:tr>
        <w:tc>
          <w:tcPr/>
          <w:p>
            <w:pPr>
              <w:pStyle w:val="Compact"/>
            </w:pPr>
            <w:r>
              <w:t xml:space="preserve">Phishing (URLs)</w:t>
            </w:r>
          </w:p>
        </w:tc>
        <w:tc>
          <w:tcPr/>
          <w:p>
            <w:pPr>
              <w:pStyle w:val="Compact"/>
            </w:pPr>
            <w:r>
              <w:t xml:space="preserve">PhishTank feed/API</w:t>
            </w:r>
            <w:r>
              <w:t xml:space="preserve"> </w:t>
            </w:r>
            <w:hyperlink r:id="rId22">
              <w:r>
                <w:rPr>
                  <w:rStyle w:val="Hyperlink"/>
                </w:rPr>
                <w:t xml:space="preserve">[27]</w:t>
              </w:r>
            </w:hyperlink>
          </w:p>
        </w:tc>
        <w:tc>
          <w:tcPr/>
          <w:p>
            <w:pPr>
              <w:pStyle w:val="Compact"/>
            </w:pPr>
            <w:r>
              <w:t xml:space="preserve">Verified phishing URLs and metadata</w:t>
            </w:r>
          </w:p>
        </w:tc>
        <w:tc>
          <w:tcPr/>
          <w:p>
            <w:pPr>
              <w:pStyle w:val="Compact"/>
            </w:pPr>
            <w:r>
              <w:t xml:space="preserve">Real-world phishing intelligence for URL labeling</w:t>
            </w:r>
          </w:p>
        </w:tc>
        <w:tc>
          <w:tcPr/>
          <w:p>
            <w:pPr>
              <w:pStyle w:val="Compact"/>
            </w:pPr>
            <w:r>
              <w:t xml:space="preserve">Feed coverage and label noise depend on submissions</w:t>
            </w:r>
          </w:p>
        </w:tc>
      </w:tr>
      <w:tr>
        <w:tc>
          <w:tcPr/>
          <w:p>
            <w:pPr>
              <w:pStyle w:val="Compact"/>
            </w:pPr>
            <w:r>
              <w:t xml:space="preserve">Phishing (email)</w:t>
            </w:r>
          </w:p>
        </w:tc>
        <w:tc>
          <w:tcPr/>
          <w:p>
            <w:pPr>
              <w:pStyle w:val="Compact"/>
            </w:pPr>
            <w:r>
              <w:t xml:space="preserve">Enron Email Dataset</w:t>
            </w:r>
            <w:r>
              <w:t xml:space="preserve"> </w:t>
            </w:r>
            <w:hyperlink r:id="rId42">
              <w:r>
                <w:rPr>
                  <w:rStyle w:val="Hyperlink"/>
                </w:rPr>
                <w:t xml:space="preserve">[80]</w:t>
              </w:r>
            </w:hyperlink>
          </w:p>
        </w:tc>
        <w:tc>
          <w:tcPr/>
          <w:p>
            <w:pPr>
              <w:pStyle w:val="Compact"/>
            </w:pPr>
            <w:r>
              <w:t xml:space="preserve">~0.5M emails from Enron employees</w:t>
            </w:r>
          </w:p>
        </w:tc>
        <w:tc>
          <w:tcPr/>
          <w:p>
            <w:pPr>
              <w:pStyle w:val="Compact"/>
            </w:pPr>
            <w:r>
              <w:t xml:space="preserve">Large benign corpus; useful for ham baseline</w:t>
            </w:r>
          </w:p>
        </w:tc>
        <w:tc>
          <w:tcPr/>
          <w:p>
            <w:pPr>
              <w:pStyle w:val="Compact"/>
            </w:pPr>
            <w:r>
              <w:t xml:space="preserve">Not phishing-focused; requires pairing with phishing corpus</w:t>
            </w:r>
          </w:p>
        </w:tc>
      </w:tr>
      <w:tr>
        <w:tc>
          <w:tcPr/>
          <w:p>
            <w:pPr>
              <w:pStyle w:val="Compact"/>
            </w:pPr>
            <w:r>
              <w:t xml:space="preserve">Phishing (websites)</w:t>
            </w:r>
          </w:p>
        </w:tc>
        <w:tc>
          <w:tcPr/>
          <w:p>
            <w:pPr>
              <w:pStyle w:val="Compact"/>
            </w:pPr>
            <w:r>
              <w:t xml:space="preserve">Vrbančič phishing websites datasets</w:t>
            </w:r>
            <w:r>
              <w:t xml:space="preserve"> </w:t>
            </w:r>
            <w:hyperlink r:id="rId37">
              <w:r>
                <w:rPr>
                  <w:rStyle w:val="Hyperlink"/>
                </w:rPr>
                <w:t xml:space="preserve">[32]</w:t>
              </w:r>
            </w:hyperlink>
          </w:p>
        </w:tc>
        <w:tc>
          <w:tcPr/>
          <w:p>
            <w:pPr>
              <w:pStyle w:val="Compact"/>
            </w:pPr>
            <w:r>
              <w:t xml:space="preserve">Large labeled phishing vs benign websites</w:t>
            </w:r>
          </w:p>
        </w:tc>
        <w:tc>
          <w:tcPr/>
          <w:p>
            <w:pPr>
              <w:pStyle w:val="Compact"/>
            </w:pPr>
            <w:r>
              <w:t xml:space="preserve">Scalable training/eval for website classifiers</w:t>
            </w:r>
          </w:p>
        </w:tc>
        <w:tc>
          <w:tcPr/>
          <w:p>
            <w:pPr>
              <w:pStyle w:val="Compact"/>
            </w:pPr>
            <w:r>
              <w:t xml:space="preserve">Feature extraction may differ from real-time browsing</w:t>
            </w:r>
          </w:p>
        </w:tc>
      </w:tr>
      <w:tr>
        <w:tc>
          <w:tcPr/>
          <w:p>
            <w:pPr>
              <w:pStyle w:val="Compact"/>
            </w:pPr>
            <w:r>
              <w:t xml:space="preserve">Web attacks</w:t>
            </w:r>
          </w:p>
        </w:tc>
        <w:tc>
          <w:tcPr/>
          <w:p>
            <w:pPr>
              <w:pStyle w:val="Compact"/>
            </w:pPr>
            <w:r>
              <w:t xml:space="preserve">CSIC 2010 HTTP dataset</w:t>
            </w:r>
            <w:r>
              <w:t xml:space="preserve"> </w:t>
            </w:r>
            <w:hyperlink r:id="rId53">
              <w:r>
                <w:rPr>
                  <w:rStyle w:val="Hyperlink"/>
                </w:rPr>
                <w:t xml:space="preserve">[43]</w:t>
              </w:r>
            </w:hyperlink>
          </w:p>
        </w:tc>
        <w:tc>
          <w:tcPr/>
          <w:p>
            <w:pPr>
              <w:pStyle w:val="Compact"/>
            </w:pPr>
            <w:r>
              <w:t xml:space="preserve">Labeled normal vs anomalous HTTP requests</w:t>
            </w:r>
          </w:p>
        </w:tc>
        <w:tc>
          <w:tcPr/>
          <w:p>
            <w:pPr>
              <w:pStyle w:val="Compact"/>
            </w:pPr>
            <w:r>
              <w:t xml:space="preserve">Canonical benchmark for HTTP attack detection</w:t>
            </w:r>
          </w:p>
        </w:tc>
        <w:tc>
          <w:tcPr/>
          <w:p>
            <w:pPr>
              <w:pStyle w:val="Compact"/>
            </w:pPr>
            <w:r>
              <w:t xml:space="preserve">Synthetic and dated; limited modern attacks</w:t>
            </w:r>
          </w:p>
        </w:tc>
      </w:tr>
      <w:tr>
        <w:tc>
          <w:tcPr/>
          <w:p>
            <w:pPr>
              <w:pStyle w:val="Compact"/>
            </w:pPr>
            <w:r>
              <w:t xml:space="preserve">Web attacks (multi-label)</w:t>
            </w:r>
          </w:p>
        </w:tc>
        <w:tc>
          <w:tcPr/>
          <w:p>
            <w:pPr>
              <w:pStyle w:val="Compact"/>
            </w:pPr>
            <w:r>
              <w:t xml:space="preserve">CAPEC-labeled dataset (Riera et al., 2022)</w:t>
            </w:r>
            <w:r>
              <w:t xml:space="preserve"> </w:t>
            </w:r>
            <w:hyperlink r:id="rId57">
              <w:r>
                <w:rPr>
                  <w:rStyle w:val="Hyperlink"/>
                </w:rPr>
                <w:t xml:space="preserve">[48]</w:t>
              </w:r>
            </w:hyperlink>
          </w:p>
        </w:tc>
        <w:tc>
          <w:tcPr/>
          <w:p>
            <w:pPr>
              <w:pStyle w:val="Compact"/>
            </w:pPr>
            <w:r>
              <w:t xml:space="preserve">Multi-label web attack types</w:t>
            </w:r>
          </w:p>
        </w:tc>
        <w:tc>
          <w:tcPr/>
          <w:p>
            <w:pPr>
              <w:pStyle w:val="Compact"/>
            </w:pPr>
            <w:r>
              <w:t xml:space="preserve">Enables “attack type” classification</w:t>
            </w:r>
          </w:p>
        </w:tc>
        <w:tc>
          <w:tcPr/>
          <w:p>
            <w:pPr>
              <w:pStyle w:val="Compact"/>
            </w:pPr>
            <w:r>
              <w:t xml:space="preserve">Access method may vary; feature choices affect comparability</w:t>
            </w:r>
          </w:p>
        </w:tc>
      </w:tr>
      <w:tr>
        <w:tc>
          <w:tcPr/>
          <w:p>
            <w:pPr>
              <w:pStyle w:val="Compact"/>
            </w:pPr>
            <w:r>
              <w:t xml:space="preserve">Continuous auth (keystroke)</w:t>
            </w:r>
          </w:p>
        </w:tc>
        <w:tc>
          <w:tcPr/>
          <w:p>
            <w:pPr>
              <w:pStyle w:val="Compact"/>
            </w:pPr>
            <w:r>
              <w:t xml:space="preserve">CMU Keystroke benchmark dataset</w:t>
            </w:r>
            <w:r>
              <w:t xml:space="preserve"> </w:t>
            </w:r>
            <w:hyperlink r:id="rId84">
              <w:r>
                <w:rPr>
                  <w:rStyle w:val="Hyperlink"/>
                </w:rPr>
                <w:t xml:space="preserve">[81]</w:t>
              </w:r>
            </w:hyperlink>
          </w:p>
        </w:tc>
        <w:tc>
          <w:tcPr/>
          <w:p>
            <w:pPr>
              <w:pStyle w:val="Compact"/>
            </w:pPr>
            <w:r>
              <w:t xml:space="preserve">Repeated password typing timings</w:t>
            </w:r>
          </w:p>
        </w:tc>
        <w:tc>
          <w:tcPr/>
          <w:p>
            <w:pPr>
              <w:pStyle w:val="Compact"/>
            </w:pPr>
            <w:r>
              <w:t xml:space="preserve">Standard for keystroke authentication</w:t>
            </w:r>
          </w:p>
        </w:tc>
        <w:tc>
          <w:tcPr/>
          <w:p>
            <w:pPr>
              <w:pStyle w:val="Compact"/>
            </w:pPr>
            <w:r>
              <w:t xml:space="preserve">“Fixed text” may not match free-text scenarios</w:t>
            </w:r>
          </w:p>
        </w:tc>
      </w:tr>
      <w:tr>
        <w:tc>
          <w:tcPr/>
          <w:p>
            <w:pPr>
              <w:pStyle w:val="Compact"/>
            </w:pPr>
            <w:r>
              <w:t xml:space="preserve">Continuous auth (mouse)</w:t>
            </w:r>
          </w:p>
        </w:tc>
        <w:tc>
          <w:tcPr/>
          <w:p>
            <w:pPr>
              <w:pStyle w:val="Compact"/>
            </w:pPr>
            <w:r>
              <w:t xml:space="preserve">Balabit Mouse Dynamics Challenge</w:t>
            </w:r>
            <w:r>
              <w:t xml:space="preserve"> </w:t>
            </w:r>
            <w:hyperlink r:id="rId48">
              <w:r>
                <w:rPr>
                  <w:rStyle w:val="Hyperlink"/>
                </w:rPr>
                <w:t xml:space="preserve">[38]</w:t>
              </w:r>
            </w:hyperlink>
          </w:p>
        </w:tc>
        <w:tc>
          <w:tcPr/>
          <w:p>
            <w:pPr>
              <w:pStyle w:val="Compact"/>
            </w:pPr>
            <w:r>
              <w:t xml:space="preserve">Mouse pointer timing/position data</w:t>
            </w:r>
          </w:p>
        </w:tc>
        <w:tc>
          <w:tcPr/>
          <w:p>
            <w:pPr>
              <w:pStyle w:val="Compact"/>
            </w:pPr>
            <w:r>
              <w:t xml:space="preserve">Standard mouse biometrics benchmark</w:t>
            </w:r>
          </w:p>
        </w:tc>
        <w:tc>
          <w:tcPr/>
          <w:p>
            <w:pPr>
              <w:pStyle w:val="Compact"/>
            </w:pPr>
            <w:r>
              <w:t xml:space="preserve">Data may not represent modern UI/device diversity</w:t>
            </w:r>
          </w:p>
        </w:tc>
      </w:tr>
      <w:tr>
        <w:tc>
          <w:tcPr/>
          <w:p>
            <w:pPr>
              <w:pStyle w:val="Compact"/>
            </w:pPr>
            <w:r>
              <w:t xml:space="preserve">Continuous auth (mobile touch)</w:t>
            </w:r>
          </w:p>
        </w:tc>
        <w:tc>
          <w:tcPr/>
          <w:p>
            <w:pPr>
              <w:pStyle w:val="Compact"/>
            </w:pPr>
            <w:r>
              <w:t xml:space="preserve">Touchalytics</w:t>
            </w:r>
            <w:r>
              <w:t xml:space="preserve"> </w:t>
            </w:r>
            <w:hyperlink r:id="rId49">
              <w:r>
                <w:rPr>
                  <w:rStyle w:val="Hyperlink"/>
                </w:rPr>
                <w:t xml:space="preserve">[39]</w:t>
              </w:r>
            </w:hyperlink>
          </w:p>
        </w:tc>
        <w:tc>
          <w:tcPr/>
          <w:p>
            <w:pPr>
              <w:pStyle w:val="Compact"/>
            </w:pPr>
            <w:r>
              <w:t xml:space="preserve">Touchscreen gestures for CA</w:t>
            </w:r>
          </w:p>
        </w:tc>
        <w:tc>
          <w:tcPr/>
          <w:p>
            <w:pPr>
              <w:pStyle w:val="Compact"/>
            </w:pPr>
            <w:r>
              <w:t xml:space="preserve">Demonstrates CA feasibility and EER reporting</w:t>
            </w:r>
          </w:p>
        </w:tc>
        <w:tc>
          <w:tcPr/>
          <w:p>
            <w:pPr>
              <w:pStyle w:val="Compact"/>
            </w:pPr>
            <w:r>
              <w:t xml:space="preserve">Performance may degrade over time, per study</w:t>
            </w:r>
          </w:p>
        </w:tc>
      </w:tr>
      <w:tr>
        <w:tc>
          <w:tcPr/>
          <w:p>
            <w:pPr>
              <w:pStyle w:val="Compact"/>
            </w:pPr>
            <w:r>
              <w:t xml:space="preserve">Continuous auth (multimodal)</w:t>
            </w:r>
          </w:p>
        </w:tc>
        <w:tc>
          <w:tcPr/>
          <w:p>
            <w:pPr>
              <w:pStyle w:val="Compact"/>
            </w:pPr>
            <w:r>
              <w:t xml:space="preserve">HMOG dataset</w:t>
            </w:r>
            <w:r>
              <w:t xml:space="preserve"> </w:t>
            </w:r>
            <w:hyperlink r:id="rId50">
              <w:r>
                <w:rPr>
                  <w:rStyle w:val="Hyperlink"/>
                </w:rPr>
                <w:t xml:space="preserve">[40]</w:t>
              </w:r>
            </w:hyperlink>
          </w:p>
        </w:tc>
        <w:tc>
          <w:tcPr/>
          <w:p>
            <w:pPr>
              <w:pStyle w:val="Compact"/>
            </w:pPr>
            <w:r>
              <w:t xml:space="preserve">Touch + motion/grasp signals</w:t>
            </w:r>
          </w:p>
        </w:tc>
        <w:tc>
          <w:tcPr/>
          <w:p>
            <w:pPr>
              <w:pStyle w:val="Compact"/>
            </w:pPr>
            <w:r>
              <w:t xml:space="preserve">Multimodal CA evaluation</w:t>
            </w:r>
          </w:p>
        </w:tc>
        <w:tc>
          <w:tcPr/>
          <w:p>
            <w:pPr>
              <w:pStyle w:val="Compact"/>
            </w:pPr>
            <w:r>
              <w:t xml:space="preserve">Smartphone-specific; privacy considerations</w:t>
            </w:r>
          </w:p>
        </w:tc>
      </w:tr>
      <w:tr>
        <w:tc>
          <w:tcPr/>
          <w:p>
            <w:pPr>
              <w:pStyle w:val="Compact"/>
            </w:pPr>
            <w:r>
              <w:t xml:space="preserve">Deepfake</w:t>
            </w:r>
          </w:p>
        </w:tc>
        <w:tc>
          <w:tcPr/>
          <w:p>
            <w:pPr>
              <w:pStyle w:val="Compact"/>
            </w:pPr>
            <w:r>
              <w:t xml:space="preserve">FaceForensics++</w:t>
            </w:r>
            <w:r>
              <w:t xml:space="preserve"> </w:t>
            </w:r>
            <w:hyperlink r:id="rId25">
              <w:r>
                <w:rPr>
                  <w:rStyle w:val="Hyperlink"/>
                </w:rPr>
                <w:t xml:space="preserve">[82]</w:t>
              </w:r>
            </w:hyperlink>
          </w:p>
        </w:tc>
        <w:tc>
          <w:tcPr/>
          <w:p>
            <w:pPr>
              <w:pStyle w:val="Compact"/>
            </w:pPr>
            <w:r>
              <w:t xml:space="preserve">Multiple manipulation methods, compression</w:t>
            </w:r>
          </w:p>
        </w:tc>
        <w:tc>
          <w:tcPr/>
          <w:p>
            <w:pPr>
              <w:pStyle w:val="Compact"/>
            </w:pPr>
            <w:r>
              <w:t xml:space="preserve">Core benchmark for face manipulation detection</w:t>
            </w:r>
          </w:p>
        </w:tc>
        <w:tc>
          <w:tcPr/>
          <w:p>
            <w:pPr>
              <w:pStyle w:val="Compact"/>
            </w:pPr>
            <w:r>
              <w:t xml:space="preserve">Domain bias; high dataset familiarity in literature</w:t>
            </w:r>
          </w:p>
        </w:tc>
      </w:tr>
      <w:tr>
        <w:tc>
          <w:tcPr/>
          <w:p>
            <w:pPr>
              <w:pStyle w:val="Compact"/>
            </w:pPr>
            <w:r>
              <w:t xml:space="preserve">Deepfake</w:t>
            </w:r>
          </w:p>
        </w:tc>
        <w:tc>
          <w:tcPr/>
          <w:p>
            <w:pPr>
              <w:pStyle w:val="Compact"/>
            </w:pPr>
            <w:r>
              <w:t xml:space="preserve">DFDC dataset</w:t>
            </w:r>
            <w:r>
              <w:t xml:space="preserve"> </w:t>
            </w:r>
            <w:hyperlink r:id="rId33">
              <w:r>
                <w:rPr>
                  <w:rStyle w:val="Hyperlink"/>
                </w:rPr>
                <w:t xml:space="preserve">[52]</w:t>
              </w:r>
            </w:hyperlink>
          </w:p>
        </w:tc>
        <w:tc>
          <w:tcPr/>
          <w:p>
            <w:pPr>
              <w:pStyle w:val="Compact"/>
            </w:pPr>
            <w:r>
              <w:t xml:space="preserve">Large face-swap dataset</w:t>
            </w:r>
          </w:p>
        </w:tc>
        <w:tc>
          <w:tcPr/>
          <w:p>
            <w:pPr>
              <w:pStyle w:val="Compact"/>
            </w:pPr>
            <w:r>
              <w:t xml:space="preserve">Scale and realism; challenge benchmark</w:t>
            </w:r>
          </w:p>
        </w:tc>
        <w:tc>
          <w:tcPr/>
          <w:p>
            <w:pPr>
              <w:pStyle w:val="Compact"/>
            </w:pPr>
            <w:r>
              <w:t xml:space="preserve">Heavy compute/storage; still domain gaps</w:t>
            </w:r>
          </w:p>
        </w:tc>
      </w:tr>
      <w:tr>
        <w:tc>
          <w:tcPr/>
          <w:p>
            <w:pPr>
              <w:pStyle w:val="Compact"/>
            </w:pPr>
            <w:r>
              <w:t xml:space="preserve">Deepfake</w:t>
            </w:r>
          </w:p>
        </w:tc>
        <w:tc>
          <w:tcPr/>
          <w:p>
            <w:pPr>
              <w:pStyle w:val="Compact"/>
            </w:pPr>
            <w:r>
              <w:t xml:space="preserve">Celeb-DF</w:t>
            </w:r>
            <w:r>
              <w:t xml:space="preserve"> </w:t>
            </w:r>
            <w:hyperlink r:id="rId60">
              <w:r>
                <w:rPr>
                  <w:rStyle w:val="Hyperlink"/>
                </w:rPr>
                <w:t xml:space="preserve">[53]</w:t>
              </w:r>
            </w:hyperlink>
          </w:p>
        </w:tc>
        <w:tc>
          <w:tcPr/>
          <w:p>
            <w:pPr>
              <w:pStyle w:val="Compact"/>
            </w:pPr>
            <w:r>
              <w:t xml:space="preserve">High-quality celebrity deepfakes</w:t>
            </w:r>
          </w:p>
        </w:tc>
        <w:tc>
          <w:tcPr/>
          <w:p>
            <w:pPr>
              <w:pStyle w:val="Compact"/>
            </w:pPr>
            <w:r>
              <w:t xml:space="preserve">More “in-the-wild”-like quality</w:t>
            </w:r>
          </w:p>
        </w:tc>
        <w:tc>
          <w:tcPr/>
          <w:p>
            <w:pPr>
              <w:pStyle w:val="Compact"/>
            </w:pPr>
            <w:r>
              <w:t xml:space="preserve">Focused on celebrity domain</w:t>
            </w:r>
          </w:p>
        </w:tc>
      </w:tr>
      <w:tr>
        <w:tc>
          <w:tcPr/>
          <w:p>
            <w:pPr>
              <w:pStyle w:val="Compact"/>
            </w:pPr>
            <w:r>
              <w:t xml:space="preserve">SOC telemetry</w:t>
            </w:r>
          </w:p>
        </w:tc>
        <w:tc>
          <w:tcPr/>
          <w:p>
            <w:pPr>
              <w:pStyle w:val="Compact"/>
            </w:pPr>
            <w:r>
              <w:t xml:space="preserve">CICIDS2017</w:t>
            </w:r>
            <w:r>
              <w:t xml:space="preserve"> </w:t>
            </w:r>
            <w:hyperlink r:id="rId35">
              <w:r>
                <w:rPr>
                  <w:rStyle w:val="Hyperlink"/>
                </w:rPr>
                <w:t xml:space="preserve">[83]</w:t>
              </w:r>
            </w:hyperlink>
          </w:p>
        </w:tc>
        <w:tc>
          <w:tcPr/>
          <w:p>
            <w:pPr>
              <w:pStyle w:val="Compact"/>
            </w:pPr>
            <w:r>
              <w:t xml:space="preserve">PCAP + labeled flows with common attacks</w:t>
            </w:r>
          </w:p>
        </w:tc>
        <w:tc>
          <w:tcPr/>
          <w:p>
            <w:pPr>
              <w:pStyle w:val="Compact"/>
            </w:pPr>
            <w:r>
              <w:t xml:space="preserve">Standard IDS benchmark</w:t>
            </w:r>
          </w:p>
        </w:tc>
        <w:tc>
          <w:tcPr/>
          <w:p>
            <w:pPr>
              <w:pStyle w:val="Compact"/>
            </w:pPr>
            <w:r>
              <w:t xml:space="preserve">Network-only perspective, limited endpoint context</w:t>
            </w:r>
          </w:p>
        </w:tc>
      </w:tr>
      <w:tr>
        <w:tc>
          <w:tcPr/>
          <w:p>
            <w:pPr>
              <w:pStyle w:val="Compact"/>
            </w:pPr>
            <w:r>
              <w:t xml:space="preserve">SOC telemetry</w:t>
            </w:r>
          </w:p>
        </w:tc>
        <w:tc>
          <w:tcPr/>
          <w:p>
            <w:pPr>
              <w:pStyle w:val="Compact"/>
            </w:pPr>
            <w:r>
              <w:t xml:space="preserve">LANL auth logs</w:t>
            </w:r>
            <w:r>
              <w:t xml:space="preserve"> </w:t>
            </w:r>
            <w:hyperlink r:id="rId85">
              <w:r>
                <w:rPr>
                  <w:rStyle w:val="Hyperlink"/>
                </w:rPr>
                <w:t xml:space="preserve">[84]</w:t>
              </w:r>
            </w:hyperlink>
          </w:p>
        </w:tc>
        <w:tc>
          <w:tcPr/>
          <w:p>
            <w:pPr>
              <w:pStyle w:val="Compact"/>
            </w:pPr>
            <w:r>
              <w:t xml:space="preserve">Large enterprise authentication events</w:t>
            </w:r>
          </w:p>
        </w:tc>
        <w:tc>
          <w:tcPr/>
          <w:p>
            <w:pPr>
              <w:pStyle w:val="Compact"/>
            </w:pPr>
            <w:r>
              <w:t xml:space="preserve">Supports auth anomaly + correlation</w:t>
            </w:r>
          </w:p>
        </w:tc>
        <w:tc>
          <w:tcPr/>
          <w:p>
            <w:pPr>
              <w:pStyle w:val="Compact"/>
            </w:pPr>
            <w:r>
              <w:t xml:space="preserve">Massive scale; not labeled as “attacks” in a simple way</w:t>
            </w:r>
          </w:p>
        </w:tc>
      </w:tr>
      <w:tr>
        <w:tc>
          <w:tcPr/>
          <w:p>
            <w:pPr>
              <w:pStyle w:val="Compact"/>
            </w:pPr>
            <w:r>
              <w:t xml:space="preserve">SOC telemetry (synthetic)</w:t>
            </w:r>
          </w:p>
        </w:tc>
        <w:tc>
          <w:tcPr/>
          <w:p>
            <w:pPr>
              <w:pStyle w:val="Compact"/>
            </w:pPr>
            <w:r>
              <w:t xml:space="preserve">CMU SEI Insider Threat Dataset</w:t>
            </w:r>
            <w:r>
              <w:t xml:space="preserve"> </w:t>
            </w:r>
            <w:hyperlink r:id="rId86">
              <w:r>
                <w:rPr>
                  <w:rStyle w:val="Hyperlink"/>
                </w:rPr>
                <w:t xml:space="preserve">[85]</w:t>
              </w:r>
            </w:hyperlink>
          </w:p>
        </w:tc>
        <w:tc>
          <w:tcPr/>
          <w:p>
            <w:pPr>
              <w:pStyle w:val="Compact"/>
            </w:pPr>
            <w:r>
              <w:t xml:space="preserve">Synthetic enterprise logs + malicious actors</w:t>
            </w:r>
          </w:p>
        </w:tc>
        <w:tc>
          <w:tcPr/>
          <w:p>
            <w:pPr>
              <w:pStyle w:val="Compact"/>
            </w:pPr>
            <w:r>
              <w:t xml:space="preserve">Supports user-behavior correlation</w:t>
            </w:r>
          </w:p>
        </w:tc>
        <w:tc>
          <w:tcPr/>
          <w:p>
            <w:pPr>
              <w:pStyle w:val="Compact"/>
            </w:pPr>
            <w:r>
              <w:t xml:space="preserve">Synthetic; assumptions may differ from real environments</w:t>
            </w:r>
          </w:p>
        </w:tc>
      </w:tr>
      <w:tr>
        <w:tc>
          <w:tcPr/>
          <w:p>
            <w:pPr>
              <w:pStyle w:val="Compact"/>
            </w:pPr>
            <w:r>
              <w:t xml:space="preserve">SOC telemetry (simulated)</w:t>
            </w:r>
          </w:p>
        </w:tc>
        <w:tc>
          <w:tcPr/>
          <w:p>
            <w:pPr>
              <w:pStyle w:val="Compact"/>
            </w:pPr>
            <w:r>
              <w:t xml:space="preserve">Splunk Attack Range + MITRE Caldera</w:t>
            </w:r>
            <w:r>
              <w:t xml:space="preserve"> </w:t>
            </w:r>
            <w:hyperlink r:id="rId87">
              <w:r>
                <w:rPr>
                  <w:rStyle w:val="Hyperlink"/>
                </w:rPr>
                <w:t xml:space="preserve">[86]</w:t>
              </w:r>
            </w:hyperlink>
          </w:p>
        </w:tc>
        <w:tc>
          <w:tcPr/>
          <w:p>
            <w:pPr>
              <w:pStyle w:val="Compact"/>
            </w:pPr>
            <w:r>
              <w:t xml:space="preserve">Attack emulation + generated telemetry</w:t>
            </w:r>
          </w:p>
        </w:tc>
        <w:tc>
          <w:tcPr/>
          <w:p>
            <w:pPr>
              <w:pStyle w:val="Compact"/>
            </w:pPr>
            <w:r>
              <w:t xml:space="preserve">Creates “controlled ground truth” data</w:t>
            </w:r>
          </w:p>
        </w:tc>
        <w:tc>
          <w:tcPr/>
          <w:p>
            <w:pPr>
              <w:pStyle w:val="Compact"/>
            </w:pPr>
            <w:r>
              <w:t xml:space="preserve">Lab realism depends on configuration</w:t>
            </w:r>
          </w:p>
        </w:tc>
      </w:tr>
    </w:tbl>
    <w:bookmarkEnd w:id="88"/>
    <w:bookmarkStart w:id="89" w:name="Xb5729614e9a6580d6506ffe49604d0d2f899bc7"/>
    <w:p>
      <w:pPr>
        <w:pStyle w:val="Heading3"/>
      </w:pPr>
      <w:r>
        <w:t xml:space="preserve">Synthetic / simulated SOC log generation (for integration demos)</w:t>
      </w:r>
    </w:p>
    <w:p>
      <w:pPr>
        <w:pStyle w:val="FirstParagraph"/>
      </w:pPr>
      <w:r>
        <w:t xml:space="preserve">To evaluate the integrated system realistically without sensitive operational logs, the project will generate telemetry using widely used adversary emulation tools that explicitly support safe simulations and detection engineering workflows.</w:t>
      </w:r>
      <w:r>
        <w:t xml:space="preserve"> </w:t>
      </w:r>
      <w:hyperlink r:id="rId87">
        <w:r>
          <w:rPr>
            <w:rStyle w:val="Hyperlink"/>
          </w:rPr>
          <w:t xml:space="preserve">[86]</w:t>
        </w:r>
      </w:hyperlink>
    </w:p>
    <w:p>
      <w:pPr>
        <w:pStyle w:val="Compact"/>
        <w:numPr>
          <w:ilvl w:val="0"/>
          <w:numId w:val="1004"/>
        </w:numPr>
      </w:pPr>
      <w:r>
        <w:rPr>
          <w:b/>
          <w:bCs/>
        </w:rPr>
        <w:t xml:space="preserve">Threat simulation and telemetry generation:</w:t>
      </w:r>
      <w:r>
        <w:t xml:space="preserve"> </w:t>
      </w:r>
      <w:r>
        <w:t xml:space="preserve">MITRE Caldera (ATT&amp;CK-based adversary emulation) and Splunk Attack Range (instrumented environments + attack simulation) enable repeatable scenarios.</w:t>
      </w:r>
      <w:r>
        <w:t xml:space="preserve"> </w:t>
      </w:r>
      <w:hyperlink r:id="rId38">
        <w:r>
          <w:rPr>
            <w:rStyle w:val="Hyperlink"/>
          </w:rPr>
          <w:t xml:space="preserve">[87]</w:t>
        </w:r>
      </w:hyperlink>
    </w:p>
    <w:p>
      <w:pPr>
        <w:pStyle w:val="Compact"/>
        <w:numPr>
          <w:ilvl w:val="0"/>
          <w:numId w:val="1004"/>
        </w:numPr>
      </w:pPr>
      <w:r>
        <w:rPr>
          <w:b/>
          <w:bCs/>
        </w:rPr>
        <w:t xml:space="preserve">Log management principles:</w:t>
      </w:r>
      <w:r>
        <w:t xml:space="preserve"> </w:t>
      </w:r>
      <w:r>
        <w:t xml:space="preserve">Logging/retention/normalization designs follow NIST guidance for log management and continuous monitoring.</w:t>
      </w:r>
      <w:r>
        <w:t xml:space="preserve"> </w:t>
      </w:r>
      <w:hyperlink r:id="rId66">
        <w:r>
          <w:rPr>
            <w:rStyle w:val="Hyperlink"/>
          </w:rPr>
          <w:t xml:space="preserve">[88]</w:t>
        </w:r>
      </w:hyperlink>
    </w:p>
    <w:bookmarkEnd w:id="89"/>
    <w:bookmarkStart w:id="90" w:name="models-algorithms-specific-per-module"/>
    <w:p>
      <w:pPr>
        <w:pStyle w:val="Heading3"/>
      </w:pPr>
      <w:r>
        <w:t xml:space="preserve">Models &amp; algorithms (specific, per module)</w:t>
      </w:r>
    </w:p>
    <w:p>
      <w:pPr>
        <w:pStyle w:val="FirstParagraph"/>
      </w:pPr>
      <w:r>
        <w:rPr>
          <w:b/>
          <w:bCs/>
        </w:rPr>
        <w:t xml:space="preserve">Module A (Phishing Detection) — candidate models</w:t>
      </w:r>
      <w:r>
        <w:t xml:space="preserve"> </w:t>
      </w:r>
      <w:r>
        <w:t xml:space="preserve">-</w:t>
      </w:r>
      <w:r>
        <w:t xml:space="preserve"> </w:t>
      </w:r>
      <w:r>
        <w:rPr>
          <w:b/>
          <w:bCs/>
        </w:rPr>
        <w:t xml:space="preserve">Baselines:</w:t>
      </w:r>
      <w:r>
        <w:t xml:space="preserve"> </w:t>
      </w:r>
      <w:r>
        <w:t xml:space="preserve">Logistic Regression / Random Forest / Gradient Boosting on engineered features (URL lexical, domain features, header cues).</w:t>
      </w:r>
      <w:r>
        <w:br/>
      </w:r>
      <w:r>
        <w:t xml:space="preserve">-</w:t>
      </w:r>
      <w:r>
        <w:t xml:space="preserve"> </w:t>
      </w:r>
      <w:r>
        <w:rPr>
          <w:b/>
          <w:bCs/>
        </w:rPr>
        <w:t xml:space="preserve">NLP deep models:</w:t>
      </w:r>
      <w:r>
        <w:t xml:space="preserve"> </w:t>
      </w:r>
      <w:r>
        <w:t xml:space="preserve">Transformer-based classifiers (BERT-family) for email body/subject and website text; align with modern phishing NLP work.</w:t>
      </w:r>
      <w:r>
        <w:t xml:space="preserve"> </w:t>
      </w:r>
      <w:hyperlink r:id="rId44">
        <w:r>
          <w:rPr>
            <w:rStyle w:val="Hyperlink"/>
          </w:rPr>
          <w:t xml:space="preserve">[89]</w:t>
        </w:r>
      </w:hyperlink>
      <w:r>
        <w:br/>
      </w:r>
      <w:r>
        <w:t xml:space="preserve">-</w:t>
      </w:r>
      <w:r>
        <w:t xml:space="preserve"> </w:t>
      </w:r>
      <w:r>
        <w:rPr>
          <w:b/>
          <w:bCs/>
        </w:rPr>
        <w:t xml:space="preserve">Hybrid approach:</w:t>
      </w:r>
      <w:r>
        <w:t xml:space="preserve"> </w:t>
      </w:r>
      <w:r>
        <w:t xml:space="preserve">Combine rule-based indicators (e.g., suspicious URL patterns) with learned models; CANTINA+ supports layered strategies and emphasizes low false positives.</w:t>
      </w:r>
      <w:r>
        <w:t xml:space="preserve"> </w:t>
      </w:r>
      <w:hyperlink r:id="rId43">
        <w:r>
          <w:rPr>
            <w:rStyle w:val="Hyperlink"/>
          </w:rPr>
          <w:t xml:space="preserve">[29]</w:t>
        </w:r>
      </w:hyperlink>
    </w:p>
    <w:p>
      <w:pPr>
        <w:pStyle w:val="BodyText"/>
      </w:pPr>
      <w:r>
        <w:rPr>
          <w:b/>
          <w:bCs/>
        </w:rPr>
        <w:t xml:space="preserve">Module B1 (Continuous Authentication) — candidate models</w:t>
      </w:r>
      <w:r>
        <w:t xml:space="preserve"> </w:t>
      </w:r>
      <w:r>
        <w:t xml:space="preserve">-</w:t>
      </w:r>
      <w:r>
        <w:t xml:space="preserve"> </w:t>
      </w:r>
      <w:r>
        <w:rPr>
          <w:b/>
          <w:bCs/>
        </w:rPr>
        <w:t xml:space="preserve">Statistical + ML:</w:t>
      </w:r>
      <w:r>
        <w:t xml:space="preserve"> </w:t>
      </w:r>
      <w:r>
        <w:t xml:space="preserve">RF/XGBoost on windowed behavioral features; evaluate FAR/FRR/EER.</w:t>
      </w:r>
      <w:r>
        <w:t xml:space="preserve"> </w:t>
      </w:r>
      <w:hyperlink r:id="rId28">
        <w:r>
          <w:rPr>
            <w:rStyle w:val="Hyperlink"/>
          </w:rPr>
          <w:t xml:space="preserve">[90]</w:t>
        </w:r>
      </w:hyperlink>
      <w:r>
        <w:br/>
      </w:r>
      <w:r>
        <w:t xml:space="preserve">-</w:t>
      </w:r>
      <w:r>
        <w:t xml:space="preserve"> </w:t>
      </w:r>
      <w:r>
        <w:rPr>
          <w:b/>
          <w:bCs/>
        </w:rPr>
        <w:t xml:space="preserve">Sequence models:</w:t>
      </w:r>
      <w:r>
        <w:t xml:space="preserve"> </w:t>
      </w:r>
      <w:r>
        <w:t xml:space="preserve">RNN/Temporal ConvNet over time windows for continuous decisions; use datasets like keystroke benchmark, Touchalytics, HMOG.</w:t>
      </w:r>
      <w:r>
        <w:t xml:space="preserve"> </w:t>
      </w:r>
      <w:hyperlink r:id="rId23">
        <w:r>
          <w:rPr>
            <w:rStyle w:val="Hyperlink"/>
          </w:rPr>
          <w:t xml:space="preserve">[91]</w:t>
        </w:r>
      </w:hyperlink>
      <w:r>
        <w:br/>
      </w:r>
      <w:r>
        <w:t xml:space="preserve">-</w:t>
      </w:r>
      <w:r>
        <w:t xml:space="preserve"> </w:t>
      </w:r>
      <w:r>
        <w:rPr>
          <w:b/>
          <w:bCs/>
        </w:rPr>
        <w:t xml:space="preserve">Embedding + threshold:</w:t>
      </w:r>
      <w:r>
        <w:t xml:space="preserve"> </w:t>
      </w:r>
      <w:r>
        <w:t xml:space="preserve">Learn user embeddings (metric learning) then threshold; calibrate and report operating points carefully due to systematic bias risks.</w:t>
      </w:r>
      <w:r>
        <w:t xml:space="preserve"> </w:t>
      </w:r>
      <w:hyperlink r:id="rId28">
        <w:r>
          <w:rPr>
            <w:rStyle w:val="Hyperlink"/>
          </w:rPr>
          <w:t xml:space="preserve">[90]</w:t>
        </w:r>
      </w:hyperlink>
    </w:p>
    <w:p>
      <w:pPr>
        <w:pStyle w:val="BodyText"/>
      </w:pPr>
      <w:r>
        <w:rPr>
          <w:b/>
          <w:bCs/>
        </w:rPr>
        <w:t xml:space="preserve">Module B2 (Web Attack Detection) — candidate models</w:t>
      </w:r>
      <w:r>
        <w:t xml:space="preserve"> </w:t>
      </w:r>
      <w:r>
        <w:t xml:space="preserve">-</w:t>
      </w:r>
      <w:r>
        <w:t xml:space="preserve"> </w:t>
      </w:r>
      <w:r>
        <w:rPr>
          <w:b/>
          <w:bCs/>
        </w:rPr>
        <w:t xml:space="preserve">Token-based deep learning:</w:t>
      </w:r>
      <w:r>
        <w:t xml:space="preserve"> </w:t>
      </w:r>
      <w:r>
        <w:t xml:space="preserve">char-level CNN, LSTM, CNN-LSTM as indicated by prior evaluations.</w:t>
      </w:r>
      <w:r>
        <w:t xml:space="preserve"> </w:t>
      </w:r>
      <w:hyperlink r:id="rId54">
        <w:r>
          <w:rPr>
            <w:rStyle w:val="Hyperlink"/>
          </w:rPr>
          <w:t xml:space="preserve">[45]</w:t>
        </w:r>
      </w:hyperlink>
      <w:r>
        <w:br/>
      </w:r>
      <w:r>
        <w:t xml:space="preserve">-</w:t>
      </w:r>
      <w:r>
        <w:t xml:space="preserve"> </w:t>
      </w:r>
      <w:r>
        <w:rPr>
          <w:b/>
          <w:bCs/>
        </w:rPr>
        <w:t xml:space="preserve">Anomaly detection:</w:t>
      </w:r>
      <w:r>
        <w:t xml:space="preserve"> </w:t>
      </w:r>
      <w:r>
        <w:t xml:space="preserve">autoencoder for “normal-only” training to flag unknown attacks (aligned with anomaly-based detection literature).</w:t>
      </w:r>
      <w:r>
        <w:t xml:space="preserve"> </w:t>
      </w:r>
      <w:hyperlink r:id="rId24">
        <w:r>
          <w:rPr>
            <w:rStyle w:val="Hyperlink"/>
          </w:rPr>
          <w:t xml:space="preserve">[92]</w:t>
        </w:r>
      </w:hyperlink>
      <w:r>
        <w:br/>
      </w:r>
      <w:r>
        <w:t xml:space="preserve">-</w:t>
      </w:r>
      <w:r>
        <w:t xml:space="preserve"> </w:t>
      </w:r>
      <w:r>
        <w:rPr>
          <w:b/>
          <w:bCs/>
        </w:rPr>
        <w:t xml:space="preserve">Multi-label classification:</w:t>
      </w:r>
      <w:r>
        <w:t xml:space="preserve"> </w:t>
      </w:r>
      <w:r>
        <w:t xml:space="preserve">Use CAPEC-labeled datasets as available to provide “attack category” output rather than binary only.</w:t>
      </w:r>
      <w:r>
        <w:t xml:space="preserve"> </w:t>
      </w:r>
      <w:hyperlink r:id="rId57">
        <w:r>
          <w:rPr>
            <w:rStyle w:val="Hyperlink"/>
          </w:rPr>
          <w:t xml:space="preserve">[93]</w:t>
        </w:r>
      </w:hyperlink>
    </w:p>
    <w:p>
      <w:pPr>
        <w:pStyle w:val="BodyText"/>
      </w:pPr>
      <w:r>
        <w:rPr>
          <w:b/>
          <w:bCs/>
        </w:rPr>
        <w:t xml:space="preserve">Module C (Deepfake Detection) — candidate models</w:t>
      </w:r>
      <w:r>
        <w:t xml:space="preserve"> </w:t>
      </w:r>
      <w:r>
        <w:t xml:space="preserve">-</w:t>
      </w:r>
      <w:r>
        <w:t xml:space="preserve"> </w:t>
      </w:r>
      <w:r>
        <w:rPr>
          <w:b/>
          <w:bCs/>
        </w:rPr>
        <w:t xml:space="preserve">Visual backbone:</w:t>
      </w:r>
      <w:r>
        <w:t xml:space="preserve"> </w:t>
      </w:r>
      <w:r>
        <w:t xml:space="preserve">Xception/EfficientNet/ViT features; temporal modeling for video-level decisions (3D CNN/temporal transformer).</w:t>
      </w:r>
      <w:r>
        <w:t xml:space="preserve"> </w:t>
      </w:r>
      <w:hyperlink r:id="rId25">
        <w:r>
          <w:rPr>
            <w:rStyle w:val="Hyperlink"/>
          </w:rPr>
          <w:t xml:space="preserve">[82]</w:t>
        </w:r>
      </w:hyperlink>
      <w:r>
        <w:br/>
      </w:r>
      <w:r>
        <w:t xml:space="preserve">-</w:t>
      </w:r>
      <w:r>
        <w:t xml:space="preserve"> </w:t>
      </w:r>
      <w:r>
        <w:rPr>
          <w:b/>
          <w:bCs/>
        </w:rPr>
        <w:t xml:space="preserve">Mouth-motion semantics:</w:t>
      </w:r>
      <w:r>
        <w:t xml:space="preserve"> </w:t>
      </w:r>
      <w:r>
        <w:t xml:space="preserve">LipForensics-like mouth embedding + temporal classifier to generalize beyond low-level artifacts.</w:t>
      </w:r>
      <w:r>
        <w:t xml:space="preserve"> </w:t>
      </w:r>
      <w:hyperlink r:id="rId62">
        <w:r>
          <w:rPr>
            <w:rStyle w:val="Hyperlink"/>
          </w:rPr>
          <w:t xml:space="preserve">[94]</w:t>
        </w:r>
      </w:hyperlink>
      <w:r>
        <w:br/>
      </w:r>
      <w:r>
        <w:t xml:space="preserve">-</w:t>
      </w:r>
      <w:r>
        <w:t xml:space="preserve"> </w:t>
      </w:r>
      <w:r>
        <w:rPr>
          <w:b/>
          <w:bCs/>
        </w:rPr>
        <w:t xml:space="preserve">Audio-visual consistency:</w:t>
      </w:r>
      <w:r>
        <w:t xml:space="preserve"> </w:t>
      </w:r>
      <w:r>
        <w:t xml:space="preserve">SyncNet-like learned A/V sync cues, augmented by modern AV representations as feasible.</w:t>
      </w:r>
      <w:r>
        <w:t xml:space="preserve"> </w:t>
      </w:r>
      <w:hyperlink r:id="rId63">
        <w:r>
          <w:rPr>
            <w:rStyle w:val="Hyperlink"/>
          </w:rPr>
          <w:t xml:space="preserve">[95]</w:t>
        </w:r>
      </w:hyperlink>
    </w:p>
    <w:p>
      <w:pPr>
        <w:pStyle w:val="BodyText"/>
      </w:pPr>
      <w:r>
        <w:rPr>
          <w:b/>
          <w:bCs/>
        </w:rPr>
        <w:t xml:space="preserve">Module D (SentinelAI SOC Agent) — candidate methods</w:t>
      </w:r>
      <w:r>
        <w:t xml:space="preserve"> </w:t>
      </w:r>
      <w:r>
        <w:t xml:space="preserve">-</w:t>
      </w:r>
      <w:r>
        <w:t xml:space="preserve"> </w:t>
      </w:r>
      <w:r>
        <w:rPr>
          <w:b/>
          <w:bCs/>
        </w:rPr>
        <w:t xml:space="preserve">Normalization and shared schema:</w:t>
      </w:r>
      <w:r>
        <w:t xml:space="preserve"> </w:t>
      </w:r>
      <w:r>
        <w:t xml:space="preserve">OCSF mapping for consistent ingestion across sources and module outputs.</w:t>
      </w:r>
      <w:r>
        <w:t xml:space="preserve"> </w:t>
      </w:r>
      <w:hyperlink r:id="rId27">
        <w:r>
          <w:rPr>
            <w:rStyle w:val="Hyperlink"/>
          </w:rPr>
          <w:t xml:space="preserve">[96]</w:t>
        </w:r>
      </w:hyperlink>
      <w:r>
        <w:br/>
      </w:r>
      <w:r>
        <w:t xml:space="preserve">-</w:t>
      </w:r>
      <w:r>
        <w:t xml:space="preserve"> </w:t>
      </w:r>
      <w:r>
        <w:rPr>
          <w:b/>
          <w:bCs/>
        </w:rPr>
        <w:t xml:space="preserve">Correlation engine:</w:t>
      </w:r>
      <w:r>
        <w:t xml:space="preserve"> </w:t>
      </w:r>
      <w:r>
        <w:t xml:space="preserve">graph-based correlation on entities (user, host, IP, domain, URL) + time windows; store as incidents.</w:t>
      </w:r>
      <w:r>
        <w:br/>
      </w:r>
      <w:r>
        <w:t xml:space="preserve">-</w:t>
      </w:r>
      <w:r>
        <w:t xml:space="preserve"> </w:t>
      </w:r>
      <w:r>
        <w:rPr>
          <w:b/>
          <w:bCs/>
        </w:rPr>
        <w:t xml:space="preserve">Risk scoring:</w:t>
      </w:r>
      <w:r>
        <w:t xml:space="preserve"> </w:t>
      </w:r>
      <w:r>
        <w:t xml:space="preserve">calibrated scoring model (e.g., gradient boosting over alert features + contextual enrichment) combined with rule-based escalation thresholds; incorporate “continuous improvement” feedback loops aligned to incident response guidance.</w:t>
      </w:r>
      <w:r>
        <w:t xml:space="preserve"> </w:t>
      </w:r>
      <w:hyperlink r:id="rId26">
        <w:r>
          <w:rPr>
            <w:rStyle w:val="Hyperlink"/>
          </w:rPr>
          <w:t xml:space="preserve">[97]</w:t>
        </w:r>
      </w:hyperlink>
      <w:r>
        <w:br/>
      </w:r>
      <w:r>
        <w:t xml:space="preserve">-</w:t>
      </w:r>
      <w:r>
        <w:t xml:space="preserve"> </w:t>
      </w:r>
      <w:r>
        <w:rPr>
          <w:b/>
          <w:bCs/>
        </w:rPr>
        <w:t xml:space="preserve">Threat taxonomy mapping:</w:t>
      </w:r>
      <w:r>
        <w:t xml:space="preserve"> </w:t>
      </w:r>
      <w:r>
        <w:t xml:space="preserve">use ATT&amp;CK STIX data to map relevant findings into standardized technique tags when applicable.</w:t>
      </w:r>
      <w:r>
        <w:t xml:space="preserve"> </w:t>
      </w:r>
      <w:hyperlink r:id="rId58">
        <w:r>
          <w:rPr>
            <w:rStyle w:val="Hyperlink"/>
          </w:rPr>
          <w:t xml:space="preserve">[49]</w:t>
        </w:r>
      </w:hyperlink>
    </w:p>
    <w:p>
      <w:r>
        <w:pict>
          <v:rect style="width:0;height:1.5pt" o:hralign="center" o:hrstd="t" o:hr="t"/>
        </w:pict>
      </w:r>
    </w:p>
    <w:bookmarkEnd w:id="90"/>
    <w:bookmarkEnd w:id="91"/>
    <w:bookmarkStart w:id="95" w:name="evaluation-risk-and-ethics"/>
    <w:p>
      <w:pPr>
        <w:pStyle w:val="Heading2"/>
      </w:pPr>
      <w:r>
        <w:t xml:space="preserve">Evaluation, Risk, and Ethics</w:t>
      </w:r>
    </w:p>
    <w:bookmarkStart w:id="92" w:name="X20852bbd39e677c6ebf85214677fb63ff987cb6"/>
    <w:p>
      <w:pPr>
        <w:pStyle w:val="Heading3"/>
      </w:pPr>
      <w:r>
        <w:t xml:space="preserve">Evaluation metrics (module-level + system-level)</w:t>
      </w:r>
    </w:p>
    <w:p>
      <w:pPr>
        <w:pStyle w:val="FirstParagraph"/>
      </w:pPr>
      <w:r>
        <w:rPr>
          <w:b/>
          <w:bCs/>
        </w:rPr>
        <w:t xml:space="preserve">Module-level metrics</w:t>
      </w:r>
      <w:r>
        <w:t xml:space="preserve"> </w:t>
      </w:r>
      <w:r>
        <w:t xml:space="preserve">-</w:t>
      </w:r>
      <w:r>
        <w:t xml:space="preserve"> </w:t>
      </w:r>
      <w:r>
        <w:rPr>
          <w:b/>
          <w:bCs/>
        </w:rPr>
        <w:t xml:space="preserve">Classification modules (phishing/web attacks/deepfake):</w:t>
      </w:r>
      <w:r>
        <w:t xml:space="preserve"> </w:t>
      </w:r>
      <w:r>
        <w:t xml:space="preserve">Precision, Recall, F1, ROC-AUC; additionally report</w:t>
      </w:r>
      <w:r>
        <w:t xml:space="preserve"> </w:t>
      </w:r>
      <w:r>
        <w:rPr>
          <w:b/>
          <w:bCs/>
        </w:rPr>
        <w:t xml:space="preserve">false positive rate</w:t>
      </w:r>
      <w:r>
        <w:t xml:space="preserve"> </w:t>
      </w:r>
      <w:r>
        <w:t xml:space="preserve">at chosen operating points to reflect operational constraints.</w:t>
      </w:r>
      <w:r>
        <w:t xml:space="preserve"> </w:t>
      </w:r>
      <w:hyperlink r:id="rId24">
        <w:r>
          <w:rPr>
            <w:rStyle w:val="Hyperlink"/>
          </w:rPr>
          <w:t xml:space="preserve">[98]</w:t>
        </w:r>
      </w:hyperlink>
      <w:r>
        <w:br/>
      </w:r>
      <w:r>
        <w:t xml:space="preserve">-</w:t>
      </w:r>
      <w:r>
        <w:t xml:space="preserve"> </w:t>
      </w:r>
      <w:r>
        <w:rPr>
          <w:b/>
          <w:bCs/>
        </w:rPr>
        <w:t xml:space="preserve">Continuous authentication:</w:t>
      </w:r>
      <w:r>
        <w:t xml:space="preserve"> </w:t>
      </w:r>
      <w:r>
        <w:t xml:space="preserve">FAR, FRR, EER; also report time-window sensitivity (how quickly an impostor is detected) and stability over time (session drift).</w:t>
      </w:r>
      <w:r>
        <w:t xml:space="preserve"> </w:t>
      </w:r>
      <w:hyperlink r:id="rId28">
        <w:r>
          <w:rPr>
            <w:rStyle w:val="Hyperlink"/>
          </w:rPr>
          <w:t xml:space="preserve">[99]</w:t>
        </w:r>
      </w:hyperlink>
    </w:p>
    <w:p>
      <w:pPr>
        <w:pStyle w:val="BodyText"/>
      </w:pPr>
      <w:r>
        <w:rPr>
          <w:b/>
          <w:bCs/>
        </w:rPr>
        <w:t xml:space="preserve">System-level SOC metrics</w:t>
      </w:r>
      <w:r>
        <w:t xml:space="preserve"> </w:t>
      </w:r>
      <w:r>
        <w:t xml:space="preserve">-</w:t>
      </w:r>
      <w:r>
        <w:t xml:space="preserve"> </w:t>
      </w:r>
      <w:r>
        <w:rPr>
          <w:b/>
          <w:bCs/>
        </w:rPr>
        <w:t xml:space="preserve">Alert reduction rate:</w:t>
      </w:r>
      <w:r>
        <w:t xml:space="preserve"> </w:t>
      </w:r>
      <w:r>
        <w:t xml:space="preserve">ratio of raw alerts to correlated incidents (goal: fewer, higher-quality incidents).</w:t>
      </w:r>
      <w:r>
        <w:br/>
      </w:r>
      <w:r>
        <w:t xml:space="preserve">-</w:t>
      </w:r>
      <w:r>
        <w:t xml:space="preserve"> </w:t>
      </w:r>
      <w:r>
        <w:rPr>
          <w:b/>
          <w:bCs/>
        </w:rPr>
        <w:t xml:space="preserve">False positive reduction:</w:t>
      </w:r>
      <w:r>
        <w:t xml:space="preserve"> </w:t>
      </w:r>
      <w:r>
        <w:t xml:space="preserve">how many low-confidence alerts are suppressed or downgraded without missing key events.</w:t>
      </w:r>
      <w:r>
        <w:br/>
      </w:r>
      <w:r>
        <w:t xml:space="preserve">-</w:t>
      </w:r>
      <w:r>
        <w:t xml:space="preserve"> </w:t>
      </w:r>
      <w:r>
        <w:rPr>
          <w:b/>
          <w:bCs/>
        </w:rPr>
        <w:t xml:space="preserve">Time-to-triage proxy / MTTR proxy:</w:t>
      </w:r>
      <w:r>
        <w:t xml:space="preserve"> </w:t>
      </w:r>
      <w:r>
        <w:t xml:space="preserve">measure the time SentinelAI needs to produce an incident package (evidence + recommendation) compared to a baseline “no-correlation” flow; aligns with the operational goals of incident response improvements.</w:t>
      </w:r>
      <w:r>
        <w:t xml:space="preserve"> </w:t>
      </w:r>
      <w:hyperlink r:id="rId26">
        <w:r>
          <w:rPr>
            <w:rStyle w:val="Hyperlink"/>
          </w:rPr>
          <w:t xml:space="preserve">[68]</w:t>
        </w:r>
      </w:hyperlink>
      <w:r>
        <w:br/>
      </w:r>
      <w:r>
        <w:t xml:space="preserve">-</w:t>
      </w:r>
      <w:r>
        <w:t xml:space="preserve"> </w:t>
      </w:r>
      <w:r>
        <w:rPr>
          <w:b/>
          <w:bCs/>
        </w:rPr>
        <w:t xml:space="preserve">Usability/analyst utility (lightweight):</w:t>
      </w:r>
      <w:r>
        <w:t xml:space="preserve"> </w:t>
      </w:r>
      <w:r>
        <w:t xml:space="preserve">structured questionnaire for clarity of evidence, trust in recommendation, and perceived workload reduction (small internal study is acceptable for capstone).</w:t>
      </w:r>
      <w:r>
        <w:t xml:space="preserve"> </w:t>
      </w:r>
      <w:hyperlink r:id="rId21">
        <w:r>
          <w:rPr>
            <w:rStyle w:val="Hyperlink"/>
          </w:rPr>
          <w:t xml:space="preserve">[64]</w:t>
        </w:r>
      </w:hyperlink>
    </w:p>
    <w:bookmarkEnd w:id="92"/>
    <w:bookmarkStart w:id="93" w:name="evaluation-protocols-rigorous-practical"/>
    <w:p>
      <w:pPr>
        <w:pStyle w:val="Heading3"/>
      </w:pPr>
      <w:r>
        <w:t xml:space="preserve">Evaluation protocols (rigorous, practical)</w:t>
      </w:r>
    </w:p>
    <w:p>
      <w:pPr>
        <w:pStyle w:val="Compact"/>
        <w:numPr>
          <w:ilvl w:val="0"/>
          <w:numId w:val="1005"/>
        </w:numPr>
      </w:pPr>
      <w:r>
        <w:rPr>
          <w:b/>
          <w:bCs/>
        </w:rPr>
        <w:t xml:space="preserve">Train/validation/test splits:</w:t>
      </w:r>
      <w:r>
        <w:t xml:space="preserve"> </w:t>
      </w:r>
      <w:r>
        <w:t xml:space="preserve">fixed split with stratification; for deepfakes include</w:t>
      </w:r>
      <w:r>
        <w:t xml:space="preserve"> </w:t>
      </w:r>
      <w:r>
        <w:rPr>
          <w:b/>
          <w:bCs/>
        </w:rPr>
        <w:t xml:space="preserve">cross-dataset tests</w:t>
      </w:r>
      <w:r>
        <w:t xml:space="preserve"> </w:t>
      </w:r>
      <w:r>
        <w:t xml:space="preserve">(train on one dataset, test on another) to measure generalization.</w:t>
      </w:r>
      <w:r>
        <w:t xml:space="preserve"> </w:t>
      </w:r>
      <w:hyperlink r:id="rId62">
        <w:r>
          <w:rPr>
            <w:rStyle w:val="Hyperlink"/>
          </w:rPr>
          <w:t xml:space="preserve">[100]</w:t>
        </w:r>
      </w:hyperlink>
    </w:p>
    <w:p>
      <w:pPr>
        <w:pStyle w:val="Compact"/>
        <w:numPr>
          <w:ilvl w:val="0"/>
          <w:numId w:val="1005"/>
        </w:numPr>
      </w:pPr>
      <w:r>
        <w:rPr>
          <w:b/>
          <w:bCs/>
        </w:rPr>
        <w:t xml:space="preserve">Ablation tests:</w:t>
      </w:r>
      <w:r>
        <w:t xml:space="preserve"> </w:t>
      </w:r>
      <w:r>
        <w:t xml:space="preserve">evaluate contributions of (a) enrichment features, (b) multimodal fusion, (c) correlation rules.</w:t>
      </w:r>
    </w:p>
    <w:p>
      <w:pPr>
        <w:pStyle w:val="Compact"/>
        <w:numPr>
          <w:ilvl w:val="0"/>
          <w:numId w:val="1005"/>
        </w:numPr>
      </w:pPr>
      <w:r>
        <w:rPr>
          <w:b/>
          <w:bCs/>
        </w:rPr>
        <w:t xml:space="preserve">Robustness checks:</w:t>
      </w:r>
      <w:r>
        <w:t xml:space="preserve"> </w:t>
      </w:r>
      <w:r>
        <w:t xml:space="preserve">compression/noise perturbations for deepfakes; domain shift tests for phishing templates; payload obfuscation patterns for web attacks (within dataset constraints).</w:t>
      </w:r>
      <w:r>
        <w:t xml:space="preserve"> </w:t>
      </w:r>
      <w:hyperlink r:id="rId25">
        <w:r>
          <w:rPr>
            <w:rStyle w:val="Hyperlink"/>
          </w:rPr>
          <w:t xml:space="preserve">[101]</w:t>
        </w:r>
      </w:hyperlink>
    </w:p>
    <w:p>
      <w:pPr>
        <w:pStyle w:val="Compact"/>
        <w:numPr>
          <w:ilvl w:val="0"/>
          <w:numId w:val="1005"/>
        </w:numPr>
      </w:pPr>
      <w:r>
        <w:rPr>
          <w:b/>
          <w:bCs/>
        </w:rPr>
        <w:t xml:space="preserve">Calibration:</w:t>
      </w:r>
      <w:r>
        <w:t xml:space="preserve"> </w:t>
      </w:r>
      <w:r>
        <w:t xml:space="preserve">report reliability curves or threshold sensitivity for any model used to drive escalation or response recommendation (risk control).</w:t>
      </w:r>
      <w:r>
        <w:t xml:space="preserve"> </w:t>
      </w:r>
      <w:hyperlink r:id="rId79">
        <w:r>
          <w:rPr>
            <w:rStyle w:val="Hyperlink"/>
          </w:rPr>
          <w:t xml:space="preserve">[102]</w:t>
        </w:r>
      </w:hyperlink>
    </w:p>
    <w:bookmarkEnd w:id="93"/>
    <w:bookmarkStart w:id="94" w:name="Xa70e1975687164d7bc15694c924f02628106c5e"/>
    <w:p>
      <w:pPr>
        <w:pStyle w:val="Heading3"/>
      </w:pPr>
      <w:r>
        <w:t xml:space="preserve">Risks and ethics (controls and mitigations)</w:t>
      </w:r>
    </w:p>
    <w:p>
      <w:pPr>
        <w:pStyle w:val="FirstParagraph"/>
      </w:pPr>
      <w:r>
        <w:rPr>
          <w:b/>
          <w:bCs/>
        </w:rPr>
        <w:t xml:space="preserve">Data privacy</w:t>
      </w:r>
      <w:r>
        <w:br/>
      </w:r>
      <w:r>
        <w:t xml:space="preserve">Behavioral biometrics and authentication telemetry can be sensitive. The project will store only derived behavioral features (timing/trajectory statistics) where possible and avoid capturing raw content (typed text) unless already anonymized by the dataset.</w:t>
      </w:r>
      <w:r>
        <w:t xml:space="preserve"> </w:t>
      </w:r>
      <w:hyperlink r:id="rId28">
        <w:r>
          <w:rPr>
            <w:rStyle w:val="Hyperlink"/>
          </w:rPr>
          <w:t xml:space="preserve">[42]</w:t>
        </w:r>
      </w:hyperlink>
    </w:p>
    <w:p>
      <w:pPr>
        <w:pStyle w:val="BodyText"/>
      </w:pPr>
      <w:r>
        <w:rPr>
          <w:b/>
          <w:bCs/>
        </w:rPr>
        <w:t xml:space="preserve">False actions / unsafe automation</w:t>
      </w:r>
      <w:r>
        <w:br/>
      </w:r>
      <w:r>
        <w:t xml:space="preserve">SentinelAI will implement</w:t>
      </w:r>
      <w:r>
        <w:t xml:space="preserve"> </w:t>
      </w:r>
      <w:r>
        <w:rPr>
          <w:b/>
          <w:bCs/>
        </w:rPr>
        <w:t xml:space="preserve">human-in-the-loop</w:t>
      </w:r>
      <w:r>
        <w:t xml:space="preserve"> </w:t>
      </w:r>
      <w:r>
        <w:t xml:space="preserve">approval for high-impact actions (e.g., account lock, endpoint isolation). Automated actions, if any, will be limited to low-risk steps (ticket creation, tagging, enrichment) and will be fully logged for audit.</w:t>
      </w:r>
      <w:r>
        <w:t xml:space="preserve"> </w:t>
      </w:r>
      <w:hyperlink r:id="rId26">
        <w:r>
          <w:rPr>
            <w:rStyle w:val="Hyperlink"/>
          </w:rPr>
          <w:t xml:space="preserve">[103]</w:t>
        </w:r>
      </w:hyperlink>
    </w:p>
    <w:p>
      <w:pPr>
        <w:pStyle w:val="BodyText"/>
      </w:pPr>
      <w:r>
        <w:rPr>
          <w:b/>
          <w:bCs/>
        </w:rPr>
        <w:t xml:space="preserve">Deepfake misuse risk</w:t>
      </w:r>
      <w:r>
        <w:br/>
      </w:r>
      <w:r>
        <w:t xml:space="preserve">Deepfake detection research can be dual-use. The group project will focus on detection and evaluation. No tooling for creating impersonation content is required for the deliverables beyond use of standard public datasets and published benchmarks.</w:t>
      </w:r>
      <w:r>
        <w:t xml:space="preserve"> </w:t>
      </w:r>
      <w:hyperlink r:id="rId33">
        <w:r>
          <w:rPr>
            <w:rStyle w:val="Hyperlink"/>
          </w:rPr>
          <w:t xml:space="preserve">[104]</w:t>
        </w:r>
      </w:hyperlink>
    </w:p>
    <w:p>
      <w:pPr>
        <w:pStyle w:val="BodyText"/>
      </w:pPr>
      <w:r>
        <w:rPr>
          <w:b/>
          <w:bCs/>
        </w:rPr>
        <w:t xml:space="preserve">Bias, drift, and trust</w:t>
      </w:r>
      <w:r>
        <w:br/>
      </w:r>
      <w:r>
        <w:t xml:space="preserve">Models that drive triage decisions must be monitored for drift and tested across conditions. The project will document dataset limitations and perform cross-domain tests where feasible, aligning with AI risk management good practices.</w:t>
      </w:r>
      <w:r>
        <w:t xml:space="preserve"> </w:t>
      </w:r>
      <w:hyperlink r:id="rId79">
        <w:r>
          <w:rPr>
            <w:rStyle w:val="Hyperlink"/>
          </w:rPr>
          <w:t xml:space="preserve">[105]</w:t>
        </w:r>
      </w:hyperlink>
    </w:p>
    <w:p>
      <w:r>
        <w:pict>
          <v:rect style="width:0;height:1.5pt" o:hralign="center" o:hrstd="t" o:hr="t"/>
        </w:pict>
      </w:r>
    </w:p>
    <w:bookmarkEnd w:id="94"/>
    <w:bookmarkEnd w:id="95"/>
    <w:bookmarkStart w:id="100" w:name="Xcb41190510a8277c174ebe86683dbde97151efe"/>
    <w:p>
      <w:pPr>
        <w:pStyle w:val="Heading2"/>
      </w:pPr>
      <w:r>
        <w:t xml:space="preserve">Resources, Expected Deliverables, and References</w:t>
      </w:r>
    </w:p>
    <w:bookmarkStart w:id="96" w:name="resources-and-feasibility"/>
    <w:p>
      <w:pPr>
        <w:pStyle w:val="Heading3"/>
      </w:pPr>
      <w:r>
        <w:t xml:space="preserve">Resources and feasibility</w:t>
      </w:r>
    </w:p>
    <w:p>
      <w:pPr>
        <w:pStyle w:val="FirstParagraph"/>
      </w:pPr>
      <w:r>
        <w:rPr>
          <w:b/>
          <w:bCs/>
        </w:rPr>
        <w:t xml:space="preserve">Compute:</w:t>
      </w:r>
      <w:r>
        <w:t xml:space="preserve"> </w:t>
      </w:r>
      <w:r>
        <w:t xml:space="preserve">Deepfake training may require GPU; if constrained, the project can use (a) pretrained backbones and (b) reduced frame sampling while still performing meaningful evaluation on benchmark subsets.</w:t>
      </w:r>
      <w:r>
        <w:t xml:space="preserve"> </w:t>
      </w:r>
      <w:hyperlink r:id="rId33">
        <w:r>
          <w:rPr>
            <w:rStyle w:val="Hyperlink"/>
          </w:rPr>
          <w:t xml:space="preserve">[106]</w:t>
        </w:r>
      </w:hyperlink>
    </w:p>
    <w:p>
      <w:pPr>
        <w:pStyle w:val="BodyText"/>
      </w:pPr>
      <w:r>
        <w:rPr>
          <w:b/>
          <w:bCs/>
        </w:rPr>
        <w:t xml:space="preserve">Tooling feasibility:</w:t>
      </w:r>
      <w:r>
        <w:br/>
      </w:r>
      <w:r>
        <w:t xml:space="preserve">- SOC simulation: Caldera + Attack Range enable controlled lab telemetry generation with defensible documentation.</w:t>
      </w:r>
      <w:r>
        <w:t xml:space="preserve"> </w:t>
      </w:r>
      <w:hyperlink r:id="rId38">
        <w:r>
          <w:rPr>
            <w:rStyle w:val="Hyperlink"/>
          </w:rPr>
          <w:t xml:space="preserve">[65]</w:t>
        </w:r>
      </w:hyperlink>
      <w:r>
        <w:br/>
      </w:r>
      <w:r>
        <w:t xml:space="preserve">- Data standards: OCSF + ATT&amp;CK STIX enable consistent normalization and tagging without vendor lock-in.</w:t>
      </w:r>
      <w:r>
        <w:t xml:space="preserve"> </w:t>
      </w:r>
      <w:hyperlink r:id="rId27">
        <w:r>
          <w:rPr>
            <w:rStyle w:val="Hyperlink"/>
          </w:rPr>
          <w:t xml:space="preserve">[67]</w:t>
        </w:r>
      </w:hyperlink>
    </w:p>
    <w:bookmarkEnd w:id="96"/>
    <w:bookmarkStart w:id="97" w:name="X1270883d13388a5a9c0411697129b4b3d954fd2"/>
    <w:p>
      <w:pPr>
        <w:pStyle w:val="Heading3"/>
      </w:pPr>
      <w:r>
        <w:t xml:space="preserve">Expected deliverables (group v2.0 → full capstone deliverables)</w:t>
      </w:r>
    </w:p>
    <w:p>
      <w:pPr>
        <w:pStyle w:val="FirstParagraph"/>
      </w:pPr>
      <w:r>
        <w:t xml:space="preserve">1)</w:t>
      </w:r>
      <w:r>
        <w:t xml:space="preserve"> </w:t>
      </w:r>
      <w:r>
        <w:rPr>
          <w:b/>
          <w:bCs/>
        </w:rPr>
        <w:t xml:space="preserve">Group Research Report (this document) + final capstone report</w:t>
      </w:r>
      <w:r>
        <w:t xml:space="preserve"> </w:t>
      </w:r>
      <w:r>
        <w:t xml:space="preserve">with experiments, tables, diagrams, and conclusions.</w:t>
      </w:r>
      <w:r>
        <w:br/>
      </w:r>
      <w:r>
        <w:t xml:space="preserve">2)</w:t>
      </w:r>
      <w:r>
        <w:t xml:space="preserve"> </w:t>
      </w:r>
      <w:r>
        <w:rPr>
          <w:b/>
          <w:bCs/>
        </w:rPr>
        <w:t xml:space="preserve">Four module prototypes</w:t>
      </w:r>
      <w:r>
        <w:t xml:space="preserve"> </w:t>
      </w:r>
      <w:r>
        <w:t xml:space="preserve">(phishing, CA, web attacks, deepfake) each runnable on a public dataset.</w:t>
      </w:r>
      <w:r>
        <w:br/>
      </w:r>
      <w:r>
        <w:t xml:space="preserve">3)</w:t>
      </w:r>
      <w:r>
        <w:t xml:space="preserve"> </w:t>
      </w:r>
      <w:r>
        <w:rPr>
          <w:b/>
          <w:bCs/>
        </w:rPr>
        <w:t xml:space="preserve">SentinelAI integration prototype</w:t>
      </w:r>
      <w:r>
        <w:t xml:space="preserve">: event normalization, correlation, incident view, and recommended response actions (guardrailed).</w:t>
      </w:r>
      <w:r>
        <w:br/>
      </w:r>
      <w:r>
        <w:t xml:space="preserve">4)</w:t>
      </w:r>
      <w:r>
        <w:t xml:space="preserve"> </w:t>
      </w:r>
      <w:r>
        <w:rPr>
          <w:b/>
          <w:bCs/>
        </w:rPr>
        <w:t xml:space="preserve">Datasets &amp; experiment scripts</w:t>
      </w:r>
      <w:r>
        <w:t xml:space="preserve"> </w:t>
      </w:r>
      <w:r>
        <w:t xml:space="preserve">(download/preprocess pipelines, evaluation harness).</w:t>
      </w:r>
      <w:r>
        <w:br/>
      </w:r>
      <w:r>
        <w:t xml:space="preserve">5)</w:t>
      </w:r>
      <w:r>
        <w:t xml:space="preserve"> </w:t>
      </w:r>
      <w:r>
        <w:rPr>
          <w:b/>
          <w:bCs/>
        </w:rPr>
        <w:t xml:space="preserve">Presentation deck outline (10–12 slides)</w:t>
      </w:r>
      <w:r>
        <w:t xml:space="preserve"> </w:t>
      </w:r>
      <w:r>
        <w:t xml:space="preserve">and final Google Slides.</w:t>
      </w:r>
      <w:r>
        <w:br/>
      </w:r>
      <w:r>
        <w:t xml:space="preserve">6)</w:t>
      </w:r>
      <w:r>
        <w:t xml:space="preserve"> </w:t>
      </w:r>
      <w:r>
        <w:rPr>
          <w:b/>
          <w:bCs/>
        </w:rPr>
        <w:t xml:space="preserve">Demo scenario</w:t>
      </w:r>
      <w:r>
        <w:t xml:space="preserve"> </w:t>
      </w:r>
      <w:r>
        <w:t xml:space="preserve">demonstrating multi-signal incident correlation (generated logs).</w:t>
      </w:r>
      <w:r>
        <w:t xml:space="preserve"> </w:t>
      </w:r>
      <w:hyperlink r:id="rId38">
        <w:r>
          <w:rPr>
            <w:rStyle w:val="Hyperlink"/>
          </w:rPr>
          <w:t xml:space="preserve">[77]</w:t>
        </w:r>
      </w:hyperlink>
    </w:p>
    <w:bookmarkEnd w:id="97"/>
    <w:bookmarkStart w:id="98" w:name="slide-deck-outline-1012-slides"/>
    <w:p>
      <w:pPr>
        <w:pStyle w:val="Heading3"/>
      </w:pPr>
      <w:r>
        <w:t xml:space="preserve">Slide deck outline (10–12 slides)</w:t>
      </w:r>
    </w:p>
    <w:p>
      <w:pPr>
        <w:pStyle w:val="FirstParagraph"/>
      </w:pPr>
      <w:r>
        <w:rPr>
          <w:b/>
          <w:bCs/>
        </w:rPr>
        <w:t xml:space="preserve">Slide 1:</w:t>
      </w:r>
      <w:r>
        <w:t xml:space="preserve"> </w:t>
      </w:r>
      <w:r>
        <w:t xml:space="preserve">Title, team members, problem statement (multi-domain threats + SOC overload)</w:t>
      </w:r>
      <w:r>
        <w:t xml:space="preserve"> </w:t>
      </w:r>
      <w:hyperlink r:id="rId21">
        <w:r>
          <w:rPr>
            <w:rStyle w:val="Hyperlink"/>
          </w:rPr>
          <w:t xml:space="preserve">[76]</w:t>
        </w:r>
      </w:hyperlink>
      <w:r>
        <w:br/>
      </w:r>
      <w:r>
        <w:rPr>
          <w:b/>
          <w:bCs/>
        </w:rPr>
        <w:t xml:space="preserve">Slide 2:</w:t>
      </w:r>
      <w:r>
        <w:t xml:space="preserve"> </w:t>
      </w:r>
      <w:r>
        <w:t xml:space="preserve">Motivation with evidence (APWG phishing trends; SOC alert fatigue sources)</w:t>
      </w:r>
      <w:r>
        <w:t xml:space="preserve"> </w:t>
      </w:r>
      <w:hyperlink r:id="rId30">
        <w:r>
          <w:rPr>
            <w:rStyle w:val="Hyperlink"/>
          </w:rPr>
          <w:t xml:space="preserve">[107]</w:t>
        </w:r>
      </w:hyperlink>
      <w:r>
        <w:br/>
      </w:r>
      <w:r>
        <w:rPr>
          <w:b/>
          <w:bCs/>
        </w:rPr>
        <w:t xml:space="preserve">Slide 3:</w:t>
      </w:r>
      <w:r>
        <w:t xml:space="preserve"> </w:t>
      </w:r>
      <w:r>
        <w:t xml:space="preserve">Group objective and scope (SMART objectives O1–O5)</w:t>
      </w:r>
      <w:r>
        <w:br/>
      </w:r>
      <w:r>
        <w:rPr>
          <w:b/>
          <w:bCs/>
        </w:rPr>
        <w:t xml:space="preserve">Slide 4:</w:t>
      </w:r>
      <w:r>
        <w:t xml:space="preserve"> </w:t>
      </w:r>
      <w:r>
        <w:t xml:space="preserve">Literature snapshot (5–8 key sources per module; why chosen)</w:t>
      </w:r>
      <w:r>
        <w:t xml:space="preserve"> </w:t>
      </w:r>
      <w:hyperlink r:id="rId24">
        <w:r>
          <w:rPr>
            <w:rStyle w:val="Hyperlink"/>
          </w:rPr>
          <w:t xml:space="preserve">[108]</w:t>
        </w:r>
      </w:hyperlink>
      <w:r>
        <w:br/>
      </w:r>
      <w:r>
        <w:rPr>
          <w:b/>
          <w:bCs/>
        </w:rPr>
        <w:t xml:space="preserve">Slide 5:</w:t>
      </w:r>
      <w:r>
        <w:t xml:space="preserve"> </w:t>
      </w:r>
      <w:r>
        <w:t xml:space="preserve">Overall ecosystem architecture (one diagram)</w:t>
      </w:r>
      <w:r>
        <w:t xml:space="preserve"> </w:t>
      </w:r>
      <w:hyperlink r:id="rId27">
        <w:r>
          <w:rPr>
            <w:rStyle w:val="Hyperlink"/>
          </w:rPr>
          <w:t xml:space="preserve">[7]</w:t>
        </w:r>
      </w:hyperlink>
      <w:r>
        <w:br/>
      </w:r>
      <w:r>
        <w:rPr>
          <w:b/>
          <w:bCs/>
        </w:rPr>
        <w:t xml:space="preserve">Slide 6:</w:t>
      </w:r>
      <w:r>
        <w:t xml:space="preserve"> </w:t>
      </w:r>
      <w:r>
        <w:t xml:space="preserve">Module A — phishing: datasets + model pipeline</w:t>
      </w:r>
      <w:r>
        <w:t xml:space="preserve"> </w:t>
      </w:r>
      <w:hyperlink r:id="rId22">
        <w:r>
          <w:rPr>
            <w:rStyle w:val="Hyperlink"/>
          </w:rPr>
          <w:t xml:space="preserve">[109]</w:t>
        </w:r>
      </w:hyperlink>
      <w:r>
        <w:br/>
      </w:r>
      <w:r>
        <w:rPr>
          <w:b/>
          <w:bCs/>
        </w:rPr>
        <w:t xml:space="preserve">Slide 7:</w:t>
      </w:r>
      <w:r>
        <w:t xml:space="preserve"> </w:t>
      </w:r>
      <w:r>
        <w:t xml:space="preserve">Module B — continuous auth + web attacks: datasets + model pipeline</w:t>
      </w:r>
      <w:r>
        <w:t xml:space="preserve"> </w:t>
      </w:r>
      <w:hyperlink r:id="rId28">
        <w:r>
          <w:rPr>
            <w:rStyle w:val="Hyperlink"/>
          </w:rPr>
          <w:t xml:space="preserve">[110]</w:t>
        </w:r>
      </w:hyperlink>
      <w:r>
        <w:br/>
      </w:r>
      <w:r>
        <w:rPr>
          <w:b/>
          <w:bCs/>
        </w:rPr>
        <w:t xml:space="preserve">Slide 8:</w:t>
      </w:r>
      <w:r>
        <w:t xml:space="preserve"> </w:t>
      </w:r>
      <w:r>
        <w:t xml:space="preserve">Module C — deepfake: datasets + multimodal approach</w:t>
      </w:r>
      <w:r>
        <w:t xml:space="preserve"> </w:t>
      </w:r>
      <w:hyperlink r:id="rId25">
        <w:r>
          <w:rPr>
            <w:rStyle w:val="Hyperlink"/>
          </w:rPr>
          <w:t xml:space="preserve">[12]</w:t>
        </w:r>
      </w:hyperlink>
      <w:r>
        <w:br/>
      </w:r>
      <w:r>
        <w:rPr>
          <w:b/>
          <w:bCs/>
        </w:rPr>
        <w:t xml:space="preserve">Slide 9:</w:t>
      </w:r>
      <w:r>
        <w:t xml:space="preserve"> </w:t>
      </w:r>
      <w:r>
        <w:t xml:space="preserve">Module D — SentinelAI: correlation/risk scoring/response safeguards</w:t>
      </w:r>
      <w:r>
        <w:t xml:space="preserve"> </w:t>
      </w:r>
      <w:hyperlink r:id="rId26">
        <w:r>
          <w:rPr>
            <w:rStyle w:val="Hyperlink"/>
          </w:rPr>
          <w:t xml:space="preserve">[111]</w:t>
        </w:r>
      </w:hyperlink>
      <w:r>
        <w:br/>
      </w:r>
      <w:r>
        <w:rPr>
          <w:b/>
          <w:bCs/>
        </w:rPr>
        <w:t xml:space="preserve">Slide 10:</w:t>
      </w:r>
      <w:r>
        <w:t xml:space="preserve"> </w:t>
      </w:r>
      <w:r>
        <w:t xml:space="preserve">Evaluation plan (metrics + protocols + cross-dataset tests)</w:t>
      </w:r>
      <w:r>
        <w:t xml:space="preserve"> </w:t>
      </w:r>
      <w:hyperlink r:id="rId28">
        <w:r>
          <w:rPr>
            <w:rStyle w:val="Hyperlink"/>
          </w:rPr>
          <w:t xml:space="preserve">[112]</w:t>
        </w:r>
      </w:hyperlink>
      <w:r>
        <w:br/>
      </w:r>
      <w:r>
        <w:rPr>
          <w:b/>
          <w:bCs/>
        </w:rPr>
        <w:t xml:space="preserve">Slide 11:</w:t>
      </w:r>
      <w:r>
        <w:t xml:space="preserve"> </w:t>
      </w:r>
      <w:r>
        <w:t xml:space="preserve">Risks &amp; ethics (privacy, human-in-loop)</w:t>
      </w:r>
      <w:r>
        <w:t xml:space="preserve"> </w:t>
      </w:r>
      <w:hyperlink r:id="rId79">
        <w:r>
          <w:rPr>
            <w:rStyle w:val="Hyperlink"/>
          </w:rPr>
          <w:t xml:space="preserve">[113]</w:t>
        </w:r>
      </w:hyperlink>
      <w:r>
        <w:br/>
      </w:r>
      <w:r>
        <w:rPr>
          <w:b/>
          <w:bCs/>
        </w:rPr>
        <w:t xml:space="preserve">Slide 12:</w:t>
      </w:r>
      <w:r>
        <w:t xml:space="preserve"> </w:t>
      </w:r>
      <w:r>
        <w:t xml:space="preserve">Timeline + expected deliverables (Gantt summary + demo plan)</w:t>
      </w:r>
      <w:r>
        <w:t xml:space="preserve"> </w:t>
      </w:r>
      <w:hyperlink r:id="rId87">
        <w:r>
          <w:rPr>
            <w:rStyle w:val="Hyperlink"/>
          </w:rPr>
          <w:t xml:space="preserve">[114]</w:t>
        </w:r>
      </w:hyperlink>
    </w:p>
    <w:bookmarkEnd w:id="98"/>
    <w:bookmarkStart w:id="99" w:name="references-ieee-style-with-primary-links"/>
    <w:p>
      <w:pPr>
        <w:pStyle w:val="Heading3"/>
      </w:pPr>
      <w:r>
        <w:t xml:space="preserve">References (IEEE style) with primary links</w:t>
      </w:r>
    </w:p>
    <w:p>
      <w:pPr>
        <w:pStyle w:val="FirstParagraph"/>
      </w:pPr>
      <w:r>
        <w:rPr>
          <w:i/>
          <w:iCs/>
        </w:rPr>
        <w:t xml:space="preserve">(To paste into Google Docs, keep as-is. URLs are provided inside a code block to remain policy-compliant while still being copyable/clickable in your doc.)</w:t>
      </w:r>
    </w:p>
    <w:p>
      <w:pPr>
        <w:pStyle w:val="SourceCode"/>
      </w:pPr>
      <w:r>
        <w:rPr>
          <w:rStyle w:val="VerbatimChar"/>
        </w:rPr>
        <w:t xml:space="preserve">[1] Anti-Phishing Working Group (APWG), “Phishing Activity Trends Report, 4th Quarter 2024,” 2025. </w:t>
      </w:r>
      <w:r>
        <w:br/>
      </w:r>
      <w:r>
        <w:rPr>
          <w:rStyle w:val="VerbatimChar"/>
        </w:rPr>
        <w:t xml:space="preserve">    https://docs.apwg.org/reports/apwg_trends_report_q4_2024.pdf</w:t>
      </w:r>
      <w:r>
        <w:br/>
      </w:r>
      <w:r>
        <w:br/>
      </w:r>
      <w:r>
        <w:rPr>
          <w:rStyle w:val="VerbatimChar"/>
        </w:rPr>
        <w:t xml:space="preserve">[2] PhishTank, “PhishTank: Collaborative clearing house for phishing data (API),” accessed 2026-03-11.</w:t>
      </w:r>
      <w:r>
        <w:br/>
      </w:r>
      <w:r>
        <w:rPr>
          <w:rStyle w:val="VerbatimChar"/>
        </w:rPr>
        <w:t xml:space="preserve">    https://www.phishtank.com/</w:t>
      </w:r>
      <w:r>
        <w:br/>
      </w:r>
      <w:r>
        <w:rPr>
          <w:rStyle w:val="VerbatimChar"/>
        </w:rPr>
        <w:t xml:space="preserve">    https://phishtank.net/api_info.php</w:t>
      </w:r>
      <w:r>
        <w:br/>
      </w:r>
      <w:r>
        <w:br/>
      </w:r>
      <w:r>
        <w:rPr>
          <w:rStyle w:val="VerbatimChar"/>
        </w:rPr>
        <w:t xml:space="preserve">[3] Carnegie Mellon University, “Enron Email Dataset,” accessed 2026-03-11.</w:t>
      </w:r>
      <w:r>
        <w:br/>
      </w:r>
      <w:r>
        <w:rPr>
          <w:rStyle w:val="VerbatimChar"/>
        </w:rPr>
        <w:t xml:space="preserve">    https://www.cs.cmu.edu/~enron/</w:t>
      </w:r>
      <w:r>
        <w:br/>
      </w:r>
      <w:r>
        <w:br/>
      </w:r>
      <w:r>
        <w:rPr>
          <w:rStyle w:val="VerbatimChar"/>
        </w:rPr>
        <w:t xml:space="preserve">[4] G. Xiang, J. Hong, C. P. Rose, and L. Cranor, “CANTINA+: A Feature-Rich Machine Learning Framework for Detecting Phishing Web Sites,” ACM, 2011.</w:t>
      </w:r>
      <w:r>
        <w:br/>
      </w:r>
      <w:r>
        <w:rPr>
          <w:rStyle w:val="VerbatimChar"/>
        </w:rPr>
        <w:t xml:space="preserve">    https://dl.acm.org/doi/10.1145/2019599.2019606</w:t>
      </w:r>
      <w:r>
        <w:br/>
      </w:r>
      <w:r>
        <w:br/>
      </w:r>
      <w:r>
        <w:rPr>
          <w:rStyle w:val="VerbatimChar"/>
        </w:rPr>
        <w:t xml:space="preserve">[5] A. Aljofey et al., “BERT-PhishFinder: A Robust Model for Accurate Phishing Detection,” IEEE Computer Society, 2025.</w:t>
      </w:r>
      <w:r>
        <w:br/>
      </w:r>
      <w:r>
        <w:rPr>
          <w:rStyle w:val="VerbatimChar"/>
        </w:rPr>
        <w:t xml:space="preserve">    https://www.computer.org/csdl/journal/tq/2025/04/10904020</w:t>
      </w:r>
      <w:r>
        <w:br/>
      </w:r>
      <w:r>
        <w:br/>
      </w:r>
      <w:r>
        <w:rPr>
          <w:rStyle w:val="VerbatimChar"/>
        </w:rPr>
        <w:t xml:space="preserve">[6] L. Halgas, “Detecting Phishing Attacks using Recurrent Neural Networks,” 2020.</w:t>
      </w:r>
      <w:r>
        <w:br/>
      </w:r>
      <w:r>
        <w:rPr>
          <w:rStyle w:val="VerbatimChar"/>
        </w:rPr>
        <w:t xml:space="preserve">    https://ora.ox.ac.uk/objects/uuid:8414084e-fa10-4400-9783-b7783082c12a/files/m577acff055854b6ff5983ec9a79380d1</w:t>
      </w:r>
      <w:r>
        <w:br/>
      </w:r>
      <w:r>
        <w:br/>
      </w:r>
      <w:r>
        <w:rPr>
          <w:rStyle w:val="VerbatimChar"/>
        </w:rPr>
        <w:t xml:space="preserve">[7] G. Vrbančič et al., “Datasets for phishing websites detection,” Data in Brief, 2020.</w:t>
      </w:r>
      <w:r>
        <w:br/>
      </w:r>
      <w:r>
        <w:rPr>
          <w:rStyle w:val="VerbatimChar"/>
        </w:rPr>
        <w:t xml:space="preserve">    https://www.sciencedirect.com/science/article/pii/S2352340920313202</w:t>
      </w:r>
      <w:r>
        <w:br/>
      </w:r>
      <w:r>
        <w:br/>
      </w:r>
      <w:r>
        <w:rPr>
          <w:rStyle w:val="VerbatimChar"/>
        </w:rPr>
        <w:t xml:space="preserve">[8] “PhreshPhish: A Real-World, High-Quality, Large-Scale Phishing URL Dataset,” arXiv, 2025.</w:t>
      </w:r>
      <w:r>
        <w:br/>
      </w:r>
      <w:r>
        <w:rPr>
          <w:rStyle w:val="VerbatimChar"/>
        </w:rPr>
        <w:t xml:space="preserve">    https://arxiv.org/html/2507.10854v1</w:t>
      </w:r>
      <w:r>
        <w:br/>
      </w:r>
      <w:r>
        <w:br/>
      </w:r>
      <w:r>
        <w:rPr>
          <w:rStyle w:val="VerbatimChar"/>
        </w:rPr>
        <w:t xml:space="preserve">[9] K. S. Killourhy and R. A. Maxion, “Comparing Anomaly-Detection Algorithms for Keystroke Dynamics,” DSN 2009.</w:t>
      </w:r>
      <w:r>
        <w:br/>
      </w:r>
      <w:r>
        <w:rPr>
          <w:rStyle w:val="VerbatimChar"/>
        </w:rPr>
        <w:t xml:space="preserve">    https://www.cs.cmu.edu/~maxion/pubs/KillourhyMaxion09.pdf</w:t>
      </w:r>
      <w:r>
        <w:br/>
      </w:r>
      <w:r>
        <w:br/>
      </w:r>
      <w:r>
        <w:rPr>
          <w:rStyle w:val="VerbatimChar"/>
        </w:rPr>
        <w:t xml:space="preserve">[10] S. Eberz et al., “Evaluating Behavioral Biometrics for Continuous Authentication: Challenges and Metrics,” AsiaCCS 2017.</w:t>
      </w:r>
      <w:r>
        <w:br/>
      </w:r>
      <w:r>
        <w:rPr>
          <w:rStyle w:val="VerbatimChar"/>
        </w:rPr>
        <w:t xml:space="preserve">     https://lenders.ch/publications/conferences/asiaccs17.pdf</w:t>
      </w:r>
      <w:r>
        <w:br/>
      </w:r>
      <w:r>
        <w:br/>
      </w:r>
      <w:r>
        <w:rPr>
          <w:rStyle w:val="VerbatimChar"/>
        </w:rPr>
        <w:t xml:space="preserve">[11] M. Frank et al., “Touchalytics: On the Applicability of Touchscreen Input as a Behavioral Biometric for Continuous Authentication,” 2012.</w:t>
      </w:r>
      <w:r>
        <w:br/>
      </w:r>
      <w:r>
        <w:rPr>
          <w:rStyle w:val="VerbatimChar"/>
        </w:rPr>
        <w:t xml:space="preserve">     https://arxiv.org/abs/1207.6231</w:t>
      </w:r>
      <w:r>
        <w:br/>
      </w:r>
      <w:r>
        <w:rPr>
          <w:rStyle w:val="VerbatimChar"/>
        </w:rPr>
        <w:t xml:space="preserve">     https://www.mariofrank.net/paper/touchalytics.pdf</w:t>
      </w:r>
      <w:r>
        <w:br/>
      </w:r>
      <w:r>
        <w:br/>
      </w:r>
      <w:r>
        <w:rPr>
          <w:rStyle w:val="VerbatimChar"/>
        </w:rPr>
        <w:t xml:space="preserve">[12] Z. Sitová et al., “HMOG: A New Biometric Modality for Continuous Authentication of Smartphone Users,” arXiv, 2015.</w:t>
      </w:r>
      <w:r>
        <w:br/>
      </w:r>
      <w:r>
        <w:rPr>
          <w:rStyle w:val="VerbatimChar"/>
        </w:rPr>
        <w:t xml:space="preserve">     https://arxiv.org/abs/1501.01199</w:t>
      </w:r>
      <w:r>
        <w:br/>
      </w:r>
      <w:r>
        <w:rPr>
          <w:rStyle w:val="VerbatimChar"/>
        </w:rPr>
        <w:t xml:space="preserve">     Dataset repo: https://github.com/hmog-dataset/hmog</w:t>
      </w:r>
      <w:r>
        <w:br/>
      </w:r>
      <w:r>
        <w:br/>
      </w:r>
      <w:r>
        <w:rPr>
          <w:rStyle w:val="VerbatimChar"/>
        </w:rPr>
        <w:t xml:space="preserve">[13] G. Stragapede et al., “BehavePassDB: Public Database for Mobile Behavioral Biometrics and Benchmark Evaluation,” Pattern Recognition, 2023.</w:t>
      </w:r>
      <w:r>
        <w:br/>
      </w:r>
      <w:r>
        <w:rPr>
          <w:rStyle w:val="VerbatimChar"/>
        </w:rPr>
        <w:t xml:space="preserve">     https://doi.org/10.1016/j.patcog.2022.109089</w:t>
      </w:r>
      <w:r>
        <w:br/>
      </w:r>
      <w:r>
        <w:rPr>
          <w:rStyle w:val="VerbatimChar"/>
        </w:rPr>
        <w:t xml:space="preserve">     https://arxiv.org/abs/2206.02502</w:t>
      </w:r>
      <w:r>
        <w:br/>
      </w:r>
      <w:r>
        <w:br/>
      </w:r>
      <w:r>
        <w:rPr>
          <w:rStyle w:val="VerbatimChar"/>
        </w:rPr>
        <w:t xml:space="preserve">[14] J. Liang et al., “Anomaly-Based Web Attack Detection: A Deep Learning Approach,” ACM, 2017.</w:t>
      </w:r>
      <w:r>
        <w:br/>
      </w:r>
      <w:r>
        <w:rPr>
          <w:rStyle w:val="VerbatimChar"/>
        </w:rPr>
        <w:t xml:space="preserve">     https://dl.acm.org/doi/10.1145/3171592.3171594</w:t>
      </w:r>
      <w:r>
        <w:br/>
      </w:r>
      <w:r>
        <w:br/>
      </w:r>
      <w:r>
        <w:rPr>
          <w:rStyle w:val="VerbatimChar"/>
        </w:rPr>
        <w:t xml:space="preserve">[15] J. Wang et al., “Evaluating CNN and LSTM for Web Attack Detection,” ACM, 2018.</w:t>
      </w:r>
      <w:r>
        <w:br/>
      </w:r>
      <w:r>
        <w:rPr>
          <w:rStyle w:val="VerbatimChar"/>
        </w:rPr>
        <w:t xml:space="preserve">     https://dl.acm.org/doi/10.1145/3195106.3195107</w:t>
      </w:r>
      <w:r>
        <w:br/>
      </w:r>
      <w:r>
        <w:br/>
      </w:r>
      <w:r>
        <w:rPr>
          <w:rStyle w:val="VerbatimChar"/>
        </w:rPr>
        <w:t xml:space="preserve">[16] Z. Tian et al., “A Distributed Deep Learning System for Web Attack Detection on Edge Devices,” IEEE TII, doi:10.1109/TII.2019.2938778, 2019.</w:t>
      </w:r>
      <w:r>
        <w:br/>
      </w:r>
      <w:r>
        <w:rPr>
          <w:rStyle w:val="VerbatimChar"/>
        </w:rPr>
        <w:t xml:space="preserve">     https://doi.org/10.1109/TII.2019.2938778</w:t>
      </w:r>
      <w:r>
        <w:br/>
      </w:r>
      <w:r>
        <w:br/>
      </w:r>
      <w:r>
        <w:rPr>
          <w:rStyle w:val="VerbatimChar"/>
        </w:rPr>
        <w:t xml:space="preserve">[17] A. Tekerek, “A Novel Architecture for Web-Based Attack Detection Using Convolutional Neural Network,” Computers &amp; Security, 2021.</w:t>
      </w:r>
      <w:r>
        <w:br/>
      </w:r>
      <w:r>
        <w:rPr>
          <w:rStyle w:val="VerbatimChar"/>
        </w:rPr>
        <w:t xml:space="preserve">     https://www.sciencedirect.com/science/article/abs/pii/S0167404820303692</w:t>
      </w:r>
      <w:r>
        <w:br/>
      </w:r>
      <w:r>
        <w:br/>
      </w:r>
      <w:r>
        <w:rPr>
          <w:rStyle w:val="VerbatimChar"/>
        </w:rPr>
        <w:t xml:space="preserve">[18] T. S. Riera et al., “A new multi-label dataset for Web attacks CAPEC classification using machine learning techniques,” Computers &amp; Security, 2022.</w:t>
      </w:r>
      <w:r>
        <w:br/>
      </w:r>
      <w:r>
        <w:rPr>
          <w:rStyle w:val="VerbatimChar"/>
        </w:rPr>
        <w:t xml:space="preserve">     https://doi.org/10.1016/j.cose.2022.102788</w:t>
      </w:r>
      <w:r>
        <w:br/>
      </w:r>
      <w:r>
        <w:br/>
      </w:r>
      <w:r>
        <w:rPr>
          <w:rStyle w:val="VerbatimChar"/>
        </w:rPr>
        <w:t xml:space="preserve">[19] A. Rössler et al., “FaceForensics++: Learning to Detect Manipulated Facial Images,” ICCV 2019.</w:t>
      </w:r>
      <w:r>
        <w:br/>
      </w:r>
      <w:r>
        <w:rPr>
          <w:rStyle w:val="VerbatimChar"/>
        </w:rPr>
        <w:t xml:space="preserve">     https://openaccess.thecvf.com/content_ICCV_2019/papers/Rossler_FaceForensics_Learning_to_Detect_Manipulated_Facial_Images_ICCV_2019_paper.pdf</w:t>
      </w:r>
      <w:r>
        <w:br/>
      </w:r>
      <w:r>
        <w:br/>
      </w:r>
      <w:r>
        <w:rPr>
          <w:rStyle w:val="VerbatimChar"/>
        </w:rPr>
        <w:t xml:space="preserve">[20] B. Dolhansky et al., “The DeepFake Detection Challenge (DFDC) Dataset,” arXiv, 2020.</w:t>
      </w:r>
      <w:r>
        <w:br/>
      </w:r>
      <w:r>
        <w:rPr>
          <w:rStyle w:val="VerbatimChar"/>
        </w:rPr>
        <w:t xml:space="preserve">     https://arxiv.org/abs/2006.07397</w:t>
      </w:r>
      <w:r>
        <w:br/>
      </w:r>
      <w:r>
        <w:rPr>
          <w:rStyle w:val="VerbatimChar"/>
        </w:rPr>
        <w:t xml:space="preserve">     Dataset page: https://ai.meta.com/datasets/dfdc/</w:t>
      </w:r>
      <w:r>
        <w:br/>
      </w:r>
      <w:r>
        <w:br/>
      </w:r>
      <w:r>
        <w:rPr>
          <w:rStyle w:val="VerbatimChar"/>
        </w:rPr>
        <w:t xml:space="preserve">[21] Y. Li et al., “Celeb-DF: A Large-Scale Challenging Dataset for DeepFake Forensics,” CVPR 2020.</w:t>
      </w:r>
      <w:r>
        <w:br/>
      </w:r>
      <w:r>
        <w:rPr>
          <w:rStyle w:val="VerbatimChar"/>
        </w:rPr>
        <w:t xml:space="preserve">     https://openaccess.thecvf.com/content_CVPR_2020/papers/Li_Celeb-DF_A_Large-Scale_Challenging_Dataset_for_DeepFake_Forensics_CVPR_2020_paper.pdf</w:t>
      </w:r>
      <w:r>
        <w:br/>
      </w:r>
      <w:r>
        <w:br/>
      </w:r>
      <w:r>
        <w:rPr>
          <w:rStyle w:val="VerbatimChar"/>
        </w:rPr>
        <w:t xml:space="preserve">[22] L. Jiang et al., “DeeperForensics-1.0: A Large-Scale Dataset for Real-World Face Forgery Detection,” CVPR 2020.</w:t>
      </w:r>
      <w:r>
        <w:br/>
      </w:r>
      <w:r>
        <w:rPr>
          <w:rStyle w:val="VerbatimChar"/>
        </w:rPr>
        <w:t xml:space="preserve">     https://openaccess.thecvf.com/content_CVPR_2020/papers/Jiang_DeeperForensics-1.0_A_Large-Scale_Dataset_for_Real-World_Face_Forgery_Detection_CVPR_2020_paper.pdf</w:t>
      </w:r>
      <w:r>
        <w:br/>
      </w:r>
      <w:r>
        <w:br/>
      </w:r>
      <w:r>
        <w:rPr>
          <w:rStyle w:val="VerbatimChar"/>
        </w:rPr>
        <w:t xml:space="preserve">[23] A. Haliassos et al., “Lips Don’t Lie: A Generalisable and Robust Approach To Face Forgery Detection,” CVPR 2021.</w:t>
      </w:r>
      <w:r>
        <w:br/>
      </w:r>
      <w:r>
        <w:rPr>
          <w:rStyle w:val="VerbatimChar"/>
        </w:rPr>
        <w:t xml:space="preserve">     https://openaccess.thecvf.com/content/CVPR2021/papers/Haliassos_Lips_Dont_Lie_A_Generalisable_and_Robust_Approach_To_Face_CVPR_2021_paper.pdf</w:t>
      </w:r>
      <w:r>
        <w:br/>
      </w:r>
      <w:r>
        <w:br/>
      </w:r>
      <w:r>
        <w:rPr>
          <w:rStyle w:val="VerbatimChar"/>
        </w:rPr>
        <w:t xml:space="preserve">[24] J. S. Chung and A. Zisserman, “Out of Time: Automated Lip Sync in the Wild,” 2016.</w:t>
      </w:r>
      <w:r>
        <w:br/>
      </w:r>
      <w:r>
        <w:rPr>
          <w:rStyle w:val="VerbatimChar"/>
        </w:rPr>
        <w:t xml:space="preserve">     https://www.robots.ox.ac.uk/~vgg/publications/2016/Chung16a/chung16a.pdf</w:t>
      </w:r>
      <w:r>
        <w:br/>
      </w:r>
      <w:r>
        <w:br/>
      </w:r>
      <w:r>
        <w:rPr>
          <w:rStyle w:val="VerbatimChar"/>
        </w:rPr>
        <w:t xml:space="preserve">[25] NIST, “SP 800-61r3: Incident Response Recommendations and Considerations for Cybersecurity Risk Management,” 2025.</w:t>
      </w:r>
      <w:r>
        <w:br/>
      </w:r>
      <w:r>
        <w:rPr>
          <w:rStyle w:val="VerbatimChar"/>
        </w:rPr>
        <w:t xml:space="preserve">     https://nvlpubs.nist.gov/nistpubs/SpecialPublications/NIST.SP.800-61r3.pdf</w:t>
      </w:r>
      <w:r>
        <w:br/>
      </w:r>
      <w:r>
        <w:br/>
      </w:r>
      <w:r>
        <w:rPr>
          <w:rStyle w:val="VerbatimChar"/>
        </w:rPr>
        <w:t xml:space="preserve">[26] NIST, “SP 800-92: Guide to Computer Security Log Management,” 2006.</w:t>
      </w:r>
      <w:r>
        <w:br/>
      </w:r>
      <w:r>
        <w:rPr>
          <w:rStyle w:val="VerbatimChar"/>
        </w:rPr>
        <w:t xml:space="preserve">     https://nvlpubs.nist.gov/nistpubs/legacy/sp/nistspecialpublication800-92.pdf</w:t>
      </w:r>
      <w:r>
        <w:br/>
      </w:r>
      <w:r>
        <w:br/>
      </w:r>
      <w:r>
        <w:rPr>
          <w:rStyle w:val="VerbatimChar"/>
        </w:rPr>
        <w:t xml:space="preserve">[27] NIST, “SP 800-137: Information Security Continuous Monitoring (ISCM),” 2011.</w:t>
      </w:r>
      <w:r>
        <w:br/>
      </w:r>
      <w:r>
        <w:rPr>
          <w:rStyle w:val="VerbatimChar"/>
        </w:rPr>
        <w:t xml:space="preserve">     https://nvlpubs.nist.gov/nistpubs/legacy/sp/nistspecialpublication800-137.pdf</w:t>
      </w:r>
      <w:r>
        <w:br/>
      </w:r>
      <w:r>
        <w:br/>
      </w:r>
      <w:r>
        <w:rPr>
          <w:rStyle w:val="VerbatimChar"/>
        </w:rPr>
        <w:t xml:space="preserve">[28] MITRE, “MITRE ATT&amp;CK: Design and Philosophy,” 2020.</w:t>
      </w:r>
      <w:r>
        <w:br/>
      </w:r>
      <w:r>
        <w:rPr>
          <w:rStyle w:val="VerbatimChar"/>
        </w:rPr>
        <w:t xml:space="preserve">     https://attack.mitre.org/docs/ATTACK_Design_and_Philosophy_March_2020.pdf</w:t>
      </w:r>
      <w:r>
        <w:br/>
      </w:r>
      <w:r>
        <w:rPr>
          <w:rStyle w:val="VerbatimChar"/>
        </w:rPr>
        <w:t xml:space="preserve">     ATT&amp;CK site: https://attack.mitre.org/</w:t>
      </w:r>
      <w:r>
        <w:br/>
      </w:r>
      <w:r>
        <w:rPr>
          <w:rStyle w:val="VerbatimChar"/>
        </w:rPr>
        <w:t xml:space="preserve">     ATT&amp;CK STIX: https://attack.mitre.org/resources/attack-data-and-tools/</w:t>
      </w:r>
      <w:r>
        <w:br/>
      </w:r>
      <w:r>
        <w:br/>
      </w:r>
      <w:r>
        <w:rPr>
          <w:rStyle w:val="VerbatimChar"/>
        </w:rPr>
        <w:t xml:space="preserve">[29] Open Cybersecurity Schema Framework (OCSF), “OCSF: vendor-agnostic core security schema,” accessed 2026-03-11.</w:t>
      </w:r>
      <w:r>
        <w:br/>
      </w:r>
      <w:r>
        <w:rPr>
          <w:rStyle w:val="VerbatimChar"/>
        </w:rPr>
        <w:t xml:space="preserve">     https://ocsf.io/</w:t>
      </w:r>
      <w:r>
        <w:br/>
      </w:r>
      <w:r>
        <w:rPr>
          <w:rStyle w:val="VerbatimChar"/>
        </w:rPr>
        <w:t xml:space="preserve">     https://github.com/ocsf/ocsf-schema</w:t>
      </w:r>
      <w:r>
        <w:br/>
      </w:r>
      <w:r>
        <w:br/>
      </w:r>
      <w:r>
        <w:rPr>
          <w:rStyle w:val="VerbatimChar"/>
        </w:rPr>
        <w:t xml:space="preserve">[30] MITRE, “Caldera: adversary emulation platform leveraging ATT&amp;CK,” accessed 2026-03-11.</w:t>
      </w:r>
      <w:r>
        <w:br/>
      </w:r>
      <w:r>
        <w:rPr>
          <w:rStyle w:val="VerbatimChar"/>
        </w:rPr>
        <w:t xml:space="preserve">     https://caldera.readthedocs.io/</w:t>
      </w:r>
      <w:r>
        <w:br/>
      </w:r>
      <w:r>
        <w:rPr>
          <w:rStyle w:val="VerbatimChar"/>
        </w:rPr>
        <w:t xml:space="preserve">     https://www.mitre.org/ourimpact/intellectual-property/caldera</w:t>
      </w:r>
      <w:r>
        <w:br/>
      </w:r>
      <w:r>
        <w:br/>
      </w:r>
      <w:r>
        <w:rPr>
          <w:rStyle w:val="VerbatimChar"/>
        </w:rPr>
        <w:t xml:space="preserve">[31] Splunk, “Splunk Attack Range: instrumented environments + attack simulation for detection engineering,” accessed 2026-03-11.</w:t>
      </w:r>
      <w:r>
        <w:br/>
      </w:r>
      <w:r>
        <w:rPr>
          <w:rStyle w:val="VerbatimChar"/>
        </w:rPr>
        <w:t xml:space="preserve">     https://github.com/splunk/attack_range</w:t>
      </w:r>
      <w:r>
        <w:br/>
      </w:r>
      <w:r>
        <w:br/>
      </w:r>
      <w:r>
        <w:rPr>
          <w:rStyle w:val="VerbatimChar"/>
        </w:rPr>
        <w:t xml:space="preserve">[32] K. Peffers et al., “A Design Science Research Methodology for Information Systems Research,” JMIS, 2007–2008.</w:t>
      </w:r>
      <w:r>
        <w:br/>
      </w:r>
      <w:r>
        <w:rPr>
          <w:rStyle w:val="VerbatimChar"/>
        </w:rPr>
        <w:t xml:space="preserve">     https://indico.cern.ch/event/1542774/contributions/6494311/attachments/3080345/5465431/Peffers_2007_A%20Design%20Science%20Research%20Methodology%20for%20Information%20Systems%20Research.pdf</w:t>
      </w:r>
      <w:r>
        <w:br/>
      </w:r>
      <w:r>
        <w:br/>
      </w:r>
      <w:r>
        <w:rPr>
          <w:rStyle w:val="VerbatimChar"/>
        </w:rPr>
        <w:t xml:space="preserve">[33] A. Hevner et al., “Design Science in Information Systems Research,” MIS Quarterly, 2004.</w:t>
      </w:r>
      <w:r>
        <w:br/>
      </w:r>
      <w:r>
        <w:rPr>
          <w:rStyle w:val="VerbatimChar"/>
        </w:rPr>
        <w:t xml:space="preserve">     https://www.uni-kassel.de/fb07/index.php?eID=dumpFile&amp;f=4899&amp;t=f&amp;token=fda52302d42e5e5c05d7f89c2d578f80fedf7b28</w:t>
      </w:r>
      <w:r>
        <w:br/>
      </w:r>
      <w:r>
        <w:br/>
      </w:r>
      <w:r>
        <w:rPr>
          <w:rStyle w:val="VerbatimChar"/>
        </w:rPr>
        <w:t xml:space="preserve">[34] NIST, “AI Risk Management Framework (AI RMF 1.0),” 2023.</w:t>
      </w:r>
      <w:r>
        <w:br/>
      </w:r>
      <w:r>
        <w:rPr>
          <w:rStyle w:val="VerbatimChar"/>
        </w:rPr>
        <w:t xml:space="preserve">     https://nvlpubs.nist.gov/nistpubs/ai/nist.ai.100-1.pdf</w:t>
      </w:r>
      <w:r>
        <w:br/>
      </w:r>
      <w:r>
        <w:br/>
      </w:r>
      <w:r>
        <w:rPr>
          <w:rStyle w:val="VerbatimChar"/>
        </w:rPr>
        <w:t xml:space="preserve">[35] ACM, “Alert Fatigue in Security Operations Centres,” 2025.</w:t>
      </w:r>
      <w:r>
        <w:br/>
      </w:r>
      <w:r>
        <w:rPr>
          <w:rStyle w:val="VerbatimChar"/>
        </w:rPr>
        <w:t xml:space="preserve">     https://dl.acm.org/doi/10.1145/3723158</w:t>
      </w:r>
      <w:r>
        <w:br/>
      </w:r>
      <w:r>
        <w:br/>
      </w:r>
      <w:r>
        <w:rPr>
          <w:rStyle w:val="VerbatimChar"/>
        </w:rPr>
        <w:t xml:space="preserve">[36] X. Wang et al., “Combating alert fatigue with AlertPro: Context-aware alert prioritization …,” 2024.</w:t>
      </w:r>
      <w:r>
        <w:br/>
      </w:r>
      <w:r>
        <w:rPr>
          <w:rStyle w:val="VerbatimChar"/>
        </w:rPr>
        <w:t xml:space="preserve">     https://www.sciencedirect.com/science/article/abs/pii/S0167404823004935</w:t>
      </w:r>
    </w:p>
    <w:bookmarkEnd w:id="99"/>
    <w:bookmarkEnd w:id="100"/>
    <w:bookmarkEnd w:id="101"/>
    <w:bookmarkEnd w:id="102"/>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hyperlink r:id="rId21">
        <w:r>
          <w:rPr>
            <w:rStyle w:val="Hyperlink"/>
          </w:rPr>
          <w:t xml:space="preserve">[64]</w:t>
        </w:r>
      </w:hyperlink>
      <w:r>
        <w:t xml:space="preserve"> </w:t>
      </w:r>
      <w:hyperlink r:id="rId21">
        <w:r>
          <w:rPr>
            <w:rStyle w:val="Hyperlink"/>
          </w:rPr>
          <w:t xml:space="preserve">[76]</w:t>
        </w:r>
      </w:hyperlink>
      <w:r>
        <w:t xml:space="preserve"> </w:t>
      </w:r>
      <w:r>
        <w:t xml:space="preserve">https://dl.acm.org/doi/10.1145/3723158</w:t>
      </w:r>
    </w:p>
    <w:p>
      <w:pPr>
        <w:pStyle w:val="BodyText"/>
      </w:pPr>
      <w:hyperlink r:id="rId21">
        <w:r>
          <w:rPr>
            <w:rStyle w:val="Hyperlink"/>
          </w:rPr>
          <w:t xml:space="preserve">https://dl.acm.org/doi/10.1145/3723158</w:t>
        </w:r>
      </w:hyperlink>
    </w:p>
    <w:p>
      <w:pPr>
        <w:pStyle w:val="BodyText"/>
      </w:pPr>
      <w:hyperlink r:id="rId22">
        <w:r>
          <w:rPr>
            <w:rStyle w:val="Hyperlink"/>
          </w:rPr>
          <w:t xml:space="preserve">[2]</w:t>
        </w:r>
      </w:hyperlink>
      <w:r>
        <w:t xml:space="preserve"> </w:t>
      </w:r>
      <w:hyperlink r:id="rId22">
        <w:r>
          <w:rPr>
            <w:rStyle w:val="Hyperlink"/>
          </w:rPr>
          <w:t xml:space="preserve">[27]</w:t>
        </w:r>
      </w:hyperlink>
      <w:r>
        <w:t xml:space="preserve"> </w:t>
      </w:r>
      <w:hyperlink r:id="rId22">
        <w:r>
          <w:rPr>
            <w:rStyle w:val="Hyperlink"/>
          </w:rPr>
          <w:t xml:space="preserve">[71]</w:t>
        </w:r>
      </w:hyperlink>
      <w:r>
        <w:t xml:space="preserve"> </w:t>
      </w:r>
      <w:hyperlink r:id="rId22">
        <w:r>
          <w:rPr>
            <w:rStyle w:val="Hyperlink"/>
          </w:rPr>
          <w:t xml:space="preserve">[109]</w:t>
        </w:r>
      </w:hyperlink>
      <w:r>
        <w:t xml:space="preserve"> </w:t>
      </w:r>
      <w:r>
        <w:t xml:space="preserve">https://www.phishtank.com/</w:t>
      </w:r>
    </w:p>
    <w:p>
      <w:pPr>
        <w:pStyle w:val="BodyText"/>
      </w:pPr>
      <w:hyperlink r:id="rId22">
        <w:r>
          <w:rPr>
            <w:rStyle w:val="Hyperlink"/>
          </w:rPr>
          <w:t xml:space="preserve">https://www.phishtank.com/</w:t>
        </w:r>
      </w:hyperlink>
    </w:p>
    <w:p>
      <w:pPr>
        <w:pStyle w:val="BodyText"/>
      </w:pPr>
      <w:hyperlink r:id="rId23">
        <w:r>
          <w:rPr>
            <w:rStyle w:val="Hyperlink"/>
          </w:rPr>
          <w:t xml:space="preserve">[3]</w:t>
        </w:r>
      </w:hyperlink>
      <w:r>
        <w:t xml:space="preserve"> </w:t>
      </w:r>
      <w:hyperlink r:id="rId23">
        <w:r>
          <w:rPr>
            <w:rStyle w:val="Hyperlink"/>
          </w:rPr>
          <w:t xml:space="preserve">[21]</w:t>
        </w:r>
      </w:hyperlink>
      <w:r>
        <w:t xml:space="preserve"> </w:t>
      </w:r>
      <w:hyperlink r:id="rId23">
        <w:r>
          <w:rPr>
            <w:rStyle w:val="Hyperlink"/>
          </w:rPr>
          <w:t xml:space="preserve">[37]</w:t>
        </w:r>
      </w:hyperlink>
      <w:r>
        <w:t xml:space="preserve"> </w:t>
      </w:r>
      <w:hyperlink r:id="rId23">
        <w:r>
          <w:rPr>
            <w:rStyle w:val="Hyperlink"/>
          </w:rPr>
          <w:t xml:space="preserve">[91]</w:t>
        </w:r>
      </w:hyperlink>
      <w:r>
        <w:t xml:space="preserve"> </w:t>
      </w:r>
      <w:r>
        <w:t xml:space="preserve">https://www.cs.cmu.edu/~maxion/pubs/KillourhyMaxion09.pdf</w:t>
      </w:r>
    </w:p>
    <w:p>
      <w:pPr>
        <w:pStyle w:val="BodyText"/>
      </w:pPr>
      <w:hyperlink r:id="rId23">
        <w:r>
          <w:rPr>
            <w:rStyle w:val="Hyperlink"/>
          </w:rPr>
          <w:t xml:space="preserve">https://www.cs.cmu.edu/~maxion/pubs/KillourhyMaxion09.pdf</w:t>
        </w:r>
      </w:hyperlink>
    </w:p>
    <w:p>
      <w:pPr>
        <w:pStyle w:val="BodyText"/>
      </w:pPr>
      <w:hyperlink r:id="rId24">
        <w:r>
          <w:rPr>
            <w:rStyle w:val="Hyperlink"/>
          </w:rPr>
          <w:t xml:space="preserve">[4]</w:t>
        </w:r>
      </w:hyperlink>
      <w:r>
        <w:t xml:space="preserve"> </w:t>
      </w:r>
      <w:hyperlink r:id="rId24">
        <w:r>
          <w:rPr>
            <w:rStyle w:val="Hyperlink"/>
          </w:rPr>
          <w:t xml:space="preserve">[10]</w:t>
        </w:r>
      </w:hyperlink>
      <w:r>
        <w:t xml:space="preserve"> </w:t>
      </w:r>
      <w:hyperlink r:id="rId24">
        <w:r>
          <w:rPr>
            <w:rStyle w:val="Hyperlink"/>
          </w:rPr>
          <w:t xml:space="preserve">[20]</w:t>
        </w:r>
      </w:hyperlink>
      <w:r>
        <w:t xml:space="preserve"> </w:t>
      </w:r>
      <w:hyperlink r:id="rId24">
        <w:r>
          <w:rPr>
            <w:rStyle w:val="Hyperlink"/>
          </w:rPr>
          <w:t xml:space="preserve">[24]</w:t>
        </w:r>
      </w:hyperlink>
      <w:r>
        <w:t xml:space="preserve"> </w:t>
      </w:r>
      <w:hyperlink r:id="rId24">
        <w:r>
          <w:rPr>
            <w:rStyle w:val="Hyperlink"/>
          </w:rPr>
          <w:t xml:space="preserve">[44]</w:t>
        </w:r>
      </w:hyperlink>
      <w:r>
        <w:t xml:space="preserve"> </w:t>
      </w:r>
      <w:hyperlink r:id="rId24">
        <w:r>
          <w:rPr>
            <w:rStyle w:val="Hyperlink"/>
          </w:rPr>
          <w:t xml:space="preserve">[92]</w:t>
        </w:r>
      </w:hyperlink>
      <w:r>
        <w:t xml:space="preserve"> </w:t>
      </w:r>
      <w:hyperlink r:id="rId24">
        <w:r>
          <w:rPr>
            <w:rStyle w:val="Hyperlink"/>
          </w:rPr>
          <w:t xml:space="preserve">[98]</w:t>
        </w:r>
      </w:hyperlink>
      <w:r>
        <w:t xml:space="preserve"> </w:t>
      </w:r>
      <w:hyperlink r:id="rId24">
        <w:r>
          <w:rPr>
            <w:rStyle w:val="Hyperlink"/>
          </w:rPr>
          <w:t xml:space="preserve">[108]</w:t>
        </w:r>
      </w:hyperlink>
      <w:r>
        <w:t xml:space="preserve"> </w:t>
      </w:r>
      <w:r>
        <w:t xml:space="preserve">https://dl.acm.org/doi/10.1145/3171592.3171594</w:t>
      </w:r>
    </w:p>
    <w:p>
      <w:pPr>
        <w:pStyle w:val="BodyText"/>
      </w:pPr>
      <w:hyperlink r:id="rId24">
        <w:r>
          <w:rPr>
            <w:rStyle w:val="Hyperlink"/>
          </w:rPr>
          <w:t xml:space="preserve">https://dl.acm.org/doi/10.1145/3171592.3171594</w:t>
        </w:r>
      </w:hyperlink>
    </w:p>
    <w:p>
      <w:pPr>
        <w:pStyle w:val="BodyText"/>
      </w:pPr>
      <w:hyperlink r:id="rId25">
        <w:r>
          <w:rPr>
            <w:rStyle w:val="Hyperlink"/>
          </w:rPr>
          <w:t xml:space="preserve">[5]</w:t>
        </w:r>
      </w:hyperlink>
      <w:r>
        <w:t xml:space="preserve"> </w:t>
      </w:r>
      <w:hyperlink r:id="rId25">
        <w:r>
          <w:rPr>
            <w:rStyle w:val="Hyperlink"/>
          </w:rPr>
          <w:t xml:space="preserve">[12]</w:t>
        </w:r>
      </w:hyperlink>
      <w:r>
        <w:t xml:space="preserve"> </w:t>
      </w:r>
      <w:hyperlink r:id="rId25">
        <w:r>
          <w:rPr>
            <w:rStyle w:val="Hyperlink"/>
          </w:rPr>
          <w:t xml:space="preserve">[22]</w:t>
        </w:r>
      </w:hyperlink>
      <w:r>
        <w:t xml:space="preserve"> </w:t>
      </w:r>
      <w:hyperlink r:id="rId25">
        <w:r>
          <w:rPr>
            <w:rStyle w:val="Hyperlink"/>
          </w:rPr>
          <w:t xml:space="preserve">[51]</w:t>
        </w:r>
      </w:hyperlink>
      <w:r>
        <w:t xml:space="preserve"> </w:t>
      </w:r>
      <w:hyperlink r:id="rId25">
        <w:r>
          <w:rPr>
            <w:rStyle w:val="Hyperlink"/>
          </w:rPr>
          <w:t xml:space="preserve">[74]</w:t>
        </w:r>
      </w:hyperlink>
      <w:r>
        <w:t xml:space="preserve"> </w:t>
      </w:r>
      <w:hyperlink r:id="rId25">
        <w:r>
          <w:rPr>
            <w:rStyle w:val="Hyperlink"/>
          </w:rPr>
          <w:t xml:space="preserve">[82]</w:t>
        </w:r>
      </w:hyperlink>
      <w:r>
        <w:t xml:space="preserve"> </w:t>
      </w:r>
      <w:hyperlink r:id="rId25">
        <w:r>
          <w:rPr>
            <w:rStyle w:val="Hyperlink"/>
          </w:rPr>
          <w:t xml:space="preserve">[101]</w:t>
        </w:r>
      </w:hyperlink>
      <w:r>
        <w:t xml:space="preserve"> </w:t>
      </w:r>
      <w:r>
        <w:t xml:space="preserve">Learning to Detect Manipulated Facial Images</w:t>
      </w:r>
    </w:p>
    <w:p>
      <w:pPr>
        <w:pStyle w:val="BodyText"/>
      </w:pPr>
      <w:hyperlink r:id="rId25">
        <w:r>
          <w:rPr>
            <w:rStyle w:val="Hyperlink"/>
          </w:rPr>
          <w:t xml:space="preserve">https://openaccess.thecvf.com/content_ICCV_2019/papers/Rossler_FaceForensics_Learning_to_Detect_Manipulated_Facial_Images_ICCV_2019_paper.pdf?utm_source=chatgpt.com</w:t>
        </w:r>
      </w:hyperlink>
    </w:p>
    <w:p>
      <w:pPr>
        <w:pStyle w:val="BodyText"/>
      </w:pPr>
      <w:hyperlink r:id="rId26">
        <w:r>
          <w:rPr>
            <w:rStyle w:val="Hyperlink"/>
          </w:rPr>
          <w:t xml:space="preserve">[6]</w:t>
        </w:r>
      </w:hyperlink>
      <w:r>
        <w:t xml:space="preserve"> </w:t>
      </w:r>
      <w:hyperlink r:id="rId26">
        <w:r>
          <w:rPr>
            <w:rStyle w:val="Hyperlink"/>
          </w:rPr>
          <w:t xml:space="preserve">[13]</w:t>
        </w:r>
      </w:hyperlink>
      <w:r>
        <w:t xml:space="preserve"> </w:t>
      </w:r>
      <w:hyperlink r:id="rId26">
        <w:r>
          <w:rPr>
            <w:rStyle w:val="Hyperlink"/>
          </w:rPr>
          <w:t xml:space="preserve">[14]</w:t>
        </w:r>
      </w:hyperlink>
      <w:r>
        <w:t xml:space="preserve"> </w:t>
      </w:r>
      <w:hyperlink r:id="rId26">
        <w:r>
          <w:rPr>
            <w:rStyle w:val="Hyperlink"/>
          </w:rPr>
          <w:t xml:space="preserve">[17]</w:t>
        </w:r>
      </w:hyperlink>
      <w:r>
        <w:t xml:space="preserve"> </w:t>
      </w:r>
      <w:hyperlink r:id="rId26">
        <w:r>
          <w:rPr>
            <w:rStyle w:val="Hyperlink"/>
          </w:rPr>
          <w:t xml:space="preserve">[59]</w:t>
        </w:r>
      </w:hyperlink>
      <w:r>
        <w:t xml:space="preserve"> </w:t>
      </w:r>
      <w:hyperlink r:id="rId26">
        <w:r>
          <w:rPr>
            <w:rStyle w:val="Hyperlink"/>
          </w:rPr>
          <w:t xml:space="preserve">[68]</w:t>
        </w:r>
      </w:hyperlink>
      <w:r>
        <w:t xml:space="preserve"> </w:t>
      </w:r>
      <w:hyperlink r:id="rId26">
        <w:r>
          <w:rPr>
            <w:rStyle w:val="Hyperlink"/>
          </w:rPr>
          <w:t xml:space="preserve">[69]</w:t>
        </w:r>
      </w:hyperlink>
      <w:r>
        <w:t xml:space="preserve"> </w:t>
      </w:r>
      <w:hyperlink r:id="rId26">
        <w:r>
          <w:rPr>
            <w:rStyle w:val="Hyperlink"/>
          </w:rPr>
          <w:t xml:space="preserve">[70]</w:t>
        </w:r>
      </w:hyperlink>
      <w:r>
        <w:t xml:space="preserve"> </w:t>
      </w:r>
      <w:hyperlink r:id="rId26">
        <w:r>
          <w:rPr>
            <w:rStyle w:val="Hyperlink"/>
          </w:rPr>
          <w:t xml:space="preserve">[97]</w:t>
        </w:r>
      </w:hyperlink>
      <w:r>
        <w:t xml:space="preserve"> </w:t>
      </w:r>
      <w:hyperlink r:id="rId26">
        <w:r>
          <w:rPr>
            <w:rStyle w:val="Hyperlink"/>
          </w:rPr>
          <w:t xml:space="preserve">[103]</w:t>
        </w:r>
      </w:hyperlink>
      <w:r>
        <w:t xml:space="preserve"> </w:t>
      </w:r>
      <w:hyperlink r:id="rId26">
        <w:r>
          <w:rPr>
            <w:rStyle w:val="Hyperlink"/>
          </w:rPr>
          <w:t xml:space="preserve">[111]</w:t>
        </w:r>
      </w:hyperlink>
      <w:r>
        <w:t xml:space="preserve"> </w:t>
      </w:r>
      <w:r>
        <w:t xml:space="preserve">https://nvlpubs.nist.gov/nistpubs/SpecialPublications/NIST.SP.800-61r3.pdf</w:t>
      </w:r>
    </w:p>
    <w:p>
      <w:pPr>
        <w:pStyle w:val="BodyText"/>
      </w:pPr>
      <w:hyperlink r:id="rId26">
        <w:r>
          <w:rPr>
            <w:rStyle w:val="Hyperlink"/>
          </w:rPr>
          <w:t xml:space="preserve">https://nvlpubs.nist.gov/nistpubs/SpecialPublications/NIST.SP.800-61r3.pdf</w:t>
        </w:r>
      </w:hyperlink>
    </w:p>
    <w:p>
      <w:pPr>
        <w:pStyle w:val="BodyText"/>
      </w:pPr>
      <w:hyperlink r:id="rId27">
        <w:r>
          <w:rPr>
            <w:rStyle w:val="Hyperlink"/>
          </w:rPr>
          <w:t xml:space="preserve">[7]</w:t>
        </w:r>
      </w:hyperlink>
      <w:r>
        <w:t xml:space="preserve"> </w:t>
      </w:r>
      <w:hyperlink r:id="rId27">
        <w:r>
          <w:rPr>
            <w:rStyle w:val="Hyperlink"/>
          </w:rPr>
          <w:t xml:space="preserve">[25]</w:t>
        </w:r>
      </w:hyperlink>
      <w:r>
        <w:t xml:space="preserve"> </w:t>
      </w:r>
      <w:hyperlink r:id="rId27">
        <w:r>
          <w:rPr>
            <w:rStyle w:val="Hyperlink"/>
          </w:rPr>
          <w:t xml:space="preserve">[66]</w:t>
        </w:r>
      </w:hyperlink>
      <w:r>
        <w:t xml:space="preserve"> </w:t>
      </w:r>
      <w:hyperlink r:id="rId27">
        <w:r>
          <w:rPr>
            <w:rStyle w:val="Hyperlink"/>
          </w:rPr>
          <w:t xml:space="preserve">[67]</w:t>
        </w:r>
      </w:hyperlink>
      <w:r>
        <w:t xml:space="preserve"> </w:t>
      </w:r>
      <w:hyperlink r:id="rId27">
        <w:r>
          <w:rPr>
            <w:rStyle w:val="Hyperlink"/>
          </w:rPr>
          <w:t xml:space="preserve">[96]</w:t>
        </w:r>
      </w:hyperlink>
      <w:r>
        <w:t xml:space="preserve"> </w:t>
      </w:r>
      <w:r>
        <w:t xml:space="preserve">https://ocsf.io/</w:t>
      </w:r>
    </w:p>
    <w:p>
      <w:pPr>
        <w:pStyle w:val="BodyText"/>
      </w:pPr>
      <w:hyperlink r:id="rId27">
        <w:r>
          <w:rPr>
            <w:rStyle w:val="Hyperlink"/>
          </w:rPr>
          <w:t xml:space="preserve">https://ocsf.io/</w:t>
        </w:r>
      </w:hyperlink>
    </w:p>
    <w:p>
      <w:pPr>
        <w:pStyle w:val="BodyText"/>
      </w:pPr>
      <w:hyperlink r:id="rId28">
        <w:r>
          <w:rPr>
            <w:rStyle w:val="Hyperlink"/>
          </w:rPr>
          <w:t xml:space="preserve">[8]</w:t>
        </w:r>
      </w:hyperlink>
      <w:r>
        <w:t xml:space="preserve"> </w:t>
      </w:r>
      <w:hyperlink r:id="rId28">
        <w:r>
          <w:rPr>
            <w:rStyle w:val="Hyperlink"/>
          </w:rPr>
          <w:t xml:space="preserve">[26]</w:t>
        </w:r>
      </w:hyperlink>
      <w:r>
        <w:t xml:space="preserve"> </w:t>
      </w:r>
      <w:hyperlink r:id="rId28">
        <w:r>
          <w:rPr>
            <w:rStyle w:val="Hyperlink"/>
          </w:rPr>
          <w:t xml:space="preserve">[34]</w:t>
        </w:r>
      </w:hyperlink>
      <w:r>
        <w:t xml:space="preserve"> </w:t>
      </w:r>
      <w:hyperlink r:id="rId28">
        <w:r>
          <w:rPr>
            <w:rStyle w:val="Hyperlink"/>
          </w:rPr>
          <w:t xml:space="preserve">[36]</w:t>
        </w:r>
      </w:hyperlink>
      <w:r>
        <w:t xml:space="preserve"> </w:t>
      </w:r>
      <w:hyperlink r:id="rId28">
        <w:r>
          <w:rPr>
            <w:rStyle w:val="Hyperlink"/>
          </w:rPr>
          <w:t xml:space="preserve">[42]</w:t>
        </w:r>
      </w:hyperlink>
      <w:r>
        <w:t xml:space="preserve"> </w:t>
      </w:r>
      <w:hyperlink r:id="rId28">
        <w:r>
          <w:rPr>
            <w:rStyle w:val="Hyperlink"/>
          </w:rPr>
          <w:t xml:space="preserve">[72]</w:t>
        </w:r>
      </w:hyperlink>
      <w:r>
        <w:t xml:space="preserve"> </w:t>
      </w:r>
      <w:hyperlink r:id="rId28">
        <w:r>
          <w:rPr>
            <w:rStyle w:val="Hyperlink"/>
          </w:rPr>
          <w:t xml:space="preserve">[78]</w:t>
        </w:r>
      </w:hyperlink>
      <w:r>
        <w:t xml:space="preserve"> </w:t>
      </w:r>
      <w:hyperlink r:id="rId28">
        <w:r>
          <w:rPr>
            <w:rStyle w:val="Hyperlink"/>
          </w:rPr>
          <w:t xml:space="preserve">[90]</w:t>
        </w:r>
      </w:hyperlink>
      <w:r>
        <w:t xml:space="preserve"> </w:t>
      </w:r>
      <w:hyperlink r:id="rId28">
        <w:r>
          <w:rPr>
            <w:rStyle w:val="Hyperlink"/>
          </w:rPr>
          <w:t xml:space="preserve">[99]</w:t>
        </w:r>
      </w:hyperlink>
      <w:r>
        <w:t xml:space="preserve"> </w:t>
      </w:r>
      <w:hyperlink r:id="rId28">
        <w:r>
          <w:rPr>
            <w:rStyle w:val="Hyperlink"/>
          </w:rPr>
          <w:t xml:space="preserve">[110]</w:t>
        </w:r>
      </w:hyperlink>
      <w:r>
        <w:t xml:space="preserve"> </w:t>
      </w:r>
      <w:hyperlink r:id="rId28">
        <w:r>
          <w:rPr>
            <w:rStyle w:val="Hyperlink"/>
          </w:rPr>
          <w:t xml:space="preserve">[112]</w:t>
        </w:r>
      </w:hyperlink>
      <w:r>
        <w:t xml:space="preserve"> </w:t>
      </w:r>
      <w:r>
        <w:t xml:space="preserve">https://lenders.ch/publications/conferences/asiaccs17.pdf</w:t>
      </w:r>
    </w:p>
    <w:p>
      <w:pPr>
        <w:pStyle w:val="BodyText"/>
      </w:pPr>
      <w:hyperlink r:id="rId28">
        <w:r>
          <w:rPr>
            <w:rStyle w:val="Hyperlink"/>
          </w:rPr>
          <w:t xml:space="preserve">https://lenders.ch/publications/conferences/asiaccs17.pdf</w:t>
        </w:r>
      </w:hyperlink>
    </w:p>
    <w:p>
      <w:pPr>
        <w:pStyle w:val="BodyText"/>
      </w:pPr>
      <w:hyperlink r:id="rId30">
        <w:r>
          <w:rPr>
            <w:rStyle w:val="Hyperlink"/>
          </w:rPr>
          <w:t xml:space="preserve">[9]</w:t>
        </w:r>
      </w:hyperlink>
      <w:r>
        <w:t xml:space="preserve"> </w:t>
      </w:r>
      <w:hyperlink r:id="rId30">
        <w:r>
          <w:rPr>
            <w:rStyle w:val="Hyperlink"/>
          </w:rPr>
          <w:t xml:space="preserve">[107]</w:t>
        </w:r>
      </w:hyperlink>
      <w:r>
        <w:t xml:space="preserve"> </w:t>
      </w:r>
      <w:r>
        <w:t xml:space="preserve">https://docs.apwg.org/reports/apwg_trends_report_q4_2024.pdf</w:t>
      </w:r>
    </w:p>
    <w:p>
      <w:pPr>
        <w:pStyle w:val="BodyText"/>
      </w:pPr>
      <w:hyperlink r:id="rId30">
        <w:r>
          <w:rPr>
            <w:rStyle w:val="Hyperlink"/>
          </w:rPr>
          <w:t xml:space="preserve">https://docs.apwg.org/reports/apwg_trends_report_q4_2024.pdf</w:t>
        </w:r>
      </w:hyperlink>
    </w:p>
    <w:p>
      <w:pPr>
        <w:pStyle w:val="BodyText"/>
      </w:pPr>
      <w:hyperlink r:id="rId31">
        <w:r>
          <w:rPr>
            <w:rStyle w:val="Hyperlink"/>
          </w:rPr>
          <w:t xml:space="preserve">[11]</w:t>
        </w:r>
      </w:hyperlink>
      <w:r>
        <w:t xml:space="preserve"> </w:t>
      </w:r>
      <w:hyperlink r:id="rId31">
        <w:r>
          <w:rPr>
            <w:rStyle w:val="Hyperlink"/>
          </w:rPr>
          <w:t xml:space="preserve">[35]</w:t>
        </w:r>
      </w:hyperlink>
      <w:r>
        <w:t xml:space="preserve"> </w:t>
      </w:r>
      <w:r>
        <w:t xml:space="preserve">A Review of Continuous Authentication Using Behavioral ...</w:t>
      </w:r>
    </w:p>
    <w:p>
      <w:pPr>
        <w:pStyle w:val="BodyText"/>
      </w:pPr>
      <w:hyperlink r:id="rId31">
        <w:r>
          <w:rPr>
            <w:rStyle w:val="Hyperlink"/>
          </w:rPr>
          <w:t xml:space="preserve">https://dl.acm.org/doi/10.1145/2984393.2984403?utm_source=chatgpt.com</w:t>
        </w:r>
      </w:hyperlink>
    </w:p>
    <w:p>
      <w:pPr>
        <w:pStyle w:val="BodyText"/>
      </w:pPr>
      <w:hyperlink r:id="rId33">
        <w:r>
          <w:rPr>
            <w:rStyle w:val="Hyperlink"/>
          </w:rPr>
          <w:t xml:space="preserve">[15]</w:t>
        </w:r>
      </w:hyperlink>
      <w:r>
        <w:t xml:space="preserve"> </w:t>
      </w:r>
      <w:hyperlink r:id="rId33">
        <w:r>
          <w:rPr>
            <w:rStyle w:val="Hyperlink"/>
          </w:rPr>
          <w:t xml:space="preserve">[52]</w:t>
        </w:r>
      </w:hyperlink>
      <w:r>
        <w:t xml:space="preserve"> </w:t>
      </w:r>
      <w:hyperlink r:id="rId33">
        <w:r>
          <w:rPr>
            <w:rStyle w:val="Hyperlink"/>
          </w:rPr>
          <w:t xml:space="preserve">[104]</w:t>
        </w:r>
      </w:hyperlink>
      <w:r>
        <w:t xml:space="preserve"> </w:t>
      </w:r>
      <w:hyperlink r:id="rId33">
        <w:r>
          <w:rPr>
            <w:rStyle w:val="Hyperlink"/>
          </w:rPr>
          <w:t xml:space="preserve">[106]</w:t>
        </w:r>
      </w:hyperlink>
      <w:r>
        <w:t xml:space="preserve"> </w:t>
      </w:r>
      <w:r>
        <w:t xml:space="preserve">https://arxiv.org/abs/2006.07397</w:t>
      </w:r>
    </w:p>
    <w:p>
      <w:pPr>
        <w:pStyle w:val="BodyText"/>
      </w:pPr>
      <w:hyperlink r:id="rId33">
        <w:r>
          <w:rPr>
            <w:rStyle w:val="Hyperlink"/>
          </w:rPr>
          <w:t xml:space="preserve">https://arxiv.org/abs/2006.07397</w:t>
        </w:r>
      </w:hyperlink>
    </w:p>
    <w:p>
      <w:pPr>
        <w:pStyle w:val="BodyText"/>
      </w:pPr>
      <w:hyperlink r:id="rId35">
        <w:r>
          <w:rPr>
            <w:rStyle w:val="Hyperlink"/>
          </w:rPr>
          <w:t xml:space="preserve">[18]</w:t>
        </w:r>
      </w:hyperlink>
      <w:r>
        <w:t xml:space="preserve"> </w:t>
      </w:r>
      <w:hyperlink r:id="rId35">
        <w:r>
          <w:rPr>
            <w:rStyle w:val="Hyperlink"/>
          </w:rPr>
          <w:t xml:space="preserve">[83]</w:t>
        </w:r>
      </w:hyperlink>
      <w:r>
        <w:t xml:space="preserve"> </w:t>
      </w:r>
      <w:r>
        <w:t xml:space="preserve">https://www.unb.ca/cic/datasets/ids-2017.html</w:t>
      </w:r>
    </w:p>
    <w:p>
      <w:pPr>
        <w:pStyle w:val="BodyText"/>
      </w:pPr>
      <w:hyperlink r:id="rId35">
        <w:r>
          <w:rPr>
            <w:rStyle w:val="Hyperlink"/>
          </w:rPr>
          <w:t xml:space="preserve">https://www.unb.ca/cic/datasets/ids-2017.html</w:t>
        </w:r>
      </w:hyperlink>
    </w:p>
    <w:p>
      <w:pPr>
        <w:pStyle w:val="BodyText"/>
      </w:pPr>
      <w:hyperlink r:id="rId37">
        <w:r>
          <w:rPr>
            <w:rStyle w:val="Hyperlink"/>
          </w:rPr>
          <w:t xml:space="preserve">[19]</w:t>
        </w:r>
      </w:hyperlink>
      <w:r>
        <w:t xml:space="preserve"> </w:t>
      </w:r>
      <w:hyperlink r:id="rId37">
        <w:r>
          <w:rPr>
            <w:rStyle w:val="Hyperlink"/>
          </w:rPr>
          <w:t xml:space="preserve">[32]</w:t>
        </w:r>
      </w:hyperlink>
      <w:r>
        <w:t xml:space="preserve"> </w:t>
      </w:r>
      <w:r>
        <w:t xml:space="preserve">Data Article Datasets for phishing websites detection</w:t>
      </w:r>
    </w:p>
    <w:p>
      <w:pPr>
        <w:pStyle w:val="BodyText"/>
      </w:pPr>
      <w:hyperlink r:id="rId37">
        <w:r>
          <w:rPr>
            <w:rStyle w:val="Hyperlink"/>
          </w:rPr>
          <w:t xml:space="preserve">https://www.sciencedirect.com/science/article/pii/S2352340920313202?utm_source=chatgpt.com</w:t>
        </w:r>
      </w:hyperlink>
    </w:p>
    <w:p>
      <w:pPr>
        <w:pStyle w:val="BodyText"/>
      </w:pPr>
      <w:hyperlink r:id="rId38">
        <w:r>
          <w:rPr>
            <w:rStyle w:val="Hyperlink"/>
          </w:rPr>
          <w:t xml:space="preserve">[23]</w:t>
        </w:r>
      </w:hyperlink>
      <w:r>
        <w:t xml:space="preserve"> </w:t>
      </w:r>
      <w:hyperlink r:id="rId38">
        <w:r>
          <w:rPr>
            <w:rStyle w:val="Hyperlink"/>
          </w:rPr>
          <w:t xml:space="preserve">[65]</w:t>
        </w:r>
      </w:hyperlink>
      <w:r>
        <w:t xml:space="preserve"> </w:t>
      </w:r>
      <w:hyperlink r:id="rId38">
        <w:r>
          <w:rPr>
            <w:rStyle w:val="Hyperlink"/>
          </w:rPr>
          <w:t xml:space="preserve">[77]</w:t>
        </w:r>
      </w:hyperlink>
      <w:r>
        <w:t xml:space="preserve"> </w:t>
      </w:r>
      <w:hyperlink r:id="rId38">
        <w:r>
          <w:rPr>
            <w:rStyle w:val="Hyperlink"/>
          </w:rPr>
          <w:t xml:space="preserve">[87]</w:t>
        </w:r>
      </w:hyperlink>
      <w:r>
        <w:t xml:space="preserve"> </w:t>
      </w:r>
      <w:r>
        <w:t xml:space="preserve">https://caldera.readthedocs.io/</w:t>
      </w:r>
    </w:p>
    <w:p>
      <w:pPr>
        <w:pStyle w:val="BodyText"/>
      </w:pPr>
      <w:hyperlink r:id="rId38">
        <w:r>
          <w:rPr>
            <w:rStyle w:val="Hyperlink"/>
          </w:rPr>
          <w:t xml:space="preserve">https://caldera.readthedocs.io/</w:t>
        </w:r>
      </w:hyperlink>
    </w:p>
    <w:p>
      <w:pPr>
        <w:pStyle w:val="BodyText"/>
      </w:pPr>
      <w:hyperlink r:id="rId42">
        <w:r>
          <w:rPr>
            <w:rStyle w:val="Hyperlink"/>
          </w:rPr>
          <w:t xml:space="preserve">[28]</w:t>
        </w:r>
      </w:hyperlink>
      <w:r>
        <w:t xml:space="preserve"> </w:t>
      </w:r>
      <w:hyperlink r:id="rId42">
        <w:r>
          <w:rPr>
            <w:rStyle w:val="Hyperlink"/>
          </w:rPr>
          <w:t xml:space="preserve">[80]</w:t>
        </w:r>
      </w:hyperlink>
      <w:r>
        <w:t xml:space="preserve"> </w:t>
      </w:r>
      <w:r>
        <w:t xml:space="preserve">https://www.cs.cmu.edu/~enron/</w:t>
      </w:r>
    </w:p>
    <w:p>
      <w:pPr>
        <w:pStyle w:val="BodyText"/>
      </w:pPr>
      <w:hyperlink r:id="rId42">
        <w:r>
          <w:rPr>
            <w:rStyle w:val="Hyperlink"/>
          </w:rPr>
          <w:t xml:space="preserve">https://www.cs.cmu.edu/~enron/</w:t>
        </w:r>
      </w:hyperlink>
    </w:p>
    <w:p>
      <w:pPr>
        <w:pStyle w:val="BodyText"/>
      </w:pPr>
      <w:hyperlink r:id="rId43">
        <w:r>
          <w:rPr>
            <w:rStyle w:val="Hyperlink"/>
          </w:rPr>
          <w:t xml:space="preserve">[29]</w:t>
        </w:r>
      </w:hyperlink>
      <w:r>
        <w:t xml:space="preserve"> </w:t>
      </w:r>
      <w:r>
        <w:t xml:space="preserve">https://dl.acm.org/doi/10.1145/2019599.2019606</w:t>
      </w:r>
    </w:p>
    <w:p>
      <w:pPr>
        <w:pStyle w:val="BodyText"/>
      </w:pPr>
      <w:hyperlink r:id="rId43">
        <w:r>
          <w:rPr>
            <w:rStyle w:val="Hyperlink"/>
          </w:rPr>
          <w:t xml:space="preserve">https://dl.acm.org/doi/10.1145/2019599.2019606</w:t>
        </w:r>
      </w:hyperlink>
    </w:p>
    <w:p>
      <w:pPr>
        <w:pStyle w:val="BodyText"/>
      </w:pPr>
      <w:hyperlink r:id="rId44">
        <w:r>
          <w:rPr>
            <w:rStyle w:val="Hyperlink"/>
          </w:rPr>
          <w:t xml:space="preserve">[30]</w:t>
        </w:r>
      </w:hyperlink>
      <w:r>
        <w:t xml:space="preserve"> </w:t>
      </w:r>
      <w:hyperlink r:id="rId44">
        <w:r>
          <w:rPr>
            <w:rStyle w:val="Hyperlink"/>
          </w:rPr>
          <w:t xml:space="preserve">[89]</w:t>
        </w:r>
      </w:hyperlink>
      <w:r>
        <w:t xml:space="preserve"> </w:t>
      </w:r>
      <w:r>
        <w:t xml:space="preserve">BERT-PhishFinder: A Robust Model for Accurate Phishing ...</w:t>
      </w:r>
    </w:p>
    <w:p>
      <w:pPr>
        <w:pStyle w:val="BodyText"/>
      </w:pPr>
      <w:hyperlink r:id="rId44">
        <w:r>
          <w:rPr>
            <w:rStyle w:val="Hyperlink"/>
          </w:rPr>
          <w:t xml:space="preserve">https://www.computer.org/csdl/journal/tq/2025/04/10904020/24CDGDy1EWs?utm_source=chatgpt.com</w:t>
        </w:r>
      </w:hyperlink>
    </w:p>
    <w:p>
      <w:pPr>
        <w:pStyle w:val="BodyText"/>
      </w:pPr>
      <w:hyperlink r:id="rId45">
        <w:r>
          <w:rPr>
            <w:rStyle w:val="Hyperlink"/>
          </w:rPr>
          <w:t xml:space="preserve">[31]</w:t>
        </w:r>
      </w:hyperlink>
      <w:r>
        <w:t xml:space="preserve"> </w:t>
      </w:r>
      <w:r>
        <w:t xml:space="preserve">https://ora.ox.ac.uk/objects/uuid%3A8414084e-fa10-4400-9783-b7783082c12a/files/m577acff055854b6ff5983ec9a79380d1</w:t>
      </w:r>
    </w:p>
    <w:p>
      <w:pPr>
        <w:pStyle w:val="BodyText"/>
      </w:pPr>
      <w:hyperlink r:id="rId45">
        <w:r>
          <w:rPr>
            <w:rStyle w:val="Hyperlink"/>
          </w:rPr>
          <w:t xml:space="preserve">https://ora.ox.ac.uk/objects/uuid%3A8414084e-fa10-4400-9783-b7783082c12a/files/m577acff055854b6ff5983ec9a79380d1</w:t>
        </w:r>
      </w:hyperlink>
    </w:p>
    <w:p>
      <w:pPr>
        <w:pStyle w:val="BodyText"/>
      </w:pPr>
      <w:hyperlink r:id="rId46">
        <w:r>
          <w:rPr>
            <w:rStyle w:val="Hyperlink"/>
          </w:rPr>
          <w:t xml:space="preserve">[33]</w:t>
        </w:r>
      </w:hyperlink>
      <w:r>
        <w:t xml:space="preserve"> </w:t>
      </w:r>
      <w:r>
        <w:t xml:space="preserve">PhreshPhish: A Real-World, High-Quality, Large-Scale ...</w:t>
      </w:r>
    </w:p>
    <w:p>
      <w:pPr>
        <w:pStyle w:val="BodyText"/>
      </w:pPr>
      <w:hyperlink r:id="rId46">
        <w:r>
          <w:rPr>
            <w:rStyle w:val="Hyperlink"/>
          </w:rPr>
          <w:t xml:space="preserve">https://arxiv.org/html/2507.10854v1?utm_source=chatgpt.com</w:t>
        </w:r>
      </w:hyperlink>
    </w:p>
    <w:p>
      <w:pPr>
        <w:pStyle w:val="BodyText"/>
      </w:pPr>
      <w:hyperlink r:id="rId48">
        <w:r>
          <w:rPr>
            <w:rStyle w:val="Hyperlink"/>
          </w:rPr>
          <w:t xml:space="preserve">[38]</w:t>
        </w:r>
      </w:hyperlink>
      <w:r>
        <w:t xml:space="preserve"> </w:t>
      </w:r>
      <w:r>
        <w:t xml:space="preserve">https://github.com/balabit/Mouse-Dynamics-Challenge</w:t>
      </w:r>
    </w:p>
    <w:p>
      <w:pPr>
        <w:pStyle w:val="BodyText"/>
      </w:pPr>
      <w:hyperlink r:id="rId48">
        <w:r>
          <w:rPr>
            <w:rStyle w:val="Hyperlink"/>
          </w:rPr>
          <w:t xml:space="preserve">https://github.com/balabit/Mouse-Dynamics-Challenge</w:t>
        </w:r>
      </w:hyperlink>
    </w:p>
    <w:p>
      <w:pPr>
        <w:pStyle w:val="BodyText"/>
      </w:pPr>
      <w:hyperlink r:id="rId49">
        <w:r>
          <w:rPr>
            <w:rStyle w:val="Hyperlink"/>
          </w:rPr>
          <w:t xml:space="preserve">[39]</w:t>
        </w:r>
      </w:hyperlink>
      <w:r>
        <w:t xml:space="preserve"> </w:t>
      </w:r>
      <w:r>
        <w:t xml:space="preserve">https://www.mariofrank.net/paper/touchalytics.pdf</w:t>
      </w:r>
    </w:p>
    <w:p>
      <w:pPr>
        <w:pStyle w:val="BodyText"/>
      </w:pPr>
      <w:hyperlink r:id="rId49">
        <w:r>
          <w:rPr>
            <w:rStyle w:val="Hyperlink"/>
          </w:rPr>
          <w:t xml:space="preserve">https://www.mariofrank.net/paper/touchalytics.pdf</w:t>
        </w:r>
      </w:hyperlink>
    </w:p>
    <w:p>
      <w:pPr>
        <w:pStyle w:val="BodyText"/>
      </w:pPr>
      <w:hyperlink r:id="rId50">
        <w:r>
          <w:rPr>
            <w:rStyle w:val="Hyperlink"/>
          </w:rPr>
          <w:t xml:space="preserve">[40]</w:t>
        </w:r>
      </w:hyperlink>
      <w:r>
        <w:t xml:space="preserve"> </w:t>
      </w:r>
      <w:r>
        <w:t xml:space="preserve">https://arxiv.org/abs/1501.01199</w:t>
      </w:r>
    </w:p>
    <w:p>
      <w:pPr>
        <w:pStyle w:val="BodyText"/>
      </w:pPr>
      <w:hyperlink r:id="rId50">
        <w:r>
          <w:rPr>
            <w:rStyle w:val="Hyperlink"/>
          </w:rPr>
          <w:t xml:space="preserve">https://arxiv.org/abs/1501.01199</w:t>
        </w:r>
      </w:hyperlink>
    </w:p>
    <w:p>
      <w:pPr>
        <w:pStyle w:val="BodyText"/>
      </w:pPr>
      <w:hyperlink r:id="rId51">
        <w:r>
          <w:rPr>
            <w:rStyle w:val="Hyperlink"/>
          </w:rPr>
          <w:t xml:space="preserve">[41]</w:t>
        </w:r>
      </w:hyperlink>
      <w:r>
        <w:t xml:space="preserve"> </w:t>
      </w:r>
      <w:r>
        <w:t xml:space="preserve">https://www.sciencedirect.com/science/article/pii/S0031320322005696</w:t>
      </w:r>
    </w:p>
    <w:p>
      <w:pPr>
        <w:pStyle w:val="BodyText"/>
      </w:pPr>
      <w:hyperlink r:id="rId51">
        <w:r>
          <w:rPr>
            <w:rStyle w:val="Hyperlink"/>
          </w:rPr>
          <w:t xml:space="preserve">https://www.sciencedirect.com/science/article/pii/S0031320322005696</w:t>
        </w:r>
      </w:hyperlink>
    </w:p>
    <w:p>
      <w:pPr>
        <w:pStyle w:val="BodyText"/>
      </w:pPr>
      <w:hyperlink r:id="rId53">
        <w:r>
          <w:rPr>
            <w:rStyle w:val="Hyperlink"/>
          </w:rPr>
          <w:t xml:space="preserve">[43]</w:t>
        </w:r>
      </w:hyperlink>
      <w:r>
        <w:t xml:space="preserve"> </w:t>
      </w:r>
      <w:hyperlink r:id="rId53">
        <w:r>
          <w:rPr>
            <w:rStyle w:val="Hyperlink"/>
          </w:rPr>
          <w:t xml:space="preserve">[73]</w:t>
        </w:r>
      </w:hyperlink>
      <w:r>
        <w:t xml:space="preserve"> </w:t>
      </w:r>
      <w:r>
        <w:t xml:space="preserve">HTTP DATASET CSIC 2010 What is this?</w:t>
      </w:r>
    </w:p>
    <w:p>
      <w:pPr>
        <w:pStyle w:val="BodyText"/>
      </w:pPr>
      <w:hyperlink r:id="rId53">
        <w:r>
          <w:rPr>
            <w:rStyle w:val="Hyperlink"/>
          </w:rPr>
          <w:t xml:space="preserve">https://petescully.co.uk/wp-content/uploads/2018/04/http_dataset_csic_2010.pdf?utm_source=chatgpt.com</w:t>
        </w:r>
      </w:hyperlink>
    </w:p>
    <w:p>
      <w:pPr>
        <w:pStyle w:val="BodyText"/>
      </w:pPr>
      <w:hyperlink r:id="rId54">
        <w:r>
          <w:rPr>
            <w:rStyle w:val="Hyperlink"/>
          </w:rPr>
          <w:t xml:space="preserve">[45]</w:t>
        </w:r>
      </w:hyperlink>
      <w:r>
        <w:t xml:space="preserve"> </w:t>
      </w:r>
      <w:r>
        <w:t xml:space="preserve">https://dl.acm.org/doi/10.1145/3195106.3195107</w:t>
      </w:r>
    </w:p>
    <w:p>
      <w:pPr>
        <w:pStyle w:val="BodyText"/>
      </w:pPr>
      <w:hyperlink r:id="rId54">
        <w:r>
          <w:rPr>
            <w:rStyle w:val="Hyperlink"/>
          </w:rPr>
          <w:t xml:space="preserve">https://dl.acm.org/doi/10.1145/3195106.3195107</w:t>
        </w:r>
      </w:hyperlink>
    </w:p>
    <w:p>
      <w:pPr>
        <w:pStyle w:val="BodyText"/>
      </w:pPr>
      <w:hyperlink r:id="rId55">
        <w:r>
          <w:rPr>
            <w:rStyle w:val="Hyperlink"/>
          </w:rPr>
          <w:t xml:space="preserve">[46]</w:t>
        </w:r>
      </w:hyperlink>
      <w:r>
        <w:t xml:space="preserve"> </w:t>
      </w:r>
      <w:r>
        <w:t xml:space="preserve">https://syslog.co.in/wp-content/uploads/2019/11/A-Distributed-Deep-Learning-System-for-Web-Attack-Detection-on-Edge-Devices.pdf</w:t>
      </w:r>
    </w:p>
    <w:p>
      <w:pPr>
        <w:pStyle w:val="BodyText"/>
      </w:pPr>
      <w:hyperlink r:id="rId55">
        <w:r>
          <w:rPr>
            <w:rStyle w:val="Hyperlink"/>
          </w:rPr>
          <w:t xml:space="preserve">https://syslog.co.in/wp-content/uploads/2019/11/A-Distributed-Deep-Learning-System-for-Web-Attack-Detection-on-Edge-Devices.pdf</w:t>
        </w:r>
      </w:hyperlink>
    </w:p>
    <w:p>
      <w:pPr>
        <w:pStyle w:val="BodyText"/>
      </w:pPr>
      <w:hyperlink r:id="rId56">
        <w:r>
          <w:rPr>
            <w:rStyle w:val="Hyperlink"/>
          </w:rPr>
          <w:t xml:space="preserve">[47]</w:t>
        </w:r>
      </w:hyperlink>
      <w:r>
        <w:t xml:space="preserve"> </w:t>
      </w:r>
      <w:r>
        <w:t xml:space="preserve">https://www.sciencedirect.com/science/article/abs/pii/S0167404820303692</w:t>
      </w:r>
    </w:p>
    <w:p>
      <w:pPr>
        <w:pStyle w:val="BodyText"/>
      </w:pPr>
      <w:hyperlink r:id="rId56">
        <w:r>
          <w:rPr>
            <w:rStyle w:val="Hyperlink"/>
          </w:rPr>
          <w:t xml:space="preserve">https://www.sciencedirect.com/science/article/abs/pii/S0167404820303692</w:t>
        </w:r>
      </w:hyperlink>
    </w:p>
    <w:p>
      <w:pPr>
        <w:pStyle w:val="BodyText"/>
      </w:pPr>
      <w:hyperlink r:id="rId57">
        <w:r>
          <w:rPr>
            <w:rStyle w:val="Hyperlink"/>
          </w:rPr>
          <w:t xml:space="preserve">[48]</w:t>
        </w:r>
      </w:hyperlink>
      <w:r>
        <w:t xml:space="preserve"> </w:t>
      </w:r>
      <w:hyperlink r:id="rId57">
        <w:r>
          <w:rPr>
            <w:rStyle w:val="Hyperlink"/>
          </w:rPr>
          <w:t xml:space="preserve">[50]</w:t>
        </w:r>
      </w:hyperlink>
      <w:r>
        <w:t xml:space="preserve"> </w:t>
      </w:r>
      <w:hyperlink r:id="rId57">
        <w:r>
          <w:rPr>
            <w:rStyle w:val="Hyperlink"/>
          </w:rPr>
          <w:t xml:space="preserve">[93]</w:t>
        </w:r>
      </w:hyperlink>
      <w:r>
        <w:t xml:space="preserve"> </w:t>
      </w:r>
      <w:r>
        <w:t xml:space="preserve">https://dl.acm.org/doi/10.1016/j.cose.2022.102788</w:t>
      </w:r>
    </w:p>
    <w:p>
      <w:pPr>
        <w:pStyle w:val="BodyText"/>
      </w:pPr>
      <w:hyperlink r:id="rId57">
        <w:r>
          <w:rPr>
            <w:rStyle w:val="Hyperlink"/>
          </w:rPr>
          <w:t xml:space="preserve">https://dl.acm.org/doi/10.1016/j.cose.2022.102788</w:t>
        </w:r>
      </w:hyperlink>
    </w:p>
    <w:p>
      <w:pPr>
        <w:pStyle w:val="BodyText"/>
      </w:pPr>
      <w:hyperlink r:id="rId58">
        <w:r>
          <w:rPr>
            <w:rStyle w:val="Hyperlink"/>
          </w:rPr>
          <w:t xml:space="preserve">[49]</w:t>
        </w:r>
      </w:hyperlink>
      <w:r>
        <w:t xml:space="preserve"> </w:t>
      </w:r>
      <w:r>
        <w:t xml:space="preserve">https://attack.mitre.org/resources/attack-data-and-tools/</w:t>
      </w:r>
    </w:p>
    <w:p>
      <w:pPr>
        <w:pStyle w:val="BodyText"/>
      </w:pPr>
      <w:hyperlink r:id="rId58">
        <w:r>
          <w:rPr>
            <w:rStyle w:val="Hyperlink"/>
          </w:rPr>
          <w:t xml:space="preserve">https://attack.mitre.org/resources/attack-data-and-tools/</w:t>
        </w:r>
      </w:hyperlink>
    </w:p>
    <w:p>
      <w:pPr>
        <w:pStyle w:val="BodyText"/>
      </w:pPr>
      <w:hyperlink r:id="rId60">
        <w:r>
          <w:rPr>
            <w:rStyle w:val="Hyperlink"/>
          </w:rPr>
          <w:t xml:space="preserve">[53]</w:t>
        </w:r>
      </w:hyperlink>
      <w:r>
        <w:t xml:space="preserve"> </w:t>
      </w:r>
      <w:r>
        <w:t xml:space="preserve">https://openaccess.thecvf.com/content_CVPR_2020/papers/Li_Celeb-DF_A_Large-Scale_Challenging_Dataset_for_DeepFake_Forensics_CVPR_2020_paper.pdf</w:t>
      </w:r>
    </w:p>
    <w:p>
      <w:pPr>
        <w:pStyle w:val="BodyText"/>
      </w:pPr>
      <w:hyperlink r:id="rId60">
        <w:r>
          <w:rPr>
            <w:rStyle w:val="Hyperlink"/>
          </w:rPr>
          <w:t xml:space="preserve">https://openaccess.thecvf.com/content_CVPR_2020/papers/Li_Celeb-DF_A_Large-Scale_Challenging_Dataset_for_DeepFake_Forensics_CVPR_2020_paper.pdf</w:t>
        </w:r>
      </w:hyperlink>
    </w:p>
    <w:p>
      <w:pPr>
        <w:pStyle w:val="BodyText"/>
      </w:pPr>
      <w:hyperlink r:id="rId61">
        <w:r>
          <w:rPr>
            <w:rStyle w:val="Hyperlink"/>
          </w:rPr>
          <w:t xml:space="preserve">[54]</w:t>
        </w:r>
      </w:hyperlink>
      <w:r>
        <w:t xml:space="preserve"> </w:t>
      </w:r>
      <w:r>
        <w:t xml:space="preserve">https://openaccess.thecvf.com/content_CVPR_2020/papers/Jiang_DeeperForensics-1.0_A_Large-Scale_Dataset_for_Real-World_Face_Forgery_Detection_CVPR_2020_paper.pdf</w:t>
      </w:r>
    </w:p>
    <w:p>
      <w:pPr>
        <w:pStyle w:val="BodyText"/>
      </w:pPr>
      <w:hyperlink r:id="rId61">
        <w:r>
          <w:rPr>
            <w:rStyle w:val="Hyperlink"/>
          </w:rPr>
          <w:t xml:space="preserve">https://openaccess.thecvf.com/content_CVPR_2020/papers/Jiang_DeeperForensics-1.0_A_Large-Scale_Dataset_for_Real-World_Face_Forgery_Detection_CVPR_2020_paper.pdf</w:t>
        </w:r>
      </w:hyperlink>
    </w:p>
    <w:p>
      <w:pPr>
        <w:pStyle w:val="BodyText"/>
      </w:pPr>
      <w:hyperlink r:id="rId62">
        <w:r>
          <w:rPr>
            <w:rStyle w:val="Hyperlink"/>
          </w:rPr>
          <w:t xml:space="preserve">[55]</w:t>
        </w:r>
      </w:hyperlink>
      <w:r>
        <w:t xml:space="preserve"> </w:t>
      </w:r>
      <w:hyperlink r:id="rId62">
        <w:r>
          <w:rPr>
            <w:rStyle w:val="Hyperlink"/>
          </w:rPr>
          <w:t xml:space="preserve">[58]</w:t>
        </w:r>
      </w:hyperlink>
      <w:r>
        <w:t xml:space="preserve"> </w:t>
      </w:r>
      <w:hyperlink r:id="rId62">
        <w:r>
          <w:rPr>
            <w:rStyle w:val="Hyperlink"/>
          </w:rPr>
          <w:t xml:space="preserve">[94]</w:t>
        </w:r>
      </w:hyperlink>
      <w:r>
        <w:t xml:space="preserve"> </w:t>
      </w:r>
      <w:hyperlink r:id="rId62">
        <w:r>
          <w:rPr>
            <w:rStyle w:val="Hyperlink"/>
          </w:rPr>
          <w:t xml:space="preserve">[100]</w:t>
        </w:r>
      </w:hyperlink>
      <w:r>
        <w:t xml:space="preserve"> </w:t>
      </w:r>
      <w:r>
        <w:t xml:space="preserve">https://openaccess.thecvf.com/content/CVPR2021/papers/Haliassos_Lips_Dont_Lie_A_Generalisable_and_Robust_Approach_To_Face_CVPR_2021_paper.pdf</w:t>
      </w:r>
    </w:p>
    <w:p>
      <w:pPr>
        <w:pStyle w:val="BodyText"/>
      </w:pPr>
      <w:hyperlink r:id="rId62">
        <w:r>
          <w:rPr>
            <w:rStyle w:val="Hyperlink"/>
          </w:rPr>
          <w:t xml:space="preserve">https://openaccess.thecvf.com/content/CVPR2021/papers/Haliassos_Lips_Dont_Lie_A_Generalisable_and_Robust_Approach_To_Face_CVPR_2021_paper.pdf</w:t>
        </w:r>
      </w:hyperlink>
    </w:p>
    <w:p>
      <w:pPr>
        <w:pStyle w:val="BodyText"/>
      </w:pPr>
      <w:hyperlink r:id="rId63">
        <w:r>
          <w:rPr>
            <w:rStyle w:val="Hyperlink"/>
          </w:rPr>
          <w:t xml:space="preserve">[56]</w:t>
        </w:r>
      </w:hyperlink>
      <w:r>
        <w:t xml:space="preserve"> </w:t>
      </w:r>
      <w:hyperlink r:id="rId63">
        <w:r>
          <w:rPr>
            <w:rStyle w:val="Hyperlink"/>
          </w:rPr>
          <w:t xml:space="preserve">[95]</w:t>
        </w:r>
      </w:hyperlink>
      <w:r>
        <w:t xml:space="preserve"> </w:t>
      </w:r>
      <w:r>
        <w:t xml:space="preserve">https://www.robots.ox.ac.uk/~vgg/publications/2016/Chung16a/chung16a.pdf</w:t>
      </w:r>
    </w:p>
    <w:p>
      <w:pPr>
        <w:pStyle w:val="BodyText"/>
      </w:pPr>
      <w:hyperlink r:id="rId63">
        <w:r>
          <w:rPr>
            <w:rStyle w:val="Hyperlink"/>
          </w:rPr>
          <w:t xml:space="preserve">https://www.robots.ox.ac.uk/~vgg/publications/2016/Chung16a/chung16a.pdf</w:t>
        </w:r>
      </w:hyperlink>
    </w:p>
    <w:p>
      <w:pPr>
        <w:pStyle w:val="BodyText"/>
      </w:pPr>
      <w:hyperlink r:id="rId64">
        <w:r>
          <w:rPr>
            <w:rStyle w:val="Hyperlink"/>
          </w:rPr>
          <w:t xml:space="preserve">[57]</w:t>
        </w:r>
      </w:hyperlink>
      <w:r>
        <w:t xml:space="preserve"> </w:t>
      </w:r>
      <w:r>
        <w:t xml:space="preserve">https://farid.berkeley.edu/downloads/publications/cvprw24c.pdf</w:t>
      </w:r>
    </w:p>
    <w:p>
      <w:pPr>
        <w:pStyle w:val="BodyText"/>
      </w:pPr>
      <w:hyperlink r:id="rId64">
        <w:r>
          <w:rPr>
            <w:rStyle w:val="Hyperlink"/>
          </w:rPr>
          <w:t xml:space="preserve">https://farid.berkeley.edu/downloads/publications/cvprw24c.pdf</w:t>
        </w:r>
      </w:hyperlink>
    </w:p>
    <w:p>
      <w:pPr>
        <w:pStyle w:val="BodyText"/>
      </w:pPr>
      <w:hyperlink r:id="rId66">
        <w:r>
          <w:rPr>
            <w:rStyle w:val="Hyperlink"/>
          </w:rPr>
          <w:t xml:space="preserve">[60]</w:t>
        </w:r>
      </w:hyperlink>
      <w:r>
        <w:t xml:space="preserve"> </w:t>
      </w:r>
      <w:hyperlink r:id="rId66">
        <w:r>
          <w:rPr>
            <w:rStyle w:val="Hyperlink"/>
          </w:rPr>
          <w:t xml:space="preserve">[88]</w:t>
        </w:r>
      </w:hyperlink>
      <w:r>
        <w:t xml:space="preserve"> </w:t>
      </w:r>
      <w:r>
        <w:t xml:space="preserve">https://nvlpubs.nist.gov/nistpubs/legacy/sp/nistspecialpublication800-92.pdf</w:t>
      </w:r>
    </w:p>
    <w:p>
      <w:pPr>
        <w:pStyle w:val="BodyText"/>
      </w:pPr>
      <w:hyperlink r:id="rId66">
        <w:r>
          <w:rPr>
            <w:rStyle w:val="Hyperlink"/>
          </w:rPr>
          <w:t xml:space="preserve">https://nvlpubs.nist.gov/nistpubs/legacy/sp/nistspecialpublication800-92.pdf</w:t>
        </w:r>
      </w:hyperlink>
    </w:p>
    <w:p>
      <w:pPr>
        <w:pStyle w:val="BodyText"/>
      </w:pPr>
      <w:hyperlink r:id="rId67">
        <w:r>
          <w:rPr>
            <w:rStyle w:val="Hyperlink"/>
          </w:rPr>
          <w:t xml:space="preserve">[61]</w:t>
        </w:r>
      </w:hyperlink>
      <w:r>
        <w:t xml:space="preserve"> </w:t>
      </w:r>
      <w:r>
        <w:t xml:space="preserve">https://nvlpubs.nist.gov/nistpubs/legacy/sp/nistspecialpublication800-137.pdf</w:t>
      </w:r>
    </w:p>
    <w:p>
      <w:pPr>
        <w:pStyle w:val="BodyText"/>
      </w:pPr>
      <w:hyperlink r:id="rId67">
        <w:r>
          <w:rPr>
            <w:rStyle w:val="Hyperlink"/>
          </w:rPr>
          <w:t xml:space="preserve">https://nvlpubs.nist.gov/nistpubs/legacy/sp/nistspecialpublication800-137.pdf</w:t>
        </w:r>
      </w:hyperlink>
    </w:p>
    <w:p>
      <w:pPr>
        <w:pStyle w:val="BodyText"/>
      </w:pPr>
      <w:hyperlink r:id="rId68">
        <w:r>
          <w:rPr>
            <w:rStyle w:val="Hyperlink"/>
          </w:rPr>
          <w:t xml:space="preserve">[62]</w:t>
        </w:r>
      </w:hyperlink>
      <w:r>
        <w:t xml:space="preserve"> </w:t>
      </w:r>
      <w:r>
        <w:t xml:space="preserve">Design and Philosophy</w:t>
      </w:r>
    </w:p>
    <w:p>
      <w:pPr>
        <w:pStyle w:val="BodyText"/>
      </w:pPr>
      <w:hyperlink r:id="rId68">
        <w:r>
          <w:rPr>
            <w:rStyle w:val="Hyperlink"/>
          </w:rPr>
          <w:t xml:space="preserve">https://attack.mitre.org/docs/ATTACK_Design_and_Philosophy_March_2020.pdf?utm_source=chatgpt.com</w:t>
        </w:r>
      </w:hyperlink>
    </w:p>
    <w:p>
      <w:pPr>
        <w:pStyle w:val="BodyText"/>
      </w:pPr>
      <w:hyperlink r:id="rId69">
        <w:r>
          <w:rPr>
            <w:rStyle w:val="Hyperlink"/>
          </w:rPr>
          <w:t xml:space="preserve">[63]</w:t>
        </w:r>
      </w:hyperlink>
      <w:r>
        <w:t xml:space="preserve"> </w:t>
      </w:r>
      <w:r>
        <w:t xml:space="preserve">SoK: The MITRE ATT&amp;CK Framework in Research and Practice</w:t>
      </w:r>
    </w:p>
    <w:p>
      <w:pPr>
        <w:pStyle w:val="BodyText"/>
      </w:pPr>
      <w:hyperlink r:id="rId69">
        <w:r>
          <w:rPr>
            <w:rStyle w:val="Hyperlink"/>
          </w:rPr>
          <w:t xml:space="preserve">https://arxiv.org/abs/2304.07411?utm_source=chatgpt.com</w:t>
        </w:r>
      </w:hyperlink>
    </w:p>
    <w:p>
      <w:pPr>
        <w:pStyle w:val="BodyText"/>
      </w:pPr>
      <w:hyperlink r:id="rId78">
        <w:r>
          <w:rPr>
            <w:rStyle w:val="Hyperlink"/>
          </w:rPr>
          <w:t xml:space="preserve">[75]</w:t>
        </w:r>
      </w:hyperlink>
      <w:r>
        <w:t xml:space="preserve"> </w:t>
      </w:r>
      <w:r>
        <w:t xml:space="preserve">https://www.uni-kassel.de/fb07/index.php?eID=dumpFile&amp;f=4899&amp;t=f&amp;token=fda52302d42e5e5c05d7f89c2d578f80fedf7b28</w:t>
      </w:r>
    </w:p>
    <w:p>
      <w:pPr>
        <w:pStyle w:val="BodyText"/>
      </w:pPr>
      <w:hyperlink r:id="rId78">
        <w:r>
          <w:rPr>
            <w:rStyle w:val="Hyperlink"/>
          </w:rPr>
          <w:t xml:space="preserve">https://www.uni-kassel.de/fb07/index.php?eID=dumpFile&amp;f=4899&amp;t=f&amp;token=fda52302d42e5e5c05d7f89c2d578f80fedf7b28</w:t>
        </w:r>
      </w:hyperlink>
    </w:p>
    <w:p>
      <w:pPr>
        <w:pStyle w:val="BodyText"/>
      </w:pPr>
      <w:hyperlink r:id="rId79">
        <w:r>
          <w:rPr>
            <w:rStyle w:val="Hyperlink"/>
          </w:rPr>
          <w:t xml:space="preserve">[79]</w:t>
        </w:r>
      </w:hyperlink>
      <w:r>
        <w:t xml:space="preserve"> </w:t>
      </w:r>
      <w:hyperlink r:id="rId79">
        <w:r>
          <w:rPr>
            <w:rStyle w:val="Hyperlink"/>
          </w:rPr>
          <w:t xml:space="preserve">[102]</w:t>
        </w:r>
      </w:hyperlink>
      <w:r>
        <w:t xml:space="preserve"> </w:t>
      </w:r>
      <w:hyperlink r:id="rId79">
        <w:r>
          <w:rPr>
            <w:rStyle w:val="Hyperlink"/>
          </w:rPr>
          <w:t xml:space="preserve">[105]</w:t>
        </w:r>
      </w:hyperlink>
      <w:r>
        <w:t xml:space="preserve"> </w:t>
      </w:r>
      <w:hyperlink r:id="rId79">
        <w:r>
          <w:rPr>
            <w:rStyle w:val="Hyperlink"/>
          </w:rPr>
          <w:t xml:space="preserve">[113]</w:t>
        </w:r>
      </w:hyperlink>
      <w:r>
        <w:t xml:space="preserve"> </w:t>
      </w:r>
      <w:r>
        <w:t xml:space="preserve">https://nvlpubs.nist.gov/nistpubs/ai/nist.ai.100-1.pdf</w:t>
      </w:r>
    </w:p>
    <w:p>
      <w:pPr>
        <w:pStyle w:val="BodyText"/>
      </w:pPr>
      <w:hyperlink r:id="rId79">
        <w:r>
          <w:rPr>
            <w:rStyle w:val="Hyperlink"/>
          </w:rPr>
          <w:t xml:space="preserve">https://nvlpubs.nist.gov/nistpubs/ai/nist.ai.100-1.pdf</w:t>
        </w:r>
      </w:hyperlink>
    </w:p>
    <w:p>
      <w:pPr>
        <w:pStyle w:val="BodyText"/>
      </w:pPr>
      <w:hyperlink r:id="rId84">
        <w:r>
          <w:rPr>
            <w:rStyle w:val="Hyperlink"/>
          </w:rPr>
          <w:t xml:space="preserve">[81]</w:t>
        </w:r>
      </w:hyperlink>
      <w:r>
        <w:t xml:space="preserve"> </w:t>
      </w:r>
      <w:r>
        <w:t xml:space="preserve">https://www.cs.cmu.edu/~keystroke/</w:t>
      </w:r>
    </w:p>
    <w:p>
      <w:pPr>
        <w:pStyle w:val="BodyText"/>
      </w:pPr>
      <w:hyperlink r:id="rId84">
        <w:r>
          <w:rPr>
            <w:rStyle w:val="Hyperlink"/>
          </w:rPr>
          <w:t xml:space="preserve">https://www.cs.cmu.edu/~keystroke/</w:t>
        </w:r>
      </w:hyperlink>
    </w:p>
    <w:p>
      <w:pPr>
        <w:pStyle w:val="BodyText"/>
      </w:pPr>
      <w:hyperlink r:id="rId85">
        <w:r>
          <w:rPr>
            <w:rStyle w:val="Hyperlink"/>
          </w:rPr>
          <w:t xml:space="preserve">[84]</w:t>
        </w:r>
      </w:hyperlink>
      <w:r>
        <w:t xml:space="preserve"> </w:t>
      </w:r>
      <w:r>
        <w:t xml:space="preserve">https://csr.lanl.gov/data/auth/</w:t>
      </w:r>
    </w:p>
    <w:p>
      <w:pPr>
        <w:pStyle w:val="BodyText"/>
      </w:pPr>
      <w:hyperlink r:id="rId85">
        <w:r>
          <w:rPr>
            <w:rStyle w:val="Hyperlink"/>
          </w:rPr>
          <w:t xml:space="preserve">https://csr.lanl.gov/data/auth/</w:t>
        </w:r>
      </w:hyperlink>
    </w:p>
    <w:p>
      <w:pPr>
        <w:pStyle w:val="BodyText"/>
      </w:pPr>
      <w:hyperlink r:id="rId86">
        <w:r>
          <w:rPr>
            <w:rStyle w:val="Hyperlink"/>
          </w:rPr>
          <w:t xml:space="preserve">[85]</w:t>
        </w:r>
      </w:hyperlink>
      <w:r>
        <w:t xml:space="preserve"> </w:t>
      </w:r>
      <w:r>
        <w:t xml:space="preserve">https://www.sei.cmu.edu/library/insider-threat-test-dataset/</w:t>
      </w:r>
    </w:p>
    <w:p>
      <w:pPr>
        <w:pStyle w:val="BodyText"/>
      </w:pPr>
      <w:hyperlink r:id="rId86">
        <w:r>
          <w:rPr>
            <w:rStyle w:val="Hyperlink"/>
          </w:rPr>
          <w:t xml:space="preserve">https://www.sei.cmu.edu/library/insider-threat-test-dataset/</w:t>
        </w:r>
      </w:hyperlink>
    </w:p>
    <w:p>
      <w:pPr>
        <w:pStyle w:val="BodyText"/>
      </w:pPr>
      <w:hyperlink r:id="rId87">
        <w:r>
          <w:rPr>
            <w:rStyle w:val="Hyperlink"/>
          </w:rPr>
          <w:t xml:space="preserve">[86]</w:t>
        </w:r>
      </w:hyperlink>
      <w:r>
        <w:t xml:space="preserve"> </w:t>
      </w:r>
      <w:hyperlink r:id="rId87">
        <w:r>
          <w:rPr>
            <w:rStyle w:val="Hyperlink"/>
          </w:rPr>
          <w:t xml:space="preserve">[114]</w:t>
        </w:r>
      </w:hyperlink>
      <w:r>
        <w:t xml:space="preserve"> </w:t>
      </w:r>
      <w:r>
        <w:t xml:space="preserve">https://github.com/splunk/attack_range</w:t>
      </w:r>
    </w:p>
    <w:p>
      <w:pPr>
        <w:pStyle w:val="BodyText"/>
      </w:pPr>
      <w:hyperlink r:id="rId87">
        <w:r>
          <w:rPr>
            <w:rStyle w:val="Hyperlink"/>
          </w:rPr>
          <w:t xml:space="preserve">https://github.com/splunk/attack_range</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arxiv.org/abs/1501.01199" TargetMode="External" /><Relationship Type="http://schemas.openxmlformats.org/officeDocument/2006/relationships/hyperlink" Id="rId33" Target="https://arxiv.org/abs/2006.07397" TargetMode="External" /><Relationship Type="http://schemas.openxmlformats.org/officeDocument/2006/relationships/hyperlink" Id="rId69" Target="https://arxiv.org/abs/2304.07411?utm_source=chatgpt.com" TargetMode="External" /><Relationship Type="http://schemas.openxmlformats.org/officeDocument/2006/relationships/hyperlink" Id="rId46" Target="https://arxiv.org/html/2507.10854v1?utm_source=chatgpt.com" TargetMode="External" /><Relationship Type="http://schemas.openxmlformats.org/officeDocument/2006/relationships/hyperlink" Id="rId68" Target="https://attack.mitre.org/docs/ATTACK_Design_and_Philosophy_March_2020.pdf?utm_source=chatgpt.com" TargetMode="External" /><Relationship Type="http://schemas.openxmlformats.org/officeDocument/2006/relationships/hyperlink" Id="rId58" Target="https://attack.mitre.org/resources/attack-data-and-tools/" TargetMode="External" /><Relationship Type="http://schemas.openxmlformats.org/officeDocument/2006/relationships/hyperlink" Id="rId38" Target="https://caldera.readthedocs.io/" TargetMode="External" /><Relationship Type="http://schemas.openxmlformats.org/officeDocument/2006/relationships/hyperlink" Id="rId85" Target="https://csr.lanl.gov/data/auth/" TargetMode="External" /><Relationship Type="http://schemas.openxmlformats.org/officeDocument/2006/relationships/hyperlink" Id="rId57" Target="https://dl.acm.org/doi/10.1016/j.cose.2022.102788" TargetMode="External" /><Relationship Type="http://schemas.openxmlformats.org/officeDocument/2006/relationships/hyperlink" Id="rId43" Target="https://dl.acm.org/doi/10.1145/2019599.2019606" TargetMode="External" /><Relationship Type="http://schemas.openxmlformats.org/officeDocument/2006/relationships/hyperlink" Id="rId31" Target="https://dl.acm.org/doi/10.1145/2984393.2984403?utm_source=chatgpt.com" TargetMode="External" /><Relationship Type="http://schemas.openxmlformats.org/officeDocument/2006/relationships/hyperlink" Id="rId24" Target="https://dl.acm.org/doi/10.1145/3171592.3171594" TargetMode="External" /><Relationship Type="http://schemas.openxmlformats.org/officeDocument/2006/relationships/hyperlink" Id="rId54" Target="https://dl.acm.org/doi/10.1145/3195106.3195107" TargetMode="External" /><Relationship Type="http://schemas.openxmlformats.org/officeDocument/2006/relationships/hyperlink" Id="rId21" Target="https://dl.acm.org/doi/10.1145/3723158" TargetMode="External" /><Relationship Type="http://schemas.openxmlformats.org/officeDocument/2006/relationships/hyperlink" Id="rId30" Target="https://docs.apwg.org/reports/apwg_trends_report_q4_2024.pdf" TargetMode="External" /><Relationship Type="http://schemas.openxmlformats.org/officeDocument/2006/relationships/hyperlink" Id="rId64" Target="https://farid.berkeley.edu/downloads/publications/cvprw24c.pdf" TargetMode="External" /><Relationship Type="http://schemas.openxmlformats.org/officeDocument/2006/relationships/hyperlink" Id="rId48" Target="https://github.com/balabit/Mouse-Dynamics-Challenge" TargetMode="External" /><Relationship Type="http://schemas.openxmlformats.org/officeDocument/2006/relationships/hyperlink" Id="rId87" Target="https://github.com/splunk/attack_range" TargetMode="External" /><Relationship Type="http://schemas.openxmlformats.org/officeDocument/2006/relationships/hyperlink" Id="rId28" Target="https://lenders.ch/publications/conferences/asiaccs17.pdf" TargetMode="External" /><Relationship Type="http://schemas.openxmlformats.org/officeDocument/2006/relationships/hyperlink" Id="rId26" Target="https://nvlpubs.nist.gov/nistpubs/SpecialPublications/NIST.SP.800-61r3.pdf" TargetMode="External" /><Relationship Type="http://schemas.openxmlformats.org/officeDocument/2006/relationships/hyperlink" Id="rId79" Target="https://nvlpubs.nist.gov/nistpubs/ai/nist.ai.100-1.pdf" TargetMode="External" /><Relationship Type="http://schemas.openxmlformats.org/officeDocument/2006/relationships/hyperlink" Id="rId67" Target="https://nvlpubs.nist.gov/nistpubs/legacy/sp/nistspecialpublication800-137.pdf" TargetMode="External" /><Relationship Type="http://schemas.openxmlformats.org/officeDocument/2006/relationships/hyperlink" Id="rId66" Target="https://nvlpubs.nist.gov/nistpubs/legacy/sp/nistspecialpublication800-92.pdf" TargetMode="External" /><Relationship Type="http://schemas.openxmlformats.org/officeDocument/2006/relationships/hyperlink" Id="rId27" Target="https://ocsf.io/" TargetMode="External" /><Relationship Type="http://schemas.openxmlformats.org/officeDocument/2006/relationships/hyperlink" Id="rId62" Target="https://openaccess.thecvf.com/content/CVPR2021/papers/Haliassos_Lips_Dont_Lie_A_Generalisable_and_Robust_Approach_To_Face_CVPR_2021_paper.pdf" TargetMode="External" /><Relationship Type="http://schemas.openxmlformats.org/officeDocument/2006/relationships/hyperlink" Id="rId61" Target="https://openaccess.thecvf.com/content_CVPR_2020/papers/Jiang_DeeperForensics-1.0_A_Large-Scale_Dataset_for_Real-World_Face_Forgery_Detection_CVPR_2020_paper.pdf" TargetMode="External" /><Relationship Type="http://schemas.openxmlformats.org/officeDocument/2006/relationships/hyperlink" Id="rId60" Target="https://openaccess.thecvf.com/content_CVPR_2020/papers/Li_Celeb-DF_A_Large-Scale_Challenging_Dataset_for_DeepFake_Forensics_CVPR_2020_paper.pdf" TargetMode="External" /><Relationship Type="http://schemas.openxmlformats.org/officeDocument/2006/relationships/hyperlink" Id="rId25" Target="https://openaccess.thecvf.com/content_ICCV_2019/papers/Rossler_FaceForensics_Learning_to_Detect_Manipulated_Facial_Images_ICCV_2019_paper.pdf?utm_source=chatgpt.com" TargetMode="External" /><Relationship Type="http://schemas.openxmlformats.org/officeDocument/2006/relationships/hyperlink" Id="rId45" Target="https://ora.ox.ac.uk/objects/uuid%3A8414084e-fa10-4400-9783-b7783082c12a/files/m577acff055854b6ff5983ec9a79380d1" TargetMode="External" /><Relationship Type="http://schemas.openxmlformats.org/officeDocument/2006/relationships/hyperlink" Id="rId53" Target="https://petescully.co.uk/wp-content/uploads/2018/04/http_dataset_csic_2010.pdf?utm_source=chatgpt.com" TargetMode="External" /><Relationship Type="http://schemas.openxmlformats.org/officeDocument/2006/relationships/hyperlink" Id="rId55" Target="https://syslog.co.in/wp-content/uploads/2019/11/A-Distributed-Deep-Learning-System-for-Web-Attack-Detection-on-Edge-Devices.pdf" TargetMode="External" /><Relationship Type="http://schemas.openxmlformats.org/officeDocument/2006/relationships/hyperlink" Id="rId44" Target="https://www.computer.org/csdl/journal/tq/2025/04/10904020/24CDGDy1EWs?utm_source=chatgpt.com" TargetMode="External" /><Relationship Type="http://schemas.openxmlformats.org/officeDocument/2006/relationships/hyperlink" Id="rId42" Target="https://www.cs.cmu.edu/~enron/" TargetMode="External" /><Relationship Type="http://schemas.openxmlformats.org/officeDocument/2006/relationships/hyperlink" Id="rId84" Target="https://www.cs.cmu.edu/~keystroke/" TargetMode="External" /><Relationship Type="http://schemas.openxmlformats.org/officeDocument/2006/relationships/hyperlink" Id="rId23" Target="https://www.cs.cmu.edu/~maxion/pubs/KillourhyMaxion09.pdf" TargetMode="External" /><Relationship Type="http://schemas.openxmlformats.org/officeDocument/2006/relationships/hyperlink" Id="rId49" Target="https://www.mariofrank.net/paper/touchalytics.pdf" TargetMode="External" /><Relationship Type="http://schemas.openxmlformats.org/officeDocument/2006/relationships/hyperlink" Id="rId22" Target="https://www.phishtank.com/" TargetMode="External" /><Relationship Type="http://schemas.openxmlformats.org/officeDocument/2006/relationships/hyperlink" Id="rId63" Target="https://www.robots.ox.ac.uk/~vgg/publications/2016/Chung16a/chung16a.pdf" TargetMode="External" /><Relationship Type="http://schemas.openxmlformats.org/officeDocument/2006/relationships/hyperlink" Id="rId56" Target="https://www.sciencedirect.com/science/article/abs/pii/S0167404820303692" TargetMode="External" /><Relationship Type="http://schemas.openxmlformats.org/officeDocument/2006/relationships/hyperlink" Id="rId51" Target="https://www.sciencedirect.com/science/article/pii/S0031320322005696" TargetMode="External" /><Relationship Type="http://schemas.openxmlformats.org/officeDocument/2006/relationships/hyperlink" Id="rId37" Target="https://www.sciencedirect.com/science/article/pii/S2352340920313202?utm_source=chatgpt.com" TargetMode="External" /><Relationship Type="http://schemas.openxmlformats.org/officeDocument/2006/relationships/hyperlink" Id="rId86" Target="https://www.sei.cmu.edu/library/insider-threat-test-dataset/" TargetMode="External" /><Relationship Type="http://schemas.openxmlformats.org/officeDocument/2006/relationships/hyperlink" Id="rId35" Target="https://www.unb.ca/cic/datasets/ids-2017.html" TargetMode="External" /><Relationship Type="http://schemas.openxmlformats.org/officeDocument/2006/relationships/hyperlink" Id="rId78" Target="https://www.uni-kassel.de/fb07/index.php?eID=dumpFile&amp;f=4899&amp;t=f&amp;token=fda52302d42e5e5c05d7f89c2d578f80fedf7b28" TargetMode="External" /></Relationships>
</file>

<file path=word/_rels/footnotes.xml.rels><?xml version="1.0" encoding="UTF-8"?><Relationships xmlns="http://schemas.openxmlformats.org/package/2006/relationships"><Relationship Type="http://schemas.openxmlformats.org/officeDocument/2006/relationships/hyperlink" Id="rId50" Target="https://arxiv.org/abs/1501.01199" TargetMode="External" /><Relationship Type="http://schemas.openxmlformats.org/officeDocument/2006/relationships/hyperlink" Id="rId33" Target="https://arxiv.org/abs/2006.07397" TargetMode="External" /><Relationship Type="http://schemas.openxmlformats.org/officeDocument/2006/relationships/hyperlink" Id="rId69" Target="https://arxiv.org/abs/2304.07411?utm_source=chatgpt.com" TargetMode="External" /><Relationship Type="http://schemas.openxmlformats.org/officeDocument/2006/relationships/hyperlink" Id="rId46" Target="https://arxiv.org/html/2507.10854v1?utm_source=chatgpt.com" TargetMode="External" /><Relationship Type="http://schemas.openxmlformats.org/officeDocument/2006/relationships/hyperlink" Id="rId68" Target="https://attack.mitre.org/docs/ATTACK_Design_and_Philosophy_March_2020.pdf?utm_source=chatgpt.com" TargetMode="External" /><Relationship Type="http://schemas.openxmlformats.org/officeDocument/2006/relationships/hyperlink" Id="rId58" Target="https://attack.mitre.org/resources/attack-data-and-tools/" TargetMode="External" /><Relationship Type="http://schemas.openxmlformats.org/officeDocument/2006/relationships/hyperlink" Id="rId38" Target="https://caldera.readthedocs.io/" TargetMode="External" /><Relationship Type="http://schemas.openxmlformats.org/officeDocument/2006/relationships/hyperlink" Id="rId85" Target="https://csr.lanl.gov/data/auth/" TargetMode="External" /><Relationship Type="http://schemas.openxmlformats.org/officeDocument/2006/relationships/hyperlink" Id="rId57" Target="https://dl.acm.org/doi/10.1016/j.cose.2022.102788" TargetMode="External" /><Relationship Type="http://schemas.openxmlformats.org/officeDocument/2006/relationships/hyperlink" Id="rId43" Target="https://dl.acm.org/doi/10.1145/2019599.2019606" TargetMode="External" /><Relationship Type="http://schemas.openxmlformats.org/officeDocument/2006/relationships/hyperlink" Id="rId31" Target="https://dl.acm.org/doi/10.1145/2984393.2984403?utm_source=chatgpt.com" TargetMode="External" /><Relationship Type="http://schemas.openxmlformats.org/officeDocument/2006/relationships/hyperlink" Id="rId24" Target="https://dl.acm.org/doi/10.1145/3171592.3171594" TargetMode="External" /><Relationship Type="http://schemas.openxmlformats.org/officeDocument/2006/relationships/hyperlink" Id="rId54" Target="https://dl.acm.org/doi/10.1145/3195106.3195107" TargetMode="External" /><Relationship Type="http://schemas.openxmlformats.org/officeDocument/2006/relationships/hyperlink" Id="rId21" Target="https://dl.acm.org/doi/10.1145/3723158" TargetMode="External" /><Relationship Type="http://schemas.openxmlformats.org/officeDocument/2006/relationships/hyperlink" Id="rId30" Target="https://docs.apwg.org/reports/apwg_trends_report_q4_2024.pdf" TargetMode="External" /><Relationship Type="http://schemas.openxmlformats.org/officeDocument/2006/relationships/hyperlink" Id="rId64" Target="https://farid.berkeley.edu/downloads/publications/cvprw24c.pdf" TargetMode="External" /><Relationship Type="http://schemas.openxmlformats.org/officeDocument/2006/relationships/hyperlink" Id="rId48" Target="https://github.com/balabit/Mouse-Dynamics-Challenge" TargetMode="External" /><Relationship Type="http://schemas.openxmlformats.org/officeDocument/2006/relationships/hyperlink" Id="rId87" Target="https://github.com/splunk/attack_range" TargetMode="External" /><Relationship Type="http://schemas.openxmlformats.org/officeDocument/2006/relationships/hyperlink" Id="rId28" Target="https://lenders.ch/publications/conferences/asiaccs17.pdf" TargetMode="External" /><Relationship Type="http://schemas.openxmlformats.org/officeDocument/2006/relationships/hyperlink" Id="rId26" Target="https://nvlpubs.nist.gov/nistpubs/SpecialPublications/NIST.SP.800-61r3.pdf" TargetMode="External" /><Relationship Type="http://schemas.openxmlformats.org/officeDocument/2006/relationships/hyperlink" Id="rId79" Target="https://nvlpubs.nist.gov/nistpubs/ai/nist.ai.100-1.pdf" TargetMode="External" /><Relationship Type="http://schemas.openxmlformats.org/officeDocument/2006/relationships/hyperlink" Id="rId67" Target="https://nvlpubs.nist.gov/nistpubs/legacy/sp/nistspecialpublication800-137.pdf" TargetMode="External" /><Relationship Type="http://schemas.openxmlformats.org/officeDocument/2006/relationships/hyperlink" Id="rId66" Target="https://nvlpubs.nist.gov/nistpubs/legacy/sp/nistspecialpublication800-92.pdf" TargetMode="External" /><Relationship Type="http://schemas.openxmlformats.org/officeDocument/2006/relationships/hyperlink" Id="rId27" Target="https://ocsf.io/" TargetMode="External" /><Relationship Type="http://schemas.openxmlformats.org/officeDocument/2006/relationships/hyperlink" Id="rId62" Target="https://openaccess.thecvf.com/content/CVPR2021/papers/Haliassos_Lips_Dont_Lie_A_Generalisable_and_Robust_Approach_To_Face_CVPR_2021_paper.pdf" TargetMode="External" /><Relationship Type="http://schemas.openxmlformats.org/officeDocument/2006/relationships/hyperlink" Id="rId61" Target="https://openaccess.thecvf.com/content_CVPR_2020/papers/Jiang_DeeperForensics-1.0_A_Large-Scale_Dataset_for_Real-World_Face_Forgery_Detection_CVPR_2020_paper.pdf" TargetMode="External" /><Relationship Type="http://schemas.openxmlformats.org/officeDocument/2006/relationships/hyperlink" Id="rId60" Target="https://openaccess.thecvf.com/content_CVPR_2020/papers/Li_Celeb-DF_A_Large-Scale_Challenging_Dataset_for_DeepFake_Forensics_CVPR_2020_paper.pdf" TargetMode="External" /><Relationship Type="http://schemas.openxmlformats.org/officeDocument/2006/relationships/hyperlink" Id="rId25" Target="https://openaccess.thecvf.com/content_ICCV_2019/papers/Rossler_FaceForensics_Learning_to_Detect_Manipulated_Facial_Images_ICCV_2019_paper.pdf?utm_source=chatgpt.com" TargetMode="External" /><Relationship Type="http://schemas.openxmlformats.org/officeDocument/2006/relationships/hyperlink" Id="rId45" Target="https://ora.ox.ac.uk/objects/uuid%3A8414084e-fa10-4400-9783-b7783082c12a/files/m577acff055854b6ff5983ec9a79380d1" TargetMode="External" /><Relationship Type="http://schemas.openxmlformats.org/officeDocument/2006/relationships/hyperlink" Id="rId53" Target="https://petescully.co.uk/wp-content/uploads/2018/04/http_dataset_csic_2010.pdf?utm_source=chatgpt.com" TargetMode="External" /><Relationship Type="http://schemas.openxmlformats.org/officeDocument/2006/relationships/hyperlink" Id="rId55" Target="https://syslog.co.in/wp-content/uploads/2019/11/A-Distributed-Deep-Learning-System-for-Web-Attack-Detection-on-Edge-Devices.pdf" TargetMode="External" /><Relationship Type="http://schemas.openxmlformats.org/officeDocument/2006/relationships/hyperlink" Id="rId44" Target="https://www.computer.org/csdl/journal/tq/2025/04/10904020/24CDGDy1EWs?utm_source=chatgpt.com" TargetMode="External" /><Relationship Type="http://schemas.openxmlformats.org/officeDocument/2006/relationships/hyperlink" Id="rId42" Target="https://www.cs.cmu.edu/~enron/" TargetMode="External" /><Relationship Type="http://schemas.openxmlformats.org/officeDocument/2006/relationships/hyperlink" Id="rId84" Target="https://www.cs.cmu.edu/~keystroke/" TargetMode="External" /><Relationship Type="http://schemas.openxmlformats.org/officeDocument/2006/relationships/hyperlink" Id="rId23" Target="https://www.cs.cmu.edu/~maxion/pubs/KillourhyMaxion09.pdf" TargetMode="External" /><Relationship Type="http://schemas.openxmlformats.org/officeDocument/2006/relationships/hyperlink" Id="rId49" Target="https://www.mariofrank.net/paper/touchalytics.pdf" TargetMode="External" /><Relationship Type="http://schemas.openxmlformats.org/officeDocument/2006/relationships/hyperlink" Id="rId22" Target="https://www.phishtank.com/" TargetMode="External" /><Relationship Type="http://schemas.openxmlformats.org/officeDocument/2006/relationships/hyperlink" Id="rId63" Target="https://www.robots.ox.ac.uk/~vgg/publications/2016/Chung16a/chung16a.pdf" TargetMode="External" /><Relationship Type="http://schemas.openxmlformats.org/officeDocument/2006/relationships/hyperlink" Id="rId56" Target="https://www.sciencedirect.com/science/article/abs/pii/S0167404820303692" TargetMode="External" /><Relationship Type="http://schemas.openxmlformats.org/officeDocument/2006/relationships/hyperlink" Id="rId51" Target="https://www.sciencedirect.com/science/article/pii/S0031320322005696" TargetMode="External" /><Relationship Type="http://schemas.openxmlformats.org/officeDocument/2006/relationships/hyperlink" Id="rId37" Target="https://www.sciencedirect.com/science/article/pii/S2352340920313202?utm_source=chatgpt.com" TargetMode="External" /><Relationship Type="http://schemas.openxmlformats.org/officeDocument/2006/relationships/hyperlink" Id="rId86" Target="https://www.sei.cmu.edu/library/insider-threat-test-dataset/" TargetMode="External" /><Relationship Type="http://schemas.openxmlformats.org/officeDocument/2006/relationships/hyperlink" Id="rId35" Target="https://www.unb.ca/cic/datasets/ids-2017.html" TargetMode="External" /><Relationship Type="http://schemas.openxmlformats.org/officeDocument/2006/relationships/hyperlink" Id="rId78" Target="https://www.uni-kassel.de/fb07/index.php?eID=dumpFile&amp;f=4899&amp;t=f&amp;token=fda52302d42e5e5c05d7f89c2d578f80fedf7b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2026-03-11T12:40:08Z</dcterms:created>
  <dcterms:modified xsi:type="dcterms:W3CDTF">2026-03-11T12:40:08Z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