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3F032" w14:textId="58E72DE1" w:rsidR="00035C0F" w:rsidRDefault="00000000">
      <w:proofErr w:type="spellStart"/>
      <w:r>
        <w:t>djlskafjlkasjfkasljlkfasjdlkdskalfj</w:t>
      </w:r>
      <w:proofErr w:type="spellEnd"/>
      <w:r w:rsidR="00C349A6">
        <w:fldChar w:fldCharType="begin"/>
      </w:r>
      <w:r w:rsidR="00C349A6">
        <w:instrText xml:space="preserve"> ADDIN ZOTERO_ITEM CSL_CITATION {"citationID":"CfLtRdHQ","properties":{"unsorted":false,"formattedCitation":"[1]","plainCitation":"[1]","noteIndex":0},"citationItems":[{"id":10,"uris":["http://zotero.org/users/19521594/items/EKHQIS97"],"itemData":{"id":10,"type":"article-journal","abstract":"The increasing volume, velocity, and sophistication of cyber threats have placed immense pressure on modern Security Operations Centers (SOCs). Traditional rule-based and manual processes are proving insufficient, leading to alert fatigue, delayed responses, high false-positive rates, analyst dependency, and escalating operational costs. Recent advancements in Artificial Intelligence (AI) offer new opportunities to transform SOC workflows through automation and augmentation. Large Language Models (LLMs) and autonomous AI agents have shown strong potential in enhancing capabilities such as log summarization, alert triage, threat intelligence, incident response, report generation, asset discovery, and vulnerability management. This paper reviews recent developments in the application of LLMs and AI agents across these SOC functions, introducing a taxonomy that organizes their roles and capabilities within operational pipelines. While these technologies improve detection accuracy, response time, and analyst support, challenges persist, including model interpretability, adversarial robustness, integration with legacy systems, and the risk of hallucinations or data leakage. A detailed capability-maturity model outlines the levels of integration with SOC tasks. This survey synthesizes trends, identifies persistent limitations, and outlines future directions for trustworthy, explainable, and safe AI integration in SOC environments.","container-title":"Journal of Cybersecurity and Privacy","DOI":"10.3390/jcp5040095","ISSN":"2624-800X","issue":"4","journalAbbreviation":"JCP","language":"en","page":"95","source":"DOI.org (Crossref)","title":"AI-Augmented SOC: A Survey of LLMs and Agents for Security Automation","title-short":"AI-Augmented SOC","volume":"5","author":[{"family":"Srinivas","given":"Siddhant"},{"family":"Kirk","given":"Brandon"},{"family":"Zendejas","given":"Julissa"},{"family":"Espino","given":"Michael"},{"family":"Boskovich","given":"Matthew"},{"family":"Bari","given":"Abdul"},{"family":"Dajani","given":"Khalil"},{"family":"Alzahrani","given":"Nabeel"}],"issued":{"date-parts":[["2025",11,5]]}}}],"schema":"https://github.com/citation-style-language/schema/raw/master/csl-citation.json"} </w:instrText>
      </w:r>
      <w:r w:rsidR="00C349A6">
        <w:fldChar w:fldCharType="separate"/>
      </w:r>
      <w:r w:rsidR="00C349A6" w:rsidRPr="00C349A6">
        <w:rPr>
          <w:rFonts w:ascii="Calibri" w:hAnsi="Calibri" w:cs="Calibri"/>
        </w:rPr>
        <w:t>[1]</w:t>
      </w:r>
      <w:r w:rsidR="00C349A6">
        <w:fldChar w:fldCharType="end"/>
      </w:r>
    </w:p>
    <w:p w14:paraId="16E41AE3" w14:textId="77777777" w:rsidR="00FF23B6" w:rsidRDefault="00FF23B6"/>
    <w:p w14:paraId="2F95601F" w14:textId="77777777" w:rsidR="00FF23B6" w:rsidRDefault="00FF23B6"/>
    <w:p w14:paraId="4CB082A7" w14:textId="6D40D4A8" w:rsidR="00FF23B6" w:rsidRDefault="00FF23B6">
      <w:proofErr w:type="spellStart"/>
      <w:r>
        <w:t>sdjfihkasfdjkjashd</w:t>
      </w:r>
      <w:proofErr w:type="spellEnd"/>
      <w:r w:rsidR="00D6658A">
        <w:fldChar w:fldCharType="begin"/>
      </w:r>
      <w:r w:rsidR="00D6658A">
        <w:instrText xml:space="preserve"> ADDIN ZOTERO_ITEM CSL_CITATION {"citationID":"raQT4Gv9","properties":{"unsorted":false,"formattedCitation":"[2]","plainCitation":"[2]","noteIndex":0},"citationItems":[{"id":13,"uris":["http://zotero.org/users/19521594/items/LTMZT585"],"itemData":{"id":13,"type":"article-journal","language":"en","source":"Zotero","title":"ACCELERATING THE SOC: ACHIEVE GREATER EFFICIENCY WITH AI-DRIVEN AUTOMATION","author":[{"family":"Yaseen","given":"Asad"}]}}],"schema":"https://github.com/citation-style-language/schema/raw/master/csl-citation.json"} </w:instrText>
      </w:r>
      <w:r w:rsidR="00D6658A">
        <w:fldChar w:fldCharType="separate"/>
      </w:r>
      <w:r w:rsidR="00D6658A" w:rsidRPr="00D6658A">
        <w:rPr>
          <w:rFonts w:ascii="Calibri" w:hAnsi="Calibri" w:cs="Calibri"/>
        </w:rPr>
        <w:t>[2]</w:t>
      </w:r>
      <w:r w:rsidR="00D6658A">
        <w:fldChar w:fldCharType="end"/>
      </w:r>
    </w:p>
    <w:p w14:paraId="578253E0" w14:textId="77777777" w:rsidR="00C37F7F" w:rsidRDefault="00C37F7F"/>
    <w:p w14:paraId="28995697" w14:textId="77777777" w:rsidR="00D6658A" w:rsidRPr="00D6658A" w:rsidRDefault="00FF23B6" w:rsidP="00D6658A">
      <w:pPr>
        <w:pStyle w:val="Bibliography"/>
      </w:pPr>
      <w:r>
        <w:fldChar w:fldCharType="begin"/>
      </w:r>
      <w:r w:rsidR="00A56382">
        <w:instrText xml:space="preserve"> ADDIN ZOTERO_BIBL {"uncited":[],"omitted":[],"custom":[]} CSL_BIBLIOGRAPHY </w:instrText>
      </w:r>
      <w:r>
        <w:fldChar w:fldCharType="separate"/>
      </w:r>
      <w:r w:rsidR="00D6658A" w:rsidRPr="00D6658A">
        <w:t>[1]</w:t>
      </w:r>
      <w:r w:rsidR="00D6658A" w:rsidRPr="00D6658A">
        <w:tab/>
        <w:t xml:space="preserve">S. Srinivas </w:t>
      </w:r>
      <w:r w:rsidR="00D6658A" w:rsidRPr="00D6658A">
        <w:rPr>
          <w:i/>
          <w:iCs/>
        </w:rPr>
        <w:t>et al.</w:t>
      </w:r>
      <w:r w:rsidR="00D6658A" w:rsidRPr="00D6658A">
        <w:t xml:space="preserve">, “AI-Augmented SOC: A Survey of LLMs and Agents for Security Automation,” </w:t>
      </w:r>
      <w:r w:rsidR="00D6658A" w:rsidRPr="00D6658A">
        <w:rPr>
          <w:i/>
          <w:iCs/>
        </w:rPr>
        <w:t>J. Cybersecurity Priv.</w:t>
      </w:r>
      <w:r w:rsidR="00D6658A" w:rsidRPr="00D6658A">
        <w:t xml:space="preserve">, vol. 5, no. 4, p. 95, Nov. 2025, </w:t>
      </w:r>
      <w:proofErr w:type="spellStart"/>
      <w:r w:rsidR="00D6658A" w:rsidRPr="00D6658A">
        <w:t>doi</w:t>
      </w:r>
      <w:proofErr w:type="spellEnd"/>
      <w:r w:rsidR="00D6658A" w:rsidRPr="00D6658A">
        <w:t>: 10.3390/jcp5040095.</w:t>
      </w:r>
    </w:p>
    <w:p w14:paraId="1D9BB5B3" w14:textId="77777777" w:rsidR="00D6658A" w:rsidRPr="00D6658A" w:rsidRDefault="00D6658A" w:rsidP="00D6658A">
      <w:pPr>
        <w:pStyle w:val="Bibliography"/>
      </w:pPr>
      <w:r w:rsidRPr="00D6658A">
        <w:t>[2]</w:t>
      </w:r>
      <w:r w:rsidRPr="00D6658A">
        <w:tab/>
        <w:t>A. Yaseen, “ACCELERATING THE SOC: ACHIEVE GREATER EFFICIENCY WITH AI-DRIVEN AUTOMATION”.</w:t>
      </w:r>
    </w:p>
    <w:p w14:paraId="38F253B4" w14:textId="214C5F0B" w:rsidR="00C37F7F" w:rsidRDefault="00FF23B6">
      <w:r>
        <w:fldChar w:fldCharType="end"/>
      </w:r>
    </w:p>
    <w:sectPr w:rsidR="00C37F7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5C0F"/>
    <w:rsid w:val="00035C0F"/>
    <w:rsid w:val="00411476"/>
    <w:rsid w:val="00470923"/>
    <w:rsid w:val="004E4F68"/>
    <w:rsid w:val="0082203A"/>
    <w:rsid w:val="00A56382"/>
    <w:rsid w:val="00C349A6"/>
    <w:rsid w:val="00C37F7F"/>
    <w:rsid w:val="00D6658A"/>
    <w:rsid w:val="00FF23B6"/>
    <w:rsid w:val="31327CC7"/>
    <w:rsid w:val="44F106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FAEE96"/>
  <w15:docId w15:val="{9DB4D6CB-A461-490D-BA43-F14B7B27E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C349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Đức Bình Nguyễn</cp:lastModifiedBy>
  <cp:revision>8</cp:revision>
  <dcterms:created xsi:type="dcterms:W3CDTF">2026-01-31T05:39:00Z</dcterms:created>
  <dcterms:modified xsi:type="dcterms:W3CDTF">2026-01-31T05:57:00Z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KSOTemplateDocerSaveRecord">
    <vt:lpwstr>eyJoZGlkIjoiN2Q1ODgwZjhiYmJkNDY1YmU3NjM3NmFjNzc1ZjVlMDEiLCJ1c2VySWQiOiI4ODEzODU5MTQxMDczIn0=</vt:lpwstr>
  </property>
  <property fmtid="{D5CDD505-2E9C-101B-9397-08002B2CF9AE}" pid="4" name="ICV">
    <vt:lpwstr>F2F180AF528B450194AE054443230976_12</vt:lpwstr>
  </property>
  <property fmtid="{D5CDD505-2E9C-101B-9397-08002B2CF9AE}" pid="5" name="GrammarlyDocumentId">
    <vt:lpwstr>88da0785-ad00-4d54-b83f-cbaf453b5098</vt:lpwstr>
  </property>
  <property fmtid="{D5CDD505-2E9C-101B-9397-08002B2CF9AE}" pid="6" name="ZOTERO_PREF_1">
    <vt:lpwstr>&lt;data data-version="3" zotero-version="8.0.1"&gt;&lt;session id="kr2tjHpC"/&gt;&lt;style id="http://www.zotero.org/styles/ieee"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