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rro81k9n44c" w:id="0"/>
      <w:bookmarkEnd w:id="0"/>
      <w:r w:rsidDel="00000000" w:rsidR="00000000" w:rsidRPr="00000000">
        <w:rPr>
          <w:b w:val="1"/>
          <w:sz w:val="46"/>
          <w:szCs w:val="46"/>
          <w:rtl w:val="0"/>
        </w:rPr>
        <w:t xml:space="preserve">DDoS Detection Using Machine Learning</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1li70buj150" w:id="1"/>
      <w:bookmarkEnd w:id="1"/>
      <w:r w:rsidDel="00000000" w:rsidR="00000000" w:rsidRPr="00000000">
        <w:rPr>
          <w:b w:val="1"/>
          <w:sz w:val="34"/>
          <w:szCs w:val="34"/>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presents a machine learning pipeline for detecting Distributed Denial of Service (DDoS) attacks based on network traffic data. The pipeline includes outlier capping, domain-specific feature engineering, ensemble-based feature selection, and the evaluation of multiple classification models. Among the evaluated models, the Random Forest classifier achieved the highest F1 score of 0.9973. The final model, along with the data scaler, was saved for future deployment. The results demonstrate that machine learning can effectively and accurately distinguish DDoS attacks from normal network traffic.</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r80gufew6dhm" w:id="2"/>
      <w:bookmarkEnd w:id="2"/>
      <w:r w:rsidDel="00000000" w:rsidR="00000000" w:rsidRPr="00000000">
        <w:rPr>
          <w:b w:val="1"/>
          <w:sz w:val="34"/>
          <w:szCs w:val="34"/>
          <w:rtl w:val="0"/>
        </w:rPr>
        <w:t xml:space="preserve">1.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DDoS attacks flood a target server or network with massive traffic to disrupt normal service. These attacks are often difficult to detect early due to traffic variability. This project aims to build a system that uses supervised learning to classify network traffic samples as either </w:t>
      </w:r>
      <w:r w:rsidDel="00000000" w:rsidR="00000000" w:rsidRPr="00000000">
        <w:rPr>
          <w:b w:val="1"/>
          <w:rtl w:val="0"/>
        </w:rPr>
        <w:t xml:space="preserve">benign</w:t>
      </w:r>
      <w:r w:rsidDel="00000000" w:rsidR="00000000" w:rsidRPr="00000000">
        <w:rPr>
          <w:rtl w:val="0"/>
        </w:rPr>
        <w:t xml:space="preserve"> or </w:t>
      </w:r>
      <w:r w:rsidDel="00000000" w:rsidR="00000000" w:rsidRPr="00000000">
        <w:rPr>
          <w:b w:val="1"/>
          <w:rtl w:val="0"/>
        </w:rPr>
        <w:t xml:space="preserve">malicious (DDoS attack)</w:t>
      </w:r>
      <w:r w:rsidDel="00000000" w:rsidR="00000000" w:rsidRPr="00000000">
        <w:rPr>
          <w:rtl w:val="0"/>
        </w:rPr>
        <w:t xml:space="preserve">. By leveraging historical labeled data and automated feature engineering, the model learns to detect patterns associated with such attacks.</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n23n9icb9627" w:id="3"/>
      <w:bookmarkEnd w:id="3"/>
      <w:r w:rsidDel="00000000" w:rsidR="00000000" w:rsidRPr="00000000">
        <w:rPr>
          <w:b w:val="1"/>
          <w:sz w:val="34"/>
          <w:szCs w:val="34"/>
          <w:rtl w:val="0"/>
        </w:rPr>
        <w:t xml:space="preserve">2. Dataset Description</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Source:</w:t>
      </w:r>
      <w:r w:rsidDel="00000000" w:rsidR="00000000" w:rsidRPr="00000000">
        <w:rPr>
          <w:rtl w:val="0"/>
        </w:rPr>
        <w:t xml:space="preserve"> Kaggle (chethuhn/network-intrusion-dataset)</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Files:</w:t>
      </w:r>
      <w:r w:rsidDel="00000000" w:rsidR="00000000" w:rsidRPr="00000000">
        <w:rPr>
          <w:rtl w:val="0"/>
        </w:rPr>
        <w:t xml:space="preserve"> 8 CSV logs covering different days and scenarios</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Total Samples:</w:t>
      </w:r>
      <w:r w:rsidDel="00000000" w:rsidR="00000000" w:rsidRPr="00000000">
        <w:rPr>
          <w:rtl w:val="0"/>
        </w:rPr>
        <w:t xml:space="preserve"> 2,830,743</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79</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Classes:</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Benign: 2,273,097</w:t>
        <w:br w:type="textWrapping"/>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Attack: 557,646</w:t>
        <w:br w:type="textWrapping"/>
      </w:r>
    </w:p>
    <w:p w:rsidR="00000000" w:rsidDel="00000000" w:rsidP="00000000" w:rsidRDefault="00000000" w:rsidRPr="00000000" w14:paraId="0000000F">
      <w:pPr>
        <w:numPr>
          <w:ilvl w:val="1"/>
          <w:numId w:val="3"/>
        </w:numPr>
        <w:spacing w:after="240" w:before="0" w:beforeAutospacing="0" w:lineRule="auto"/>
        <w:ind w:left="1440" w:hanging="360"/>
      </w:pPr>
      <w:r w:rsidDel="00000000" w:rsidR="00000000" w:rsidRPr="00000000">
        <w:rPr>
          <w:rtl w:val="0"/>
        </w:rPr>
        <w:t xml:space="preserve">Attack Rate: 19.7%</w:t>
      </w:r>
    </w:p>
    <w:p w:rsidR="00000000" w:rsidDel="00000000" w:rsidP="00000000" w:rsidRDefault="00000000" w:rsidRPr="00000000" w14:paraId="00000010">
      <w:pPr>
        <w:spacing w:after="240" w:before="240" w:lineRule="auto"/>
        <w:ind w:left="0" w:firstLine="0"/>
        <w:rPr/>
      </w:pPr>
      <w:r w:rsidDel="00000000" w:rsidR="00000000" w:rsidRPr="00000000">
        <w:rPr/>
        <w:drawing>
          <wp:inline distB="114300" distT="114300" distL="114300" distR="114300">
            <wp:extent cx="5943600" cy="392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89ro46qppi9s" w:id="4"/>
      <w:bookmarkEnd w:id="4"/>
      <w:r w:rsidDel="00000000" w:rsidR="00000000" w:rsidRPr="00000000">
        <w:rPr>
          <w:b w:val="1"/>
          <w:sz w:val="34"/>
          <w:szCs w:val="34"/>
          <w:rtl w:val="0"/>
        </w:rPr>
        <w:t xml:space="preserve">3. Preprocessing Pipeline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q2sdsefbyv48" w:id="5"/>
      <w:bookmarkEnd w:id="5"/>
      <w:r w:rsidDel="00000000" w:rsidR="00000000" w:rsidRPr="00000000">
        <w:rPr>
          <w:b w:val="1"/>
          <w:color w:val="000000"/>
          <w:sz w:val="26"/>
          <w:szCs w:val="26"/>
          <w:rtl w:val="0"/>
        </w:rPr>
        <w:t xml:space="preserve">3.1 Outlier Detection and Handling</w:t>
      </w:r>
    </w:p>
    <w:p w:rsidR="00000000" w:rsidDel="00000000" w:rsidP="00000000" w:rsidRDefault="00000000" w:rsidRPr="00000000" w14:paraId="00000013">
      <w:pPr>
        <w:spacing w:after="240" w:before="240" w:lineRule="auto"/>
        <w:rPr/>
      </w:pPr>
      <w:r w:rsidDel="00000000" w:rsidR="00000000" w:rsidRPr="00000000">
        <w:rPr>
          <w:rtl w:val="0"/>
        </w:rPr>
        <w:t xml:space="preserve">Used the </w:t>
      </w:r>
      <w:r w:rsidDel="00000000" w:rsidR="00000000" w:rsidRPr="00000000">
        <w:rPr>
          <w:b w:val="1"/>
          <w:rtl w:val="0"/>
        </w:rPr>
        <w:t xml:space="preserve">IQR method</w:t>
      </w:r>
      <w:r w:rsidDel="00000000" w:rsidR="00000000" w:rsidRPr="00000000">
        <w:rPr>
          <w:rtl w:val="0"/>
        </w:rPr>
        <w:t xml:space="preserve"> to cap extreme values in numerical features. This preserved all data points while reducing the impact of extreme values.</w:t>
      </w:r>
    </w:p>
    <w:p w:rsidR="00000000" w:rsidDel="00000000" w:rsidP="00000000" w:rsidRDefault="00000000" w:rsidRPr="00000000" w14:paraId="00000014">
      <w:pPr>
        <w:numPr>
          <w:ilvl w:val="0"/>
          <w:numId w:val="8"/>
        </w:numPr>
        <w:spacing w:after="0" w:afterAutospacing="0" w:before="240" w:lineRule="auto"/>
        <w:ind w:left="720" w:hanging="360"/>
      </w:pPr>
      <w:r w:rsidDel="00000000" w:rsidR="00000000" w:rsidRPr="00000000">
        <w:rPr>
          <w:rtl w:val="0"/>
        </w:rPr>
        <w:t xml:space="preserve">Over 20% of values in features like Fwd IAT Mean, Idle Mean, and Packet Length Variance were capped.</w:t>
        <w:br w:type="textWrapping"/>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rtl w:val="0"/>
        </w:rPr>
        <w:t xml:space="preserve">Total features processed: 50+</w:t>
      </w:r>
    </w:p>
    <w:p w:rsidR="00000000" w:rsidDel="00000000" w:rsidP="00000000" w:rsidRDefault="00000000" w:rsidRPr="00000000" w14:paraId="00000016">
      <w:pPr>
        <w:spacing w:after="240" w:before="240" w:lineRule="auto"/>
        <w:ind w:left="0" w:firstLine="0"/>
        <w:rPr/>
      </w:pPr>
      <w:r w:rsidDel="00000000" w:rsidR="00000000" w:rsidRPr="00000000">
        <w:rPr/>
        <w:drawing>
          <wp:inline distB="114300" distT="114300" distL="114300" distR="114300">
            <wp:extent cx="5943600" cy="4432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pscwkf6iyn98" w:id="6"/>
      <w:bookmarkEnd w:id="6"/>
      <w:r w:rsidDel="00000000" w:rsidR="00000000" w:rsidRPr="00000000">
        <w:rPr>
          <w:b w:val="1"/>
          <w:color w:val="000000"/>
          <w:sz w:val="26"/>
          <w:szCs w:val="26"/>
          <w:rtl w:val="0"/>
        </w:rPr>
        <w:t xml:space="preserve">3.2 Feature Engineering</w:t>
      </w:r>
    </w:p>
    <w:p w:rsidR="00000000" w:rsidDel="00000000" w:rsidP="00000000" w:rsidRDefault="00000000" w:rsidRPr="00000000" w14:paraId="00000018">
      <w:pPr>
        <w:spacing w:after="240" w:before="240" w:lineRule="auto"/>
        <w:rPr/>
      </w:pPr>
      <w:r w:rsidDel="00000000" w:rsidR="00000000" w:rsidRPr="00000000">
        <w:rPr>
          <w:rtl w:val="0"/>
        </w:rPr>
        <w:t xml:space="preserve">Added 17 domain-specific features to capture behavior patterns in the data, including:</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Byte-per-duration rates</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Directional traffic asymmetry</w:t>
        <w:br w:type="textWrapping"/>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rtl w:val="0"/>
        </w:rPr>
        <w:t xml:space="preserve">Port classification (well-known, registered, dynamic)</w:t>
        <w:br w:type="textWrapping"/>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l3wb2qujcp6d" w:id="7"/>
      <w:bookmarkEnd w:id="7"/>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zbo25uxfze7p" w:id="8"/>
      <w:bookmarkEnd w:id="8"/>
      <w:r w:rsidDel="00000000" w:rsidR="00000000" w:rsidRPr="00000000">
        <w:rPr>
          <w:b w:val="1"/>
          <w:color w:val="000000"/>
          <w:sz w:val="26"/>
          <w:szCs w:val="26"/>
          <w:rtl w:val="0"/>
        </w:rPr>
        <w:t xml:space="preserve">3.3 Feature Selection</w:t>
      </w:r>
    </w:p>
    <w:p w:rsidR="00000000" w:rsidDel="00000000" w:rsidP="00000000" w:rsidRDefault="00000000" w:rsidRPr="00000000" w14:paraId="0000001E">
      <w:pPr>
        <w:spacing w:after="240" w:before="240" w:lineRule="auto"/>
        <w:rPr/>
      </w:pPr>
      <w:r w:rsidDel="00000000" w:rsidR="00000000" w:rsidRPr="00000000">
        <w:rPr>
          <w:rtl w:val="0"/>
        </w:rPr>
        <w:t xml:space="preserve">Applied an </w:t>
      </w:r>
      <w:r w:rsidDel="00000000" w:rsidR="00000000" w:rsidRPr="00000000">
        <w:rPr>
          <w:b w:val="1"/>
          <w:rtl w:val="0"/>
        </w:rPr>
        <w:t xml:space="preserve">ensemble approach</w:t>
      </w:r>
      <w:r w:rsidDel="00000000" w:rsidR="00000000" w:rsidRPr="00000000">
        <w:rPr>
          <w:rtl w:val="0"/>
        </w:rPr>
        <w:t xml:space="preserve"> using:</w:t>
      </w:r>
    </w:p>
    <w:p w:rsidR="00000000" w:rsidDel="00000000" w:rsidP="00000000" w:rsidRDefault="00000000" w:rsidRPr="00000000" w14:paraId="0000001F">
      <w:pPr>
        <w:numPr>
          <w:ilvl w:val="0"/>
          <w:numId w:val="7"/>
        </w:numPr>
        <w:spacing w:after="0" w:afterAutospacing="0" w:before="240" w:lineRule="auto"/>
        <w:ind w:left="720" w:hanging="360"/>
      </w:pPr>
      <w:r w:rsidDel="00000000" w:rsidR="00000000" w:rsidRPr="00000000">
        <w:rPr>
          <w:rtl w:val="0"/>
        </w:rPr>
        <w:t xml:space="preserve">F-test (ANOVA)</w:t>
        <w:br w:type="textWrapping"/>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rtl w:val="0"/>
        </w:rPr>
        <w:t xml:space="preserve">Mutual Information</w:t>
        <w:br w:type="textWrapping"/>
      </w:r>
    </w:p>
    <w:p w:rsidR="00000000" w:rsidDel="00000000" w:rsidP="00000000" w:rsidRDefault="00000000" w:rsidRPr="00000000" w14:paraId="00000021">
      <w:pPr>
        <w:numPr>
          <w:ilvl w:val="0"/>
          <w:numId w:val="7"/>
        </w:numPr>
        <w:spacing w:after="240" w:before="0" w:beforeAutospacing="0" w:lineRule="auto"/>
        <w:ind w:left="720" w:hanging="360"/>
      </w:pPr>
      <w:r w:rsidDel="00000000" w:rsidR="00000000" w:rsidRPr="00000000">
        <w:rPr>
          <w:rtl w:val="0"/>
        </w:rPr>
        <w:t xml:space="preserve">Random Forest importance</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Top 10 features selected based on a weighted score:</w:t>
      </w:r>
    </w:p>
    <w:p w:rsidR="00000000" w:rsidDel="00000000" w:rsidP="00000000" w:rsidRDefault="00000000" w:rsidRPr="00000000" w14:paraId="00000023">
      <w:pPr>
        <w:numPr>
          <w:ilvl w:val="0"/>
          <w:numId w:val="11"/>
        </w:numPr>
        <w:spacing w:after="0" w:afterAutospacing="0" w:before="240" w:lineRule="auto"/>
        <w:ind w:left="720" w:hanging="360"/>
        <w:rPr>
          <w:b w:val="1"/>
        </w:rPr>
      </w:pPr>
      <w:r w:rsidDel="00000000" w:rsidR="00000000" w:rsidRPr="00000000">
        <w:rPr>
          <w:b w:val="1"/>
          <w:rtl w:val="0"/>
        </w:rPr>
        <w:t xml:space="preserve">Flow Bytes/s_to_Flow Packets/s_ratio</w:t>
        <w:br w:type="textWrapping"/>
      </w:r>
    </w:p>
    <w:p w:rsidR="00000000" w:rsidDel="00000000" w:rsidP="00000000" w:rsidRDefault="00000000" w:rsidRPr="00000000" w14:paraId="00000024">
      <w:pPr>
        <w:numPr>
          <w:ilvl w:val="0"/>
          <w:numId w:val="11"/>
        </w:numPr>
        <w:spacing w:after="0" w:afterAutospacing="0" w:before="0" w:beforeAutospacing="0" w:lineRule="auto"/>
        <w:ind w:left="720" w:hanging="360"/>
        <w:rPr>
          <w:b w:val="1"/>
        </w:rPr>
      </w:pPr>
      <w:r w:rsidDel="00000000" w:rsidR="00000000" w:rsidRPr="00000000">
        <w:rPr>
          <w:b w:val="1"/>
          <w:rtl w:val="0"/>
        </w:rPr>
        <w:t xml:space="preserve">Average Packet Size</w:t>
        <w:br w:type="textWrapping"/>
      </w:r>
    </w:p>
    <w:p w:rsidR="00000000" w:rsidDel="00000000" w:rsidP="00000000" w:rsidRDefault="00000000" w:rsidRPr="00000000" w14:paraId="00000025">
      <w:pPr>
        <w:numPr>
          <w:ilvl w:val="0"/>
          <w:numId w:val="11"/>
        </w:numPr>
        <w:spacing w:after="0" w:afterAutospacing="0" w:before="0" w:beforeAutospacing="0" w:lineRule="auto"/>
        <w:ind w:left="720" w:hanging="360"/>
        <w:rPr>
          <w:b w:val="1"/>
        </w:rPr>
      </w:pPr>
      <w:r w:rsidDel="00000000" w:rsidR="00000000" w:rsidRPr="00000000">
        <w:rPr>
          <w:b w:val="1"/>
          <w:rtl w:val="0"/>
        </w:rPr>
        <w:t xml:space="preserve">Destination Port</w:t>
        <w:br w:type="textWrapping"/>
      </w:r>
    </w:p>
    <w:p w:rsidR="00000000" w:rsidDel="00000000" w:rsidP="00000000" w:rsidRDefault="00000000" w:rsidRPr="00000000" w14:paraId="00000026">
      <w:pPr>
        <w:numPr>
          <w:ilvl w:val="0"/>
          <w:numId w:val="11"/>
        </w:numPr>
        <w:spacing w:after="0" w:afterAutospacing="0" w:before="0" w:beforeAutospacing="0" w:lineRule="auto"/>
        <w:ind w:left="720" w:hanging="360"/>
        <w:rPr>
          <w:b w:val="1"/>
        </w:rPr>
      </w:pPr>
      <w:r w:rsidDel="00000000" w:rsidR="00000000" w:rsidRPr="00000000">
        <w:rPr>
          <w:b w:val="1"/>
          <w:rtl w:val="0"/>
        </w:rPr>
        <w:t xml:space="preserve">forward_mean_activity</w:t>
        <w:br w:type="textWrapping"/>
      </w:r>
    </w:p>
    <w:p w:rsidR="00000000" w:rsidDel="00000000" w:rsidP="00000000" w:rsidRDefault="00000000" w:rsidRPr="00000000" w14:paraId="00000027">
      <w:pPr>
        <w:numPr>
          <w:ilvl w:val="0"/>
          <w:numId w:val="11"/>
        </w:numPr>
        <w:spacing w:after="0" w:afterAutospacing="0" w:before="0" w:beforeAutospacing="0" w:lineRule="auto"/>
        <w:ind w:left="720" w:hanging="360"/>
        <w:rPr>
          <w:b w:val="1"/>
        </w:rPr>
      </w:pPr>
      <w:r w:rsidDel="00000000" w:rsidR="00000000" w:rsidRPr="00000000">
        <w:rPr>
          <w:b w:val="1"/>
          <w:rtl w:val="0"/>
        </w:rPr>
        <w:t xml:space="preserve">Packet Length Variance</w:t>
        <w:br w:type="textWrapping"/>
      </w:r>
    </w:p>
    <w:p w:rsidR="00000000" w:rsidDel="00000000" w:rsidP="00000000" w:rsidRDefault="00000000" w:rsidRPr="00000000" w14:paraId="00000028">
      <w:pPr>
        <w:numPr>
          <w:ilvl w:val="0"/>
          <w:numId w:val="11"/>
        </w:numPr>
        <w:spacing w:after="0" w:afterAutospacing="0" w:before="0" w:beforeAutospacing="0" w:lineRule="auto"/>
        <w:ind w:left="720" w:hanging="360"/>
        <w:rPr>
          <w:b w:val="1"/>
        </w:rPr>
      </w:pPr>
      <w:r w:rsidDel="00000000" w:rsidR="00000000" w:rsidRPr="00000000">
        <w:rPr>
          <w:b w:val="1"/>
          <w:rtl w:val="0"/>
        </w:rPr>
        <w:t xml:space="preserve">Init_Win_bytes_forward</w:t>
        <w:br w:type="textWrapping"/>
      </w:r>
    </w:p>
    <w:p w:rsidR="00000000" w:rsidDel="00000000" w:rsidP="00000000" w:rsidRDefault="00000000" w:rsidRPr="00000000" w14:paraId="00000029">
      <w:pPr>
        <w:numPr>
          <w:ilvl w:val="0"/>
          <w:numId w:val="11"/>
        </w:numPr>
        <w:spacing w:after="0" w:afterAutospacing="0" w:before="0" w:beforeAutospacing="0" w:lineRule="auto"/>
        <w:ind w:left="720" w:hanging="360"/>
        <w:rPr>
          <w:b w:val="1"/>
        </w:rPr>
      </w:pPr>
      <w:r w:rsidDel="00000000" w:rsidR="00000000" w:rsidRPr="00000000">
        <w:rPr>
          <w:b w:val="1"/>
          <w:rtl w:val="0"/>
        </w:rPr>
        <w:t xml:space="preserve">Subflow Fwd Bytes_to_Subflow Bwd Bytes_ratio</w:t>
        <w:br w:type="textWrapping"/>
      </w:r>
    </w:p>
    <w:p w:rsidR="00000000" w:rsidDel="00000000" w:rsidP="00000000" w:rsidRDefault="00000000" w:rsidRPr="00000000" w14:paraId="0000002A">
      <w:pPr>
        <w:numPr>
          <w:ilvl w:val="0"/>
          <w:numId w:val="11"/>
        </w:numPr>
        <w:spacing w:after="0" w:afterAutospacing="0" w:before="0" w:beforeAutospacing="0" w:lineRule="auto"/>
        <w:ind w:left="720" w:hanging="360"/>
        <w:rPr>
          <w:b w:val="1"/>
        </w:rPr>
      </w:pPr>
      <w:r w:rsidDel="00000000" w:rsidR="00000000" w:rsidRPr="00000000">
        <w:rPr>
          <w:b w:val="1"/>
          <w:rtl w:val="0"/>
        </w:rPr>
        <w:t xml:space="preserve">Min Packet Length</w:t>
        <w:br w:type="textWrapping"/>
      </w:r>
    </w:p>
    <w:p w:rsidR="00000000" w:rsidDel="00000000" w:rsidP="00000000" w:rsidRDefault="00000000" w:rsidRPr="00000000" w14:paraId="0000002B">
      <w:pPr>
        <w:numPr>
          <w:ilvl w:val="0"/>
          <w:numId w:val="11"/>
        </w:numPr>
        <w:spacing w:after="0" w:afterAutospacing="0" w:before="0" w:beforeAutospacing="0" w:lineRule="auto"/>
        <w:ind w:left="720" w:hanging="360"/>
        <w:rPr>
          <w:b w:val="1"/>
        </w:rPr>
      </w:pPr>
      <w:r w:rsidDel="00000000" w:rsidR="00000000" w:rsidRPr="00000000">
        <w:rPr>
          <w:b w:val="1"/>
          <w:rtl w:val="0"/>
        </w:rPr>
        <w:t xml:space="preserve">Bwd Packet Length Min</w:t>
        <w:br w:type="textWrapping"/>
      </w:r>
    </w:p>
    <w:p w:rsidR="00000000" w:rsidDel="00000000" w:rsidP="00000000" w:rsidRDefault="00000000" w:rsidRPr="00000000" w14:paraId="0000002C">
      <w:pPr>
        <w:numPr>
          <w:ilvl w:val="0"/>
          <w:numId w:val="11"/>
        </w:numPr>
        <w:spacing w:after="240" w:before="0" w:beforeAutospacing="0" w:lineRule="auto"/>
        <w:ind w:left="720" w:hanging="360"/>
      </w:pPr>
      <w:r w:rsidDel="00000000" w:rsidR="00000000" w:rsidRPr="00000000">
        <w:rPr>
          <w:b w:val="1"/>
          <w:rtl w:val="0"/>
        </w:rPr>
        <w:t xml:space="preserve">Init_Win_bytes_backward</w:t>
      </w:r>
      <w:r w:rsidDel="00000000" w:rsidR="00000000" w:rsidRPr="00000000">
        <w:rPr>
          <w:rtl w:val="0"/>
        </w:rPr>
        <w:br w:type="textWrapping"/>
      </w:r>
    </w:p>
    <w:p w:rsidR="00000000" w:rsidDel="00000000" w:rsidP="00000000" w:rsidRDefault="00000000" w:rsidRPr="00000000" w14:paraId="0000002D">
      <w:pPr>
        <w:spacing w:after="240" w:before="240" w:lineRule="auto"/>
        <w:ind w:left="0" w:firstLine="0"/>
        <w:rPr/>
      </w:pPr>
      <w:r w:rsidDel="00000000" w:rsidR="00000000" w:rsidRPr="00000000">
        <w:rPr/>
        <w:drawing>
          <wp:inline distB="114300" distT="114300" distL="114300" distR="114300">
            <wp:extent cx="5943600" cy="3797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973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s7zcyeci0zv" w:id="9"/>
      <w:bookmarkEnd w:id="9"/>
      <w:r w:rsidDel="00000000" w:rsidR="00000000" w:rsidRPr="00000000">
        <w:rPr>
          <w:b w:val="1"/>
          <w:color w:val="000000"/>
          <w:sz w:val="26"/>
          <w:szCs w:val="26"/>
          <w:rtl w:val="0"/>
        </w:rPr>
        <w:t xml:space="preserve">3.4 Standardization and Balancing</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rtl w:val="0"/>
        </w:rPr>
        <w:t xml:space="preserve">Used StandardScaler for normalization</w:t>
        <w:br w:type="textWrapping"/>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tl w:val="0"/>
        </w:rPr>
        <w:t xml:space="preserve">Applied </w:t>
      </w:r>
      <w:r w:rsidDel="00000000" w:rsidR="00000000" w:rsidRPr="00000000">
        <w:rPr>
          <w:b w:val="1"/>
          <w:rtl w:val="0"/>
        </w:rPr>
        <w:t xml:space="preserve">undersampling</w:t>
      </w:r>
      <w:r w:rsidDel="00000000" w:rsidR="00000000" w:rsidRPr="00000000">
        <w:rPr>
          <w:rtl w:val="0"/>
        </w:rPr>
        <w:t xml:space="preserve"> to balance class sizes:</w:t>
        <w:br w:type="textWrapping"/>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100,000 benign</w:t>
        <w:br w:type="textWrapping"/>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100,000 attack</w:t>
        <w:br w:type="textWrapping"/>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Final dataset for model training: 200,000 samples × 10 features</w:t>
        <w:br w:type="textWrapping"/>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w4s6s5h99s4g" w:id="10"/>
      <w:bookmarkEnd w:id="10"/>
      <w:r w:rsidDel="00000000" w:rsidR="00000000" w:rsidRPr="00000000">
        <w:rPr>
          <w:b w:val="1"/>
          <w:sz w:val="34"/>
          <w:szCs w:val="34"/>
          <w:rtl w:val="0"/>
        </w:rPr>
        <w:t xml:space="preserve">4. Model Training and Evaluation</w:t>
      </w:r>
    </w:p>
    <w:p w:rsidR="00000000" w:rsidDel="00000000" w:rsidP="00000000" w:rsidRDefault="00000000" w:rsidRPr="00000000" w14:paraId="00000035">
      <w:pPr>
        <w:spacing w:after="240" w:before="240" w:lineRule="auto"/>
        <w:rPr/>
      </w:pPr>
      <w:r w:rsidDel="00000000" w:rsidR="00000000" w:rsidRPr="00000000">
        <w:rPr>
          <w:rtl w:val="0"/>
        </w:rPr>
        <w:t xml:space="preserve">Tested four classifiers using 80/20 train-test split:</w:t>
      </w:r>
    </w:p>
    <w:p w:rsidR="00000000" w:rsidDel="00000000" w:rsidP="00000000" w:rsidRDefault="00000000" w:rsidRPr="00000000" w14:paraId="00000036">
      <w:pPr>
        <w:spacing w:after="240" w:before="240" w:lineRule="auto"/>
        <w:rPr/>
      </w:pPr>
      <w:r w:rsidDel="00000000" w:rsidR="00000000" w:rsidRPr="00000000">
        <w:rPr/>
        <w:drawing>
          <wp:inline distB="114300" distT="114300" distL="114300" distR="114300">
            <wp:extent cx="5943600" cy="3543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19bpg9d4gx13" w:id="11"/>
      <w:bookmarkEnd w:id="11"/>
      <w:r w:rsidDel="00000000" w:rsidR="00000000" w:rsidRPr="00000000">
        <w:rPr>
          <w:b w:val="1"/>
          <w:color w:val="000000"/>
          <w:sz w:val="26"/>
          <w:szCs w:val="26"/>
          <w:rtl w:val="0"/>
        </w:rPr>
        <w:t xml:space="preserve">Confusion Matrices</w:t>
      </w:r>
    </w:p>
    <w:p w:rsidR="00000000" w:rsidDel="00000000" w:rsidP="00000000" w:rsidRDefault="00000000" w:rsidRPr="00000000" w14:paraId="00000038">
      <w:pPr>
        <w:numPr>
          <w:ilvl w:val="0"/>
          <w:numId w:val="10"/>
        </w:numPr>
        <w:spacing w:after="0" w:afterAutospacing="0" w:before="240" w:lineRule="auto"/>
        <w:ind w:left="720" w:hanging="360"/>
      </w:pPr>
      <w:r w:rsidDel="00000000" w:rsidR="00000000" w:rsidRPr="00000000">
        <w:rPr>
          <w:rtl w:val="0"/>
        </w:rPr>
        <w:t xml:space="preserve">Random Forest had the lowest false positives and false negatives.</w:t>
        <w:br w:type="textWrapping"/>
      </w:r>
    </w:p>
    <w:p w:rsidR="00000000" w:rsidDel="00000000" w:rsidP="00000000" w:rsidRDefault="00000000" w:rsidRPr="00000000" w14:paraId="00000039">
      <w:pPr>
        <w:numPr>
          <w:ilvl w:val="0"/>
          <w:numId w:val="10"/>
        </w:numPr>
        <w:spacing w:after="240" w:before="0" w:beforeAutospacing="0" w:lineRule="auto"/>
        <w:ind w:left="720" w:hanging="360"/>
      </w:pPr>
      <w:r w:rsidDel="00000000" w:rsidR="00000000" w:rsidRPr="00000000">
        <w:rPr>
          <w:rtl w:val="0"/>
        </w:rPr>
        <w:t xml:space="preserve">SVM, although accurate, showed a higher false positive rate.</w:t>
      </w:r>
    </w:p>
    <w:p w:rsidR="00000000" w:rsidDel="00000000" w:rsidP="00000000" w:rsidRDefault="00000000" w:rsidRPr="00000000" w14:paraId="0000003A">
      <w:pPr>
        <w:pStyle w:val="Heading3"/>
        <w:keepNext w:val="0"/>
        <w:keepLines w:val="0"/>
        <w:spacing w:before="280" w:lineRule="auto"/>
        <w:rPr/>
      </w:pPr>
      <w:bookmarkStart w:colFirst="0" w:colLast="0" w:name="_bijge8fc3ewq" w:id="12"/>
      <w:bookmarkEnd w:id="12"/>
      <w:r w:rsidDel="00000000" w:rsidR="00000000" w:rsidRPr="00000000">
        <w:rPr>
          <w:b w:val="1"/>
          <w:color w:val="000000"/>
          <w:sz w:val="26"/>
          <w:szCs w:val="26"/>
          <w:rtl w:val="0"/>
        </w:rPr>
        <w:t xml:space="preserve">4.1 Random Forest (Best Performing Model)</w:t>
      </w:r>
      <w:r w:rsidDel="00000000" w:rsidR="00000000" w:rsidRPr="00000000">
        <w:rPr>
          <w:rtl w:val="0"/>
        </w:rPr>
      </w:r>
    </w:p>
    <w:p w:rsidR="00000000" w:rsidDel="00000000" w:rsidP="00000000" w:rsidRDefault="00000000" w:rsidRPr="00000000" w14:paraId="0000003B">
      <w:pPr>
        <w:numPr>
          <w:ilvl w:val="0"/>
          <w:numId w:val="10"/>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 An ensemble of decision trees, each trained on different data subsets and features. Final prediction is made via majority voting.</w:t>
        <w:br w:type="textWrapping"/>
      </w:r>
    </w:p>
    <w:p w:rsidR="00000000" w:rsidDel="00000000" w:rsidP="00000000" w:rsidRDefault="00000000" w:rsidRPr="00000000" w14:paraId="0000003C">
      <w:pPr>
        <w:numPr>
          <w:ilvl w:val="0"/>
          <w:numId w:val="10"/>
        </w:numPr>
        <w:spacing w:after="0" w:afterAutospacing="0" w:before="0" w:beforeAutospacing="0" w:lineRule="auto"/>
        <w:ind w:left="720" w:hanging="360"/>
      </w:pPr>
      <w:r w:rsidDel="00000000" w:rsidR="00000000" w:rsidRPr="00000000">
        <w:rPr>
          <w:b w:val="1"/>
          <w:rtl w:val="0"/>
        </w:rPr>
        <w:t xml:space="preserve">Why it worked well</w:t>
      </w:r>
      <w:r w:rsidDel="00000000" w:rsidR="00000000" w:rsidRPr="00000000">
        <w:rPr>
          <w:rtl w:val="0"/>
        </w:rPr>
        <w:t xml:space="preserve">:</w:t>
        <w:br w:type="textWrapping"/>
      </w:r>
    </w:p>
    <w:p w:rsidR="00000000" w:rsidDel="00000000" w:rsidP="00000000" w:rsidRDefault="00000000" w:rsidRPr="00000000" w14:paraId="0000003D">
      <w:pPr>
        <w:numPr>
          <w:ilvl w:val="1"/>
          <w:numId w:val="10"/>
        </w:numPr>
        <w:spacing w:after="0" w:afterAutospacing="0" w:before="0" w:beforeAutospacing="0" w:lineRule="auto"/>
        <w:ind w:left="1440" w:hanging="360"/>
      </w:pPr>
      <w:r w:rsidDel="00000000" w:rsidR="00000000" w:rsidRPr="00000000">
        <w:rPr>
          <w:rtl w:val="0"/>
        </w:rPr>
        <w:t xml:space="preserve">Naturally resistant to overfitting.</w:t>
        <w:br w:type="textWrapping"/>
      </w:r>
    </w:p>
    <w:p w:rsidR="00000000" w:rsidDel="00000000" w:rsidP="00000000" w:rsidRDefault="00000000" w:rsidRPr="00000000" w14:paraId="0000003E">
      <w:pPr>
        <w:numPr>
          <w:ilvl w:val="1"/>
          <w:numId w:val="10"/>
        </w:numPr>
        <w:spacing w:after="0" w:afterAutospacing="0" w:before="0" w:beforeAutospacing="0" w:lineRule="auto"/>
        <w:ind w:left="1440" w:hanging="360"/>
      </w:pPr>
      <w:r w:rsidDel="00000000" w:rsidR="00000000" w:rsidRPr="00000000">
        <w:rPr>
          <w:rtl w:val="0"/>
        </w:rPr>
        <w:t xml:space="preserve">Handles high-dimensional data and feature interactions.</w:t>
        <w:br w:type="textWrapping"/>
      </w:r>
    </w:p>
    <w:p w:rsidR="00000000" w:rsidDel="00000000" w:rsidP="00000000" w:rsidRDefault="00000000" w:rsidRPr="00000000" w14:paraId="0000003F">
      <w:pPr>
        <w:numPr>
          <w:ilvl w:val="1"/>
          <w:numId w:val="10"/>
        </w:numPr>
        <w:spacing w:after="0" w:afterAutospacing="0" w:before="0" w:beforeAutospacing="0" w:lineRule="auto"/>
        <w:ind w:left="1440" w:hanging="360"/>
      </w:pPr>
      <w:r w:rsidDel="00000000" w:rsidR="00000000" w:rsidRPr="00000000">
        <w:rPr>
          <w:rtl w:val="0"/>
        </w:rPr>
        <w:t xml:space="preserve">Captures non-linear patterns in DDoS traffic.</w:t>
        <w:br w:type="textWrapping"/>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w:t>
        <w:br w:type="textWrapping"/>
      </w:r>
    </w:p>
    <w:p w:rsidR="00000000" w:rsidDel="00000000" w:rsidP="00000000" w:rsidRDefault="00000000" w:rsidRPr="00000000" w14:paraId="00000041">
      <w:pPr>
        <w:numPr>
          <w:ilvl w:val="1"/>
          <w:numId w:val="10"/>
        </w:numPr>
        <w:spacing w:after="0" w:afterAutospacing="0" w:before="0" w:beforeAutospacing="0" w:lineRule="auto"/>
        <w:ind w:left="1440" w:hanging="360"/>
      </w:pPr>
      <w:r w:rsidDel="00000000" w:rsidR="00000000" w:rsidRPr="00000000">
        <w:rPr>
          <w:b w:val="1"/>
          <w:rtl w:val="0"/>
        </w:rPr>
        <w:t xml:space="preserve">F1 Score: 0.9973</w:t>
      </w:r>
      <w:r w:rsidDel="00000000" w:rsidR="00000000" w:rsidRPr="00000000">
        <w:rPr>
          <w:rtl w:val="0"/>
        </w:rPr>
        <w:t xml:space="preserve"> — very high balance between precision and recall.</w:t>
        <w:br w:type="textWrapping"/>
      </w:r>
    </w:p>
    <w:p w:rsidR="00000000" w:rsidDel="00000000" w:rsidP="00000000" w:rsidRDefault="00000000" w:rsidRPr="00000000" w14:paraId="00000042">
      <w:pPr>
        <w:numPr>
          <w:ilvl w:val="1"/>
          <w:numId w:val="10"/>
        </w:numPr>
        <w:spacing w:after="240" w:before="0" w:beforeAutospacing="0" w:lineRule="auto"/>
        <w:ind w:left="1440" w:hanging="360"/>
      </w:pPr>
      <w:r w:rsidDel="00000000" w:rsidR="00000000" w:rsidRPr="00000000">
        <w:rPr>
          <w:b w:val="1"/>
          <w:rtl w:val="0"/>
        </w:rPr>
        <w:t xml:space="preserve">Interpretation</w:t>
      </w:r>
      <w:r w:rsidDel="00000000" w:rsidR="00000000" w:rsidRPr="00000000">
        <w:rPr>
          <w:rtl w:val="0"/>
        </w:rPr>
        <w:t xml:space="preserve">: Only 25 benign samples were falsely flagged as attacks, and only 83 attacks went undetected.</w:t>
        <w:br w:type="textWrapping"/>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f4fpi3x310cj" w:id="13"/>
      <w:bookmarkEnd w:id="13"/>
      <w:r w:rsidDel="00000000" w:rsidR="00000000" w:rsidRPr="00000000">
        <w:rPr>
          <w:b w:val="1"/>
          <w:color w:val="000000"/>
          <w:sz w:val="26"/>
          <w:szCs w:val="26"/>
          <w:rtl w:val="0"/>
        </w:rPr>
        <w:t xml:space="preserve">4.2 Decision Tree</w:t>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 A single tree that makes decisions based on feature thresholds.</w:t>
        <w:br w:type="textWrapping"/>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Pros</w:t>
      </w:r>
      <w:r w:rsidDel="00000000" w:rsidR="00000000" w:rsidRPr="00000000">
        <w:rPr>
          <w:rtl w:val="0"/>
        </w:rPr>
        <w:t xml:space="preserve">: Easy to interpret.</w:t>
        <w:br w:type="textWrapping"/>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Cons</w:t>
      </w:r>
      <w:r w:rsidDel="00000000" w:rsidR="00000000" w:rsidRPr="00000000">
        <w:rPr>
          <w:rtl w:val="0"/>
        </w:rPr>
        <w:t xml:space="preserve">: Prone to overfitting on small changes in data.</w:t>
        <w:br w:type="textWrapping"/>
      </w:r>
    </w:p>
    <w:p w:rsidR="00000000" w:rsidDel="00000000" w:rsidP="00000000" w:rsidRDefault="00000000" w:rsidRPr="00000000" w14:paraId="00000047">
      <w:pPr>
        <w:numPr>
          <w:ilvl w:val="0"/>
          <w:numId w:val="2"/>
        </w:numPr>
        <w:spacing w:after="24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Nearly identical to Random Forest, but slightly lower generalization.</w:t>
        <w:br w:type="textWrapping"/>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g2u16k20sbtq" w:id="14"/>
      <w:bookmarkEnd w:id="14"/>
      <w:r w:rsidDel="00000000" w:rsidR="00000000" w:rsidRPr="00000000">
        <w:rPr>
          <w:b w:val="1"/>
          <w:color w:val="000000"/>
          <w:sz w:val="26"/>
          <w:szCs w:val="26"/>
          <w:rtl w:val="0"/>
        </w:rPr>
        <w:t xml:space="preserve">4.3 K-Nearest Neighbors (KNN)</w:t>
      </w:r>
    </w:p>
    <w:p w:rsidR="00000000" w:rsidDel="00000000" w:rsidP="00000000" w:rsidRDefault="00000000" w:rsidRPr="00000000" w14:paraId="00000049">
      <w:pPr>
        <w:numPr>
          <w:ilvl w:val="0"/>
          <w:numId w:val="9"/>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 Classifies based on majority label of K closest training samples in feature space.</w:t>
        <w:br w:type="textWrapping"/>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b w:val="1"/>
          <w:rtl w:val="0"/>
        </w:rPr>
        <w:t xml:space="preserve">Pros</w:t>
      </w:r>
      <w:r w:rsidDel="00000000" w:rsidR="00000000" w:rsidRPr="00000000">
        <w:rPr>
          <w:rtl w:val="0"/>
        </w:rPr>
        <w:t xml:space="preserve">: Intuitive, non-parametric.</w:t>
        <w:br w:type="textWrapping"/>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b w:val="1"/>
          <w:rtl w:val="0"/>
        </w:rPr>
        <w:t xml:space="preserve">Cons</w:t>
      </w:r>
      <w:r w:rsidDel="00000000" w:rsidR="00000000" w:rsidRPr="00000000">
        <w:rPr>
          <w:rtl w:val="0"/>
        </w:rPr>
        <w:t xml:space="preserve">: Computationally expensive at prediction time; requires good scaling.</w:t>
        <w:br w:type="textWrapping"/>
      </w:r>
    </w:p>
    <w:p w:rsidR="00000000" w:rsidDel="00000000" w:rsidP="00000000" w:rsidRDefault="00000000" w:rsidRPr="00000000" w14:paraId="0000004C">
      <w:pPr>
        <w:numPr>
          <w:ilvl w:val="0"/>
          <w:numId w:val="9"/>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w:t>
        <w:br w:type="textWrapping"/>
      </w:r>
    </w:p>
    <w:p w:rsidR="00000000" w:rsidDel="00000000" w:rsidP="00000000" w:rsidRDefault="00000000" w:rsidRPr="00000000" w14:paraId="0000004D">
      <w:pPr>
        <w:numPr>
          <w:ilvl w:val="1"/>
          <w:numId w:val="9"/>
        </w:numPr>
        <w:spacing w:after="0" w:afterAutospacing="0" w:before="0" w:beforeAutospacing="0" w:lineRule="auto"/>
        <w:ind w:left="1440" w:hanging="360"/>
      </w:pPr>
      <w:r w:rsidDel="00000000" w:rsidR="00000000" w:rsidRPr="00000000">
        <w:rPr>
          <w:rtl w:val="0"/>
        </w:rPr>
        <w:t xml:space="preserve">F1 Score: 0.9953</w:t>
        <w:br w:type="textWrapping"/>
      </w:r>
    </w:p>
    <w:p w:rsidR="00000000" w:rsidDel="00000000" w:rsidP="00000000" w:rsidRDefault="00000000" w:rsidRPr="00000000" w14:paraId="0000004E">
      <w:pPr>
        <w:numPr>
          <w:ilvl w:val="1"/>
          <w:numId w:val="9"/>
        </w:numPr>
        <w:spacing w:after="0" w:afterAutospacing="0" w:before="0" w:beforeAutospacing="0" w:lineRule="auto"/>
        <w:ind w:left="1440" w:hanging="360"/>
      </w:pPr>
      <w:r w:rsidDel="00000000" w:rsidR="00000000" w:rsidRPr="00000000">
        <w:rPr>
          <w:rtl w:val="0"/>
        </w:rPr>
        <w:t xml:space="preserve">Slightly higher false positives than tree-based models.</w:t>
        <w:br w:type="textWrapping"/>
      </w:r>
    </w:p>
    <w:p w:rsidR="00000000" w:rsidDel="00000000" w:rsidP="00000000" w:rsidRDefault="00000000" w:rsidRPr="00000000" w14:paraId="0000004F">
      <w:pPr>
        <w:numPr>
          <w:ilvl w:val="0"/>
          <w:numId w:val="9"/>
        </w:numPr>
        <w:spacing w:after="240" w:before="0" w:beforeAutospacing="0" w:lineRule="auto"/>
        <w:ind w:left="720" w:hanging="360"/>
      </w:pPr>
      <w:r w:rsidDel="00000000" w:rsidR="00000000" w:rsidRPr="00000000">
        <w:rPr>
          <w:b w:val="1"/>
          <w:rtl w:val="0"/>
        </w:rPr>
        <w:t xml:space="preserve">Suitability</w:t>
      </w:r>
      <w:r w:rsidDel="00000000" w:rsidR="00000000" w:rsidRPr="00000000">
        <w:rPr>
          <w:rtl w:val="0"/>
        </w:rPr>
        <w:t xml:space="preserve">: Better for smaller datasets or low-latency offline inference.</w:t>
        <w:br w:type="textWrapping"/>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hxn9cyxf5lci" w:id="15"/>
      <w:bookmarkEnd w:id="15"/>
      <w:r w:rsidDel="00000000" w:rsidR="00000000" w:rsidRPr="00000000">
        <w:rPr>
          <w:b w:val="1"/>
          <w:color w:val="000000"/>
          <w:sz w:val="26"/>
          <w:szCs w:val="26"/>
          <w:rtl w:val="0"/>
        </w:rPr>
        <w:t xml:space="preserve">4.4 Support Vector Machine (SVM)</w:t>
      </w:r>
    </w:p>
    <w:p w:rsidR="00000000" w:rsidDel="00000000" w:rsidP="00000000" w:rsidRDefault="00000000" w:rsidRPr="00000000" w14:paraId="00000051">
      <w:pPr>
        <w:numPr>
          <w:ilvl w:val="0"/>
          <w:numId w:val="6"/>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 Finds an optimal boundary (hyperplane) between two classes.</w:t>
        <w:br w:type="textWrapping"/>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Pros</w:t>
      </w:r>
      <w:r w:rsidDel="00000000" w:rsidR="00000000" w:rsidRPr="00000000">
        <w:rPr>
          <w:rtl w:val="0"/>
        </w:rPr>
        <w:t xml:space="preserve">: Strong theoretical guarantees, especially for small or medium datasets.</w:t>
        <w:br w:type="textWrapping"/>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Cons</w:t>
      </w:r>
      <w:r w:rsidDel="00000000" w:rsidR="00000000" w:rsidRPr="00000000">
        <w:rPr>
          <w:rtl w:val="0"/>
        </w:rPr>
        <w:t xml:space="preserve">: Slower training and less scalable on millions of rows.</w:t>
        <w:br w:type="textWrapping"/>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w:t>
        <w:br w:type="textWrapping"/>
      </w:r>
    </w:p>
    <w:p w:rsidR="00000000" w:rsidDel="00000000" w:rsidP="00000000" w:rsidRDefault="00000000" w:rsidRPr="00000000" w14:paraId="00000055">
      <w:pPr>
        <w:numPr>
          <w:ilvl w:val="1"/>
          <w:numId w:val="6"/>
        </w:numPr>
        <w:spacing w:after="0" w:afterAutospacing="0" w:before="0" w:beforeAutospacing="0" w:lineRule="auto"/>
        <w:ind w:left="1440" w:hanging="360"/>
      </w:pPr>
      <w:r w:rsidDel="00000000" w:rsidR="00000000" w:rsidRPr="00000000">
        <w:rPr>
          <w:rtl w:val="0"/>
        </w:rPr>
        <w:t xml:space="preserve">F1 Score: 0.9730</w:t>
        <w:br w:type="textWrapping"/>
      </w:r>
    </w:p>
    <w:p w:rsidR="00000000" w:rsidDel="00000000" w:rsidP="00000000" w:rsidRDefault="00000000" w:rsidRPr="00000000" w14:paraId="00000056">
      <w:pPr>
        <w:numPr>
          <w:ilvl w:val="1"/>
          <w:numId w:val="6"/>
        </w:numPr>
        <w:spacing w:after="0" w:afterAutospacing="0" w:before="0" w:beforeAutospacing="0" w:lineRule="auto"/>
        <w:ind w:left="1440" w:hanging="360"/>
      </w:pPr>
      <w:r w:rsidDel="00000000" w:rsidR="00000000" w:rsidRPr="00000000">
        <w:rPr>
          <w:rtl w:val="0"/>
        </w:rPr>
        <w:t xml:space="preserve">Precision was lowest (0.9560), meaning more false alarms.</w:t>
        <w:br w:type="textWrapping"/>
      </w:r>
    </w:p>
    <w:p w:rsidR="00000000" w:rsidDel="00000000" w:rsidP="00000000" w:rsidRDefault="00000000" w:rsidRPr="00000000" w14:paraId="00000057">
      <w:pPr>
        <w:numPr>
          <w:ilvl w:val="0"/>
          <w:numId w:val="6"/>
        </w:numPr>
        <w:spacing w:after="240" w:before="0" w:beforeAutospacing="0" w:lineRule="auto"/>
        <w:ind w:left="720" w:hanging="360"/>
      </w:pPr>
      <w:r w:rsidDel="00000000" w:rsidR="00000000" w:rsidRPr="00000000">
        <w:rPr>
          <w:b w:val="1"/>
          <w:rtl w:val="0"/>
        </w:rPr>
        <w:t xml:space="preserve">Observation</w:t>
      </w:r>
      <w:r w:rsidDel="00000000" w:rsidR="00000000" w:rsidRPr="00000000">
        <w:rPr>
          <w:rtl w:val="0"/>
        </w:rPr>
        <w:t xml:space="preserve">: SVM struggled due to the dataset’s size and high dimensionality.</w:t>
        <w:br w:type="textWrapping"/>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ev8anjswcief" w:id="16"/>
      <w:bookmarkEnd w:id="16"/>
      <w:r w:rsidDel="00000000" w:rsidR="00000000" w:rsidRPr="00000000">
        <w:rPr>
          <w:b w:val="1"/>
          <w:sz w:val="34"/>
          <w:szCs w:val="34"/>
          <w:rtl w:val="0"/>
        </w:rPr>
        <w:t xml:space="preserve">5. Final Model</w:t>
      </w:r>
    </w:p>
    <w:p w:rsidR="00000000" w:rsidDel="00000000" w:rsidP="00000000" w:rsidRDefault="00000000" w:rsidRPr="00000000" w14:paraId="0000005A">
      <w:pPr>
        <w:numPr>
          <w:ilvl w:val="0"/>
          <w:numId w:val="1"/>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Random Forest model</w:t>
      </w:r>
      <w:r w:rsidDel="00000000" w:rsidR="00000000" w:rsidRPr="00000000">
        <w:rPr>
          <w:rtl w:val="0"/>
        </w:rPr>
        <w:t xml:space="preserve"> was selected as the final classifier.</w:t>
        <w:br w:type="textWrapping"/>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tl w:val="0"/>
        </w:rPr>
        <w:t xml:space="preserve">Model and scaler saved using joblib:</w:t>
        <w:br w:type="textWrapping"/>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rtl w:val="0"/>
        </w:rPr>
        <w:t xml:space="preserve">ddos_best_model.joblib</w:t>
        <w:br w:type="textWrapping"/>
      </w:r>
    </w:p>
    <w:p w:rsidR="00000000" w:rsidDel="00000000" w:rsidP="00000000" w:rsidRDefault="00000000" w:rsidRPr="00000000" w14:paraId="0000005D">
      <w:pPr>
        <w:numPr>
          <w:ilvl w:val="1"/>
          <w:numId w:val="1"/>
        </w:numPr>
        <w:spacing w:after="240" w:before="0" w:beforeAutospacing="0" w:lineRule="auto"/>
        <w:ind w:left="1440" w:hanging="360"/>
      </w:pPr>
      <w:r w:rsidDel="00000000" w:rsidR="00000000" w:rsidRPr="00000000">
        <w:rPr>
          <w:rtl w:val="0"/>
        </w:rPr>
        <w:t xml:space="preserve">ddos_scaler.joblib</w:t>
        <w:br w:type="textWrapping"/>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zfhetexfdt99" w:id="17"/>
      <w:bookmarkEnd w:id="17"/>
      <w:r w:rsidDel="00000000" w:rsidR="00000000" w:rsidRPr="00000000">
        <w:rPr>
          <w:b w:val="1"/>
          <w:sz w:val="34"/>
          <w:szCs w:val="34"/>
          <w:rtl w:val="0"/>
        </w:rPr>
        <w:t xml:space="preserve">6. Conclusion</w:t>
      </w:r>
    </w:p>
    <w:p w:rsidR="00000000" w:rsidDel="00000000" w:rsidP="00000000" w:rsidRDefault="00000000" w:rsidRPr="00000000" w14:paraId="0000005F">
      <w:pPr>
        <w:spacing w:after="240" w:before="240" w:lineRule="auto"/>
        <w:rPr/>
      </w:pPr>
      <w:r w:rsidDel="00000000" w:rsidR="00000000" w:rsidRPr="00000000">
        <w:rPr>
          <w:rtl w:val="0"/>
        </w:rPr>
        <w:t xml:space="preserve">This project successfully demonstrates an end-to-end machine learning pipeline for detecting DDoS attacks in network traffic. By preprocessing large-scale data, engineering meaningful features, and applying ensemble-based selection, the system achieved near-perfect performance using a Random Forest classifier. It is suitable for integration into real-world intrusion detection systems.</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