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2F48F6AD" w:rsidP="19C409A4" w:rsidRDefault="2F48F6AD" w14:paraId="62902329" w14:textId="18FB8AD4">
      <w:pPr>
        <w:pStyle w:val="Heading1"/>
        <w:rPr>
          <w:rFonts w:ascii="Calibri" w:hAnsi="Calibri" w:eastAsia="Calibri" w:cs="Calibri"/>
        </w:rPr>
      </w:pPr>
      <w:r w:rsidR="2F48F6AD">
        <w:rPr/>
        <w:t>Boston Housing Market Analysis</w:t>
      </w:r>
    </w:p>
    <w:p w:rsidR="19C409A4" w:rsidP="19C409A4" w:rsidRDefault="19C409A4" w14:paraId="32BFF9DC" w14:textId="0138047D">
      <w:pPr>
        <w:pStyle w:val="Normal"/>
      </w:pPr>
    </w:p>
    <w:p xmlns:wp14="http://schemas.microsoft.com/office/word/2010/wordml" w:rsidP="19C409A4" w14:paraId="0323A845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Advanced Excel Capstone Project</w:t>
      </w:r>
    </w:p>
    <w:p xmlns:wp14="http://schemas.microsoft.com/office/word/2010/wordml" w:rsidP="19C409A4" w14:paraId="54A29891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Prepared by: Binyam Siyum</w:t>
      </w:r>
    </w:p>
    <w:p xmlns:wp14="http://schemas.microsoft.com/office/word/2010/wordml" w:rsidP="19C409A4" w14:paraId="52AB364E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Date: October 15, 2025</w:t>
      </w:r>
    </w:p>
    <w:p xmlns:wp14="http://schemas.microsoft.com/office/word/2010/wordml" w:rsidP="19C409A4" w14:paraId="0B408E59" wp14:textId="77777777" wp14:noSpellErr="1">
      <w:pPr>
        <w:pStyle w:val="Heading2"/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1. Introduction and Project Objectives</w:t>
      </w:r>
    </w:p>
    <w:p xmlns:wp14="http://schemas.microsoft.com/office/word/2010/wordml" w:rsidP="19C409A4" w14:paraId="178977CB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 xml:space="preserve">This capstone project analyzes the Boston Housing Market dataset to </w:t>
      </w:r>
      <w:r w:rsidRPr="19C409A4" w:rsidR="19C409A4">
        <w:rPr>
          <w:rFonts w:ascii="Calibri" w:hAnsi="Calibri" w:eastAsia="Calibri" w:cs="Calibri"/>
        </w:rPr>
        <w:t>identify</w:t>
      </w:r>
      <w:r w:rsidRPr="19C409A4" w:rsidR="19C409A4">
        <w:rPr>
          <w:rFonts w:ascii="Calibri" w:hAnsi="Calibri" w:eastAsia="Calibri" w:cs="Calibri"/>
        </w:rPr>
        <w:t xml:space="preserve"> the factors that influence the median value of owner-occupied homes (MEDV). </w:t>
      </w:r>
      <w:r>
        <w:br/>
      </w:r>
      <w:r w:rsidRPr="19C409A4" w:rsidR="19C409A4">
        <w:rPr>
          <w:rFonts w:ascii="Calibri" w:hAnsi="Calibri" w:eastAsia="Calibri" w:cs="Calibri"/>
        </w:rPr>
        <w:t>The goal is to apply advanced Excel techniques to clean, visualize, and model real-world data through regression analysis and hypothesis testing.</w:t>
      </w:r>
    </w:p>
    <w:p xmlns:wp14="http://schemas.microsoft.com/office/word/2010/wordml" w:rsidP="19C409A4" w14:paraId="46B26604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Objectives:</w:t>
      </w:r>
    </w:p>
    <w:p xmlns:wp14="http://schemas.microsoft.com/office/word/2010/wordml" w:rsidP="19C409A4" w14:paraId="09F8B56F" wp14:textId="77777777" wp14:noSpellErr="1">
      <w:pPr>
        <w:rPr>
          <w:rFonts w:ascii="Calibri" w:hAnsi="Calibri" w:eastAsia="Calibri" w:cs="Calibri"/>
        </w:rPr>
      </w:pPr>
      <w:r>
        <w:br/>
      </w:r>
      <w:r w:rsidRPr="19C409A4" w:rsidR="19C409A4">
        <w:rPr>
          <w:rFonts w:ascii="Calibri" w:hAnsi="Calibri" w:eastAsia="Calibri" w:cs="Calibri"/>
        </w:rPr>
        <w:t>• Clean and prepare data for analysis.</w:t>
      </w:r>
      <w:r>
        <w:br/>
      </w:r>
      <w:r w:rsidRPr="19C409A4" w:rsidR="19C409A4">
        <w:rPr>
          <w:rFonts w:ascii="Calibri" w:hAnsi="Calibri" w:eastAsia="Calibri" w:cs="Calibri"/>
        </w:rPr>
        <w:t>• Perform Exploratory Data Analysis (EDA) using charts and summary statistics.</w:t>
      </w:r>
      <w:r>
        <w:br/>
      </w:r>
      <w:r w:rsidRPr="19C409A4" w:rsidR="19C409A4">
        <w:rPr>
          <w:rFonts w:ascii="Calibri" w:hAnsi="Calibri" w:eastAsia="Calibri" w:cs="Calibri"/>
        </w:rPr>
        <w:t>• Build and interpret both simple and multiple regression models.</w:t>
      </w:r>
      <w:r>
        <w:br/>
      </w:r>
      <w:r w:rsidRPr="19C409A4" w:rsidR="19C409A4">
        <w:rPr>
          <w:rFonts w:ascii="Calibri" w:hAnsi="Calibri" w:eastAsia="Calibri" w:cs="Calibri"/>
        </w:rPr>
        <w:t xml:space="preserve">• Conduct hypothesis testing to </w:t>
      </w:r>
      <w:r w:rsidRPr="19C409A4" w:rsidR="19C409A4">
        <w:rPr>
          <w:rFonts w:ascii="Calibri" w:hAnsi="Calibri" w:eastAsia="Calibri" w:cs="Calibri"/>
        </w:rPr>
        <w:t>identify</w:t>
      </w:r>
      <w:r w:rsidRPr="19C409A4" w:rsidR="19C409A4">
        <w:rPr>
          <w:rFonts w:ascii="Calibri" w:hAnsi="Calibri" w:eastAsia="Calibri" w:cs="Calibri"/>
        </w:rPr>
        <w:t xml:space="preserve"> significant predictors.</w:t>
      </w:r>
      <w:r>
        <w:br/>
      </w:r>
      <w:r w:rsidRPr="19C409A4" w:rsidR="19C409A4">
        <w:rPr>
          <w:rFonts w:ascii="Calibri" w:hAnsi="Calibri" w:eastAsia="Calibri" w:cs="Calibri"/>
        </w:rPr>
        <w:t>• Provide insights and recommendations for decision-making.</w:t>
      </w:r>
      <w:r>
        <w:br/>
      </w:r>
    </w:p>
    <w:p xmlns:wp14="http://schemas.microsoft.com/office/word/2010/wordml" w:rsidP="19C409A4" w14:paraId="1CA425FE" wp14:textId="77777777" wp14:noSpellErr="1">
      <w:pPr>
        <w:pStyle w:val="Heading2"/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2. Data Preparation Summary</w:t>
      </w:r>
    </w:p>
    <w:p xmlns:wp14="http://schemas.microsoft.com/office/word/2010/wordml" w:rsidP="19C409A4" w14:paraId="25464925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The dataset consists of 506 rows and 13 variables related to housing characteristics in Boston neighborhoods.</w:t>
      </w:r>
    </w:p>
    <w:p xmlns:wp14="http://schemas.microsoft.com/office/word/2010/wordml" w:rsidP="19C409A4" w14:paraId="1C850530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Data Cleaning Steps:</w:t>
      </w:r>
    </w:p>
    <w:p xmlns:wp14="http://schemas.microsoft.com/office/word/2010/wordml" w:rsidP="19C409A4" w14:paraId="4DB05337" wp14:textId="11F9746E">
      <w:pPr>
        <w:rPr>
          <w:rFonts w:ascii="Calibri" w:hAnsi="Calibri" w:eastAsia="Calibri" w:cs="Calibri"/>
        </w:rPr>
      </w:pPr>
      <w:r>
        <w:br/>
      </w:r>
      <w:r w:rsidRPr="19C409A4" w:rsidR="19C409A4">
        <w:rPr>
          <w:rFonts w:ascii="Calibri" w:hAnsi="Calibri" w:eastAsia="Calibri" w:cs="Calibri"/>
        </w:rPr>
        <w:t>• Checked for missing values using COUNTBLANK () – no missing data found.</w:t>
      </w:r>
      <w:r>
        <w:br/>
      </w:r>
      <w:r w:rsidRPr="19C409A4" w:rsidR="19C409A4">
        <w:rPr>
          <w:rFonts w:ascii="Calibri" w:hAnsi="Calibri" w:eastAsia="Calibri" w:cs="Calibri"/>
        </w:rPr>
        <w:t xml:space="preserve">• </w:t>
      </w:r>
      <w:r w:rsidRPr="19C409A4" w:rsidR="19C409A4">
        <w:rPr>
          <w:rFonts w:ascii="Calibri" w:hAnsi="Calibri" w:eastAsia="Calibri" w:cs="Calibri"/>
        </w:rPr>
        <w:t>Identified</w:t>
      </w:r>
      <w:r w:rsidRPr="19C409A4" w:rsidR="19C409A4">
        <w:rPr>
          <w:rFonts w:ascii="Calibri" w:hAnsi="Calibri" w:eastAsia="Calibri" w:cs="Calibri"/>
        </w:rPr>
        <w:t xml:space="preserve"> outliers using IQR (Q1, Q3, and IQR bounds) and replaced values beyond limits with corresponding upper or lower bounds.</w:t>
      </w:r>
      <w:r>
        <w:br/>
      </w:r>
      <w:r w:rsidRPr="19C409A4" w:rsidR="19C409A4">
        <w:rPr>
          <w:rFonts w:ascii="Calibri" w:hAnsi="Calibri" w:eastAsia="Calibri" w:cs="Calibri"/>
        </w:rPr>
        <w:t>Outliers replaced: CRIM (66), ZN (68), RM (30), DIS (1), PTRATIO (15), LSTAT (7), and MEDV (40).</w:t>
      </w:r>
    </w:p>
    <w:p xmlns:wp14="http://schemas.microsoft.com/office/word/2010/wordml" w:rsidP="19C409A4" w14:paraId="7E834393" wp14:textId="77777777" wp14:noSpellErr="1">
      <w:pPr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 xml:space="preserve">Result: A clean, consistent dataset ready for analysis with no duplicates or missing values and minimal skewness after </w:t>
      </w:r>
      <w:r w:rsidRPr="19C409A4" w:rsidR="19C409A4">
        <w:rPr>
          <w:rFonts w:ascii="Calibri" w:hAnsi="Calibri" w:eastAsia="Calibri" w:cs="Calibri"/>
        </w:rPr>
        <w:t>outlier</w:t>
      </w:r>
      <w:r w:rsidRPr="19C409A4" w:rsidR="19C409A4">
        <w:rPr>
          <w:rFonts w:ascii="Calibri" w:hAnsi="Calibri" w:eastAsia="Calibri" w:cs="Calibri"/>
        </w:rPr>
        <w:t xml:space="preserve"> treatment.</w:t>
      </w:r>
    </w:p>
    <w:p w:rsidR="468A12D6" w:rsidP="19C409A4" w:rsidRDefault="468A12D6" w14:paraId="36D2111C" w14:textId="20606E62">
      <w:pPr>
        <w:pStyle w:val="Normal"/>
        <w:rPr>
          <w:rFonts w:ascii="Calibri" w:hAnsi="Calibri" w:eastAsia="Calibri" w:cs="Calibri"/>
        </w:rPr>
      </w:pPr>
      <w:r w:rsidR="468A12D6">
        <w:drawing>
          <wp:inline wp14:editId="7C51AAB1" wp14:anchorId="6D68E58D">
            <wp:extent cx="6229350" cy="1781175"/>
            <wp:effectExtent l="0" t="0" r="0" b="0"/>
            <wp:docPr id="13737776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3777663" name=""/>
                    <pic:cNvPicPr/>
                  </pic:nvPicPr>
                  <pic:blipFill>
                    <a:blip xmlns:r="http://schemas.openxmlformats.org/officeDocument/2006/relationships" r:embed="rId5188560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9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C409A4" w14:paraId="5E1D57CB" wp14:textId="77777777" wp14:noSpellErr="1">
      <w:pPr>
        <w:pStyle w:val="Heading2"/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3. Key EDA Findings and Visualizations</w:t>
      </w:r>
    </w:p>
    <w:p xmlns:wp14="http://schemas.microsoft.com/office/word/2010/wordml" w:rsidP="19C409A4" w14:paraId="0FDA8EA9" wp14:textId="7326E0DA">
      <w:pPr>
        <w:pStyle w:val="Normal"/>
        <w:rPr>
          <w:rFonts w:ascii="Calibri" w:hAnsi="Calibri" w:eastAsia="Calibri" w:cs="Calibri"/>
        </w:rPr>
      </w:pPr>
      <w:r>
        <w:br/>
      </w:r>
      <w:r w:rsidRPr="19C409A4" w:rsidR="19C409A4">
        <w:rPr>
          <w:rFonts w:ascii="Calibri" w:hAnsi="Calibri" w:eastAsia="Calibri" w:cs="Calibri"/>
        </w:rPr>
        <w:t>Univariate Analysis:</w:t>
      </w:r>
      <w:r>
        <w:br/>
      </w:r>
      <w:r w:rsidRPr="19C409A4" w:rsidR="19C409A4">
        <w:rPr>
          <w:rFonts w:ascii="Calibri" w:hAnsi="Calibri" w:eastAsia="Calibri" w:cs="Calibri"/>
        </w:rPr>
        <w:t>• RM appears normally distributed.</w:t>
      </w:r>
      <w:r>
        <w:br/>
      </w:r>
      <w:r w:rsidRPr="19C409A4" w:rsidR="19C409A4">
        <w:rPr>
          <w:rFonts w:ascii="Calibri" w:hAnsi="Calibri" w:eastAsia="Calibri" w:cs="Calibri"/>
        </w:rPr>
        <w:t>• Box plots confirmed no remaining outliers after replacement.</w:t>
      </w:r>
    </w:p>
    <w:p xmlns:wp14="http://schemas.microsoft.com/office/word/2010/wordml" w:rsidP="19C409A4" w14:paraId="3333F1CA" wp14:textId="0CE9F251">
      <w:pPr>
        <w:pStyle w:val="Normal"/>
      </w:pPr>
      <w:r w:rsidR="15119F5D">
        <w:drawing>
          <wp:inline xmlns:wp14="http://schemas.microsoft.com/office/word/2010/wordprocessingDrawing" wp14:editId="2F69FD7E" wp14:anchorId="439C645F">
            <wp:extent cx="6191250" cy="2581275"/>
            <wp:effectExtent l="0" t="0" r="0" b="0"/>
            <wp:docPr id="1724643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4643456" name=""/>
                    <pic:cNvPicPr/>
                  </pic:nvPicPr>
                  <pic:blipFill>
                    <a:blip xmlns:r="http://schemas.openxmlformats.org/officeDocument/2006/relationships" r:embed="rId13377785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1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8C332F9">
        <w:drawing>
          <wp:inline xmlns:wp14="http://schemas.microsoft.com/office/word/2010/wordprocessingDrawing" wp14:editId="32B4EF3F" wp14:anchorId="079BDC55">
            <wp:extent cx="6076950" cy="2381250"/>
            <wp:effectExtent l="0" t="0" r="0" b="0"/>
            <wp:docPr id="14569088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6908835" name=""/>
                    <pic:cNvPicPr/>
                  </pic:nvPicPr>
                  <pic:blipFill>
                    <a:blip xmlns:r="http://schemas.openxmlformats.org/officeDocument/2006/relationships" r:embed="rId148291484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6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9C409A4" w:rsidR="19C409A4">
        <w:rPr>
          <w:rFonts w:ascii="Calibri" w:hAnsi="Calibri" w:eastAsia="Calibri" w:cs="Calibri"/>
        </w:rPr>
        <w:t>Bivariate Analysis:</w:t>
      </w:r>
      <w:r>
        <w:br/>
      </w:r>
      <w:r w:rsidRPr="19C409A4" w:rsidR="19C409A4">
        <w:rPr>
          <w:rFonts w:ascii="Calibri" w:hAnsi="Calibri" w:eastAsia="Calibri" w:cs="Calibri"/>
        </w:rPr>
        <w:t xml:space="preserve">• RM vs MEDV: </w:t>
      </w:r>
      <w:r w:rsidRPr="19C409A4" w:rsidR="11EB6493">
        <w:rPr>
          <w:rFonts w:ascii="Calibri" w:hAnsi="Calibri" w:eastAsia="Calibri" w:cs="Calibri"/>
        </w:rPr>
        <w:t>p</w:t>
      </w:r>
      <w:r w:rsidRPr="19C409A4" w:rsidR="19C409A4">
        <w:rPr>
          <w:rFonts w:ascii="Calibri" w:hAnsi="Calibri" w:eastAsia="Calibri" w:cs="Calibri"/>
        </w:rPr>
        <w:t>ositive relationships as rooms increase, home value increases.</w:t>
      </w:r>
      <w:r>
        <w:br/>
      </w:r>
      <w:r w:rsidRPr="19C409A4" w:rsidR="19C409A4">
        <w:rPr>
          <w:rFonts w:ascii="Calibri" w:hAnsi="Calibri" w:eastAsia="Calibri" w:cs="Calibri"/>
        </w:rPr>
        <w:t xml:space="preserve">• LSTAT vs MEDV: </w:t>
      </w:r>
      <w:r w:rsidRPr="19C409A4" w:rsidR="34593314">
        <w:rPr>
          <w:rFonts w:ascii="Calibri" w:hAnsi="Calibri" w:eastAsia="Calibri" w:cs="Calibri"/>
        </w:rPr>
        <w:t>n</w:t>
      </w:r>
      <w:r w:rsidRPr="19C409A4" w:rsidR="19C409A4">
        <w:rPr>
          <w:rFonts w:ascii="Calibri" w:hAnsi="Calibri" w:eastAsia="Calibri" w:cs="Calibri"/>
        </w:rPr>
        <w:t>egative relationship – higher lower</w:t>
      </w:r>
      <w:r w:rsidRPr="19C409A4" w:rsidR="4BF3E762">
        <w:rPr>
          <w:rFonts w:ascii="Calibri" w:hAnsi="Calibri" w:eastAsia="Calibri" w:cs="Calibri"/>
        </w:rPr>
        <w:t xml:space="preserve"> </w:t>
      </w:r>
      <w:r w:rsidRPr="19C409A4" w:rsidR="19C409A4">
        <w:rPr>
          <w:rFonts w:ascii="Calibri" w:hAnsi="Calibri" w:eastAsia="Calibri" w:cs="Calibri"/>
        </w:rPr>
        <w:t>status percentage reduces home values.</w:t>
      </w:r>
      <w:r>
        <w:br/>
      </w:r>
      <w:r w:rsidRPr="19C409A4" w:rsidR="19C409A4">
        <w:rPr>
          <w:rFonts w:ascii="Calibri" w:hAnsi="Calibri" w:eastAsia="Calibri" w:cs="Calibri"/>
        </w:rPr>
        <w:t xml:space="preserve">• PTRATIO and NOX vs </w:t>
      </w:r>
      <w:r w:rsidRPr="19C409A4" w:rsidR="19C409A4">
        <w:rPr>
          <w:rFonts w:ascii="Calibri" w:hAnsi="Calibri" w:eastAsia="Calibri" w:cs="Calibri"/>
        </w:rPr>
        <w:t>MEDV:</w:t>
      </w:r>
      <w:r w:rsidRPr="19C409A4" w:rsidR="1807C270">
        <w:rPr>
          <w:rFonts w:ascii="Calibri" w:hAnsi="Calibri" w:eastAsia="Calibri" w:cs="Calibri"/>
        </w:rPr>
        <w:t xml:space="preserve"> negative </w:t>
      </w:r>
      <w:r w:rsidRPr="19C409A4" w:rsidR="19C409A4">
        <w:rPr>
          <w:rFonts w:ascii="Calibri" w:hAnsi="Calibri" w:eastAsia="Calibri" w:cs="Calibri"/>
        </w:rPr>
        <w:t>relationships</w:t>
      </w:r>
      <w:r w:rsidRPr="19C409A4" w:rsidR="19C409A4">
        <w:rPr>
          <w:rFonts w:ascii="Calibri" w:hAnsi="Calibri" w:eastAsia="Calibri" w:cs="Calibri"/>
        </w:rPr>
        <w:t>.</w:t>
      </w:r>
    </w:p>
    <w:p xmlns:wp14="http://schemas.microsoft.com/office/word/2010/wordml" w:rsidP="19C409A4" w14:paraId="2D6B7F77" wp14:textId="2DD09252">
      <w:pPr>
        <w:pStyle w:val="Normal"/>
      </w:pPr>
      <w:r w:rsidR="0DBA21E8">
        <w:drawing>
          <wp:inline xmlns:wp14="http://schemas.microsoft.com/office/word/2010/wordprocessingDrawing" wp14:editId="09D0B7C7" wp14:anchorId="3F58DF11">
            <wp:extent cx="6181725" cy="3381375"/>
            <wp:effectExtent l="0" t="0" r="0" b="0"/>
            <wp:docPr id="1678518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8518324" name=""/>
                    <pic:cNvPicPr/>
                  </pic:nvPicPr>
                  <pic:blipFill>
                    <a:blip xmlns:r="http://schemas.openxmlformats.org/officeDocument/2006/relationships" r:embed="rId10188198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81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9C409A4" w:rsidR="19C409A4">
        <w:rPr>
          <w:rFonts w:ascii="Calibri" w:hAnsi="Calibri" w:eastAsia="Calibri" w:cs="Calibri"/>
        </w:rPr>
        <w:t>Correlation Insights:</w:t>
      </w:r>
      <w:r>
        <w:br/>
      </w:r>
      <w:r w:rsidRPr="19C409A4" w:rsidR="19C409A4">
        <w:rPr>
          <w:rFonts w:ascii="Calibri" w:hAnsi="Calibri" w:eastAsia="Calibri" w:cs="Calibri"/>
        </w:rPr>
        <w:t>• LSTAT and MEDV: Strong negative correlation (r = -0.80).</w:t>
      </w:r>
      <w:r>
        <w:br/>
      </w:r>
      <w:r w:rsidRPr="19C409A4" w:rsidR="19C409A4">
        <w:rPr>
          <w:rFonts w:ascii="Calibri" w:hAnsi="Calibri" w:eastAsia="Calibri" w:cs="Calibri"/>
        </w:rPr>
        <w:t>• RM and MEDV: Strong positive correlation (r = 0.70).</w:t>
      </w:r>
      <w:r>
        <w:br/>
      </w:r>
      <w:r w:rsidRPr="19C409A4" w:rsidR="19C409A4">
        <w:rPr>
          <w:rFonts w:ascii="Calibri" w:hAnsi="Calibri" w:eastAsia="Calibri" w:cs="Calibri"/>
        </w:rPr>
        <w:t>• RAD and TAX: Strong positive correlation (r = 0.91) → one removed to avoid multicollinearity.</w:t>
      </w:r>
      <w:r>
        <w:br/>
      </w:r>
      <w:r w:rsidR="1D51FF6F">
        <w:drawing>
          <wp:inline xmlns:wp14="http://schemas.microsoft.com/office/word/2010/wordprocessingDrawing" wp14:editId="5928AA9A" wp14:anchorId="3328FC2B">
            <wp:extent cx="6210300" cy="2438400"/>
            <wp:effectExtent l="0" t="0" r="0" b="0"/>
            <wp:docPr id="1314949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494919" name=""/>
                    <pic:cNvPicPr/>
                  </pic:nvPicPr>
                  <pic:blipFill>
                    <a:blip xmlns:r="http://schemas.openxmlformats.org/officeDocument/2006/relationships" r:embed="rId1056815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0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C409A4" w14:paraId="05B9305A" wp14:textId="77777777" wp14:noSpellErr="1">
      <w:pPr>
        <w:pStyle w:val="Heading2"/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4. Regression Analysis Interpretation</w:t>
      </w:r>
    </w:p>
    <w:p xmlns:wp14="http://schemas.microsoft.com/office/word/2010/wordml" w:rsidP="19C409A4" w14:paraId="5D538659" wp14:textId="3F8A994A">
      <w:pPr>
        <w:pStyle w:val="Normal"/>
        <w:spacing w:before="0" w:beforeAutospacing="off" w:after="0" w:afterAutospacing="off"/>
        <w:rPr>
          <w:rFonts w:ascii="Calibri" w:hAnsi="Calibri" w:eastAsia="Calibri" w:cs="Calibri"/>
        </w:rPr>
      </w:pPr>
      <w:r>
        <w:br/>
      </w:r>
      <w:r w:rsidRPr="19C409A4" w:rsidR="19C409A4">
        <w:rPr>
          <w:rFonts w:ascii="Calibri" w:hAnsi="Calibri" w:eastAsia="Calibri" w:cs="Calibri"/>
        </w:rPr>
        <w:t>Simple Linear Regression (LSTAT vs MEDV)</w:t>
      </w:r>
      <w:r>
        <w:br/>
      </w:r>
      <w:r w:rsidRPr="19C409A4" w:rsidR="19C409A4">
        <w:rPr>
          <w:rFonts w:ascii="Calibri" w:hAnsi="Calibri" w:eastAsia="Calibri" w:cs="Calibri"/>
        </w:rPr>
        <w:t xml:space="preserve">• Equation: </w:t>
      </w:r>
      <w:r w:rsidRPr="19C409A4" w:rsidR="08E0D1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MEDV=32.77 -</w:t>
      </w:r>
      <w:r w:rsidRPr="19C409A4" w:rsidR="08E0D113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0.86(LSTAT )</w:t>
      </w:r>
      <w:r>
        <w:br/>
      </w:r>
      <w:r w:rsidRPr="19C409A4" w:rsidR="19C409A4">
        <w:rPr>
          <w:rFonts w:ascii="Calibri" w:hAnsi="Calibri" w:eastAsia="Calibri" w:cs="Calibri"/>
        </w:rPr>
        <w:t>• R² = 0.64 → 64% of variation in MEDV explained by LSTAT.</w:t>
      </w:r>
      <w:r>
        <w:br/>
      </w:r>
      <w:r w:rsidRPr="19C409A4" w:rsidR="19C409A4">
        <w:rPr>
          <w:rFonts w:ascii="Calibri" w:hAnsi="Calibri" w:eastAsia="Calibri" w:cs="Calibri"/>
        </w:rPr>
        <w:t>• Adjusted R² = 0.64 (same since one predictor).</w:t>
      </w:r>
      <w:r>
        <w:br/>
      </w:r>
      <w:r w:rsidRPr="19C409A4" w:rsidR="19C409A4">
        <w:rPr>
          <w:rFonts w:ascii="Calibri" w:hAnsi="Calibri" w:eastAsia="Calibri" w:cs="Calibri"/>
        </w:rPr>
        <w:t>• Coefficient (β₁ = -0.86): For each 1% increase in LSTAT, MEDV decreases by about $860.</w:t>
      </w:r>
      <w:r>
        <w:br/>
      </w:r>
      <w:r w:rsidRPr="19C409A4" w:rsidR="19C409A4">
        <w:rPr>
          <w:rFonts w:ascii="Calibri" w:hAnsi="Calibri" w:eastAsia="Calibri" w:cs="Calibri"/>
        </w:rPr>
        <w:t>→ Indicates a strong negative relationship.</w:t>
      </w:r>
      <w:r>
        <w:br/>
      </w:r>
      <w:r w:rsidR="20AABA69">
        <w:drawing>
          <wp:inline xmlns:wp14="http://schemas.microsoft.com/office/word/2010/wordprocessingDrawing" wp14:editId="28AC5B7F" wp14:anchorId="024DEB4F">
            <wp:extent cx="6162675" cy="2466975"/>
            <wp:effectExtent l="0" t="0" r="0" b="0"/>
            <wp:docPr id="1159825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982585" name=""/>
                    <pic:cNvPicPr/>
                  </pic:nvPicPr>
                  <pic:blipFill>
                    <a:blip xmlns:r="http://schemas.openxmlformats.org/officeDocument/2006/relationships" r:embed="rId4572723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2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9C409A4" w:rsidR="19C409A4">
        <w:rPr>
          <w:rFonts w:ascii="Calibri" w:hAnsi="Calibri" w:eastAsia="Calibri" w:cs="Calibri"/>
        </w:rPr>
        <w:t>Multiple Linear Regression (LSTAT, RM, PTRATIO, NOX vs MEDV)</w:t>
      </w:r>
      <w:r>
        <w:br/>
      </w:r>
      <w:r w:rsidRPr="19C409A4" w:rsidR="19C409A4">
        <w:rPr>
          <w:rFonts w:ascii="Calibri" w:hAnsi="Calibri" w:eastAsia="Calibri" w:cs="Calibri"/>
        </w:rPr>
        <w:t xml:space="preserve">• Equation: </w:t>
      </w:r>
      <w:r w:rsidRPr="19C409A4" w:rsidR="4E037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MEDV =24.73 -5.61(NOX)+3.45(RM)-0.80(PTRATIO)-0.52(LSTAT</w:t>
      </w:r>
      <w:r w:rsidRPr="19C409A4" w:rsidR="4E0373FD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19C409A4" w:rsidR="19C409A4">
        <w:rPr>
          <w:rFonts w:ascii="Calibri" w:hAnsi="Calibri" w:eastAsia="Calibri" w:cs="Calibri"/>
        </w:rPr>
        <w:t>• R² = 0.74, Adjusted R² ≈ 0.74 → 74% of variation explained collectively.</w:t>
      </w:r>
      <w:r>
        <w:br/>
      </w:r>
      <w:r w:rsidRPr="19C409A4" w:rsidR="19C409A4">
        <w:rPr>
          <w:rFonts w:ascii="Calibri" w:hAnsi="Calibri" w:eastAsia="Calibri" w:cs="Calibri"/>
        </w:rPr>
        <w:t>• Coefficients Interpretation:</w:t>
      </w:r>
      <w:r>
        <w:br/>
      </w:r>
      <w:r w:rsidRPr="19C409A4" w:rsidR="19C409A4">
        <w:rPr>
          <w:rFonts w:ascii="Calibri" w:hAnsi="Calibri" w:eastAsia="Calibri" w:cs="Calibri"/>
        </w:rPr>
        <w:t xml:space="preserve">  - LSTAT (-0.52):</w:t>
      </w:r>
      <w:r w:rsidRPr="19C409A4" w:rsidR="027CDB8D">
        <w:rPr>
          <w:rFonts w:ascii="Calibri" w:hAnsi="Calibri" w:eastAsia="Calibri" w:cs="Calibri"/>
        </w:rPr>
        <w:t xml:space="preserve"> </w:t>
      </w:r>
      <w:r w:rsidRPr="19C409A4" w:rsidR="3BC8149C">
        <w:rPr>
          <w:rFonts w:ascii="Calibri" w:hAnsi="Calibri" w:eastAsia="Calibri" w:cs="Calibri"/>
        </w:rPr>
        <w:t>1</w:t>
      </w:r>
      <w:r w:rsidRPr="19C409A4" w:rsidR="19C409A4">
        <w:rPr>
          <w:rFonts w:ascii="Calibri" w:hAnsi="Calibri" w:eastAsia="Calibri" w:cs="Calibri"/>
        </w:rPr>
        <w:t>%</w:t>
      </w:r>
      <w:r w:rsidRPr="19C409A4" w:rsidR="71E33E67">
        <w:rPr>
          <w:rFonts w:ascii="Calibri" w:hAnsi="Calibri" w:eastAsia="Calibri" w:cs="Calibri"/>
        </w:rPr>
        <w:t xml:space="preserve"> </w:t>
      </w:r>
      <w:r w:rsidRPr="19C409A4" w:rsidR="5AD212BA">
        <w:rPr>
          <w:rFonts w:ascii="Calibri" w:hAnsi="Calibri" w:eastAsia="Calibri" w:cs="Calibri"/>
        </w:rPr>
        <w:t>increase</w:t>
      </w:r>
      <w:r w:rsidRPr="19C409A4" w:rsidR="19C409A4">
        <w:rPr>
          <w:rFonts w:ascii="Calibri" w:hAnsi="Calibri" w:eastAsia="Calibri" w:cs="Calibri"/>
        </w:rPr>
        <w:t xml:space="preserve"> </w:t>
      </w:r>
      <w:r w:rsidRPr="19C409A4" w:rsidR="0CF572C1">
        <w:rPr>
          <w:rFonts w:ascii="Calibri" w:hAnsi="Calibri" w:eastAsia="Calibri" w:cs="Calibri"/>
        </w:rPr>
        <w:t>in LSTAT</w:t>
      </w:r>
      <w:r w:rsidRPr="19C409A4" w:rsidR="19C409A4">
        <w:rPr>
          <w:rFonts w:ascii="Calibri" w:hAnsi="Calibri" w:eastAsia="Calibri" w:cs="Calibri"/>
        </w:rPr>
        <w:t xml:space="preserve"> </w:t>
      </w:r>
      <w:r w:rsidRPr="19C409A4" w:rsidR="3DA2104A">
        <w:rPr>
          <w:rFonts w:ascii="Calibri" w:hAnsi="Calibri" w:eastAsia="Calibri" w:cs="Calibri"/>
        </w:rPr>
        <w:t xml:space="preserve">MEDV </w:t>
      </w:r>
      <w:r w:rsidRPr="19C409A4" w:rsidR="19C409A4">
        <w:rPr>
          <w:rFonts w:ascii="Calibri" w:hAnsi="Calibri" w:eastAsia="Calibri" w:cs="Calibri"/>
        </w:rPr>
        <w:t>decre</w:t>
      </w:r>
      <w:r w:rsidRPr="19C409A4" w:rsidR="4B84B53D">
        <w:rPr>
          <w:rFonts w:ascii="Calibri" w:hAnsi="Calibri" w:eastAsia="Calibri" w:cs="Calibri"/>
        </w:rPr>
        <w:t>ases by</w:t>
      </w:r>
      <w:r w:rsidRPr="19C409A4" w:rsidR="55EB0D92">
        <w:rPr>
          <w:rFonts w:ascii="Calibri" w:hAnsi="Calibri" w:eastAsia="Calibri" w:cs="Calibri"/>
        </w:rPr>
        <w:t xml:space="preserve"> $520</w:t>
      </w:r>
      <w:r w:rsidRPr="19C409A4" w:rsidR="4B84B53D">
        <w:rPr>
          <w:rFonts w:ascii="Calibri" w:hAnsi="Calibri" w:eastAsia="Calibri" w:cs="Calibri"/>
        </w:rPr>
        <w:t xml:space="preserve"> </w:t>
      </w:r>
      <w:r w:rsidRPr="19C409A4" w:rsidR="19C409A4">
        <w:rPr>
          <w:rFonts w:ascii="Calibri" w:hAnsi="Calibri" w:eastAsia="Calibri" w:cs="Calibri"/>
        </w:rPr>
        <w:t>.</w:t>
      </w:r>
      <w:r>
        <w:br/>
      </w:r>
      <w:r w:rsidRPr="19C409A4" w:rsidR="19C409A4">
        <w:rPr>
          <w:rFonts w:ascii="Calibri" w:hAnsi="Calibri" w:eastAsia="Calibri" w:cs="Calibri"/>
        </w:rPr>
        <w:t xml:space="preserve">  - RM (+3.45): Each </w:t>
      </w:r>
      <w:r w:rsidRPr="19C409A4" w:rsidR="19C409A4">
        <w:rPr>
          <w:rFonts w:ascii="Calibri" w:hAnsi="Calibri" w:eastAsia="Calibri" w:cs="Calibri"/>
        </w:rPr>
        <w:t>additional</w:t>
      </w:r>
      <w:r w:rsidRPr="19C409A4" w:rsidR="19C409A4">
        <w:rPr>
          <w:rFonts w:ascii="Calibri" w:hAnsi="Calibri" w:eastAsia="Calibri" w:cs="Calibri"/>
        </w:rPr>
        <w:t xml:space="preserve"> room increases MEDV by ~$3,450.</w:t>
      </w:r>
      <w:r>
        <w:br/>
      </w:r>
      <w:r w:rsidRPr="19C409A4" w:rsidR="19C409A4">
        <w:rPr>
          <w:rFonts w:ascii="Calibri" w:hAnsi="Calibri" w:eastAsia="Calibri" w:cs="Calibri"/>
        </w:rPr>
        <w:t xml:space="preserve">  - PTRATIO (-0.80): Each unit increase in student–teacher ratio decreases MEDV by ~$800.</w:t>
      </w:r>
      <w:r>
        <w:br/>
      </w:r>
      <w:r w:rsidRPr="19C409A4" w:rsidR="19C409A4">
        <w:rPr>
          <w:rFonts w:ascii="Calibri" w:hAnsi="Calibri" w:eastAsia="Calibri" w:cs="Calibri"/>
        </w:rPr>
        <w:t xml:space="preserve">  - NOX (-5.61): Each </w:t>
      </w:r>
      <w:r w:rsidRPr="19C409A4" w:rsidR="24D62ABC">
        <w:rPr>
          <w:rFonts w:ascii="Calibri" w:hAnsi="Calibri" w:eastAsia="Calibri" w:cs="Calibri"/>
        </w:rPr>
        <w:t>unit that</w:t>
      </w:r>
      <w:r w:rsidRPr="19C409A4" w:rsidR="19C409A4">
        <w:rPr>
          <w:rFonts w:ascii="Calibri" w:hAnsi="Calibri" w:eastAsia="Calibri" w:cs="Calibri"/>
        </w:rPr>
        <w:t xml:space="preserve"> </w:t>
      </w:r>
      <w:r w:rsidRPr="19C409A4" w:rsidR="76B94418">
        <w:rPr>
          <w:rFonts w:ascii="Calibri" w:hAnsi="Calibri" w:eastAsia="Calibri" w:cs="Calibri"/>
        </w:rPr>
        <w:t>rises</w:t>
      </w:r>
      <w:r w:rsidRPr="19C409A4" w:rsidR="19C409A4">
        <w:rPr>
          <w:rFonts w:ascii="Calibri" w:hAnsi="Calibri" w:eastAsia="Calibri" w:cs="Calibri"/>
        </w:rPr>
        <w:t xml:space="preserve"> in air pollution reduces MEDV by ~$5,610.</w:t>
      </w:r>
      <w:r>
        <w:br/>
      </w:r>
    </w:p>
    <w:p xmlns:wp14="http://schemas.microsoft.com/office/word/2010/wordml" w:rsidP="19C409A4" w14:paraId="70B7B7EF" wp14:textId="7243D37B">
      <w:pPr>
        <w:pStyle w:val="Normal"/>
        <w:spacing w:before="0" w:beforeAutospacing="off" w:after="0" w:afterAutospacing="off"/>
        <w:rPr>
          <w:rFonts w:ascii="Calibri" w:hAnsi="Calibri" w:eastAsia="Calibri" w:cs="Calibri"/>
        </w:rPr>
      </w:pPr>
      <w:r w:rsidR="33F48580">
        <w:drawing>
          <wp:inline xmlns:wp14="http://schemas.microsoft.com/office/word/2010/wordprocessingDrawing" wp14:editId="74AF0601" wp14:anchorId="609F5FB9">
            <wp:extent cx="6048375" cy="2724150"/>
            <wp:effectExtent l="0" t="0" r="0" b="0"/>
            <wp:docPr id="285603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560396" name=""/>
                    <pic:cNvPicPr/>
                  </pic:nvPicPr>
                  <pic:blipFill>
                    <a:blip xmlns:r="http://schemas.openxmlformats.org/officeDocument/2006/relationships" r:embed="rId13065104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8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9C409A4" w14:paraId="647C3912" wp14:textId="77777777" wp14:noSpellErr="1">
      <w:pPr>
        <w:pStyle w:val="Heading2"/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5. Hypothesis Testing and Decision Making</w:t>
      </w:r>
    </w:p>
    <w:p xmlns:wp14="http://schemas.microsoft.com/office/word/2010/wordml" w:rsidP="19C409A4" w14:paraId="792A979E" wp14:textId="1DAF65E3">
      <w:pPr>
        <w:rPr>
          <w:rFonts w:ascii="Calibri" w:hAnsi="Calibri" w:eastAsia="Calibri" w:cs="Calibri"/>
        </w:rPr>
      </w:pPr>
      <w:r>
        <w:br/>
      </w:r>
      <w:r w:rsidRPr="19C409A4" w:rsidR="19C409A4">
        <w:rPr>
          <w:rFonts w:ascii="Calibri" w:hAnsi="Calibri" w:eastAsia="Calibri" w:cs="Calibri"/>
        </w:rPr>
        <w:t>Hypothesis 1:</w:t>
      </w:r>
      <w:r>
        <w:br/>
      </w:r>
      <w:r w:rsidRPr="19C409A4" w:rsidR="19C409A4">
        <w:rPr>
          <w:rFonts w:ascii="Calibri" w:hAnsi="Calibri" w:eastAsia="Calibri" w:cs="Calibri"/>
        </w:rPr>
        <w:t>H₀: RM has no significant effect on MEDV (β = 0)</w:t>
      </w:r>
      <w:r>
        <w:br/>
      </w:r>
      <w:r w:rsidRPr="19C409A4" w:rsidR="19C409A4">
        <w:rPr>
          <w:rFonts w:ascii="Calibri" w:hAnsi="Calibri" w:eastAsia="Calibri" w:cs="Calibri"/>
        </w:rPr>
        <w:t>H₁: RM has a significant effect on MEDV (β ≠ 0)</w:t>
      </w:r>
      <w:r>
        <w:br/>
      </w:r>
      <w:r w:rsidRPr="19C409A4" w:rsidR="19C409A4">
        <w:rPr>
          <w:rFonts w:ascii="Calibri" w:hAnsi="Calibri" w:eastAsia="Calibri" w:cs="Calibri"/>
        </w:rPr>
        <w:t>p-value = 3.79E-20 &lt; 0.05 → Reject H₀ → RM significantly affects MEDV.</w:t>
      </w:r>
      <w:r>
        <w:br/>
      </w:r>
      <w:r>
        <w:br/>
      </w:r>
      <w:r w:rsidRPr="19C409A4" w:rsidR="19C409A4">
        <w:rPr>
          <w:rFonts w:ascii="Calibri" w:hAnsi="Calibri" w:eastAsia="Calibri" w:cs="Calibri"/>
        </w:rPr>
        <w:t>Hypothesis 2:</w:t>
      </w:r>
      <w:r>
        <w:br/>
      </w:r>
      <w:r w:rsidRPr="19C409A4" w:rsidR="19C409A4">
        <w:rPr>
          <w:rFonts w:ascii="Calibri" w:hAnsi="Calibri" w:eastAsia="Calibri" w:cs="Calibri"/>
        </w:rPr>
        <w:t>H₀: PTRATIO has no significant effect on MEDV (β = 0)</w:t>
      </w:r>
      <w:r>
        <w:br/>
      </w:r>
      <w:r w:rsidRPr="19C409A4" w:rsidR="19C409A4">
        <w:rPr>
          <w:rFonts w:ascii="Calibri" w:hAnsi="Calibri" w:eastAsia="Calibri" w:cs="Calibri"/>
        </w:rPr>
        <w:t>H₁: PTRATIO has a significant effect on MEDV (β ≠ 0)</w:t>
      </w:r>
      <w:r>
        <w:br/>
      </w:r>
      <w:r w:rsidRPr="19C409A4" w:rsidR="19C409A4">
        <w:rPr>
          <w:rFonts w:ascii="Calibri" w:hAnsi="Calibri" w:eastAsia="Calibri" w:cs="Calibri"/>
        </w:rPr>
        <w:t>p-value = 1.64E-18 &lt; 0.05 → Reject H₀ → PTRATIO significantly affects MEDV.</w:t>
      </w:r>
      <w:r>
        <w:br/>
      </w:r>
      <w:r>
        <w:br/>
      </w:r>
      <w:r>
        <w:br/>
      </w:r>
    </w:p>
    <w:p xmlns:wp14="http://schemas.microsoft.com/office/word/2010/wordml" w:rsidP="19C409A4" w14:paraId="485E29FD" wp14:textId="77777777" wp14:noSpellErr="1">
      <w:pPr>
        <w:pStyle w:val="Heading2"/>
        <w:rPr>
          <w:rFonts w:ascii="Calibri" w:hAnsi="Calibri" w:eastAsia="Calibri" w:cs="Calibri"/>
        </w:rPr>
      </w:pPr>
      <w:r w:rsidRPr="19C409A4" w:rsidR="19C409A4">
        <w:rPr>
          <w:rFonts w:ascii="Calibri" w:hAnsi="Calibri" w:eastAsia="Calibri" w:cs="Calibri"/>
        </w:rPr>
        <w:t>6. Conclusion and Recommendations</w:t>
      </w:r>
    </w:p>
    <w:p xmlns:wp14="http://schemas.microsoft.com/office/word/2010/wordml" w:rsidP="19C409A4" w14:paraId="010C0B9D" wp14:textId="6FFB4FC7">
      <w:pPr>
        <w:rPr>
          <w:rFonts w:ascii="Calibri" w:hAnsi="Calibri" w:eastAsia="Calibri" w:cs="Calibri"/>
        </w:rPr>
      </w:pPr>
      <w:r>
        <w:br/>
      </w:r>
      <w:r w:rsidRPr="19C409A4" w:rsidR="19C409A4">
        <w:rPr>
          <w:rFonts w:ascii="Calibri" w:hAnsi="Calibri" w:eastAsia="Calibri" w:cs="Calibri"/>
        </w:rPr>
        <w:t>Summary of Findings:</w:t>
      </w:r>
      <w:r>
        <w:br/>
      </w:r>
      <w:r w:rsidRPr="19C409A4" w:rsidR="19C409A4">
        <w:rPr>
          <w:rFonts w:ascii="Calibri" w:hAnsi="Calibri" w:eastAsia="Calibri" w:cs="Calibri"/>
        </w:rPr>
        <w:t xml:space="preserve">• Outliers handled using IQR bounds for </w:t>
      </w:r>
      <w:r w:rsidRPr="19C409A4" w:rsidR="19C409A4">
        <w:rPr>
          <w:rFonts w:ascii="Calibri" w:hAnsi="Calibri" w:eastAsia="Calibri" w:cs="Calibri"/>
        </w:rPr>
        <w:t>accurate</w:t>
      </w:r>
      <w:r w:rsidRPr="19C409A4" w:rsidR="19C409A4">
        <w:rPr>
          <w:rFonts w:ascii="Calibri" w:hAnsi="Calibri" w:eastAsia="Calibri" w:cs="Calibri"/>
        </w:rPr>
        <w:t xml:space="preserve"> analysis.</w:t>
      </w:r>
      <w:r>
        <w:br/>
      </w:r>
      <w:r w:rsidRPr="19C409A4" w:rsidR="19C409A4">
        <w:rPr>
          <w:rFonts w:ascii="Calibri" w:hAnsi="Calibri" w:eastAsia="Calibri" w:cs="Calibri"/>
        </w:rPr>
        <w:t>• LSTAT</w:t>
      </w:r>
      <w:r w:rsidRPr="19C409A4" w:rsidR="09C01652">
        <w:rPr>
          <w:rFonts w:ascii="Calibri" w:hAnsi="Calibri" w:eastAsia="Calibri" w:cs="Calibri"/>
        </w:rPr>
        <w:t>, PTRATIO</w:t>
      </w:r>
      <w:r w:rsidRPr="19C409A4" w:rsidR="19C409A4">
        <w:rPr>
          <w:rFonts w:ascii="Calibri" w:hAnsi="Calibri" w:eastAsia="Calibri" w:cs="Calibri"/>
        </w:rPr>
        <w:t xml:space="preserve"> and NOX ne</w:t>
      </w:r>
      <w:r w:rsidRPr="19C409A4" w:rsidR="19C409A4">
        <w:rPr>
          <w:rFonts w:ascii="Calibri" w:hAnsi="Calibri" w:eastAsia="Calibri" w:cs="Calibri"/>
        </w:rPr>
        <w:t>gative</w:t>
      </w:r>
      <w:r w:rsidRPr="19C409A4" w:rsidR="19C409A4">
        <w:rPr>
          <w:rFonts w:ascii="Calibri" w:hAnsi="Calibri" w:eastAsia="Calibri" w:cs="Calibri"/>
        </w:rPr>
        <w:t>l</w:t>
      </w:r>
      <w:r w:rsidRPr="19C409A4" w:rsidR="19C409A4">
        <w:rPr>
          <w:rFonts w:ascii="Calibri" w:hAnsi="Calibri" w:eastAsia="Calibri" w:cs="Calibri"/>
        </w:rPr>
        <w:t xml:space="preserve">y </w:t>
      </w:r>
      <w:r w:rsidRPr="19C409A4" w:rsidR="19C409A4">
        <w:rPr>
          <w:rFonts w:ascii="Calibri" w:hAnsi="Calibri" w:eastAsia="Calibri" w:cs="Calibri"/>
        </w:rPr>
        <w:t>impa</w:t>
      </w:r>
      <w:r w:rsidRPr="19C409A4" w:rsidR="19C409A4">
        <w:rPr>
          <w:rFonts w:ascii="Calibri" w:hAnsi="Calibri" w:eastAsia="Calibri" w:cs="Calibri"/>
        </w:rPr>
        <w:t>ct</w:t>
      </w:r>
      <w:r w:rsidRPr="19C409A4" w:rsidR="19C409A4">
        <w:rPr>
          <w:rFonts w:ascii="Calibri" w:hAnsi="Calibri" w:eastAsia="Calibri" w:cs="Calibri"/>
        </w:rPr>
        <w:t xml:space="preserve"> </w:t>
      </w:r>
      <w:r w:rsidRPr="19C409A4" w:rsidR="19C409A4">
        <w:rPr>
          <w:rFonts w:ascii="Calibri" w:hAnsi="Calibri" w:eastAsia="Calibri" w:cs="Calibri"/>
        </w:rPr>
        <w:t>home v</w:t>
      </w:r>
      <w:r w:rsidRPr="19C409A4" w:rsidR="19C409A4">
        <w:rPr>
          <w:rFonts w:ascii="Calibri" w:hAnsi="Calibri" w:eastAsia="Calibri" w:cs="Calibri"/>
        </w:rPr>
        <w:t>alues.</w:t>
      </w:r>
    </w:p>
    <w:p xmlns:wp14="http://schemas.microsoft.com/office/word/2010/wordml" w:rsidP="19C409A4" w14:paraId="09939A29" wp14:textId="0B2CB5EF">
      <w:pPr>
        <w:rPr>
          <w:rFonts w:ascii="Calibri" w:hAnsi="Calibri" w:eastAsia="Calibri" w:cs="Calibri"/>
        </w:rPr>
      </w:pPr>
      <w:r w:rsidRPr="19C409A4" w:rsidR="3A7CD079">
        <w:rPr>
          <w:rFonts w:ascii="Calibri" w:hAnsi="Calibri" w:eastAsia="Calibri" w:cs="Calibri"/>
        </w:rPr>
        <w:t xml:space="preserve">• RM positively </w:t>
      </w:r>
      <w:r w:rsidRPr="19C409A4" w:rsidR="3A7CD079">
        <w:rPr>
          <w:rFonts w:ascii="Calibri" w:hAnsi="Calibri" w:eastAsia="Calibri" w:cs="Calibri"/>
        </w:rPr>
        <w:t>impacts</w:t>
      </w:r>
      <w:r w:rsidRPr="19C409A4" w:rsidR="3A7CD079">
        <w:rPr>
          <w:rFonts w:ascii="Calibri" w:hAnsi="Calibri" w:eastAsia="Calibri" w:cs="Calibri"/>
        </w:rPr>
        <w:t xml:space="preserve"> home values. </w:t>
      </w:r>
      <w:r>
        <w:br/>
      </w:r>
      <w:r w:rsidRPr="19C409A4" w:rsidR="19C409A4">
        <w:rPr>
          <w:rFonts w:ascii="Calibri" w:hAnsi="Calibri" w:eastAsia="Calibri" w:cs="Calibri"/>
        </w:rPr>
        <w:t>• The multiple regression model explains 74% of the variation in MEDV.</w:t>
      </w:r>
      <w:r>
        <w:br/>
      </w:r>
      <w:r>
        <w:br/>
      </w:r>
      <w:r w:rsidRPr="19C409A4" w:rsidR="19C409A4">
        <w:rPr>
          <w:rFonts w:ascii="Calibri" w:hAnsi="Calibri" w:eastAsia="Calibri" w:cs="Calibri"/>
        </w:rPr>
        <w:t>Recommendations:</w:t>
      </w:r>
      <w:r>
        <w:br/>
      </w:r>
      <w:r w:rsidRPr="19C409A4" w:rsidR="19C409A4">
        <w:rPr>
          <w:rFonts w:ascii="Calibri" w:hAnsi="Calibri" w:eastAsia="Calibri" w:cs="Calibri"/>
        </w:rPr>
        <w:t>For Homebuyers:</w:t>
      </w:r>
      <w:r>
        <w:br/>
      </w:r>
      <w:r w:rsidRPr="19C409A4" w:rsidR="19C409A4">
        <w:rPr>
          <w:rFonts w:ascii="Calibri" w:hAnsi="Calibri" w:eastAsia="Calibri" w:cs="Calibri"/>
        </w:rPr>
        <w:t>• Choose neighborhoods with low NOX and LSTAT for higher property values.</w:t>
      </w:r>
      <w:r>
        <w:br/>
      </w:r>
      <w:r w:rsidRPr="19C409A4" w:rsidR="19C409A4">
        <w:rPr>
          <w:rFonts w:ascii="Calibri" w:hAnsi="Calibri" w:eastAsia="Calibri" w:cs="Calibri"/>
        </w:rPr>
        <w:t>• Prefer homes with more rooms for better long-term value.</w:t>
      </w:r>
      <w:r>
        <w:br/>
      </w:r>
      <w:r>
        <w:br/>
      </w:r>
      <w:r w:rsidRPr="19C409A4" w:rsidR="19C409A4">
        <w:rPr>
          <w:rFonts w:ascii="Calibri" w:hAnsi="Calibri" w:eastAsia="Calibri" w:cs="Calibri"/>
        </w:rPr>
        <w:t>For Real Estate Developers:</w:t>
      </w:r>
      <w:r>
        <w:br/>
      </w:r>
      <w:r w:rsidRPr="19C409A4" w:rsidR="19C409A4">
        <w:rPr>
          <w:rFonts w:ascii="Calibri" w:hAnsi="Calibri" w:eastAsia="Calibri" w:cs="Calibri"/>
        </w:rPr>
        <w:t xml:space="preserve">• Design homes with larger </w:t>
      </w:r>
      <w:r w:rsidRPr="19C409A4" w:rsidR="1CC6C4D6">
        <w:rPr>
          <w:rFonts w:ascii="Calibri" w:hAnsi="Calibri" w:eastAsia="Calibri" w:cs="Calibri"/>
        </w:rPr>
        <w:t>rooms</w:t>
      </w:r>
      <w:r w:rsidRPr="19C409A4" w:rsidR="19C409A4">
        <w:rPr>
          <w:rFonts w:ascii="Calibri" w:hAnsi="Calibri" w:eastAsia="Calibri" w:cs="Calibri"/>
        </w:rPr>
        <w:t xml:space="preserve"> to increase property values.</w:t>
      </w:r>
      <w:r>
        <w:br/>
      </w:r>
      <w:r w:rsidRPr="19C409A4" w:rsidR="19C409A4">
        <w:rPr>
          <w:rFonts w:ascii="Calibri" w:hAnsi="Calibri" w:eastAsia="Calibri" w:cs="Calibri"/>
        </w:rPr>
        <w:t>• Invest in environmental quality and education infrastructure.</w:t>
      </w:r>
      <w:r>
        <w:br/>
      </w:r>
      <w:r>
        <w:br/>
      </w:r>
      <w:r w:rsidRPr="19C409A4" w:rsidR="19C409A4">
        <w:rPr>
          <w:rFonts w:ascii="Calibri" w:hAnsi="Calibri" w:eastAsia="Calibri" w:cs="Calibri"/>
        </w:rPr>
        <w:t>For Urban Planners and Policymakers:</w:t>
      </w:r>
      <w:r>
        <w:br/>
      </w:r>
      <w:r w:rsidRPr="19C409A4" w:rsidR="19C409A4">
        <w:rPr>
          <w:rFonts w:ascii="Calibri" w:hAnsi="Calibri" w:eastAsia="Calibri" w:cs="Calibri"/>
        </w:rPr>
        <w:t>• Focus on reducing pollution and improving school systems.</w:t>
      </w:r>
      <w:r>
        <w:br/>
      </w:r>
      <w:r w:rsidRPr="19C409A4" w:rsidR="19C409A4">
        <w:rPr>
          <w:rFonts w:ascii="Calibri" w:hAnsi="Calibri" w:eastAsia="Calibri" w:cs="Calibri"/>
        </w:rPr>
        <w:t>• Invest in crime reduction and safety programs to enhance community value.</w:t>
      </w:r>
      <w:r>
        <w:br/>
      </w:r>
      <w:r>
        <w:br/>
      </w:r>
      <w:r w:rsidRPr="19C409A4" w:rsidR="19C409A4">
        <w:rPr>
          <w:rFonts w:ascii="Calibri" w:hAnsi="Calibri" w:eastAsia="Calibri" w:cs="Calibri"/>
        </w:rPr>
        <w:t>For Real Estate Agents:</w:t>
      </w:r>
      <w:r>
        <w:br/>
      </w:r>
      <w:r w:rsidRPr="19C409A4" w:rsidR="19C409A4">
        <w:rPr>
          <w:rFonts w:ascii="Calibri" w:hAnsi="Calibri" w:eastAsia="Calibri" w:cs="Calibri"/>
        </w:rPr>
        <w:t>• Highlight “number of rooms” and “low PTRATIO areas” as selling points.</w:t>
      </w:r>
      <w:r>
        <w:br/>
      </w:r>
      <w:r>
        <w:br/>
      </w:r>
      <w:r w:rsidRPr="19C409A4" w:rsidR="19C409A4">
        <w:rPr>
          <w:rFonts w:ascii="Calibri" w:hAnsi="Calibri" w:eastAsia="Calibri" w:cs="Calibri"/>
        </w:rPr>
        <w:t>Overall Conclusion:</w:t>
      </w:r>
      <w:r>
        <w:br/>
      </w:r>
      <w:r w:rsidRPr="19C409A4" w:rsidR="19C409A4">
        <w:rPr>
          <w:rFonts w:ascii="Calibri" w:hAnsi="Calibri" w:eastAsia="Calibri" w:cs="Calibri"/>
        </w:rPr>
        <w:t>The Boston housing market is influenced most strongly by socioeconomic factors, air quality, and housing characteristics. Larger homes, cleaner air, and better schools consistently lead to higher median home values.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25B36F"/>
    <w:rsid w:val="027CDB8D"/>
    <w:rsid w:val="048B3F6A"/>
    <w:rsid w:val="08E0D113"/>
    <w:rsid w:val="09C01652"/>
    <w:rsid w:val="0B1BBAAC"/>
    <w:rsid w:val="0B691114"/>
    <w:rsid w:val="0BCBB9AA"/>
    <w:rsid w:val="0CF572C1"/>
    <w:rsid w:val="0DBA21E8"/>
    <w:rsid w:val="11EB6493"/>
    <w:rsid w:val="137EBC64"/>
    <w:rsid w:val="13A5AE40"/>
    <w:rsid w:val="15119F5D"/>
    <w:rsid w:val="159B398A"/>
    <w:rsid w:val="159B398A"/>
    <w:rsid w:val="1807C270"/>
    <w:rsid w:val="18C332F9"/>
    <w:rsid w:val="197464CC"/>
    <w:rsid w:val="19C409A4"/>
    <w:rsid w:val="1C15C43E"/>
    <w:rsid w:val="1CC6C4D6"/>
    <w:rsid w:val="1D51FF6F"/>
    <w:rsid w:val="208603F9"/>
    <w:rsid w:val="20AABA69"/>
    <w:rsid w:val="21D00271"/>
    <w:rsid w:val="231AB3F9"/>
    <w:rsid w:val="231AB3F9"/>
    <w:rsid w:val="23B12A38"/>
    <w:rsid w:val="24D62ABC"/>
    <w:rsid w:val="29491EA1"/>
    <w:rsid w:val="29491EA1"/>
    <w:rsid w:val="2F48F6AD"/>
    <w:rsid w:val="31B96416"/>
    <w:rsid w:val="31B96416"/>
    <w:rsid w:val="33B5F131"/>
    <w:rsid w:val="33F48580"/>
    <w:rsid w:val="34593314"/>
    <w:rsid w:val="363AEC07"/>
    <w:rsid w:val="368D6333"/>
    <w:rsid w:val="37B7EB8F"/>
    <w:rsid w:val="38D57E5A"/>
    <w:rsid w:val="3A7CD079"/>
    <w:rsid w:val="3BC8149C"/>
    <w:rsid w:val="3CECC22E"/>
    <w:rsid w:val="3DA2104A"/>
    <w:rsid w:val="3E57FA6D"/>
    <w:rsid w:val="41A7F9E1"/>
    <w:rsid w:val="41A7F9E1"/>
    <w:rsid w:val="42BE2B98"/>
    <w:rsid w:val="44ED63A6"/>
    <w:rsid w:val="468A12D6"/>
    <w:rsid w:val="4A67E541"/>
    <w:rsid w:val="4A67E541"/>
    <w:rsid w:val="4B84B53D"/>
    <w:rsid w:val="4BF3E762"/>
    <w:rsid w:val="4CBBE98D"/>
    <w:rsid w:val="4CBBE98D"/>
    <w:rsid w:val="4D399DFC"/>
    <w:rsid w:val="4E0373FD"/>
    <w:rsid w:val="55EB0D92"/>
    <w:rsid w:val="598669C4"/>
    <w:rsid w:val="598669C4"/>
    <w:rsid w:val="5ABD7D6B"/>
    <w:rsid w:val="5AD212BA"/>
    <w:rsid w:val="5F26A1F0"/>
    <w:rsid w:val="5F26A1F0"/>
    <w:rsid w:val="61F7E322"/>
    <w:rsid w:val="61F7E322"/>
    <w:rsid w:val="62F37085"/>
    <w:rsid w:val="632D997D"/>
    <w:rsid w:val="6A65B4EA"/>
    <w:rsid w:val="6AD553E8"/>
    <w:rsid w:val="6D03322E"/>
    <w:rsid w:val="6D507092"/>
    <w:rsid w:val="6E24EACD"/>
    <w:rsid w:val="6F71FDC6"/>
    <w:rsid w:val="71E33E67"/>
    <w:rsid w:val="74124D7F"/>
    <w:rsid w:val="75AE69D3"/>
    <w:rsid w:val="75AE69D3"/>
    <w:rsid w:val="75DCBB62"/>
    <w:rsid w:val="76B94418"/>
    <w:rsid w:val="78947FB6"/>
    <w:rsid w:val="7E0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F2E41A0-2251-4FAE-877B-E370F7A52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true">
    <w:uiPriority w:val="9"/>
    <w:name w:val="Heading 1 Char"/>
    <w:basedOn w:val="DefaultParagraphFont"/>
    <w:link w:val="Heading1"/>
    <w:rsid w:val="19C409A4"/>
    <w:rPr>
      <w:rFonts w:ascii="Calibri" w:hAnsi="Calibri" w:eastAsia="Calibri" w:cs="Calibri"/>
      <w:b w:val="1"/>
      <w:bCs w:val="1"/>
      <w:color w:val="365F91" w:themeColor="accent1" w:themeTint="FF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518856078" /><Relationship Type="http://schemas.openxmlformats.org/officeDocument/2006/relationships/image" Target="/media/image2.png" Id="rId1337778593" /><Relationship Type="http://schemas.openxmlformats.org/officeDocument/2006/relationships/image" Target="/media/image3.png" Id="rId1482914840" /><Relationship Type="http://schemas.openxmlformats.org/officeDocument/2006/relationships/image" Target="/media/image4.png" Id="rId1018819874" /><Relationship Type="http://schemas.openxmlformats.org/officeDocument/2006/relationships/image" Target="/media/image5.png" Id="rId105681552" /><Relationship Type="http://schemas.openxmlformats.org/officeDocument/2006/relationships/image" Target="/media/image6.png" Id="rId457272301" /><Relationship Type="http://schemas.openxmlformats.org/officeDocument/2006/relationships/image" Target="/media/image7.png" Id="rId1306510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binyam siyum</lastModifiedBy>
  <revision>2</revision>
  <dcterms:created xsi:type="dcterms:W3CDTF">2013-12-23T23:15:00.0000000Z</dcterms:created>
  <dcterms:modified xsi:type="dcterms:W3CDTF">2025-10-15T17:30:04.3972447Z</dcterms:modified>
  <category/>
</coreProperties>
</file>