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746DE" w14:textId="58EAC6AD" w:rsidR="00D56B96" w:rsidRDefault="00216B38" w:rsidP="000E5FFD">
      <w:pPr>
        <w:pStyle w:val="BodyText"/>
        <w:spacing w:line="480" w:lineRule="auto"/>
        <w:rPr>
          <w:rFonts w:ascii="Arial"/>
          <w:b/>
          <w:sz w:val="28"/>
        </w:rPr>
      </w:pPr>
      <w:bookmarkStart w:id="0" w:name="_Hlk181031273"/>
      <w:bookmarkEnd w:id="0"/>
      <w:r>
        <w:rPr>
          <w:rFonts w:ascii="Arial"/>
          <w:b/>
          <w:sz w:val="28"/>
        </w:rPr>
        <w:t xml:space="preserve">Assignment </w:t>
      </w:r>
      <w:r w:rsidR="00CB21E9">
        <w:rPr>
          <w:rFonts w:ascii="Arial"/>
          <w:b/>
          <w:sz w:val="28"/>
        </w:rPr>
        <w:t>2</w:t>
      </w:r>
    </w:p>
    <w:p w14:paraId="70098CC2" w14:textId="12E452CD" w:rsidR="003E00BA" w:rsidRPr="009F692B" w:rsidRDefault="007A2838" w:rsidP="009F692B">
      <w:pPr>
        <w:pStyle w:val="ListParagraph"/>
        <w:shd w:val="clear" w:color="auto" w:fill="D9D9D9" w:themeFill="background1" w:themeFillShade="D9"/>
        <w:spacing w:before="240" w:line="360" w:lineRule="auto"/>
        <w:ind w:left="412" w:firstLine="0"/>
        <w:outlineLvl w:val="0"/>
        <w:rPr>
          <w:b/>
          <w:bCs/>
        </w:rPr>
      </w:pPr>
      <w:r w:rsidRPr="00216B38">
        <w:rPr>
          <w:b/>
          <w:bCs/>
          <w:sz w:val="26"/>
          <w:szCs w:val="26"/>
        </w:rPr>
        <w:t xml:space="preserve">PART I: </w:t>
      </w:r>
      <w:r w:rsidR="003E00BA" w:rsidRPr="003E00BA">
        <w:rPr>
          <w:b/>
          <w:bCs/>
          <w:spacing w:val="-1"/>
        </w:rPr>
        <w:t>Working with Data Prep</w:t>
      </w:r>
    </w:p>
    <w:p w14:paraId="3CF334DC" w14:textId="09E6CA63" w:rsidR="009F692B" w:rsidRDefault="009F692B" w:rsidP="009F692B">
      <w:pPr>
        <w:pStyle w:val="BodyText"/>
        <w:spacing w:line="480" w:lineRule="auto"/>
        <w:ind w:left="820" w:right="168"/>
      </w:pPr>
      <w:r>
        <w:t xml:space="preserve">Step </w:t>
      </w:r>
      <w:proofErr w:type="gramStart"/>
      <w:r>
        <w:t>1 :</w:t>
      </w:r>
      <w:proofErr w:type="gramEnd"/>
      <w:r w:rsidRPr="009F692B">
        <w:t xml:space="preserve"> Connect to data</w:t>
      </w:r>
    </w:p>
    <w:p w14:paraId="5DDA6E42" w14:textId="3B358C2E" w:rsidR="009F692B" w:rsidRDefault="009F692B" w:rsidP="009F692B">
      <w:pPr>
        <w:pStyle w:val="BodyText"/>
        <w:spacing w:line="480" w:lineRule="auto"/>
        <w:ind w:left="1440" w:right="168"/>
      </w:pPr>
      <w:r>
        <w:t xml:space="preserve">1. from the connections </w:t>
      </w:r>
      <w:proofErr w:type="gramStart"/>
      <w:r>
        <w:t>pane ,</w:t>
      </w:r>
      <w:proofErr w:type="gramEnd"/>
      <w:r>
        <w:t xml:space="preserve"> I have selected my first and second file </w:t>
      </w:r>
      <w:r w:rsidRPr="009F692B">
        <w:t>most-popular.xlsx</w:t>
      </w:r>
      <w:r>
        <w:t xml:space="preserve"> And </w:t>
      </w:r>
      <w:r w:rsidRPr="009F692B">
        <w:t>all-weeks-global.xlsx</w:t>
      </w:r>
    </w:p>
    <w:p w14:paraId="27EDEC96" w14:textId="42028F9B" w:rsidR="009F692B" w:rsidRPr="009F692B" w:rsidRDefault="009F692B" w:rsidP="009F692B">
      <w:pPr>
        <w:pStyle w:val="BodyText"/>
        <w:spacing w:line="480" w:lineRule="auto"/>
        <w:ind w:left="1440" w:right="168"/>
      </w:pPr>
      <w:r>
        <w:rPr>
          <w:noProof/>
        </w:rPr>
        <w:drawing>
          <wp:inline distT="0" distB="0" distL="0" distR="0" wp14:anchorId="0A8A9BC7" wp14:editId="1AD3F5F0">
            <wp:extent cx="1623060" cy="1849157"/>
            <wp:effectExtent l="0" t="0" r="0" b="0"/>
            <wp:docPr id="137260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0814" name="Picture 1"/>
                    <pic:cNvPicPr/>
                  </pic:nvPicPr>
                  <pic:blipFill>
                    <a:blip r:embed="rId8"/>
                    <a:stretch>
                      <a:fillRect/>
                    </a:stretch>
                  </pic:blipFill>
                  <pic:spPr>
                    <a:xfrm>
                      <a:off x="0" y="0"/>
                      <a:ext cx="1625500" cy="1851937"/>
                    </a:xfrm>
                    <a:prstGeom prst="rect">
                      <a:avLst/>
                    </a:prstGeom>
                  </pic:spPr>
                </pic:pic>
              </a:graphicData>
            </a:graphic>
          </wp:inline>
        </w:drawing>
      </w:r>
    </w:p>
    <w:p w14:paraId="198D793D" w14:textId="6C158556" w:rsidR="003E00BA" w:rsidRDefault="009F692B" w:rsidP="000E5FFD">
      <w:pPr>
        <w:pStyle w:val="BodyText"/>
        <w:spacing w:line="480" w:lineRule="auto"/>
        <w:ind w:left="820" w:right="168"/>
      </w:pPr>
      <w:r>
        <w:t xml:space="preserve">Step </w:t>
      </w:r>
      <w:proofErr w:type="gramStart"/>
      <w:r>
        <w:t>2 :</w:t>
      </w:r>
      <w:proofErr w:type="gramEnd"/>
      <w:r>
        <w:t xml:space="preserve"> for the first data set: </w:t>
      </w:r>
      <w:r w:rsidRPr="009F692B">
        <w:t>most-popular.xlsx</w:t>
      </w:r>
    </w:p>
    <w:p w14:paraId="0D494820" w14:textId="0EF92CAF" w:rsidR="009F692B" w:rsidRDefault="009F692B" w:rsidP="000E5FFD">
      <w:pPr>
        <w:pStyle w:val="BodyText"/>
        <w:spacing w:line="480" w:lineRule="auto"/>
        <w:ind w:left="820" w:right="168"/>
        <w:rPr>
          <w:b/>
          <w:bCs/>
        </w:rPr>
      </w:pPr>
      <w:r>
        <w:tab/>
        <w:t xml:space="preserve">Step </w:t>
      </w:r>
      <w:proofErr w:type="gramStart"/>
      <w:r>
        <w:t>2.1 :</w:t>
      </w:r>
      <w:proofErr w:type="gramEnd"/>
      <w:r>
        <w:t xml:space="preserve"> Remove Null using the </w:t>
      </w:r>
      <w:r w:rsidRPr="009F692B">
        <w:rPr>
          <w:b/>
          <w:bCs/>
        </w:rPr>
        <w:t>Clean Step</w:t>
      </w:r>
      <w:r>
        <w:rPr>
          <w:b/>
          <w:bCs/>
        </w:rPr>
        <w:t xml:space="preserve"> : Remove Nulls</w:t>
      </w:r>
    </w:p>
    <w:p w14:paraId="35BBC91D" w14:textId="65B2E2E4" w:rsidR="009F692B" w:rsidRDefault="009F692B" w:rsidP="009F692B">
      <w:pPr>
        <w:pStyle w:val="BodyText"/>
        <w:spacing w:line="480" w:lineRule="auto"/>
        <w:ind w:left="2260" w:right="168" w:firstLine="620"/>
      </w:pPr>
      <w:r>
        <w:t xml:space="preserve"> </w:t>
      </w:r>
      <w:r>
        <w:rPr>
          <w:noProof/>
        </w:rPr>
        <w:drawing>
          <wp:inline distT="0" distB="0" distL="0" distR="0" wp14:anchorId="1AB74508" wp14:editId="43EB55A9">
            <wp:extent cx="1577340" cy="1582091"/>
            <wp:effectExtent l="0" t="0" r="3810" b="0"/>
            <wp:docPr id="46338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85666" name="Picture 1" descr="A screenshot of a computer&#10;&#10;Description automatically generated"/>
                    <pic:cNvPicPr/>
                  </pic:nvPicPr>
                  <pic:blipFill>
                    <a:blip r:embed="rId9"/>
                    <a:stretch>
                      <a:fillRect/>
                    </a:stretch>
                  </pic:blipFill>
                  <pic:spPr>
                    <a:xfrm>
                      <a:off x="0" y="0"/>
                      <a:ext cx="1582472" cy="1587238"/>
                    </a:xfrm>
                    <a:prstGeom prst="rect">
                      <a:avLst/>
                    </a:prstGeom>
                  </pic:spPr>
                </pic:pic>
              </a:graphicData>
            </a:graphic>
          </wp:inline>
        </w:drawing>
      </w:r>
    </w:p>
    <w:p w14:paraId="12EE4E8A" w14:textId="47FB939C" w:rsidR="009F692B" w:rsidRDefault="009F692B" w:rsidP="000E5FFD">
      <w:pPr>
        <w:pStyle w:val="BodyText"/>
        <w:spacing w:line="480" w:lineRule="auto"/>
        <w:ind w:left="820" w:right="168"/>
      </w:pPr>
      <w:r>
        <w:tab/>
      </w:r>
      <w:r>
        <w:t>Step 2.</w:t>
      </w:r>
      <w:r>
        <w:t>2</w:t>
      </w:r>
      <w:r>
        <w:t xml:space="preserve">: Remove Null using the </w:t>
      </w:r>
      <w:r w:rsidRPr="009F692B">
        <w:rPr>
          <w:b/>
          <w:bCs/>
        </w:rPr>
        <w:t xml:space="preserve">Clean </w:t>
      </w:r>
      <w:proofErr w:type="gramStart"/>
      <w:r w:rsidRPr="009F692B">
        <w:rPr>
          <w:b/>
          <w:bCs/>
        </w:rPr>
        <w:t>Step</w:t>
      </w:r>
      <w:r>
        <w:rPr>
          <w:b/>
          <w:bCs/>
        </w:rPr>
        <w:t xml:space="preserve"> :</w:t>
      </w:r>
      <w:proofErr w:type="gramEnd"/>
      <w:r>
        <w:rPr>
          <w:b/>
          <w:bCs/>
        </w:rPr>
        <w:t xml:space="preserve">  Rename </w:t>
      </w:r>
      <w:proofErr w:type="spellStart"/>
      <w:r>
        <w:rPr>
          <w:b/>
          <w:bCs/>
        </w:rPr>
        <w:t>Show_title</w:t>
      </w:r>
      <w:proofErr w:type="spellEnd"/>
      <w:r>
        <w:rPr>
          <w:b/>
          <w:bCs/>
        </w:rPr>
        <w:t xml:space="preserve"> to Title</w:t>
      </w:r>
    </w:p>
    <w:p w14:paraId="3B86841E" w14:textId="2B080183" w:rsidR="009F692B" w:rsidRDefault="009F692B" w:rsidP="009F692B">
      <w:pPr>
        <w:pStyle w:val="BodyText"/>
        <w:spacing w:line="480" w:lineRule="auto"/>
        <w:ind w:left="2260" w:right="168" w:firstLine="620"/>
      </w:pPr>
      <w:r>
        <w:rPr>
          <w:noProof/>
        </w:rPr>
        <w:drawing>
          <wp:inline distT="0" distB="0" distL="0" distR="0" wp14:anchorId="6D2EB86F" wp14:editId="713F2D02">
            <wp:extent cx="1620103" cy="1409700"/>
            <wp:effectExtent l="0" t="0" r="0" b="0"/>
            <wp:docPr id="1287002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02379" name="Picture 1" descr="A screenshot of a computer&#10;&#10;Description automatically generated"/>
                    <pic:cNvPicPr/>
                  </pic:nvPicPr>
                  <pic:blipFill>
                    <a:blip r:embed="rId10"/>
                    <a:stretch>
                      <a:fillRect/>
                    </a:stretch>
                  </pic:blipFill>
                  <pic:spPr>
                    <a:xfrm>
                      <a:off x="0" y="0"/>
                      <a:ext cx="1625330" cy="1414248"/>
                    </a:xfrm>
                    <a:prstGeom prst="rect">
                      <a:avLst/>
                    </a:prstGeom>
                  </pic:spPr>
                </pic:pic>
              </a:graphicData>
            </a:graphic>
          </wp:inline>
        </w:drawing>
      </w:r>
    </w:p>
    <w:p w14:paraId="43EA77A4" w14:textId="35A3F3A6" w:rsidR="009F692B" w:rsidRDefault="009F692B" w:rsidP="009851B6">
      <w:pPr>
        <w:pStyle w:val="BodyText"/>
        <w:spacing w:line="480" w:lineRule="auto"/>
        <w:ind w:right="168"/>
        <w:rPr>
          <w:b/>
          <w:bCs/>
        </w:rPr>
      </w:pPr>
      <w:r>
        <w:t xml:space="preserve">                         </w:t>
      </w:r>
      <w:r>
        <w:t xml:space="preserve">Step 2.2: Remove Null using the </w:t>
      </w:r>
      <w:r w:rsidRPr="009F692B">
        <w:rPr>
          <w:b/>
          <w:bCs/>
        </w:rPr>
        <w:t>Clean Step</w:t>
      </w:r>
      <w:r>
        <w:rPr>
          <w:b/>
          <w:bCs/>
        </w:rPr>
        <w:t xml:space="preserve">:  </w:t>
      </w:r>
      <w:r w:rsidRPr="009F692B">
        <w:rPr>
          <w:b/>
          <w:bCs/>
        </w:rPr>
        <w:t xml:space="preserve">Split </w:t>
      </w:r>
      <w:r w:rsidR="009851B6">
        <w:rPr>
          <w:b/>
          <w:bCs/>
        </w:rPr>
        <w:t xml:space="preserve">Category </w:t>
      </w:r>
    </w:p>
    <w:p w14:paraId="51A64964" w14:textId="058C853D" w:rsidR="009851B6" w:rsidRDefault="009851B6" w:rsidP="009F692B">
      <w:pPr>
        <w:pStyle w:val="BodyText"/>
        <w:spacing w:line="480" w:lineRule="auto"/>
        <w:ind w:right="168"/>
      </w:pPr>
      <w:r>
        <w:rPr>
          <w:b/>
          <w:bCs/>
        </w:rPr>
        <w:lastRenderedPageBreak/>
        <w:tab/>
      </w:r>
      <w:r>
        <w:rPr>
          <w:b/>
          <w:bCs/>
        </w:rPr>
        <w:tab/>
      </w:r>
      <w:r>
        <w:rPr>
          <w:b/>
          <w:bCs/>
        </w:rPr>
        <w:tab/>
      </w:r>
      <w:proofErr w:type="gramStart"/>
      <w:r w:rsidRPr="009851B6">
        <w:t>2.2.1</w:t>
      </w:r>
      <w:r>
        <w:t xml:space="preserve"> :</w:t>
      </w:r>
      <w:proofErr w:type="gramEnd"/>
      <w:r>
        <w:t xml:space="preserve"> Using Clean step and calculated filed Split Category using split function </w:t>
      </w:r>
    </w:p>
    <w:p w14:paraId="0E1DDD25" w14:textId="1F01A50C" w:rsidR="009851B6" w:rsidRDefault="009851B6" w:rsidP="009F692B">
      <w:pPr>
        <w:pStyle w:val="BodyText"/>
        <w:spacing w:line="480" w:lineRule="auto"/>
        <w:ind w:right="168"/>
      </w:pPr>
      <w:r>
        <w:tab/>
      </w:r>
      <w:r>
        <w:tab/>
      </w:r>
      <w:r>
        <w:tab/>
      </w:r>
      <w:proofErr w:type="gramStart"/>
      <w:r>
        <w:t>2.2.2 :</w:t>
      </w:r>
      <w:proofErr w:type="gramEnd"/>
      <w:r>
        <w:t xml:space="preserve"> Rename the first split filed  to Type</w:t>
      </w:r>
    </w:p>
    <w:p w14:paraId="72C1E202" w14:textId="3E5DC6D2" w:rsidR="009851B6" w:rsidRPr="009851B6" w:rsidRDefault="009851B6" w:rsidP="009851B6">
      <w:pPr>
        <w:pStyle w:val="BodyText"/>
        <w:spacing w:line="480" w:lineRule="auto"/>
        <w:ind w:right="168"/>
      </w:pPr>
      <w:r>
        <w:tab/>
      </w:r>
      <w:r>
        <w:tab/>
      </w:r>
      <w:r>
        <w:tab/>
      </w:r>
      <w:proofErr w:type="gramStart"/>
      <w:r>
        <w:t>2.2.3 :</w:t>
      </w:r>
      <w:proofErr w:type="gramEnd"/>
      <w:r>
        <w:t xml:space="preserve"> Re</w:t>
      </w:r>
      <w:r>
        <w:t xml:space="preserve">name the </w:t>
      </w:r>
      <w:r>
        <w:t>Last</w:t>
      </w:r>
      <w:r>
        <w:t xml:space="preserve"> split filed  to </w:t>
      </w:r>
      <w:r>
        <w:t xml:space="preserve">Category English or </w:t>
      </w:r>
      <w:proofErr w:type="spellStart"/>
      <w:r>
        <w:t>NonEnglish</w:t>
      </w:r>
      <w:proofErr w:type="spellEnd"/>
      <w:r>
        <w:rPr>
          <w:b/>
          <w:bCs/>
        </w:rPr>
        <w:t xml:space="preserve"> </w:t>
      </w:r>
    </w:p>
    <w:p w14:paraId="7AB361B9" w14:textId="7CB09152" w:rsidR="009F692B" w:rsidRDefault="009851B6" w:rsidP="009851B6">
      <w:pPr>
        <w:pStyle w:val="BodyText"/>
        <w:spacing w:line="480" w:lineRule="auto"/>
        <w:ind w:left="1540" w:right="168" w:firstLine="620"/>
      </w:pPr>
      <w:r>
        <w:rPr>
          <w:noProof/>
        </w:rPr>
        <w:drawing>
          <wp:inline distT="0" distB="0" distL="0" distR="0" wp14:anchorId="1CC3FA5E" wp14:editId="0F1AFF83">
            <wp:extent cx="2914286" cy="6809524"/>
            <wp:effectExtent l="0" t="0" r="635" b="0"/>
            <wp:docPr id="48058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86136" name="Picture 1" descr="A screenshot of a computer&#10;&#10;Description automatically generated"/>
                    <pic:cNvPicPr/>
                  </pic:nvPicPr>
                  <pic:blipFill>
                    <a:blip r:embed="rId11"/>
                    <a:stretch>
                      <a:fillRect/>
                    </a:stretch>
                  </pic:blipFill>
                  <pic:spPr>
                    <a:xfrm>
                      <a:off x="0" y="0"/>
                      <a:ext cx="2914286" cy="6809524"/>
                    </a:xfrm>
                    <a:prstGeom prst="rect">
                      <a:avLst/>
                    </a:prstGeom>
                  </pic:spPr>
                </pic:pic>
              </a:graphicData>
            </a:graphic>
          </wp:inline>
        </w:drawing>
      </w:r>
    </w:p>
    <w:p w14:paraId="7E2E63ED" w14:textId="77777777" w:rsidR="009851B6" w:rsidRDefault="009851B6" w:rsidP="000E5FFD">
      <w:pPr>
        <w:pStyle w:val="BodyText"/>
        <w:spacing w:line="480" w:lineRule="auto"/>
        <w:ind w:left="820" w:right="168"/>
        <w:rPr>
          <w:noProof/>
        </w:rPr>
      </w:pPr>
    </w:p>
    <w:p w14:paraId="6035B531" w14:textId="7DA633B0" w:rsidR="003E00BA" w:rsidRDefault="009851B6" w:rsidP="000E5FFD">
      <w:pPr>
        <w:pStyle w:val="BodyText"/>
        <w:spacing w:line="480" w:lineRule="auto"/>
        <w:ind w:left="820" w:right="168"/>
      </w:pPr>
      <w:r>
        <w:t xml:space="preserve">Final </w:t>
      </w:r>
      <w:proofErr w:type="gramStart"/>
      <w:r>
        <w:t>Flow :</w:t>
      </w:r>
      <w:proofErr w:type="gramEnd"/>
      <w:r>
        <w:t xml:space="preserve"> </w:t>
      </w:r>
      <w:r w:rsidR="009F692B">
        <w:rPr>
          <w:noProof/>
        </w:rPr>
        <w:lastRenderedPageBreak/>
        <w:drawing>
          <wp:inline distT="0" distB="0" distL="0" distR="0" wp14:anchorId="344DF17F" wp14:editId="27210566">
            <wp:extent cx="6997700" cy="1694445"/>
            <wp:effectExtent l="0" t="0" r="0" b="1270"/>
            <wp:docPr id="22028687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86871" name="Picture 1" descr="A diagram of a graph&#10;&#10;Description automatically generated with medium confidence"/>
                    <pic:cNvPicPr/>
                  </pic:nvPicPr>
                  <pic:blipFill rotWithShape="1">
                    <a:blip r:embed="rId12"/>
                    <a:srcRect l="6646"/>
                    <a:stretch/>
                  </pic:blipFill>
                  <pic:spPr bwMode="auto">
                    <a:xfrm>
                      <a:off x="0" y="0"/>
                      <a:ext cx="6997700" cy="1694445"/>
                    </a:xfrm>
                    <a:prstGeom prst="rect">
                      <a:avLst/>
                    </a:prstGeom>
                    <a:ln>
                      <a:noFill/>
                    </a:ln>
                    <a:extLst>
                      <a:ext uri="{53640926-AAD7-44D8-BBD7-CCE9431645EC}">
                        <a14:shadowObscured xmlns:a14="http://schemas.microsoft.com/office/drawing/2010/main"/>
                      </a:ext>
                    </a:extLst>
                  </pic:spPr>
                </pic:pic>
              </a:graphicData>
            </a:graphic>
          </wp:inline>
        </w:drawing>
      </w:r>
    </w:p>
    <w:p w14:paraId="291E48B5" w14:textId="5F4588AD" w:rsidR="00D56B96" w:rsidRPr="00216B38" w:rsidRDefault="007A2838" w:rsidP="00216B38">
      <w:pPr>
        <w:pStyle w:val="ListParagraph"/>
        <w:shd w:val="clear" w:color="auto" w:fill="D9D9D9" w:themeFill="background1" w:themeFillShade="D9"/>
        <w:spacing w:before="240" w:line="360" w:lineRule="auto"/>
        <w:ind w:left="412" w:firstLine="0"/>
        <w:outlineLvl w:val="0"/>
        <w:rPr>
          <w:b/>
          <w:bCs/>
        </w:rPr>
      </w:pPr>
      <w:r w:rsidRPr="00216B38">
        <w:rPr>
          <w:b/>
          <w:bCs/>
        </w:rPr>
        <w:t>PART</w:t>
      </w:r>
      <w:r w:rsidRPr="00216B38">
        <w:rPr>
          <w:b/>
          <w:bCs/>
          <w:spacing w:val="-7"/>
        </w:rPr>
        <w:t xml:space="preserve"> </w:t>
      </w:r>
      <w:r w:rsidRPr="00216B38">
        <w:rPr>
          <w:b/>
          <w:bCs/>
        </w:rPr>
        <w:t>II:</w:t>
      </w:r>
      <w:r w:rsidR="00B96D6A">
        <w:rPr>
          <w:b/>
          <w:bCs/>
          <w:spacing w:val="-4"/>
        </w:rPr>
        <w:t xml:space="preserve"> </w:t>
      </w:r>
      <w:r w:rsidR="003E00BA" w:rsidRPr="003E00BA">
        <w:rPr>
          <w:b/>
          <w:bCs/>
          <w:spacing w:val="-1"/>
        </w:rPr>
        <w:t>Data Visualization: Why?</w:t>
      </w:r>
    </w:p>
    <w:p w14:paraId="76313F45" w14:textId="42B17214" w:rsidR="009851B6" w:rsidRDefault="009851B6" w:rsidP="009851B6">
      <w:pPr>
        <w:pStyle w:val="NormalWeb"/>
        <w:spacing w:line="480" w:lineRule="auto"/>
        <w:ind w:left="412"/>
        <w:jc w:val="both"/>
      </w:pPr>
      <w:r>
        <w:t xml:space="preserve">As we move to an increasingly data-driven world, data visualization has become more </w:t>
      </w:r>
      <w:r>
        <w:t>c</w:t>
      </w:r>
      <w:r>
        <w:t>r</w:t>
      </w:r>
      <w:r>
        <w:t>i</w:t>
      </w:r>
      <w:r>
        <w:t>t</w:t>
      </w:r>
      <w:r>
        <w:t>ic</w:t>
      </w:r>
      <w:r>
        <w:t>a</w:t>
      </w:r>
      <w:r>
        <w:t>l</w:t>
      </w:r>
      <w:r>
        <w:t xml:space="preserve"> than ever</w:t>
      </w:r>
      <w:r>
        <w:t>,</w:t>
      </w:r>
      <w:r>
        <w:t xml:space="preserve"> but there seems to be a fundamental gap in communicating with numbers. Language and mathematics are taught in the classroom, but rarely does one glean any understanding of data storytelling as a formal concept. Even more so now, with ever-increasing amounts of data being generated through technology the need to process this data is </w:t>
      </w:r>
      <w:r>
        <w:t>mo</w:t>
      </w:r>
      <w:r>
        <w:t>re</w:t>
      </w:r>
      <w:r>
        <w:t xml:space="preserve"> excellen</w:t>
      </w:r>
      <w:r>
        <w:t xml:space="preserve">t. Good data visualization acts as a mediator; it translates bare numbers into relevant information, leading to less biased decisions. That is because of the way visual displays talk to our non-verbal, fast processing system in contrast to spoken word talking almost exclusively with those sluggish verbal systems. Good visualizations make it easier on our brains; they minimize cognitive load and take advantage of </w:t>
      </w:r>
      <w:proofErr w:type="spellStart"/>
      <w:r>
        <w:t>preattentive</w:t>
      </w:r>
      <w:proofErr w:type="spellEnd"/>
      <w:r>
        <w:t xml:space="preserve"> attributes—color, size, position—to </w:t>
      </w:r>
      <w:r>
        <w:t xml:space="preserve">immediately </w:t>
      </w:r>
      <w:r>
        <w:t>communicate salient features to a reader.</w:t>
      </w:r>
    </w:p>
    <w:p w14:paraId="5A553BB1" w14:textId="5A46AD6B" w:rsidR="009851B6" w:rsidRDefault="009851B6" w:rsidP="009851B6">
      <w:pPr>
        <w:pStyle w:val="NormalWeb"/>
        <w:spacing w:line="480" w:lineRule="auto"/>
        <w:ind w:left="412"/>
        <w:jc w:val="both"/>
      </w:pPr>
      <w:r>
        <w:t>The effect of good data visualization can be an order of magnitude — it could well mean the difference between being able to communicate findings, raise money for a non-profit (or convince your boards or directors)</w:t>
      </w:r>
      <w:r w:rsidR="00CB21E9">
        <w:t>,</w:t>
      </w:r>
      <w:r>
        <w:t xml:space="preserve"> and caus</w:t>
      </w:r>
      <w:r w:rsidR="00CB21E9">
        <w:t>e</w:t>
      </w:r>
      <w:r>
        <w:t xml:space="preserve"> organizational change. With basic tool proficiency now taken for granted, the ability to create striking data visualizations has become a differentiating skill that allows professionals to cut through the noise. Done right, data visualization converts complicated information into digestible insights that allow the viewer to identify patterns in seconds, compare multiple categories of datasets against one another without effort or thought, parse relationships between variables rapidly</w:t>
      </w:r>
      <w:r>
        <w:t>,</w:t>
      </w:r>
      <w:r>
        <w:t xml:space="preserve"> and notice outliers </w:t>
      </w:r>
      <w:proofErr w:type="gramStart"/>
      <w:r>
        <w:t>at a glance</w:t>
      </w:r>
      <w:proofErr w:type="gramEnd"/>
      <w:r>
        <w:t xml:space="preserve">. That is valuable in business analytics and scientific research, public policy, </w:t>
      </w:r>
      <w:r w:rsidR="00CB21E9">
        <w:t>and </w:t>
      </w:r>
      <w:r>
        <w:t>education.</w:t>
      </w:r>
    </w:p>
    <w:p w14:paraId="2A871A21" w14:textId="08C05E93" w:rsidR="00CB21E9" w:rsidRDefault="00CB21E9" w:rsidP="00CB21E9">
      <w:pPr>
        <w:pStyle w:val="NormalWeb"/>
        <w:spacing w:line="480" w:lineRule="auto"/>
        <w:ind w:left="412"/>
      </w:pPr>
      <w:r>
        <w:lastRenderedPageBreak/>
        <w:t xml:space="preserve">In healthcare, bad data visualization can have severe and direct implications </w:t>
      </w:r>
      <w:r>
        <w:t>f</w:t>
      </w:r>
      <w:r>
        <w:t>o</w:t>
      </w:r>
      <w:r>
        <w:t>r</w:t>
      </w:r>
      <w:r>
        <w:t xml:space="preserve"> life or death. Confusing data visualizations might mis-signal declining treatment efficacy trends in how patient outcomes are buried or hid</w:t>
      </w:r>
      <w:r>
        <w:t>d</w:t>
      </w:r>
      <w:r>
        <w:t>e</w:t>
      </w:r>
      <w:r>
        <w:t>n</w:t>
      </w:r>
      <w:r>
        <w:t xml:space="preserve"> from view early detection signals on continuous monitoring of patients</w:t>
      </w:r>
      <w:r>
        <w:t>'</w:t>
      </w:r>
      <w:r>
        <w:t xml:space="preserve"> systems. For example, hospitals would Visualize healthcare metrics (e.g.</w:t>
      </w:r>
      <w:r>
        <w:t>,</w:t>
      </w:r>
      <w:r>
        <w:t xml:space="preserve"> patient wait times, readmission rates</w:t>
      </w:r>
      <w:r>
        <w:t>,</w:t>
      </w:r>
      <w:r>
        <w:t xml:space="preserve"> and infection incidents) that hospital administrators can use to optimize resource allocation or change care practices</w:t>
      </w:r>
      <w:r>
        <w:t>.</w:t>
      </w:r>
      <w:r>
        <w:t xml:space="preserve"> Effective visualization of healthcare data is not just about creating pretty charts; it enables patients to get better care from improved decision-making skills. From following epidemiological trends to </w:t>
      </w:r>
      <w:r>
        <w:t>monitor</w:t>
      </w:r>
      <w:r>
        <w:t xml:space="preserve">ing quality metrics or patient satisfaction scores, healthcare providers who can take this complex medical data and translate it into a clear visual picture are in the best position to make significant improvements as more care is delivered. </w:t>
      </w:r>
      <w:r>
        <w:t>C</w:t>
      </w:r>
      <w:r>
        <w:t>reating meaningful visualizations is the hallmark of any modern healthcare professional</w:t>
      </w:r>
      <w:r>
        <w:t xml:space="preserve"> in a world that is growing more </w:t>
      </w:r>
      <w:proofErr w:type="gramStart"/>
      <w:r>
        <w:t>data-reliant</w:t>
      </w:r>
      <w:proofErr w:type="gramEnd"/>
      <w:r>
        <w:t>.</w:t>
      </w:r>
    </w:p>
    <w:p w14:paraId="25C77A48" w14:textId="77777777" w:rsidR="003E00BA" w:rsidRDefault="003E00BA" w:rsidP="000E5FFD">
      <w:pPr>
        <w:pStyle w:val="Heading2"/>
        <w:spacing w:line="480" w:lineRule="auto"/>
      </w:pPr>
    </w:p>
    <w:p w14:paraId="1E902600" w14:textId="77777777" w:rsidR="00B96D6A" w:rsidRDefault="00B96D6A" w:rsidP="000E5FFD">
      <w:pPr>
        <w:pStyle w:val="Heading2"/>
        <w:spacing w:line="480" w:lineRule="auto"/>
      </w:pPr>
    </w:p>
    <w:p w14:paraId="2ED118A1" w14:textId="77777777" w:rsidR="0044257D" w:rsidRDefault="0044257D" w:rsidP="00B96D6A">
      <w:pPr>
        <w:pStyle w:val="BodyText"/>
        <w:spacing w:line="480" w:lineRule="auto"/>
        <w:ind w:left="990" w:hanging="630"/>
        <w:rPr>
          <w:b/>
          <w:sz w:val="32"/>
        </w:rPr>
      </w:pPr>
    </w:p>
    <w:p w14:paraId="70E2F53B" w14:textId="438195D8" w:rsidR="00D56B96" w:rsidRDefault="00D56B96" w:rsidP="003E00BA">
      <w:pPr>
        <w:tabs>
          <w:tab w:val="left" w:pos="4335"/>
        </w:tabs>
        <w:spacing w:line="480" w:lineRule="auto"/>
        <w:rPr>
          <w:b/>
          <w:sz w:val="32"/>
        </w:rPr>
      </w:pPr>
    </w:p>
    <w:sectPr w:rsidR="00D56B96">
      <w:footerReference w:type="default" r:id="rId13"/>
      <w:pgSz w:w="12240" w:h="15840"/>
      <w:pgMar w:top="920" w:right="600" w:bottom="1200" w:left="62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2148C" w14:textId="77777777" w:rsidR="007A2838" w:rsidRDefault="007A2838">
      <w:r>
        <w:separator/>
      </w:r>
    </w:p>
  </w:endnote>
  <w:endnote w:type="continuationSeparator" w:id="0">
    <w:p w14:paraId="4D8227C4" w14:textId="77777777" w:rsidR="007A2838" w:rsidRDefault="007A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29075"/>
      <w:docPartObj>
        <w:docPartGallery w:val="Page Numbers (Bottom of Page)"/>
        <w:docPartUnique/>
      </w:docPartObj>
    </w:sdtPr>
    <w:sdtEndPr>
      <w:rPr>
        <w:noProof/>
      </w:rPr>
    </w:sdtEndPr>
    <w:sdtContent>
      <w:p w14:paraId="3CF49AD7" w14:textId="7A66597D" w:rsidR="00216B38" w:rsidRDefault="00216B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81B72" w14:textId="366788B7" w:rsidR="00D56B96" w:rsidRDefault="00D56B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C9211" w14:textId="77777777" w:rsidR="007A2838" w:rsidRDefault="007A2838">
      <w:r>
        <w:separator/>
      </w:r>
    </w:p>
  </w:footnote>
  <w:footnote w:type="continuationSeparator" w:id="0">
    <w:p w14:paraId="0AC75417" w14:textId="77777777" w:rsidR="007A2838" w:rsidRDefault="007A2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2737"/>
    <w:multiLevelType w:val="hybridMultilevel"/>
    <w:tmpl w:val="4A68E3CE"/>
    <w:lvl w:ilvl="0" w:tplc="E20CAAD8">
      <w:start w:val="1"/>
      <w:numFmt w:val="decimal"/>
      <w:lvlText w:val="%1."/>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1C2B2C">
      <w:numFmt w:val="bullet"/>
      <w:lvlText w:val="•"/>
      <w:lvlJc w:val="left"/>
      <w:pPr>
        <w:ind w:left="2488" w:hanging="360"/>
      </w:pPr>
      <w:rPr>
        <w:rFonts w:hint="default"/>
        <w:lang w:val="en-US" w:eastAsia="en-US" w:bidi="ar-SA"/>
      </w:rPr>
    </w:lvl>
    <w:lvl w:ilvl="2" w:tplc="C11A80AE">
      <w:numFmt w:val="bullet"/>
      <w:lvlText w:val="•"/>
      <w:lvlJc w:val="left"/>
      <w:pPr>
        <w:ind w:left="3436" w:hanging="360"/>
      </w:pPr>
      <w:rPr>
        <w:rFonts w:hint="default"/>
        <w:lang w:val="en-US" w:eastAsia="en-US" w:bidi="ar-SA"/>
      </w:rPr>
    </w:lvl>
    <w:lvl w:ilvl="3" w:tplc="33AEF526">
      <w:numFmt w:val="bullet"/>
      <w:lvlText w:val="•"/>
      <w:lvlJc w:val="left"/>
      <w:pPr>
        <w:ind w:left="4384" w:hanging="360"/>
      </w:pPr>
      <w:rPr>
        <w:rFonts w:hint="default"/>
        <w:lang w:val="en-US" w:eastAsia="en-US" w:bidi="ar-SA"/>
      </w:rPr>
    </w:lvl>
    <w:lvl w:ilvl="4" w:tplc="776E5D5A">
      <w:numFmt w:val="bullet"/>
      <w:lvlText w:val="•"/>
      <w:lvlJc w:val="left"/>
      <w:pPr>
        <w:ind w:left="5332" w:hanging="360"/>
      </w:pPr>
      <w:rPr>
        <w:rFonts w:hint="default"/>
        <w:lang w:val="en-US" w:eastAsia="en-US" w:bidi="ar-SA"/>
      </w:rPr>
    </w:lvl>
    <w:lvl w:ilvl="5" w:tplc="C8DC1AF6">
      <w:numFmt w:val="bullet"/>
      <w:lvlText w:val="•"/>
      <w:lvlJc w:val="left"/>
      <w:pPr>
        <w:ind w:left="6280" w:hanging="360"/>
      </w:pPr>
      <w:rPr>
        <w:rFonts w:hint="default"/>
        <w:lang w:val="en-US" w:eastAsia="en-US" w:bidi="ar-SA"/>
      </w:rPr>
    </w:lvl>
    <w:lvl w:ilvl="6" w:tplc="9648F54E">
      <w:numFmt w:val="bullet"/>
      <w:lvlText w:val="•"/>
      <w:lvlJc w:val="left"/>
      <w:pPr>
        <w:ind w:left="7228" w:hanging="360"/>
      </w:pPr>
      <w:rPr>
        <w:rFonts w:hint="default"/>
        <w:lang w:val="en-US" w:eastAsia="en-US" w:bidi="ar-SA"/>
      </w:rPr>
    </w:lvl>
    <w:lvl w:ilvl="7" w:tplc="6B38D418">
      <w:numFmt w:val="bullet"/>
      <w:lvlText w:val="•"/>
      <w:lvlJc w:val="left"/>
      <w:pPr>
        <w:ind w:left="8176" w:hanging="360"/>
      </w:pPr>
      <w:rPr>
        <w:rFonts w:hint="default"/>
        <w:lang w:val="en-US" w:eastAsia="en-US" w:bidi="ar-SA"/>
      </w:rPr>
    </w:lvl>
    <w:lvl w:ilvl="8" w:tplc="3B209A5C">
      <w:numFmt w:val="bullet"/>
      <w:lvlText w:val="•"/>
      <w:lvlJc w:val="left"/>
      <w:pPr>
        <w:ind w:left="9124" w:hanging="360"/>
      </w:pPr>
      <w:rPr>
        <w:rFonts w:hint="default"/>
        <w:lang w:val="en-US" w:eastAsia="en-US" w:bidi="ar-SA"/>
      </w:rPr>
    </w:lvl>
  </w:abstractNum>
  <w:abstractNum w:abstractNumId="1" w15:restartNumberingAfterBreak="0">
    <w:nsid w:val="0DE81EAB"/>
    <w:multiLevelType w:val="hybridMultilevel"/>
    <w:tmpl w:val="69EC24DC"/>
    <w:lvl w:ilvl="0" w:tplc="4EB86AE4">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tplc="1F4E57CA">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39421BD2">
      <w:numFmt w:val="bullet"/>
      <w:lvlText w:val="o"/>
      <w:lvlJc w:val="left"/>
      <w:pPr>
        <w:ind w:left="2260" w:hanging="360"/>
      </w:pPr>
      <w:rPr>
        <w:rFonts w:ascii="Courier New" w:eastAsia="Courier New" w:hAnsi="Courier New" w:cs="Courier New" w:hint="default"/>
        <w:b w:val="0"/>
        <w:bCs w:val="0"/>
        <w:i w:val="0"/>
        <w:iCs w:val="0"/>
        <w:spacing w:val="0"/>
        <w:w w:val="100"/>
        <w:sz w:val="24"/>
        <w:szCs w:val="24"/>
        <w:lang w:val="en-US" w:eastAsia="en-US" w:bidi="ar-SA"/>
      </w:rPr>
    </w:lvl>
    <w:lvl w:ilvl="3" w:tplc="ABE63558">
      <w:numFmt w:val="bullet"/>
      <w:lvlText w:val=""/>
      <w:lvlJc w:val="left"/>
      <w:pPr>
        <w:ind w:left="2980" w:hanging="360"/>
      </w:pPr>
      <w:rPr>
        <w:rFonts w:ascii="Wingdings" w:eastAsia="Wingdings" w:hAnsi="Wingdings" w:cs="Wingdings" w:hint="default"/>
        <w:spacing w:val="0"/>
        <w:w w:val="100"/>
        <w:lang w:val="en-US" w:eastAsia="en-US" w:bidi="ar-SA"/>
      </w:rPr>
    </w:lvl>
    <w:lvl w:ilvl="4" w:tplc="BCC2D100">
      <w:numFmt w:val="bullet"/>
      <w:lvlText w:val="•"/>
      <w:lvlJc w:val="left"/>
      <w:pPr>
        <w:ind w:left="4128" w:hanging="360"/>
      </w:pPr>
      <w:rPr>
        <w:rFonts w:hint="default"/>
        <w:lang w:val="en-US" w:eastAsia="en-US" w:bidi="ar-SA"/>
      </w:rPr>
    </w:lvl>
    <w:lvl w:ilvl="5" w:tplc="975E6C42">
      <w:numFmt w:val="bullet"/>
      <w:lvlText w:val="•"/>
      <w:lvlJc w:val="left"/>
      <w:pPr>
        <w:ind w:left="5277" w:hanging="360"/>
      </w:pPr>
      <w:rPr>
        <w:rFonts w:hint="default"/>
        <w:lang w:val="en-US" w:eastAsia="en-US" w:bidi="ar-SA"/>
      </w:rPr>
    </w:lvl>
    <w:lvl w:ilvl="6" w:tplc="B01241E0">
      <w:numFmt w:val="bullet"/>
      <w:lvlText w:val="•"/>
      <w:lvlJc w:val="left"/>
      <w:pPr>
        <w:ind w:left="6425" w:hanging="360"/>
      </w:pPr>
      <w:rPr>
        <w:rFonts w:hint="default"/>
        <w:lang w:val="en-US" w:eastAsia="en-US" w:bidi="ar-SA"/>
      </w:rPr>
    </w:lvl>
    <w:lvl w:ilvl="7" w:tplc="94D887F8">
      <w:numFmt w:val="bullet"/>
      <w:lvlText w:val="•"/>
      <w:lvlJc w:val="left"/>
      <w:pPr>
        <w:ind w:left="7574" w:hanging="360"/>
      </w:pPr>
      <w:rPr>
        <w:rFonts w:hint="default"/>
        <w:lang w:val="en-US" w:eastAsia="en-US" w:bidi="ar-SA"/>
      </w:rPr>
    </w:lvl>
    <w:lvl w:ilvl="8" w:tplc="A760C234">
      <w:numFmt w:val="bullet"/>
      <w:lvlText w:val="•"/>
      <w:lvlJc w:val="left"/>
      <w:pPr>
        <w:ind w:left="8722" w:hanging="360"/>
      </w:pPr>
      <w:rPr>
        <w:rFonts w:hint="default"/>
        <w:lang w:val="en-US" w:eastAsia="en-US" w:bidi="ar-SA"/>
      </w:rPr>
    </w:lvl>
  </w:abstractNum>
  <w:abstractNum w:abstractNumId="2" w15:restartNumberingAfterBreak="0">
    <w:nsid w:val="22607D8D"/>
    <w:multiLevelType w:val="multilevel"/>
    <w:tmpl w:val="2DA0A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C4850"/>
    <w:multiLevelType w:val="multilevel"/>
    <w:tmpl w:val="D126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709127">
    <w:abstractNumId w:val="0"/>
  </w:num>
  <w:num w:numId="2" w16cid:durableId="475142751">
    <w:abstractNumId w:val="1"/>
  </w:num>
  <w:num w:numId="3" w16cid:durableId="1944219071">
    <w:abstractNumId w:val="2"/>
  </w:num>
  <w:num w:numId="4" w16cid:durableId="32921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96"/>
    <w:rsid w:val="000203FB"/>
    <w:rsid w:val="000A41B8"/>
    <w:rsid w:val="000B1D11"/>
    <w:rsid w:val="000E5FFD"/>
    <w:rsid w:val="00142A21"/>
    <w:rsid w:val="001E5B4A"/>
    <w:rsid w:val="00216B38"/>
    <w:rsid w:val="002E40C8"/>
    <w:rsid w:val="003C22B0"/>
    <w:rsid w:val="003E00BA"/>
    <w:rsid w:val="0044257D"/>
    <w:rsid w:val="00594164"/>
    <w:rsid w:val="00625DDF"/>
    <w:rsid w:val="00634CB2"/>
    <w:rsid w:val="00705FEC"/>
    <w:rsid w:val="007A2838"/>
    <w:rsid w:val="0082587F"/>
    <w:rsid w:val="008B2209"/>
    <w:rsid w:val="0098179F"/>
    <w:rsid w:val="009851B6"/>
    <w:rsid w:val="009934A7"/>
    <w:rsid w:val="009F692B"/>
    <w:rsid w:val="00A261B5"/>
    <w:rsid w:val="00B96D6A"/>
    <w:rsid w:val="00C17F3B"/>
    <w:rsid w:val="00CB21E9"/>
    <w:rsid w:val="00D56B96"/>
    <w:rsid w:val="00E470A7"/>
    <w:rsid w:val="00E535C9"/>
    <w:rsid w:val="00E852AE"/>
    <w:rsid w:val="00E86F45"/>
    <w:rsid w:val="00F71C63"/>
    <w:rsid w:val="00FA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A6E5999"/>
  <w15:docId w15:val="{E56C0F94-150E-4BCB-9923-81070236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0" w:hanging="310"/>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820"/>
      <w:outlineLvl w:val="1"/>
    </w:pPr>
    <w:rPr>
      <w:b/>
      <w:bCs/>
      <w:sz w:val="24"/>
      <w:szCs w:val="24"/>
    </w:rPr>
  </w:style>
  <w:style w:type="paragraph" w:styleId="Heading4">
    <w:name w:val="heading 4"/>
    <w:basedOn w:val="Normal"/>
    <w:next w:val="Normal"/>
    <w:link w:val="Heading4Char"/>
    <w:uiPriority w:val="9"/>
    <w:semiHidden/>
    <w:unhideWhenUsed/>
    <w:qFormat/>
    <w:rsid w:val="00142A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179" w:right="197"/>
      <w:jc w:val="center"/>
    </w:pPr>
    <w:rPr>
      <w:rFonts w:ascii="Arial" w:eastAsia="Arial" w:hAnsi="Arial" w:cs="Arial"/>
      <w:b/>
      <w:bCs/>
      <w:sz w:val="36"/>
      <w:szCs w:val="36"/>
    </w:rPr>
  </w:style>
  <w:style w:type="paragraph" w:styleId="ListParagraph">
    <w:name w:val="List Paragraph"/>
    <w:basedOn w:val="Normal"/>
    <w:uiPriority w:val="1"/>
    <w:qFormat/>
    <w:pPr>
      <w:ind w:left="29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70A7"/>
    <w:pPr>
      <w:tabs>
        <w:tab w:val="center" w:pos="4680"/>
        <w:tab w:val="right" w:pos="9360"/>
      </w:tabs>
    </w:pPr>
  </w:style>
  <w:style w:type="character" w:customStyle="1" w:styleId="HeaderChar">
    <w:name w:val="Header Char"/>
    <w:basedOn w:val="DefaultParagraphFont"/>
    <w:link w:val="Header"/>
    <w:uiPriority w:val="99"/>
    <w:rsid w:val="00E470A7"/>
    <w:rPr>
      <w:rFonts w:ascii="Times New Roman" w:eastAsia="Times New Roman" w:hAnsi="Times New Roman" w:cs="Times New Roman"/>
    </w:rPr>
  </w:style>
  <w:style w:type="paragraph" w:styleId="Footer">
    <w:name w:val="footer"/>
    <w:basedOn w:val="Normal"/>
    <w:link w:val="FooterChar"/>
    <w:uiPriority w:val="99"/>
    <w:unhideWhenUsed/>
    <w:rsid w:val="00E470A7"/>
    <w:pPr>
      <w:tabs>
        <w:tab w:val="center" w:pos="4680"/>
        <w:tab w:val="right" w:pos="9360"/>
      </w:tabs>
    </w:pPr>
  </w:style>
  <w:style w:type="character" w:customStyle="1" w:styleId="FooterChar">
    <w:name w:val="Footer Char"/>
    <w:basedOn w:val="DefaultParagraphFont"/>
    <w:link w:val="Footer"/>
    <w:uiPriority w:val="99"/>
    <w:rsid w:val="00E470A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470A7"/>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470A7"/>
    <w:rPr>
      <w:rFonts w:ascii="Arial" w:eastAsia="Arial" w:hAnsi="Arial" w:cs="Arial"/>
      <w:b/>
      <w:bCs/>
      <w:sz w:val="36"/>
      <w:szCs w:val="36"/>
    </w:rPr>
  </w:style>
  <w:style w:type="character" w:styleId="Strong">
    <w:name w:val="Strong"/>
    <w:basedOn w:val="DefaultParagraphFont"/>
    <w:uiPriority w:val="22"/>
    <w:qFormat/>
    <w:rsid w:val="00142A21"/>
    <w:rPr>
      <w:b/>
      <w:bCs/>
    </w:rPr>
  </w:style>
  <w:style w:type="character" w:customStyle="1" w:styleId="Heading4Char">
    <w:name w:val="Heading 4 Char"/>
    <w:basedOn w:val="DefaultParagraphFont"/>
    <w:link w:val="Heading4"/>
    <w:uiPriority w:val="9"/>
    <w:semiHidden/>
    <w:rsid w:val="00142A2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17F3B"/>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C17F3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E5FFD"/>
    <w:rPr>
      <w:color w:val="0000FF" w:themeColor="hyperlink"/>
      <w:u w:val="single"/>
    </w:rPr>
  </w:style>
  <w:style w:type="character" w:styleId="UnresolvedMention">
    <w:name w:val="Unresolved Mention"/>
    <w:basedOn w:val="DefaultParagraphFont"/>
    <w:uiPriority w:val="99"/>
    <w:semiHidden/>
    <w:unhideWhenUsed/>
    <w:rsid w:val="000E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22717">
      <w:bodyDiv w:val="1"/>
      <w:marLeft w:val="0"/>
      <w:marRight w:val="0"/>
      <w:marTop w:val="0"/>
      <w:marBottom w:val="0"/>
      <w:divBdr>
        <w:top w:val="none" w:sz="0" w:space="0" w:color="auto"/>
        <w:left w:val="none" w:sz="0" w:space="0" w:color="auto"/>
        <w:bottom w:val="none" w:sz="0" w:space="0" w:color="auto"/>
        <w:right w:val="none" w:sz="0" w:space="0" w:color="auto"/>
      </w:divBdr>
    </w:div>
    <w:div w:id="647200042">
      <w:bodyDiv w:val="1"/>
      <w:marLeft w:val="0"/>
      <w:marRight w:val="0"/>
      <w:marTop w:val="0"/>
      <w:marBottom w:val="0"/>
      <w:divBdr>
        <w:top w:val="none" w:sz="0" w:space="0" w:color="auto"/>
        <w:left w:val="none" w:sz="0" w:space="0" w:color="auto"/>
        <w:bottom w:val="none" w:sz="0" w:space="0" w:color="auto"/>
        <w:right w:val="none" w:sz="0" w:space="0" w:color="auto"/>
      </w:divBdr>
    </w:div>
    <w:div w:id="785731874">
      <w:bodyDiv w:val="1"/>
      <w:marLeft w:val="0"/>
      <w:marRight w:val="0"/>
      <w:marTop w:val="0"/>
      <w:marBottom w:val="0"/>
      <w:divBdr>
        <w:top w:val="none" w:sz="0" w:space="0" w:color="auto"/>
        <w:left w:val="none" w:sz="0" w:space="0" w:color="auto"/>
        <w:bottom w:val="none" w:sz="0" w:space="0" w:color="auto"/>
        <w:right w:val="none" w:sz="0" w:space="0" w:color="auto"/>
      </w:divBdr>
    </w:div>
    <w:div w:id="794176670">
      <w:bodyDiv w:val="1"/>
      <w:marLeft w:val="0"/>
      <w:marRight w:val="0"/>
      <w:marTop w:val="0"/>
      <w:marBottom w:val="0"/>
      <w:divBdr>
        <w:top w:val="none" w:sz="0" w:space="0" w:color="auto"/>
        <w:left w:val="none" w:sz="0" w:space="0" w:color="auto"/>
        <w:bottom w:val="none" w:sz="0" w:space="0" w:color="auto"/>
        <w:right w:val="none" w:sz="0" w:space="0" w:color="auto"/>
      </w:divBdr>
    </w:div>
    <w:div w:id="917247864">
      <w:bodyDiv w:val="1"/>
      <w:marLeft w:val="0"/>
      <w:marRight w:val="0"/>
      <w:marTop w:val="0"/>
      <w:marBottom w:val="0"/>
      <w:divBdr>
        <w:top w:val="none" w:sz="0" w:space="0" w:color="auto"/>
        <w:left w:val="none" w:sz="0" w:space="0" w:color="auto"/>
        <w:bottom w:val="none" w:sz="0" w:space="0" w:color="auto"/>
        <w:right w:val="none" w:sz="0" w:space="0" w:color="auto"/>
      </w:divBdr>
    </w:div>
    <w:div w:id="931742376">
      <w:bodyDiv w:val="1"/>
      <w:marLeft w:val="0"/>
      <w:marRight w:val="0"/>
      <w:marTop w:val="0"/>
      <w:marBottom w:val="0"/>
      <w:divBdr>
        <w:top w:val="none" w:sz="0" w:space="0" w:color="auto"/>
        <w:left w:val="none" w:sz="0" w:space="0" w:color="auto"/>
        <w:bottom w:val="none" w:sz="0" w:space="0" w:color="auto"/>
        <w:right w:val="none" w:sz="0" w:space="0" w:color="auto"/>
      </w:divBdr>
    </w:div>
    <w:div w:id="962270306">
      <w:bodyDiv w:val="1"/>
      <w:marLeft w:val="0"/>
      <w:marRight w:val="0"/>
      <w:marTop w:val="0"/>
      <w:marBottom w:val="0"/>
      <w:divBdr>
        <w:top w:val="none" w:sz="0" w:space="0" w:color="auto"/>
        <w:left w:val="none" w:sz="0" w:space="0" w:color="auto"/>
        <w:bottom w:val="none" w:sz="0" w:space="0" w:color="auto"/>
        <w:right w:val="none" w:sz="0" w:space="0" w:color="auto"/>
      </w:divBdr>
    </w:div>
    <w:div w:id="1190728760">
      <w:bodyDiv w:val="1"/>
      <w:marLeft w:val="0"/>
      <w:marRight w:val="0"/>
      <w:marTop w:val="0"/>
      <w:marBottom w:val="0"/>
      <w:divBdr>
        <w:top w:val="none" w:sz="0" w:space="0" w:color="auto"/>
        <w:left w:val="none" w:sz="0" w:space="0" w:color="auto"/>
        <w:bottom w:val="none" w:sz="0" w:space="0" w:color="auto"/>
        <w:right w:val="none" w:sz="0" w:space="0" w:color="auto"/>
      </w:divBdr>
    </w:div>
    <w:div w:id="1296569959">
      <w:bodyDiv w:val="1"/>
      <w:marLeft w:val="0"/>
      <w:marRight w:val="0"/>
      <w:marTop w:val="0"/>
      <w:marBottom w:val="0"/>
      <w:divBdr>
        <w:top w:val="none" w:sz="0" w:space="0" w:color="auto"/>
        <w:left w:val="none" w:sz="0" w:space="0" w:color="auto"/>
        <w:bottom w:val="none" w:sz="0" w:space="0" w:color="auto"/>
        <w:right w:val="none" w:sz="0" w:space="0" w:color="auto"/>
      </w:divBdr>
    </w:div>
    <w:div w:id="1391802731">
      <w:bodyDiv w:val="1"/>
      <w:marLeft w:val="0"/>
      <w:marRight w:val="0"/>
      <w:marTop w:val="0"/>
      <w:marBottom w:val="0"/>
      <w:divBdr>
        <w:top w:val="none" w:sz="0" w:space="0" w:color="auto"/>
        <w:left w:val="none" w:sz="0" w:space="0" w:color="auto"/>
        <w:bottom w:val="none" w:sz="0" w:space="0" w:color="auto"/>
        <w:right w:val="none" w:sz="0" w:space="0" w:color="auto"/>
      </w:divBdr>
    </w:div>
    <w:div w:id="1546985600">
      <w:bodyDiv w:val="1"/>
      <w:marLeft w:val="0"/>
      <w:marRight w:val="0"/>
      <w:marTop w:val="0"/>
      <w:marBottom w:val="0"/>
      <w:divBdr>
        <w:top w:val="none" w:sz="0" w:space="0" w:color="auto"/>
        <w:left w:val="none" w:sz="0" w:space="0" w:color="auto"/>
        <w:bottom w:val="none" w:sz="0" w:space="0" w:color="auto"/>
        <w:right w:val="none" w:sz="0" w:space="0" w:color="auto"/>
      </w:divBdr>
    </w:div>
    <w:div w:id="1621454557">
      <w:bodyDiv w:val="1"/>
      <w:marLeft w:val="0"/>
      <w:marRight w:val="0"/>
      <w:marTop w:val="0"/>
      <w:marBottom w:val="0"/>
      <w:divBdr>
        <w:top w:val="none" w:sz="0" w:space="0" w:color="auto"/>
        <w:left w:val="none" w:sz="0" w:space="0" w:color="auto"/>
        <w:bottom w:val="none" w:sz="0" w:space="0" w:color="auto"/>
        <w:right w:val="none" w:sz="0" w:space="0" w:color="auto"/>
      </w:divBdr>
      <w:divsChild>
        <w:div w:id="2113083563">
          <w:marLeft w:val="0"/>
          <w:marRight w:val="0"/>
          <w:marTop w:val="0"/>
          <w:marBottom w:val="0"/>
          <w:divBdr>
            <w:top w:val="none" w:sz="0" w:space="0" w:color="auto"/>
            <w:left w:val="none" w:sz="0" w:space="0" w:color="auto"/>
            <w:bottom w:val="none" w:sz="0" w:space="0" w:color="auto"/>
            <w:right w:val="none" w:sz="0" w:space="0" w:color="auto"/>
          </w:divBdr>
          <w:divsChild>
            <w:div w:id="517743177">
              <w:marLeft w:val="0"/>
              <w:marRight w:val="0"/>
              <w:marTop w:val="0"/>
              <w:marBottom w:val="0"/>
              <w:divBdr>
                <w:top w:val="none" w:sz="0" w:space="0" w:color="auto"/>
                <w:left w:val="none" w:sz="0" w:space="0" w:color="auto"/>
                <w:bottom w:val="none" w:sz="0" w:space="0" w:color="auto"/>
                <w:right w:val="none" w:sz="0" w:space="0" w:color="auto"/>
              </w:divBdr>
            </w:div>
            <w:div w:id="162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4602">
      <w:bodyDiv w:val="1"/>
      <w:marLeft w:val="0"/>
      <w:marRight w:val="0"/>
      <w:marTop w:val="0"/>
      <w:marBottom w:val="0"/>
      <w:divBdr>
        <w:top w:val="none" w:sz="0" w:space="0" w:color="auto"/>
        <w:left w:val="none" w:sz="0" w:space="0" w:color="auto"/>
        <w:bottom w:val="none" w:sz="0" w:space="0" w:color="auto"/>
        <w:right w:val="none" w:sz="0" w:space="0" w:color="auto"/>
      </w:divBdr>
    </w:div>
    <w:div w:id="1932665472">
      <w:bodyDiv w:val="1"/>
      <w:marLeft w:val="0"/>
      <w:marRight w:val="0"/>
      <w:marTop w:val="0"/>
      <w:marBottom w:val="0"/>
      <w:divBdr>
        <w:top w:val="none" w:sz="0" w:space="0" w:color="auto"/>
        <w:left w:val="none" w:sz="0" w:space="0" w:color="auto"/>
        <w:bottom w:val="none" w:sz="0" w:space="0" w:color="auto"/>
        <w:right w:val="none" w:sz="0" w:space="0" w:color="auto"/>
      </w:divBdr>
    </w:div>
    <w:div w:id="1933775021">
      <w:bodyDiv w:val="1"/>
      <w:marLeft w:val="0"/>
      <w:marRight w:val="0"/>
      <w:marTop w:val="0"/>
      <w:marBottom w:val="0"/>
      <w:divBdr>
        <w:top w:val="none" w:sz="0" w:space="0" w:color="auto"/>
        <w:left w:val="none" w:sz="0" w:space="0" w:color="auto"/>
        <w:bottom w:val="none" w:sz="0" w:space="0" w:color="auto"/>
        <w:right w:val="none" w:sz="0" w:space="0" w:color="auto"/>
      </w:divBdr>
      <w:divsChild>
        <w:div w:id="1863783448">
          <w:marLeft w:val="0"/>
          <w:marRight w:val="0"/>
          <w:marTop w:val="0"/>
          <w:marBottom w:val="0"/>
          <w:divBdr>
            <w:top w:val="none" w:sz="0" w:space="0" w:color="auto"/>
            <w:left w:val="none" w:sz="0" w:space="0" w:color="auto"/>
            <w:bottom w:val="none" w:sz="0" w:space="0" w:color="auto"/>
            <w:right w:val="none" w:sz="0" w:space="0" w:color="auto"/>
          </w:divBdr>
        </w:div>
      </w:divsChild>
    </w:div>
    <w:div w:id="213689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34D96-759A-4F93-AE19-C69461032D6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53EC9-9B27-420D-81A4-DAE267F6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544</Words>
  <Characters>3057</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10</cp:revision>
  <dcterms:created xsi:type="dcterms:W3CDTF">2024-10-19T20:32:00Z</dcterms:created>
  <dcterms:modified xsi:type="dcterms:W3CDTF">2024-10-28T23:27:00Z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for Microsoft 365</vt:lpwstr>
  </property>
  <property fmtid="{D5CDD505-2E9C-101B-9397-08002B2CF9AE}" pid="4" name="LastSaved">
    <vt:filetime>2024-06-14T00:00:00Z</vt:filetime>
  </property>
  <property fmtid="{D5CDD505-2E9C-101B-9397-08002B2CF9AE}" pid="5" name="Producer">
    <vt:lpwstr>Microsoft® Word for Microsoft 365</vt:lpwstr>
  </property>
  <property fmtid="{D5CDD505-2E9C-101B-9397-08002B2CF9AE}" pid="6" name="GrammarlyDocumentId">
    <vt:lpwstr>dcfdb1be12ad3a93bb0e8c07902d6eb9988889b4dc4adf19fc9203e3d2af5b6c</vt:lpwstr>
  </property>
</Properties>
</file>