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B132" w14:textId="48CE4F8A" w:rsidR="00D2396F" w:rsidRPr="00013D7F" w:rsidRDefault="00F76F8F" w:rsidP="00013D7F">
      <w:pPr>
        <w:jc w:val="center"/>
        <w:rPr>
          <w:b/>
          <w:bCs/>
        </w:rPr>
      </w:pPr>
      <w:r w:rsidRPr="00013D7F">
        <w:rPr>
          <w:b/>
          <w:bCs/>
        </w:rPr>
        <w:t>ADTA 5230 Final Exam Guide</w:t>
      </w:r>
    </w:p>
    <w:p w14:paraId="5E843308" w14:textId="62F0F4EC" w:rsidR="00F61D87" w:rsidRDefault="00F61D87" w:rsidP="00F61D87">
      <w:pPr>
        <w:ind w:firstLine="360"/>
        <w:jc w:val="both"/>
      </w:pPr>
      <w:r>
        <w:t>Here are the essential details</w:t>
      </w:r>
      <w:r w:rsidR="00FE54CF">
        <w:t xml:space="preserve"> for the Final Exam</w:t>
      </w:r>
      <w:r>
        <w:t>:</w:t>
      </w:r>
    </w:p>
    <w:p w14:paraId="025FA220" w14:textId="6990070A" w:rsidR="002000BE" w:rsidRDefault="00F61D87" w:rsidP="002000BE">
      <w:pPr>
        <w:pStyle w:val="ListParagraph"/>
        <w:numPr>
          <w:ilvl w:val="0"/>
          <w:numId w:val="3"/>
        </w:numPr>
        <w:jc w:val="both"/>
      </w:pPr>
      <w:r w:rsidRPr="00F61D87">
        <w:rPr>
          <w:b/>
          <w:bCs/>
        </w:rPr>
        <w:t>Format &amp; Duration:</w:t>
      </w:r>
      <w:r>
        <w:t xml:space="preserve"> The exam will consist of approximately 40 multiple-choice questions. You will have 110 minutes to complete it.</w:t>
      </w:r>
      <w:r w:rsidR="002000BE">
        <w:t xml:space="preserve"> You can use your course materials (notes, textbook, </w:t>
      </w:r>
      <w:proofErr w:type="spellStart"/>
      <w:r w:rsidR="002000BE">
        <w:t>etc</w:t>
      </w:r>
      <w:proofErr w:type="spellEnd"/>
      <w:r w:rsidR="002000BE">
        <w:t xml:space="preserve">) during the exam. However electronic devices and communication </w:t>
      </w:r>
      <w:proofErr w:type="gramStart"/>
      <w:r w:rsidR="002000BE">
        <w:t>is</w:t>
      </w:r>
      <w:proofErr w:type="gramEnd"/>
      <w:r w:rsidR="002000BE">
        <w:t xml:space="preserve"> NOT allowed.</w:t>
      </w:r>
    </w:p>
    <w:p w14:paraId="5DD2684E" w14:textId="04FC363F" w:rsidR="002000BE" w:rsidRPr="002000BE" w:rsidRDefault="002000BE" w:rsidP="00F61D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2000BE">
        <w:rPr>
          <w:b/>
          <w:bCs/>
        </w:rPr>
        <w:t>LockDown</w:t>
      </w:r>
      <w:proofErr w:type="spellEnd"/>
      <w:r w:rsidRPr="002000BE">
        <w:rPr>
          <w:b/>
          <w:bCs/>
        </w:rPr>
        <w:t xml:space="preserve"> Browser</w:t>
      </w:r>
      <w:r>
        <w:rPr>
          <w:b/>
          <w:bCs/>
        </w:rPr>
        <w:t xml:space="preserve">: </w:t>
      </w:r>
      <w:r w:rsidRPr="002000BE">
        <w:t>The exam will use a lockdown browser. Please make sure you install it before the exam starts.</w:t>
      </w:r>
      <w:r>
        <w:rPr>
          <w:b/>
          <w:bCs/>
        </w:rPr>
        <w:t xml:space="preserve"> </w:t>
      </w:r>
    </w:p>
    <w:p w14:paraId="6DDD3767" w14:textId="2CD4FFA2" w:rsidR="00F61D87" w:rsidRDefault="00F61D87" w:rsidP="00F61D87">
      <w:pPr>
        <w:pStyle w:val="ListParagraph"/>
        <w:numPr>
          <w:ilvl w:val="0"/>
          <w:numId w:val="3"/>
        </w:numPr>
        <w:jc w:val="both"/>
      </w:pPr>
      <w:r w:rsidRPr="00F61D87">
        <w:rPr>
          <w:b/>
          <w:bCs/>
        </w:rPr>
        <w:t>Completion:</w:t>
      </w:r>
      <w:r>
        <w:t xml:space="preserve"> Once started, the exam must be completed in one sitting. The option to pause and resume later is not available.</w:t>
      </w:r>
    </w:p>
    <w:p w14:paraId="791A0E83" w14:textId="77777777" w:rsidR="00F61D87" w:rsidRDefault="00F61D87" w:rsidP="00F61D87">
      <w:pPr>
        <w:pStyle w:val="ListParagraph"/>
        <w:numPr>
          <w:ilvl w:val="0"/>
          <w:numId w:val="3"/>
        </w:numPr>
        <w:jc w:val="both"/>
      </w:pPr>
      <w:r w:rsidRPr="00F61D87">
        <w:rPr>
          <w:b/>
          <w:bCs/>
        </w:rPr>
        <w:t>Preparation:</w:t>
      </w:r>
      <w:r>
        <w:t xml:space="preserve"> Study the topics we've covered this semester thoroughly. For guidance on which areas to focus on, refer to the detailed list provided in our course materials.</w:t>
      </w:r>
    </w:p>
    <w:p w14:paraId="09BD292A" w14:textId="07D0188C" w:rsidR="00F61D87" w:rsidRDefault="00F61D87" w:rsidP="00F61D87">
      <w:pPr>
        <w:pStyle w:val="ListParagraph"/>
        <w:numPr>
          <w:ilvl w:val="0"/>
          <w:numId w:val="3"/>
        </w:numPr>
        <w:jc w:val="both"/>
      </w:pPr>
      <w:r w:rsidRPr="00F61D87">
        <w:rPr>
          <w:b/>
          <w:bCs/>
        </w:rPr>
        <w:t>Practice Exam:</w:t>
      </w:r>
      <w:r>
        <w:t xml:space="preserve"> A practice exam is available on Canvas to help you prepare. You can attempt this practice exam </w:t>
      </w:r>
      <w:r w:rsidR="00355998">
        <w:t xml:space="preserve">up </w:t>
      </w:r>
      <w:r>
        <w:t xml:space="preserve">until </w:t>
      </w:r>
      <w:r w:rsidR="00355998">
        <w:t>two days before the actual exam</w:t>
      </w:r>
      <w:r>
        <w:t>. Please note that the practice exam's grade does not contribute to your final grade.</w:t>
      </w:r>
    </w:p>
    <w:p w14:paraId="7DC4C06D" w14:textId="2502235C" w:rsidR="00F61D87" w:rsidRDefault="00F61D87" w:rsidP="00F61D87">
      <w:pPr>
        <w:ind w:firstLine="360"/>
        <w:jc w:val="both"/>
      </w:pPr>
      <w:r>
        <w:t xml:space="preserve">If you have any questions or need further </w:t>
      </w:r>
      <w:r w:rsidR="00355998">
        <w:t>clarification</w:t>
      </w:r>
      <w:r>
        <w:t>, please feel free to reach out.</w:t>
      </w:r>
    </w:p>
    <w:p w14:paraId="54936318" w14:textId="7DAA82E0" w:rsidR="0058265C" w:rsidRPr="00DB62DF" w:rsidRDefault="0058265C" w:rsidP="00172447">
      <w:pPr>
        <w:pStyle w:val="ListParagraph"/>
        <w:numPr>
          <w:ilvl w:val="0"/>
          <w:numId w:val="1"/>
        </w:numPr>
        <w:rPr>
          <w:b/>
          <w:bCs/>
        </w:rPr>
      </w:pPr>
      <w:r w:rsidRPr="00DB62DF">
        <w:rPr>
          <w:b/>
          <w:bCs/>
        </w:rPr>
        <w:t>A general knowledge of Python programming</w:t>
      </w:r>
    </w:p>
    <w:p w14:paraId="60E56F47" w14:textId="37192B1C" w:rsidR="0058265C" w:rsidRDefault="0058265C" w:rsidP="0058265C">
      <w:pPr>
        <w:pStyle w:val="ListParagraph"/>
        <w:numPr>
          <w:ilvl w:val="1"/>
          <w:numId w:val="1"/>
        </w:numPr>
      </w:pPr>
      <w:r>
        <w:t>Importing data</w:t>
      </w:r>
    </w:p>
    <w:p w14:paraId="12CC7BC8" w14:textId="5B17DE1F" w:rsidR="00184961" w:rsidRDefault="0058265C" w:rsidP="0058265C">
      <w:pPr>
        <w:pStyle w:val="ListParagraph"/>
        <w:numPr>
          <w:ilvl w:val="1"/>
          <w:numId w:val="1"/>
        </w:numPr>
      </w:pPr>
      <w:r>
        <w:t>package names</w:t>
      </w:r>
      <w:r w:rsidR="00D12CF3">
        <w:t xml:space="preserve"> and </w:t>
      </w:r>
      <w:r w:rsidR="00A9491F">
        <w:t xml:space="preserve">some essential </w:t>
      </w:r>
      <w:r w:rsidR="00D12CF3">
        <w:t>functions</w:t>
      </w:r>
    </w:p>
    <w:p w14:paraId="6FF64867" w14:textId="15CFF3F8" w:rsidR="0058265C" w:rsidRDefault="0058265C" w:rsidP="0058265C">
      <w:pPr>
        <w:pStyle w:val="ListParagraph"/>
        <w:numPr>
          <w:ilvl w:val="1"/>
          <w:numId w:val="1"/>
        </w:numPr>
      </w:pPr>
      <w:r>
        <w:t xml:space="preserve">some simple commands such as </w:t>
      </w:r>
      <w:r w:rsidR="00013D7F">
        <w:t>“</w:t>
      </w:r>
      <w:r>
        <w:t>.head()</w:t>
      </w:r>
      <w:r w:rsidR="00013D7F">
        <w:t>”</w:t>
      </w:r>
      <w:r w:rsidR="00A9491F">
        <w:t>, “.drop()”</w:t>
      </w:r>
      <w:r>
        <w:t xml:space="preserve"> etc.</w:t>
      </w:r>
    </w:p>
    <w:p w14:paraId="65519AB5" w14:textId="0EC87187" w:rsidR="0058265C" w:rsidRDefault="0058265C" w:rsidP="0058265C">
      <w:pPr>
        <w:pStyle w:val="ListParagraph"/>
        <w:numPr>
          <w:ilvl w:val="1"/>
          <w:numId w:val="1"/>
        </w:numPr>
      </w:pPr>
      <w:r>
        <w:t xml:space="preserve">create </w:t>
      </w:r>
      <w:r w:rsidR="008925BA">
        <w:t>dummies</w:t>
      </w:r>
      <w:r w:rsidR="00A9491F">
        <w:t xml:space="preserve"> (</w:t>
      </w:r>
      <w:r w:rsidR="00A9491F" w:rsidRPr="00A9491F">
        <w:t>pd.get_dummies</w:t>
      </w:r>
      <w:r w:rsidR="00A9491F">
        <w:t>)</w:t>
      </w:r>
    </w:p>
    <w:p w14:paraId="2668835F" w14:textId="08C4942F" w:rsidR="00184961" w:rsidRPr="00DB62DF" w:rsidRDefault="00184961" w:rsidP="00184961">
      <w:pPr>
        <w:pStyle w:val="ListParagraph"/>
        <w:numPr>
          <w:ilvl w:val="0"/>
          <w:numId w:val="1"/>
        </w:numPr>
        <w:rPr>
          <w:b/>
          <w:bCs/>
        </w:rPr>
      </w:pPr>
      <w:r w:rsidRPr="00DB62DF">
        <w:rPr>
          <w:b/>
          <w:bCs/>
        </w:rPr>
        <w:t>Chapter 6: Multiple Linear Regression</w:t>
      </w:r>
    </w:p>
    <w:p w14:paraId="0D4F7EA6" w14:textId="464B4869" w:rsidR="00C30D4B" w:rsidRDefault="00C30D4B" w:rsidP="00184961">
      <w:pPr>
        <w:pStyle w:val="ListParagraph"/>
        <w:numPr>
          <w:ilvl w:val="1"/>
          <w:numId w:val="1"/>
        </w:numPr>
      </w:pPr>
      <w:r>
        <w:t>Interpretation of the coefficients</w:t>
      </w:r>
    </w:p>
    <w:p w14:paraId="2D94D9A3" w14:textId="5FF5B24A" w:rsidR="00C30D4B" w:rsidRDefault="00C30D4B" w:rsidP="00184961">
      <w:pPr>
        <w:pStyle w:val="ListParagraph"/>
        <w:numPr>
          <w:ilvl w:val="1"/>
          <w:numId w:val="1"/>
        </w:numPr>
      </w:pPr>
      <w:r>
        <w:t>Making predictions.</w:t>
      </w:r>
    </w:p>
    <w:p w14:paraId="35C87DD4" w14:textId="307ED8CA" w:rsidR="00184961" w:rsidRDefault="00184961" w:rsidP="00184961">
      <w:pPr>
        <w:pStyle w:val="ListParagraph"/>
        <w:numPr>
          <w:ilvl w:val="1"/>
          <w:numId w:val="1"/>
        </w:numPr>
      </w:pPr>
      <w:r>
        <w:t>Variable Selection: Forward Selection, Backward Elimination</w:t>
      </w:r>
    </w:p>
    <w:p w14:paraId="4A01036E" w14:textId="60672240" w:rsidR="00184961" w:rsidRPr="00C30D4B" w:rsidRDefault="00C30D4B" w:rsidP="00184961">
      <w:pPr>
        <w:pStyle w:val="ListParagraph"/>
        <w:numPr>
          <w:ilvl w:val="1"/>
          <w:numId w:val="1"/>
        </w:numPr>
      </w:pPr>
      <w:r>
        <w:t>R</w:t>
      </w:r>
      <w:r w:rsidRPr="00C30D4B">
        <w:rPr>
          <w:vertAlign w:val="superscript"/>
        </w:rPr>
        <w:t>2</w:t>
      </w:r>
      <w:r>
        <w:t xml:space="preserve"> and Adjusted-R</w:t>
      </w:r>
      <w:r w:rsidRPr="00C30D4B">
        <w:rPr>
          <w:vertAlign w:val="superscript"/>
        </w:rPr>
        <w:t>2</w:t>
      </w:r>
    </w:p>
    <w:p w14:paraId="7BA370EB" w14:textId="3E03D550" w:rsidR="00C30D4B" w:rsidRPr="00235618" w:rsidRDefault="00235618" w:rsidP="00C30D4B">
      <w:pPr>
        <w:pStyle w:val="ListParagraph"/>
        <w:numPr>
          <w:ilvl w:val="0"/>
          <w:numId w:val="1"/>
        </w:numPr>
        <w:rPr>
          <w:b/>
          <w:bCs/>
        </w:rPr>
      </w:pPr>
      <w:r w:rsidRPr="00235618">
        <w:rPr>
          <w:b/>
          <w:bCs/>
        </w:rPr>
        <w:t>Chapter 7: KNN Algorithm</w:t>
      </w:r>
    </w:p>
    <w:p w14:paraId="66E0C5EF" w14:textId="77777777" w:rsidR="008925BA" w:rsidRDefault="00235618" w:rsidP="008925BA">
      <w:pPr>
        <w:pStyle w:val="ListParagraph"/>
        <w:numPr>
          <w:ilvl w:val="1"/>
          <w:numId w:val="1"/>
        </w:numPr>
      </w:pPr>
      <w:r>
        <w:t>Advantages/Disadvantages</w:t>
      </w:r>
    </w:p>
    <w:p w14:paraId="5CBD5312" w14:textId="77777777" w:rsidR="008925BA" w:rsidRDefault="008925BA" w:rsidP="008925BA">
      <w:pPr>
        <w:pStyle w:val="ListParagraph"/>
        <w:numPr>
          <w:ilvl w:val="1"/>
          <w:numId w:val="1"/>
        </w:numPr>
      </w:pPr>
      <w:r>
        <w:t xml:space="preserve">KNN algorithm </w:t>
      </w:r>
    </w:p>
    <w:p w14:paraId="4CAB052C" w14:textId="4662F0D1" w:rsidR="008925BA" w:rsidRDefault="008925BA" w:rsidP="008925BA">
      <w:pPr>
        <w:pStyle w:val="ListParagraph"/>
        <w:numPr>
          <w:ilvl w:val="1"/>
          <w:numId w:val="1"/>
        </w:numPr>
      </w:pPr>
      <w:r>
        <w:t xml:space="preserve">KNN model evaluation </w:t>
      </w:r>
    </w:p>
    <w:p w14:paraId="357069D5" w14:textId="18B40347" w:rsidR="00235618" w:rsidRDefault="00235618" w:rsidP="00235618">
      <w:pPr>
        <w:pStyle w:val="ListParagraph"/>
        <w:numPr>
          <w:ilvl w:val="1"/>
          <w:numId w:val="1"/>
        </w:numPr>
      </w:pPr>
      <w:r>
        <w:t>What is Euclidean distance and how to find it.</w:t>
      </w:r>
    </w:p>
    <w:p w14:paraId="7DF43E05" w14:textId="6E1FD7E3" w:rsidR="00626DFB" w:rsidRDefault="00626DFB" w:rsidP="00235618">
      <w:pPr>
        <w:pStyle w:val="ListParagraph"/>
        <w:numPr>
          <w:ilvl w:val="1"/>
          <w:numId w:val="1"/>
        </w:numPr>
      </w:pPr>
      <w:r>
        <w:t>Steps of KNN</w:t>
      </w:r>
    </w:p>
    <w:p w14:paraId="027D6A79" w14:textId="0260FCEE" w:rsidR="00B53A5D" w:rsidRDefault="000C45DF" w:rsidP="00B53A5D">
      <w:pPr>
        <w:pStyle w:val="ListParagraph"/>
        <w:numPr>
          <w:ilvl w:val="0"/>
          <w:numId w:val="1"/>
        </w:numPr>
        <w:rPr>
          <w:b/>
          <w:bCs/>
        </w:rPr>
      </w:pPr>
      <w:r w:rsidRPr="000C45DF">
        <w:rPr>
          <w:b/>
          <w:bCs/>
        </w:rPr>
        <w:t>Chapter 9: Classification and Regression Trees</w:t>
      </w:r>
    </w:p>
    <w:p w14:paraId="7F29E4E2" w14:textId="00858F51" w:rsidR="000C45DF" w:rsidRPr="00A56689" w:rsidRDefault="000C45DF" w:rsidP="000C45DF">
      <w:pPr>
        <w:pStyle w:val="ListParagraph"/>
        <w:numPr>
          <w:ilvl w:val="1"/>
          <w:numId w:val="1"/>
        </w:numPr>
      </w:pPr>
      <w:r w:rsidRPr="00A56689">
        <w:t>Classification tree requirements</w:t>
      </w:r>
    </w:p>
    <w:p w14:paraId="56D9BB0E" w14:textId="3F6158B1" w:rsidR="000C45DF" w:rsidRPr="00A56689" w:rsidRDefault="000C45DF" w:rsidP="000C45DF">
      <w:pPr>
        <w:pStyle w:val="ListParagraph"/>
        <w:numPr>
          <w:ilvl w:val="1"/>
          <w:numId w:val="1"/>
        </w:numPr>
      </w:pPr>
      <w:r w:rsidRPr="00A56689">
        <w:t>Impurity measures</w:t>
      </w:r>
    </w:p>
    <w:p w14:paraId="35BAB1EA" w14:textId="6F5C5804" w:rsidR="00A56689" w:rsidRDefault="00A56689" w:rsidP="00A56689">
      <w:pPr>
        <w:pStyle w:val="ListParagraph"/>
        <w:numPr>
          <w:ilvl w:val="1"/>
          <w:numId w:val="1"/>
        </w:numPr>
      </w:pPr>
      <w:r>
        <w:t>Decision rules</w:t>
      </w:r>
    </w:p>
    <w:p w14:paraId="35FB4629" w14:textId="0B8843DA" w:rsidR="00A56689" w:rsidRPr="00B673C4" w:rsidRDefault="00A43CB3" w:rsidP="00A56689">
      <w:pPr>
        <w:pStyle w:val="ListParagraph"/>
        <w:numPr>
          <w:ilvl w:val="0"/>
          <w:numId w:val="1"/>
        </w:numPr>
        <w:rPr>
          <w:b/>
          <w:bCs/>
        </w:rPr>
      </w:pPr>
      <w:r w:rsidRPr="00B673C4">
        <w:rPr>
          <w:b/>
          <w:bCs/>
        </w:rPr>
        <w:t>Chapter 10: Logistic Regression</w:t>
      </w:r>
    </w:p>
    <w:p w14:paraId="511E1E96" w14:textId="6F02C244" w:rsidR="00A43CB3" w:rsidRDefault="00A43CB3" w:rsidP="00A43CB3">
      <w:pPr>
        <w:pStyle w:val="ListParagraph"/>
        <w:numPr>
          <w:ilvl w:val="1"/>
          <w:numId w:val="1"/>
        </w:numPr>
      </w:pPr>
      <w:r>
        <w:t>Estimate Probability</w:t>
      </w:r>
    </w:p>
    <w:p w14:paraId="78C8E42A" w14:textId="372636F5" w:rsidR="00A43CB3" w:rsidRDefault="00A43CB3" w:rsidP="00A43CB3">
      <w:pPr>
        <w:pStyle w:val="ListParagraph"/>
        <w:numPr>
          <w:ilvl w:val="1"/>
          <w:numId w:val="1"/>
        </w:numPr>
      </w:pPr>
      <w:r>
        <w:t>Difference between linear regression and logistic regression</w:t>
      </w:r>
    </w:p>
    <w:p w14:paraId="53E11ADF" w14:textId="7D9C5F3B" w:rsidR="00A43CB3" w:rsidRPr="00B673C4" w:rsidRDefault="00A43CB3" w:rsidP="00A43CB3">
      <w:pPr>
        <w:pStyle w:val="ListParagraph"/>
        <w:numPr>
          <w:ilvl w:val="0"/>
          <w:numId w:val="1"/>
        </w:numPr>
        <w:rPr>
          <w:b/>
          <w:bCs/>
        </w:rPr>
      </w:pPr>
      <w:r w:rsidRPr="00B673C4">
        <w:rPr>
          <w:b/>
          <w:bCs/>
        </w:rPr>
        <w:t>Chapter 11: Neural Nets</w:t>
      </w:r>
    </w:p>
    <w:p w14:paraId="21B73EAC" w14:textId="31C61434" w:rsidR="00A43CB3" w:rsidRDefault="00A43CB3" w:rsidP="00A43CB3">
      <w:pPr>
        <w:pStyle w:val="ListParagraph"/>
        <w:numPr>
          <w:ilvl w:val="1"/>
          <w:numId w:val="1"/>
        </w:numPr>
      </w:pPr>
      <w:r>
        <w:t>Activation function types</w:t>
      </w:r>
    </w:p>
    <w:p w14:paraId="3F611E92" w14:textId="4C94AB0A" w:rsidR="00A43CB3" w:rsidRDefault="00A43CB3" w:rsidP="00A43CB3">
      <w:pPr>
        <w:pStyle w:val="ListParagraph"/>
        <w:numPr>
          <w:ilvl w:val="1"/>
          <w:numId w:val="1"/>
        </w:numPr>
      </w:pPr>
      <w:r>
        <w:t>Deep learning</w:t>
      </w:r>
    </w:p>
    <w:p w14:paraId="7DA458C6" w14:textId="2675F493" w:rsidR="00447530" w:rsidRPr="00CA543F" w:rsidRDefault="008925BA" w:rsidP="00650C90">
      <w:pPr>
        <w:pStyle w:val="ListParagraph"/>
        <w:numPr>
          <w:ilvl w:val="1"/>
          <w:numId w:val="1"/>
        </w:numPr>
      </w:pPr>
      <w:r>
        <w:t>NN layers</w:t>
      </w:r>
    </w:p>
    <w:sectPr w:rsidR="00447530" w:rsidRPr="00CA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64019" w14:textId="77777777" w:rsidR="006039B2" w:rsidRDefault="006039B2" w:rsidP="0058265C">
      <w:pPr>
        <w:spacing w:after="0" w:line="240" w:lineRule="auto"/>
      </w:pPr>
      <w:r>
        <w:separator/>
      </w:r>
    </w:p>
  </w:endnote>
  <w:endnote w:type="continuationSeparator" w:id="0">
    <w:p w14:paraId="3A9F20A0" w14:textId="77777777" w:rsidR="006039B2" w:rsidRDefault="006039B2" w:rsidP="0058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69F0" w14:textId="77777777" w:rsidR="006039B2" w:rsidRDefault="006039B2" w:rsidP="0058265C">
      <w:pPr>
        <w:spacing w:after="0" w:line="240" w:lineRule="auto"/>
      </w:pPr>
      <w:r>
        <w:separator/>
      </w:r>
    </w:p>
  </w:footnote>
  <w:footnote w:type="continuationSeparator" w:id="0">
    <w:p w14:paraId="03D22778" w14:textId="77777777" w:rsidR="006039B2" w:rsidRDefault="006039B2" w:rsidP="0058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2359D"/>
    <w:multiLevelType w:val="hybridMultilevel"/>
    <w:tmpl w:val="12DE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6F35"/>
    <w:multiLevelType w:val="hybridMultilevel"/>
    <w:tmpl w:val="A91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5EA"/>
    <w:multiLevelType w:val="hybridMultilevel"/>
    <w:tmpl w:val="FCA045B2"/>
    <w:lvl w:ilvl="0" w:tplc="44366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2645">
    <w:abstractNumId w:val="1"/>
  </w:num>
  <w:num w:numId="2" w16cid:durableId="1528133122">
    <w:abstractNumId w:val="0"/>
  </w:num>
  <w:num w:numId="3" w16cid:durableId="48597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8F"/>
    <w:rsid w:val="00013D7F"/>
    <w:rsid w:val="000C45DF"/>
    <w:rsid w:val="00172447"/>
    <w:rsid w:val="00184961"/>
    <w:rsid w:val="001A13DC"/>
    <w:rsid w:val="002000BE"/>
    <w:rsid w:val="00235618"/>
    <w:rsid w:val="00355998"/>
    <w:rsid w:val="00447530"/>
    <w:rsid w:val="004D1116"/>
    <w:rsid w:val="0058265C"/>
    <w:rsid w:val="006039B2"/>
    <w:rsid w:val="00626DFB"/>
    <w:rsid w:val="00650C90"/>
    <w:rsid w:val="00702AA8"/>
    <w:rsid w:val="00720C9C"/>
    <w:rsid w:val="007354E5"/>
    <w:rsid w:val="008925BA"/>
    <w:rsid w:val="00A07778"/>
    <w:rsid w:val="00A43CB3"/>
    <w:rsid w:val="00A56689"/>
    <w:rsid w:val="00A9491F"/>
    <w:rsid w:val="00B53A5D"/>
    <w:rsid w:val="00B673C4"/>
    <w:rsid w:val="00B9772C"/>
    <w:rsid w:val="00C30D4B"/>
    <w:rsid w:val="00CA543F"/>
    <w:rsid w:val="00CD1A92"/>
    <w:rsid w:val="00D12CF3"/>
    <w:rsid w:val="00D2396F"/>
    <w:rsid w:val="00D8551E"/>
    <w:rsid w:val="00DB62DF"/>
    <w:rsid w:val="00DB6E89"/>
    <w:rsid w:val="00DF2D7D"/>
    <w:rsid w:val="00E9345A"/>
    <w:rsid w:val="00F51699"/>
    <w:rsid w:val="00F53439"/>
    <w:rsid w:val="00F61D87"/>
    <w:rsid w:val="00F76F8F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B3BC0"/>
  <w15:chartTrackingRefBased/>
  <w15:docId w15:val="{3F255CA6-FDDF-4E40-BF97-51C87E2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65C"/>
  </w:style>
  <w:style w:type="paragraph" w:styleId="Footer">
    <w:name w:val="footer"/>
    <w:basedOn w:val="Normal"/>
    <w:link w:val="FooterChar"/>
    <w:uiPriority w:val="99"/>
    <w:unhideWhenUsed/>
    <w:rsid w:val="005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1658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Erdem, Orhan</dc:creator>
  <cp:keywords/>
  <dc:description/>
  <cp:lastModifiedBy>Orhan Erdem</cp:lastModifiedBy>
  <cp:revision>6</cp:revision>
  <dcterms:created xsi:type="dcterms:W3CDTF">2024-04-13T04:41:00Z</dcterms:created>
  <dcterms:modified xsi:type="dcterms:W3CDTF">2024-04-21T13:43:00Z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65bea3214644ec3d412bf5c6239e529f48d8ffc13527587adc8516bb01b06f3c</vt:lpwstr>
  </property>
</Properties>
</file>