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6E0E" w14:textId="1EA97A3C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Dataset URL: </w:t>
      </w:r>
      <w:r>
        <w:rPr>
          <w:rFonts w:ascii="Times New Roman" w:hAnsi="Times New Roman" w:cs="Times New Roman"/>
        </w:rPr>
        <w:t>API</w:t>
      </w:r>
    </w:p>
    <w:p w14:paraId="3A05A0A5" w14:textId="585FC97C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  <w:bookmarkStart w:id="0" w:name="_Hlk194322035"/>
      <w:r w:rsidRPr="002A0AB1">
        <w:rPr>
          <w:rFonts w:ascii="Times New Roman" w:hAnsi="Times New Roman" w:cs="Times New Roman"/>
        </w:rPr>
        <w:t xml:space="preserve">Data is retrieved </w:t>
      </w:r>
      <w:bookmarkEnd w:id="0"/>
      <w:r w:rsidRPr="002A0AB1">
        <w:rPr>
          <w:rFonts w:ascii="Times New Roman" w:hAnsi="Times New Roman" w:cs="Times New Roman"/>
        </w:rPr>
        <w:t xml:space="preserve">via Yahoo Finance API through </w:t>
      </w:r>
      <w:proofErr w:type="spellStart"/>
      <w:r w:rsidRPr="002A0AB1">
        <w:rPr>
          <w:rFonts w:ascii="Times New Roman" w:hAnsi="Times New Roman" w:cs="Times New Roman"/>
        </w:rPr>
        <w:t>yfinance</w:t>
      </w:r>
      <w:proofErr w:type="spellEnd"/>
      <w:r w:rsidRPr="002A0AB1">
        <w:rPr>
          <w:rFonts w:ascii="Times New Roman" w:hAnsi="Times New Roman" w:cs="Times New Roman"/>
        </w:rPr>
        <w:t xml:space="preserve"> library in Python, with S&amp;P 500 constituents</w:t>
      </w:r>
      <w:r w:rsidRPr="002A0AB1">
        <w:rPr>
          <w:rFonts w:ascii="Times New Roman" w:hAnsi="Times New Roman" w:cs="Times New Roman"/>
        </w:rPr>
        <w:t> </w:t>
      </w:r>
      <w:r w:rsidRPr="002A0AB1">
        <w:rPr>
          <w:rFonts w:ascii="Times New Roman" w:hAnsi="Times New Roman" w:cs="Times New Roman"/>
        </w:rPr>
        <w:t xml:space="preserve">list of </w:t>
      </w:r>
      <w:r w:rsidR="006C48F8" w:rsidRPr="002A0AB1">
        <w:rPr>
          <w:rFonts w:ascii="Times New Roman" w:hAnsi="Times New Roman" w:cs="Times New Roman"/>
        </w:rPr>
        <w:t>bases</w:t>
      </w:r>
      <w:r w:rsidRPr="002A0AB1">
        <w:rPr>
          <w:rFonts w:ascii="Times New Roman" w:hAnsi="Times New Roman" w:cs="Times New Roman"/>
        </w:rPr>
        <w:t xml:space="preserve"> from: ttps://en.wikipedia.org/wiki/List_of_S%26P_500_companies</w:t>
      </w:r>
      <w:r>
        <w:rPr>
          <w:rFonts w:ascii="Times New Roman" w:hAnsi="Times New Roman" w:cs="Times New Roman"/>
        </w:rPr>
        <w:t>.</w:t>
      </w:r>
    </w:p>
    <w:p w14:paraId="20AC7726" w14:textId="0A290ABE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Description: This dataset contains daily stock data</w:t>
      </w:r>
      <w:r w:rsidRPr="002A0AB1">
        <w:rPr>
          <w:rFonts w:ascii="Times New Roman" w:hAnsi="Times New Roman" w:cs="Times New Roman"/>
        </w:rPr>
        <w:t> </w:t>
      </w:r>
      <w:r w:rsidRPr="002A0AB1">
        <w:rPr>
          <w:rFonts w:ascii="Times New Roman" w:hAnsi="Times New Roman" w:cs="Times New Roman"/>
        </w:rPr>
        <w:t>of every S&amp;P 500 company for 5 years. The data captured for every company</w:t>
      </w:r>
      <w:r w:rsidRPr="002A0AB1">
        <w:rPr>
          <w:rFonts w:ascii="Times New Roman" w:hAnsi="Times New Roman" w:cs="Times New Roman"/>
        </w:rPr>
        <w:t> </w:t>
      </w:r>
      <w:r w:rsidRPr="002A0AB1">
        <w:rPr>
          <w:rFonts w:ascii="Times New Roman" w:hAnsi="Times New Roman" w:cs="Times New Roman"/>
        </w:rPr>
        <w:t xml:space="preserve">are Daily Price data (OHLC), Daily Volume, technical indicators (RSI, MACD, Bollinger Bands), fundamental </w:t>
      </w:r>
      <w:bookmarkStart w:id="1" w:name="_GoBack"/>
      <w:bookmarkEnd w:id="1"/>
      <w:r w:rsidRPr="002A0AB1">
        <w:rPr>
          <w:rFonts w:ascii="Times New Roman" w:hAnsi="Times New Roman" w:cs="Times New Roman"/>
        </w:rPr>
        <w:t xml:space="preserve">metrics (P/E ratios, Market Cap), Quant factors (Beta, Market Returns), Volatility, Money Flow etc. By having exposure to all historical exchange data, we can </w:t>
      </w:r>
      <w:proofErr w:type="spellStart"/>
      <w:r w:rsidRPr="002A0AB1">
        <w:rPr>
          <w:rFonts w:ascii="Times New Roman" w:hAnsi="Times New Roman" w:cs="Times New Roman"/>
        </w:rPr>
        <w:t>analyse</w:t>
      </w:r>
      <w:proofErr w:type="spellEnd"/>
      <w:r w:rsidRPr="002A0AB1">
        <w:rPr>
          <w:rFonts w:ascii="Times New Roman" w:hAnsi="Times New Roman" w:cs="Times New Roman"/>
        </w:rPr>
        <w:t xml:space="preserve"> trends and price </w:t>
      </w:r>
      <w:proofErr w:type="spellStart"/>
      <w:r w:rsidRPr="002A0AB1">
        <w:rPr>
          <w:rFonts w:ascii="Times New Roman" w:hAnsi="Times New Roman" w:cs="Times New Roman"/>
        </w:rPr>
        <w:t>behaviour</w:t>
      </w:r>
      <w:proofErr w:type="spellEnd"/>
      <w:r w:rsidRPr="002A0AB1">
        <w:rPr>
          <w:rFonts w:ascii="Times New Roman" w:hAnsi="Times New Roman" w:cs="Times New Roman"/>
        </w:rPr>
        <w:t xml:space="preserve"> across both industries</w:t>
      </w:r>
      <w:r w:rsidRPr="002A0AB1">
        <w:rPr>
          <w:rFonts w:ascii="Times New Roman" w:hAnsi="Times New Roman" w:cs="Times New Roman"/>
        </w:rPr>
        <w:t> </w:t>
      </w:r>
      <w:r w:rsidRPr="002A0AB1">
        <w:rPr>
          <w:rFonts w:ascii="Times New Roman" w:hAnsi="Times New Roman" w:cs="Times New Roman"/>
        </w:rPr>
        <w:t xml:space="preserve">and market </w:t>
      </w:r>
      <w:proofErr w:type="spellStart"/>
      <w:proofErr w:type="gramStart"/>
      <w:r w:rsidRPr="002A0AB1">
        <w:rPr>
          <w:rFonts w:ascii="Times New Roman" w:hAnsi="Times New Roman" w:cs="Times New Roman"/>
        </w:rPr>
        <w:t>conditions.The</w:t>
      </w:r>
      <w:proofErr w:type="spellEnd"/>
      <w:proofErr w:type="gramEnd"/>
      <w:r w:rsidRPr="002A0AB1">
        <w:rPr>
          <w:rFonts w:ascii="Times New Roman" w:hAnsi="Times New Roman" w:cs="Times New Roman"/>
        </w:rPr>
        <w:t xml:space="preserve"> dataset will contain inclusive daily trading data for all S&amp;P 500 companies between January-2020 and December-2024 and it will include:</w:t>
      </w:r>
    </w:p>
    <w:p w14:paraId="6D33B052" w14:textId="77777777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Dataset Overview:</w:t>
      </w:r>
    </w:p>
    <w:p w14:paraId="73002E3A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Total Companies: 501</w:t>
      </w:r>
    </w:p>
    <w:p w14:paraId="68FA4B66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Total Observations: 622641</w:t>
      </w:r>
    </w:p>
    <w:p w14:paraId="652B6A49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Date Range: 2020-02-02 to 2025-01-31</w:t>
      </w:r>
    </w:p>
    <w:p w14:paraId="4D995161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Number of Features: 76</w:t>
      </w:r>
    </w:p>
    <w:p w14:paraId="0DD3CE6F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Failed Tickers: 0</w:t>
      </w:r>
    </w:p>
    <w:p w14:paraId="11A323C9" w14:textId="77777777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 xml:space="preserve">  Data Points per Company (Avg): 1242.7964071856288</w:t>
      </w:r>
    </w:p>
    <w:p w14:paraId="3AA096FC" w14:textId="77777777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</w:p>
    <w:p w14:paraId="3DCD0788" w14:textId="77777777" w:rsidR="002A0AB1" w:rsidRPr="002A0AB1" w:rsidRDefault="002A0AB1" w:rsidP="002A0AB1">
      <w:pPr>
        <w:pStyle w:val="Heading3"/>
      </w:pPr>
      <w:r w:rsidRPr="002A0AB1">
        <w:t>Features Description:</w:t>
      </w:r>
    </w:p>
    <w:p w14:paraId="7DA6B8E8" w14:textId="24FCD069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Price Indicators: ['Close: Daily closing price', 'Returns: Daily price returns', '</w:t>
      </w:r>
      <w:proofErr w:type="spellStart"/>
      <w:r w:rsidRPr="002A0AB1">
        <w:rPr>
          <w:rFonts w:ascii="Times New Roman" w:hAnsi="Times New Roman" w:cs="Times New Roman"/>
        </w:rPr>
        <w:t>Log_Returns</w:t>
      </w:r>
      <w:proofErr w:type="spellEnd"/>
      <w:r w:rsidRPr="002A0AB1">
        <w:rPr>
          <w:rFonts w:ascii="Times New Roman" w:hAnsi="Times New Roman" w:cs="Times New Roman"/>
        </w:rPr>
        <w:t>: Natural logarithm of returns', '</w:t>
      </w:r>
      <w:proofErr w:type="spellStart"/>
      <w:r w:rsidRPr="002A0AB1">
        <w:rPr>
          <w:rFonts w:ascii="Times New Roman" w:hAnsi="Times New Roman" w:cs="Times New Roman"/>
        </w:rPr>
        <w:t>Price_Range</w:t>
      </w:r>
      <w:proofErr w:type="spellEnd"/>
      <w:r w:rsidRPr="002A0AB1">
        <w:rPr>
          <w:rFonts w:ascii="Times New Roman" w:hAnsi="Times New Roman" w:cs="Times New Roman"/>
        </w:rPr>
        <w:t>: Daily high-low range', '</w:t>
      </w:r>
      <w:proofErr w:type="spellStart"/>
      <w:r w:rsidRPr="002A0AB1">
        <w:rPr>
          <w:rFonts w:ascii="Times New Roman" w:hAnsi="Times New Roman" w:cs="Times New Roman"/>
        </w:rPr>
        <w:t>Price_Range_Pct</w:t>
      </w:r>
      <w:proofErr w:type="spellEnd"/>
      <w:r w:rsidRPr="002A0AB1">
        <w:rPr>
          <w:rFonts w:ascii="Times New Roman" w:hAnsi="Times New Roman" w:cs="Times New Roman"/>
        </w:rPr>
        <w:t>: Price range as percentage of closing price']</w:t>
      </w:r>
    </w:p>
    <w:p w14:paraId="00108795" w14:textId="7B35DAC6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Moving Averages: ['MA_X: Simple Moving Average (X=5,10,20,50,200 days)', 'EMA_X: Exponential Moving Average (X=5,10,20,50,200 days)', '</w:t>
      </w:r>
      <w:proofErr w:type="spellStart"/>
      <w:r w:rsidRPr="002A0AB1">
        <w:rPr>
          <w:rFonts w:ascii="Times New Roman" w:hAnsi="Times New Roman" w:cs="Times New Roman"/>
        </w:rPr>
        <w:t>Returns_Xd</w:t>
      </w:r>
      <w:proofErr w:type="spellEnd"/>
      <w:r w:rsidRPr="002A0AB1">
        <w:rPr>
          <w:rFonts w:ascii="Times New Roman" w:hAnsi="Times New Roman" w:cs="Times New Roman"/>
        </w:rPr>
        <w:t>: X-day price returns']</w:t>
      </w:r>
    </w:p>
    <w:p w14:paraId="152E16CE" w14:textId="452CF87A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Volatility Metrics: ['</w:t>
      </w:r>
      <w:proofErr w:type="spellStart"/>
      <w:r w:rsidRPr="002A0AB1">
        <w:rPr>
          <w:rFonts w:ascii="Times New Roman" w:hAnsi="Times New Roman" w:cs="Times New Roman"/>
        </w:rPr>
        <w:t>Volatility_Xd</w:t>
      </w:r>
      <w:proofErr w:type="spellEnd"/>
      <w:r w:rsidRPr="002A0AB1">
        <w:rPr>
          <w:rFonts w:ascii="Times New Roman" w:hAnsi="Times New Roman" w:cs="Times New Roman"/>
        </w:rPr>
        <w:t>: X-day rolling standard deviation of returns', '</w:t>
      </w:r>
      <w:proofErr w:type="spellStart"/>
      <w:r w:rsidRPr="002A0AB1">
        <w:rPr>
          <w:rFonts w:ascii="Times New Roman" w:hAnsi="Times New Roman" w:cs="Times New Roman"/>
        </w:rPr>
        <w:t>Volume_MA_Xd</w:t>
      </w:r>
      <w:proofErr w:type="spellEnd"/>
      <w:r w:rsidRPr="002A0AB1">
        <w:rPr>
          <w:rFonts w:ascii="Times New Roman" w:hAnsi="Times New Roman" w:cs="Times New Roman"/>
        </w:rPr>
        <w:t>: X-day volume moving average', '</w:t>
      </w:r>
      <w:proofErr w:type="spellStart"/>
      <w:r w:rsidRPr="002A0AB1">
        <w:rPr>
          <w:rFonts w:ascii="Times New Roman" w:hAnsi="Times New Roman" w:cs="Times New Roman"/>
        </w:rPr>
        <w:t>BB_Width_X</w:t>
      </w:r>
      <w:proofErr w:type="spellEnd"/>
      <w:r w:rsidRPr="002A0AB1">
        <w:rPr>
          <w:rFonts w:ascii="Times New Roman" w:hAnsi="Times New Roman" w:cs="Times New Roman"/>
        </w:rPr>
        <w:t>: Bollinger Band width for X-day period']</w:t>
      </w:r>
    </w:p>
    <w:p w14:paraId="242D8EBE" w14:textId="07DEF97E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lastRenderedPageBreak/>
        <w:t>Technical Indicators: ['RSI_X: Relative Strength Index (X=9,14,25 days)', 'MACD: Moving Average Convergence Divergence', '</w:t>
      </w:r>
      <w:proofErr w:type="spellStart"/>
      <w:r w:rsidRPr="002A0AB1">
        <w:rPr>
          <w:rFonts w:ascii="Times New Roman" w:hAnsi="Times New Roman" w:cs="Times New Roman"/>
        </w:rPr>
        <w:t>Signal_Line</w:t>
      </w:r>
      <w:proofErr w:type="spellEnd"/>
      <w:r w:rsidRPr="002A0AB1">
        <w:rPr>
          <w:rFonts w:ascii="Times New Roman" w:hAnsi="Times New Roman" w:cs="Times New Roman"/>
        </w:rPr>
        <w:t>: MACD signal line', '</w:t>
      </w:r>
      <w:proofErr w:type="spellStart"/>
      <w:r w:rsidRPr="002A0AB1">
        <w:rPr>
          <w:rFonts w:ascii="Times New Roman" w:hAnsi="Times New Roman" w:cs="Times New Roman"/>
        </w:rPr>
        <w:t>MACD_Histogram</w:t>
      </w:r>
      <w:proofErr w:type="spellEnd"/>
      <w:r w:rsidRPr="002A0AB1">
        <w:rPr>
          <w:rFonts w:ascii="Times New Roman" w:hAnsi="Times New Roman" w:cs="Times New Roman"/>
        </w:rPr>
        <w:t>: MACD - Signal Line', 'Momentum_14: 14-day momentum', 'ROC_14: 14-day rate of change', 'MFI_X: Money Flow Index (X=14,28 days)', '</w:t>
      </w:r>
      <w:proofErr w:type="spellStart"/>
      <w:r w:rsidRPr="002A0AB1">
        <w:rPr>
          <w:rFonts w:ascii="Times New Roman" w:hAnsi="Times New Roman" w:cs="Times New Roman"/>
        </w:rPr>
        <w:t>Channel_Width_X</w:t>
      </w:r>
      <w:proofErr w:type="spellEnd"/>
      <w:r w:rsidRPr="002A0AB1">
        <w:rPr>
          <w:rFonts w:ascii="Times New Roman" w:hAnsi="Times New Roman" w:cs="Times New Roman"/>
        </w:rPr>
        <w:t>: Price channel width (X=20,50 days)']</w:t>
      </w:r>
    </w:p>
    <w:p w14:paraId="02C9CF1C" w14:textId="76BB939D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Volume Indicators: ['OBV: On-Balance Volume', '</w:t>
      </w:r>
      <w:proofErr w:type="spellStart"/>
      <w:r w:rsidRPr="002A0AB1">
        <w:rPr>
          <w:rFonts w:ascii="Times New Roman" w:hAnsi="Times New Roman" w:cs="Times New Roman"/>
        </w:rPr>
        <w:t>Volume_Ratio</w:t>
      </w:r>
      <w:proofErr w:type="spellEnd"/>
      <w:r w:rsidRPr="002A0AB1">
        <w:rPr>
          <w:rFonts w:ascii="Times New Roman" w:hAnsi="Times New Roman" w:cs="Times New Roman"/>
        </w:rPr>
        <w:t>: Volume relative to 20-day average', '</w:t>
      </w:r>
      <w:proofErr w:type="spellStart"/>
      <w:r w:rsidRPr="002A0AB1">
        <w:rPr>
          <w:rFonts w:ascii="Times New Roman" w:hAnsi="Times New Roman" w:cs="Times New Roman"/>
        </w:rPr>
        <w:t>Volume_StdDev</w:t>
      </w:r>
      <w:proofErr w:type="spellEnd"/>
      <w:r w:rsidRPr="002A0AB1">
        <w:rPr>
          <w:rFonts w:ascii="Times New Roman" w:hAnsi="Times New Roman" w:cs="Times New Roman"/>
        </w:rPr>
        <w:t>: 20-day volume standard deviation']</w:t>
      </w:r>
    </w:p>
    <w:p w14:paraId="131B1C66" w14:textId="4CB318AB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Fundamental Features: ['</w:t>
      </w:r>
      <w:proofErr w:type="spellStart"/>
      <w:r w:rsidRPr="002A0AB1">
        <w:rPr>
          <w:rFonts w:ascii="Times New Roman" w:hAnsi="Times New Roman" w:cs="Times New Roman"/>
        </w:rPr>
        <w:t>PE_Ratio</w:t>
      </w:r>
      <w:proofErr w:type="spellEnd"/>
      <w:r w:rsidRPr="002A0AB1">
        <w:rPr>
          <w:rFonts w:ascii="Times New Roman" w:hAnsi="Times New Roman" w:cs="Times New Roman"/>
        </w:rPr>
        <w:t>: Price to Earnings ratio', '</w:t>
      </w:r>
      <w:proofErr w:type="spellStart"/>
      <w:r w:rsidRPr="002A0AB1">
        <w:rPr>
          <w:rFonts w:ascii="Times New Roman" w:hAnsi="Times New Roman" w:cs="Times New Roman"/>
        </w:rPr>
        <w:t>PB_Ratio</w:t>
      </w:r>
      <w:proofErr w:type="spellEnd"/>
      <w:r w:rsidRPr="002A0AB1">
        <w:rPr>
          <w:rFonts w:ascii="Times New Roman" w:hAnsi="Times New Roman" w:cs="Times New Roman"/>
        </w:rPr>
        <w:t>: Price to Book ratio', '</w:t>
      </w:r>
      <w:proofErr w:type="spellStart"/>
      <w:r w:rsidRPr="002A0AB1">
        <w:rPr>
          <w:rFonts w:ascii="Times New Roman" w:hAnsi="Times New Roman" w:cs="Times New Roman"/>
        </w:rPr>
        <w:t>Dividend_Yield</w:t>
      </w:r>
      <w:proofErr w:type="spellEnd"/>
      <w:r w:rsidRPr="002A0AB1">
        <w:rPr>
          <w:rFonts w:ascii="Times New Roman" w:hAnsi="Times New Roman" w:cs="Times New Roman"/>
        </w:rPr>
        <w:t>: Annual dividend yield', '</w:t>
      </w:r>
      <w:proofErr w:type="spellStart"/>
      <w:r w:rsidRPr="002A0AB1">
        <w:rPr>
          <w:rFonts w:ascii="Times New Roman" w:hAnsi="Times New Roman" w:cs="Times New Roman"/>
        </w:rPr>
        <w:t>Profit_Margin</w:t>
      </w:r>
      <w:proofErr w:type="spellEnd"/>
      <w:r w:rsidRPr="002A0AB1">
        <w:rPr>
          <w:rFonts w:ascii="Times New Roman" w:hAnsi="Times New Roman" w:cs="Times New Roman"/>
        </w:rPr>
        <w:t>: Company profit margin', 'Beta: Stock beta coefficient', '</w:t>
      </w:r>
      <w:proofErr w:type="spellStart"/>
      <w:r w:rsidRPr="002A0AB1">
        <w:rPr>
          <w:rFonts w:ascii="Times New Roman" w:hAnsi="Times New Roman" w:cs="Times New Roman"/>
        </w:rPr>
        <w:t>Enterprise_Value</w:t>
      </w:r>
      <w:proofErr w:type="spellEnd"/>
      <w:r w:rsidRPr="002A0AB1">
        <w:rPr>
          <w:rFonts w:ascii="Times New Roman" w:hAnsi="Times New Roman" w:cs="Times New Roman"/>
        </w:rPr>
        <w:t>: Company enterprise value', '</w:t>
      </w:r>
      <w:proofErr w:type="spellStart"/>
      <w:r w:rsidRPr="002A0AB1">
        <w:rPr>
          <w:rFonts w:ascii="Times New Roman" w:hAnsi="Times New Roman" w:cs="Times New Roman"/>
        </w:rPr>
        <w:t>Forward_EPS</w:t>
      </w:r>
      <w:proofErr w:type="spellEnd"/>
      <w:r w:rsidRPr="002A0AB1">
        <w:rPr>
          <w:rFonts w:ascii="Times New Roman" w:hAnsi="Times New Roman" w:cs="Times New Roman"/>
        </w:rPr>
        <w:t>: Forward earnings per share', '</w:t>
      </w:r>
      <w:proofErr w:type="spellStart"/>
      <w:r w:rsidRPr="002A0AB1">
        <w:rPr>
          <w:rFonts w:ascii="Times New Roman" w:hAnsi="Times New Roman" w:cs="Times New Roman"/>
        </w:rPr>
        <w:t>Trailing_EPS</w:t>
      </w:r>
      <w:proofErr w:type="spellEnd"/>
      <w:r w:rsidRPr="002A0AB1">
        <w:rPr>
          <w:rFonts w:ascii="Times New Roman" w:hAnsi="Times New Roman" w:cs="Times New Roman"/>
        </w:rPr>
        <w:t>: Trailing earnings per share']</w:t>
      </w:r>
    </w:p>
    <w:p w14:paraId="571CD7B0" w14:textId="0CE1DA5F" w:rsidR="002A0AB1" w:rsidRPr="002A0AB1" w:rsidRDefault="002A0AB1" w:rsidP="002A0A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Market Features: ['</w:t>
      </w:r>
      <w:proofErr w:type="spellStart"/>
      <w:r w:rsidRPr="002A0AB1">
        <w:rPr>
          <w:rFonts w:ascii="Times New Roman" w:hAnsi="Times New Roman" w:cs="Times New Roman"/>
        </w:rPr>
        <w:t>Market_Return</w:t>
      </w:r>
      <w:proofErr w:type="spellEnd"/>
      <w:r w:rsidRPr="002A0AB1">
        <w:rPr>
          <w:rFonts w:ascii="Times New Roman" w:hAnsi="Times New Roman" w:cs="Times New Roman"/>
        </w:rPr>
        <w:t>: S&amp;P 500 daily returns', '</w:t>
      </w:r>
      <w:proofErr w:type="spellStart"/>
      <w:r w:rsidRPr="002A0AB1">
        <w:rPr>
          <w:rFonts w:ascii="Times New Roman" w:hAnsi="Times New Roman" w:cs="Times New Roman"/>
        </w:rPr>
        <w:t>Market_Volatility</w:t>
      </w:r>
      <w:proofErr w:type="spellEnd"/>
      <w:r w:rsidRPr="002A0AB1">
        <w:rPr>
          <w:rFonts w:ascii="Times New Roman" w:hAnsi="Times New Roman" w:cs="Times New Roman"/>
        </w:rPr>
        <w:t>: S&amp;P 500 20-day volatility', '</w:t>
      </w:r>
      <w:proofErr w:type="spellStart"/>
      <w:r w:rsidRPr="002A0AB1">
        <w:rPr>
          <w:rFonts w:ascii="Times New Roman" w:hAnsi="Times New Roman" w:cs="Times New Roman"/>
        </w:rPr>
        <w:t>Rolling_Beta</w:t>
      </w:r>
      <w:proofErr w:type="spellEnd"/>
      <w:r w:rsidRPr="002A0AB1">
        <w:rPr>
          <w:rFonts w:ascii="Times New Roman" w:hAnsi="Times New Roman" w:cs="Times New Roman"/>
        </w:rPr>
        <w:t>: 60-day rolling beta coefficient', 'VIX: CBOE Volatility Index', 'VIX_MA_10: 10-day moving average of VIX']</w:t>
      </w:r>
    </w:p>
    <w:p w14:paraId="63C1ADA7" w14:textId="77777777" w:rsid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</w:p>
    <w:p w14:paraId="5DAF0FA4" w14:textId="088B517C" w:rsidR="002A0AB1" w:rsidRPr="002A0AB1" w:rsidRDefault="002A0AB1" w:rsidP="002A0AB1">
      <w:p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Research Questions:</w:t>
      </w:r>
    </w:p>
    <w:p w14:paraId="1FF7F300" w14:textId="26372F46" w:rsidR="002A0AB1" w:rsidRPr="002A0AB1" w:rsidRDefault="002A0AB1" w:rsidP="002A0A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How effective are deep learning models (especially CNNs) in enhancing the precision, recall, and F1-score of technical pattern recognition in stock price movements compared to traditional rule-based approaches?</w:t>
      </w:r>
    </w:p>
    <w:p w14:paraId="06321A79" w14:textId="77777777" w:rsidR="002A0AB1" w:rsidRPr="002A0AB1" w:rsidRDefault="002A0AB1" w:rsidP="002A0A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A0AB1">
        <w:rPr>
          <w:rFonts w:ascii="Times New Roman" w:hAnsi="Times New Roman" w:cs="Times New Roman"/>
        </w:rPr>
        <w:t>How does</w:t>
      </w:r>
      <w:r w:rsidRPr="002A0AB1">
        <w:t> </w:t>
      </w:r>
      <w:r w:rsidRPr="002A0AB1">
        <w:rPr>
          <w:rFonts w:ascii="Times New Roman" w:hAnsi="Times New Roman" w:cs="Times New Roman"/>
        </w:rPr>
        <w:t>the prediction performance of multi-LSTM/RNN models that employ a combination of technical indicators compare to conventional moving average crossover strategies on a short-term (1-3 days) price movement forecasting task, measured by RMSE, MAE and directional accuracy?</w:t>
      </w:r>
    </w:p>
    <w:p w14:paraId="4B2E54C5" w14:textId="77777777" w:rsidR="002A0AB1" w:rsidRPr="002A0AB1" w:rsidRDefault="002A0AB1" w:rsidP="002A0AB1">
      <w:pPr>
        <w:spacing w:line="360" w:lineRule="auto"/>
        <w:rPr>
          <w:rFonts w:ascii="Times New Roman" w:hAnsi="Times New Roman" w:cs="Times New Roman"/>
        </w:rPr>
      </w:pPr>
    </w:p>
    <w:sectPr w:rsidR="002A0AB1" w:rsidRPr="002A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61E9A"/>
    <w:multiLevelType w:val="hybridMultilevel"/>
    <w:tmpl w:val="216EE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589B"/>
    <w:multiLevelType w:val="hybridMultilevel"/>
    <w:tmpl w:val="595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B1"/>
    <w:rsid w:val="002A0AB1"/>
    <w:rsid w:val="003607AF"/>
    <w:rsid w:val="006C48F8"/>
    <w:rsid w:val="0097443B"/>
    <w:rsid w:val="00D6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DB1EE"/>
  <w15:chartTrackingRefBased/>
  <w15:docId w15:val="{AB977112-5B15-4AC7-84E8-290DE8A2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Biniam Abebe</cp:lastModifiedBy>
  <cp:revision>2</cp:revision>
  <dcterms:created xsi:type="dcterms:W3CDTF">2025-01-31T21:31:00Z</dcterms:created>
  <dcterms:modified xsi:type="dcterms:W3CDTF">2025-03-31T21:11:00Z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eaa649db-0a88-4453-8652-f95e0deeb353</vt:lpwstr>
  </property>
</Properties>
</file>