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11CA" w14:textId="286A5681" w:rsidR="0008400E" w:rsidRDefault="005E0EDB">
      <w:pPr>
        <w:rPr>
          <w:sz w:val="36"/>
          <w:szCs w:val="36"/>
          <w:lang w:val="en-US"/>
        </w:rPr>
      </w:pPr>
      <w:r w:rsidRPr="005E0EDB">
        <w:rPr>
          <w:sz w:val="36"/>
          <w:szCs w:val="36"/>
          <w:lang w:val="en-US"/>
        </w:rPr>
        <w:t>OBJECTS – MUTABLE &amp; IMMUTABILITY</w:t>
      </w:r>
    </w:p>
    <w:p w14:paraId="23602A4C" w14:textId="3D8DC2C6" w:rsidR="005E0EDB" w:rsidRPr="005E0EDB" w:rsidRDefault="005E0EDB" w:rsidP="005E0ED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 is mutable but numbers are not mutable in memory</w:t>
      </w:r>
      <w:r w:rsidR="00CD190A">
        <w:rPr>
          <w:sz w:val="28"/>
          <w:szCs w:val="28"/>
          <w:lang w:val="en-US"/>
        </w:rPr>
        <w:t>.</w:t>
      </w:r>
    </w:p>
    <w:sectPr w:rsidR="005E0EDB" w:rsidRPr="005E0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76596"/>
    <w:multiLevelType w:val="hybridMultilevel"/>
    <w:tmpl w:val="C8A4CE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29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C2"/>
    <w:rsid w:val="0008400E"/>
    <w:rsid w:val="002C46AA"/>
    <w:rsid w:val="005E0EDB"/>
    <w:rsid w:val="007D19C2"/>
    <w:rsid w:val="00830393"/>
    <w:rsid w:val="00CB4F2E"/>
    <w:rsid w:val="00CD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4F74"/>
  <w15:chartTrackingRefBased/>
  <w15:docId w15:val="{5E89050D-5781-4255-B63E-B3C9D477F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4</cp:revision>
  <dcterms:created xsi:type="dcterms:W3CDTF">2025-12-05T01:01:00Z</dcterms:created>
  <dcterms:modified xsi:type="dcterms:W3CDTF">2025-12-05T01:07:00Z</dcterms:modified>
</cp:coreProperties>
</file>