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59CA" w14:textId="77777777" w:rsidR="00891605" w:rsidRPr="00891605" w:rsidRDefault="00891605" w:rsidP="00891605">
      <w:r w:rsidRPr="00891605">
        <w:rPr>
          <w:b/>
          <w:bCs/>
        </w:rPr>
        <w:t>CASE STUDY: THE STRATEGIC COLLAPSE OF TUPPERWARE</w:t>
      </w:r>
      <w:r w:rsidRPr="00891605">
        <w:t xml:space="preserve"> </w:t>
      </w:r>
      <w:r w:rsidRPr="00891605">
        <w:rPr>
          <w:i/>
          <w:iCs/>
        </w:rPr>
        <w:t>From Kitchen Staple to Market Irrelevance: An Analysis of Brand Agility &amp; Digital Resistance</w:t>
      </w:r>
    </w:p>
    <w:p w14:paraId="6B487139" w14:textId="77777777" w:rsidR="00891605" w:rsidRPr="00891605" w:rsidRDefault="00891605" w:rsidP="00891605">
      <w:r w:rsidRPr="00891605">
        <w:pict w14:anchorId="5EA90B72">
          <v:rect id="_x0000_i1061" style="width:0;height:1.5pt" o:hralign="center" o:hrstd="t" o:hr="t" fillcolor="#a0a0a0" stroked="f"/>
        </w:pict>
      </w:r>
    </w:p>
    <w:p w14:paraId="552C858D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1. EXECUTIVE SUMMARY</w:t>
      </w:r>
    </w:p>
    <w:p w14:paraId="280C5727" w14:textId="77777777" w:rsidR="00891605" w:rsidRPr="00891605" w:rsidRDefault="00891605" w:rsidP="00891605">
      <w:r w:rsidRPr="00891605">
        <w:t xml:space="preserve">Tupperware, once a global symbol of kitchen innovation and female empowerment, is facing a severe financial crisis with debts exceeding </w:t>
      </w:r>
      <w:r w:rsidRPr="00891605">
        <w:rPr>
          <w:b/>
          <w:bCs/>
        </w:rPr>
        <w:t>$700 million</w:t>
      </w:r>
      <w:r w:rsidRPr="00891605">
        <w:t xml:space="preserve">. While popular belief attributes this decline to product durability ("it never breaks, so people don't buy again"), this analysis reveals the root cause is </w:t>
      </w:r>
      <w:r w:rsidRPr="00891605">
        <w:rPr>
          <w:b/>
          <w:bCs/>
        </w:rPr>
        <w:t>Relevance Failure</w:t>
      </w:r>
      <w:r w:rsidRPr="00891605">
        <w:t>, not product quality. This case study examines how a refusal to adapt to digital channels and changing consumer demographics led to the downfall of a market leader.</w:t>
      </w:r>
    </w:p>
    <w:p w14:paraId="7C784057" w14:textId="77777777" w:rsidR="00891605" w:rsidRPr="00891605" w:rsidRDefault="00891605" w:rsidP="00891605">
      <w:r w:rsidRPr="00891605">
        <w:pict w14:anchorId="16290735">
          <v:rect id="_x0000_i1062" style="width:0;height:1.5pt" o:hralign="center" o:hrstd="t" o:hr="t" fillcolor="#a0a0a0" stroked="f"/>
        </w:pict>
      </w:r>
    </w:p>
    <w:p w14:paraId="2C494D42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2. THE INNOVATION (1946–1950s)</w:t>
      </w:r>
    </w:p>
    <w:p w14:paraId="13259600" w14:textId="77777777" w:rsidR="00891605" w:rsidRPr="00891605" w:rsidRDefault="00891605" w:rsidP="00891605">
      <w:r w:rsidRPr="00891605">
        <w:rPr>
          <w:b/>
          <w:bCs/>
        </w:rPr>
        <w:t>The Problem:</w:t>
      </w:r>
      <w:r w:rsidRPr="00891605">
        <w:t xml:space="preserve"> In the 1940s, food storage was inefficient, and plastic was perceived as "cheap and smelly." </w:t>
      </w:r>
      <w:r w:rsidRPr="00891605">
        <w:rPr>
          <w:b/>
          <w:bCs/>
        </w:rPr>
        <w:t>The Solution:</w:t>
      </w:r>
      <w:r w:rsidRPr="00891605">
        <w:t xml:space="preserve"> Earl Tupper, a chemist, invented a revolutionary plastic container inspired by paint-can lids.</w:t>
      </w:r>
    </w:p>
    <w:p w14:paraId="23F83A3F" w14:textId="77777777" w:rsidR="00891605" w:rsidRPr="00891605" w:rsidRDefault="00891605" w:rsidP="00891605">
      <w:pPr>
        <w:numPr>
          <w:ilvl w:val="0"/>
          <w:numId w:val="1"/>
        </w:numPr>
      </w:pPr>
      <w:r w:rsidRPr="00891605">
        <w:rPr>
          <w:b/>
          <w:bCs/>
        </w:rPr>
        <w:t>The differentiator:</w:t>
      </w:r>
      <w:r w:rsidRPr="00891605">
        <w:t xml:space="preserve"> The patented </w:t>
      </w:r>
      <w:r w:rsidRPr="00891605">
        <w:rPr>
          <w:b/>
          <w:bCs/>
        </w:rPr>
        <w:t>"Burp Seal"</w:t>
      </w:r>
      <w:r w:rsidRPr="00891605">
        <w:t xml:space="preserve"> (air-tight mechanism) that kept food fresh significantly longer.</w:t>
      </w:r>
    </w:p>
    <w:p w14:paraId="04DF37DD" w14:textId="77777777" w:rsidR="00891605" w:rsidRPr="00891605" w:rsidRDefault="00891605" w:rsidP="00891605">
      <w:pPr>
        <w:numPr>
          <w:ilvl w:val="0"/>
          <w:numId w:val="1"/>
        </w:numPr>
      </w:pPr>
      <w:r w:rsidRPr="00891605">
        <w:rPr>
          <w:b/>
          <w:bCs/>
        </w:rPr>
        <w:t>The hurdle:</w:t>
      </w:r>
      <w:r w:rsidRPr="00891605">
        <w:t xml:space="preserve"> Despite product superiority, it failed in department stores because customers did not understand how the air-tight seal worked.</w:t>
      </w:r>
    </w:p>
    <w:p w14:paraId="026EDCE0" w14:textId="77777777" w:rsidR="00891605" w:rsidRPr="00891605" w:rsidRDefault="00891605" w:rsidP="00891605">
      <w:r w:rsidRPr="00891605">
        <w:pict w14:anchorId="3F063A38">
          <v:rect id="_x0000_i1063" style="width:0;height:1.5pt" o:hralign="center" o:hrstd="t" o:hr="t" fillcolor="#a0a0a0" stroked="f"/>
        </w:pict>
      </w:r>
    </w:p>
    <w:p w14:paraId="721C2AB4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3. THE STRATEGIC PIVOT: THE "PARTY PLAN" MODEL</w:t>
      </w:r>
    </w:p>
    <w:p w14:paraId="3D9F377A" w14:textId="77777777" w:rsidR="00891605" w:rsidRPr="00891605" w:rsidRDefault="00891605" w:rsidP="00891605">
      <w:r w:rsidRPr="00891605">
        <w:t xml:space="preserve">The turning point came with </w:t>
      </w:r>
      <w:r w:rsidRPr="00891605">
        <w:rPr>
          <w:b/>
          <w:bCs/>
        </w:rPr>
        <w:t>Brownie Wise</w:t>
      </w:r>
      <w:r w:rsidRPr="00891605">
        <w:t>, a sales executive who realized the product needed demonstration, not just shelf space.</w:t>
      </w:r>
    </w:p>
    <w:p w14:paraId="20200615" w14:textId="77777777" w:rsidR="00891605" w:rsidRPr="00891605" w:rsidRDefault="00891605" w:rsidP="00891605">
      <w:pPr>
        <w:numPr>
          <w:ilvl w:val="0"/>
          <w:numId w:val="2"/>
        </w:numPr>
      </w:pPr>
      <w:r w:rsidRPr="00891605">
        <w:rPr>
          <w:b/>
          <w:bCs/>
        </w:rPr>
        <w:t>Social Selling:</w:t>
      </w:r>
      <w:r w:rsidRPr="00891605">
        <w:t xml:space="preserve"> She introduced the "Tupperware Party," where women invited friends and </w:t>
      </w:r>
      <w:proofErr w:type="spellStart"/>
      <w:r w:rsidRPr="00891605">
        <w:t>neighbors</w:t>
      </w:r>
      <w:proofErr w:type="spellEnd"/>
      <w:r w:rsidRPr="00891605">
        <w:t xml:space="preserve"> for live demos.</w:t>
      </w:r>
    </w:p>
    <w:p w14:paraId="07962767" w14:textId="77777777" w:rsidR="00891605" w:rsidRPr="00891605" w:rsidRDefault="00891605" w:rsidP="00891605">
      <w:pPr>
        <w:numPr>
          <w:ilvl w:val="0"/>
          <w:numId w:val="2"/>
        </w:numPr>
      </w:pPr>
      <w:r w:rsidRPr="00891605">
        <w:rPr>
          <w:b/>
          <w:bCs/>
        </w:rPr>
        <w:t>Trust Factor:</w:t>
      </w:r>
      <w:r w:rsidRPr="00891605">
        <w:t xml:space="preserve"> Word-of-mouth marketing became the primary driver. If a friend recommended it, the trust was instant.</w:t>
      </w:r>
    </w:p>
    <w:p w14:paraId="267250BE" w14:textId="77777777" w:rsidR="00891605" w:rsidRPr="00891605" w:rsidRDefault="00891605" w:rsidP="00891605">
      <w:pPr>
        <w:numPr>
          <w:ilvl w:val="0"/>
          <w:numId w:val="2"/>
        </w:numPr>
      </w:pPr>
      <w:r w:rsidRPr="00891605">
        <w:rPr>
          <w:b/>
          <w:bCs/>
        </w:rPr>
        <w:t>Workforce Empowerment:</w:t>
      </w:r>
      <w:r w:rsidRPr="00891605">
        <w:t xml:space="preserve"> In an era with limited career options for women, Tupperware provided financial independence. By the 1960s and 70s, this model dominated American and Indian markets.</w:t>
      </w:r>
    </w:p>
    <w:p w14:paraId="0A9056F4" w14:textId="77777777" w:rsidR="00891605" w:rsidRPr="00891605" w:rsidRDefault="00891605" w:rsidP="00891605">
      <w:r w:rsidRPr="00891605">
        <w:pict w14:anchorId="6CF4587F">
          <v:rect id="_x0000_i1064" style="width:0;height:1.5pt" o:hralign="center" o:hrstd="t" o:hr="t" fillcolor="#a0a0a0" stroked="f"/>
        </w:pict>
      </w:r>
    </w:p>
    <w:p w14:paraId="5E647E85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4. KEY DRIVERS OF FAILURE (Why it Collapsed)</w:t>
      </w:r>
    </w:p>
    <w:p w14:paraId="505690C7" w14:textId="77777777" w:rsidR="00891605" w:rsidRPr="00891605" w:rsidRDefault="00891605" w:rsidP="00891605">
      <w:r w:rsidRPr="00891605">
        <w:t>Despite a legacy of trust and quality, Tupperware failed to evolve with the 21st century.</w:t>
      </w:r>
    </w:p>
    <w:p w14:paraId="23FD01AE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A. Demographic Shift &amp; The Time Constraint</w:t>
      </w:r>
    </w:p>
    <w:p w14:paraId="3C362C74" w14:textId="77777777" w:rsidR="00891605" w:rsidRPr="00891605" w:rsidRDefault="00891605" w:rsidP="00891605">
      <w:r w:rsidRPr="00891605">
        <w:t>The "Party Model" relied on stay-at-home homemakers. As more women joined the workforce post-2000, they no longer had time to host or attend mid-day parties. The core distribution channel became obsolete.</w:t>
      </w:r>
    </w:p>
    <w:p w14:paraId="0554397B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B. Channel Conflict &amp; Digital Resistance</w:t>
      </w:r>
    </w:p>
    <w:p w14:paraId="0B2DE746" w14:textId="77777777" w:rsidR="00891605" w:rsidRPr="00891605" w:rsidRDefault="00891605" w:rsidP="00891605">
      <w:r w:rsidRPr="00891605">
        <w:lastRenderedPageBreak/>
        <w:t>This was the company’s most critical error.</w:t>
      </w:r>
    </w:p>
    <w:p w14:paraId="7B0E15C2" w14:textId="77777777" w:rsidR="00891605" w:rsidRPr="00891605" w:rsidRDefault="00891605" w:rsidP="00891605">
      <w:pPr>
        <w:numPr>
          <w:ilvl w:val="0"/>
          <w:numId w:val="3"/>
        </w:numPr>
      </w:pPr>
      <w:r w:rsidRPr="00891605">
        <w:rPr>
          <w:b/>
          <w:bCs/>
        </w:rPr>
        <w:t>The Mistake:</w:t>
      </w:r>
      <w:r w:rsidRPr="00891605">
        <w:t xml:space="preserve"> When e-commerce giants like </w:t>
      </w:r>
      <w:r w:rsidRPr="00891605">
        <w:rPr>
          <w:b/>
          <w:bCs/>
        </w:rPr>
        <w:t>Amazon and Flipkart</w:t>
      </w:r>
      <w:r w:rsidRPr="00891605">
        <w:t xml:space="preserve"> emerged, Tupperware refused to list their products online.</w:t>
      </w:r>
    </w:p>
    <w:p w14:paraId="6665AF8E" w14:textId="77777777" w:rsidR="00891605" w:rsidRPr="00891605" w:rsidRDefault="00891605" w:rsidP="00891605">
      <w:pPr>
        <w:numPr>
          <w:ilvl w:val="0"/>
          <w:numId w:val="3"/>
        </w:numPr>
      </w:pPr>
      <w:r w:rsidRPr="00891605">
        <w:rPr>
          <w:b/>
          <w:bCs/>
        </w:rPr>
        <w:t>The Reason:</w:t>
      </w:r>
      <w:r w:rsidRPr="00891605">
        <w:t xml:space="preserve"> They feared upsetting their direct-selling network (the "ladies" who sold the product).</w:t>
      </w:r>
    </w:p>
    <w:p w14:paraId="660CD2FE" w14:textId="77777777" w:rsidR="00891605" w:rsidRPr="00891605" w:rsidRDefault="00891605" w:rsidP="00891605">
      <w:pPr>
        <w:numPr>
          <w:ilvl w:val="0"/>
          <w:numId w:val="3"/>
        </w:numPr>
      </w:pPr>
      <w:r w:rsidRPr="00891605">
        <w:rPr>
          <w:b/>
          <w:bCs/>
        </w:rPr>
        <w:t>The Consequence:</w:t>
      </w:r>
      <w:r w:rsidRPr="00891605">
        <w:t xml:space="preserve"> By trying to protect the old system, they lost the entire Gen Z and Millennial market to competitors who were just one click away.</w:t>
      </w:r>
    </w:p>
    <w:p w14:paraId="15075682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C. Loss of Monopoly (Patent Expiry)</w:t>
      </w:r>
    </w:p>
    <w:p w14:paraId="558E72D8" w14:textId="77777777" w:rsidR="00891605" w:rsidRPr="00891605" w:rsidRDefault="00891605" w:rsidP="00891605">
      <w:r w:rsidRPr="00891605">
        <w:t>Once the patent for the air-tight seal expired, the market was flooded with competitors.</w:t>
      </w:r>
    </w:p>
    <w:p w14:paraId="54D8BC75" w14:textId="77777777" w:rsidR="00891605" w:rsidRPr="00891605" w:rsidRDefault="00891605" w:rsidP="00891605">
      <w:pPr>
        <w:numPr>
          <w:ilvl w:val="0"/>
          <w:numId w:val="4"/>
        </w:numPr>
      </w:pPr>
      <w:r w:rsidRPr="00891605">
        <w:rPr>
          <w:b/>
          <w:bCs/>
        </w:rPr>
        <w:t>Competitors:</w:t>
      </w:r>
      <w:r w:rsidRPr="00891605">
        <w:t xml:space="preserve"> Brands like Cello, Milton, and Rubbermaid offering similar quality.</w:t>
      </w:r>
    </w:p>
    <w:p w14:paraId="19C2B53D" w14:textId="77777777" w:rsidR="00891605" w:rsidRPr="00891605" w:rsidRDefault="00891605" w:rsidP="00891605">
      <w:pPr>
        <w:numPr>
          <w:ilvl w:val="0"/>
          <w:numId w:val="4"/>
        </w:numPr>
      </w:pPr>
      <w:r w:rsidRPr="00891605">
        <w:rPr>
          <w:b/>
          <w:bCs/>
        </w:rPr>
        <w:t>Pricing War:</w:t>
      </w:r>
      <w:r w:rsidRPr="00891605">
        <w:t xml:space="preserve"> A Tupperware box cost </w:t>
      </w:r>
      <w:r w:rsidRPr="00891605">
        <w:rPr>
          <w:b/>
          <w:bCs/>
        </w:rPr>
        <w:t>₹800</w:t>
      </w:r>
      <w:r w:rsidRPr="00891605">
        <w:t xml:space="preserve">, while a similar competitor product was available for </w:t>
      </w:r>
      <w:r w:rsidRPr="00891605">
        <w:rPr>
          <w:b/>
          <w:bCs/>
        </w:rPr>
        <w:t>₹150</w:t>
      </w:r>
      <w:r w:rsidRPr="00891605">
        <w:t>. Without the "Party Experience" to justify the premium price, customers switched to cheaper alternatives.</w:t>
      </w:r>
    </w:p>
    <w:p w14:paraId="5DAFABBE" w14:textId="77777777" w:rsidR="00891605" w:rsidRPr="00891605" w:rsidRDefault="00891605" w:rsidP="00891605">
      <w:r w:rsidRPr="00891605">
        <w:pict w14:anchorId="74F3FE63">
          <v:rect id="_x0000_i1065" style="width:0;height:1.5pt" o:hralign="center" o:hrstd="t" o:hr="t" fillcolor="#a0a0a0" stroked="f"/>
        </w:pict>
      </w:r>
    </w:p>
    <w:p w14:paraId="375C75E9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5. FINANCIAL IMPACT &amp; CURRENT STATUS (2026)</w:t>
      </w:r>
    </w:p>
    <w:p w14:paraId="712435F9" w14:textId="77777777" w:rsidR="00891605" w:rsidRPr="00891605" w:rsidRDefault="00891605" w:rsidP="00891605">
      <w:pPr>
        <w:numPr>
          <w:ilvl w:val="0"/>
          <w:numId w:val="5"/>
        </w:numPr>
      </w:pPr>
      <w:r w:rsidRPr="00891605">
        <w:rPr>
          <w:b/>
          <w:bCs/>
        </w:rPr>
        <w:t>Debt Load:</w:t>
      </w:r>
      <w:r w:rsidRPr="00891605">
        <w:t xml:space="preserve"> Over </w:t>
      </w:r>
      <w:r w:rsidRPr="00891605">
        <w:rPr>
          <w:b/>
          <w:bCs/>
        </w:rPr>
        <w:t>$700 Million (₹5,800 Crore)</w:t>
      </w:r>
      <w:r w:rsidRPr="00891605">
        <w:t>.</w:t>
      </w:r>
    </w:p>
    <w:p w14:paraId="1537727E" w14:textId="77777777" w:rsidR="00891605" w:rsidRPr="00891605" w:rsidRDefault="00891605" w:rsidP="00891605">
      <w:pPr>
        <w:numPr>
          <w:ilvl w:val="0"/>
          <w:numId w:val="5"/>
        </w:numPr>
      </w:pPr>
      <w:r w:rsidRPr="00891605">
        <w:rPr>
          <w:b/>
          <w:bCs/>
        </w:rPr>
        <w:t>Stock Valuation:</w:t>
      </w:r>
      <w:r w:rsidRPr="00891605">
        <w:t xml:space="preserve"> Share price has plummeted by over </w:t>
      </w:r>
      <w:r w:rsidRPr="00891605">
        <w:rPr>
          <w:b/>
          <w:bCs/>
        </w:rPr>
        <w:t>95%</w:t>
      </w:r>
      <w:r w:rsidRPr="00891605">
        <w:t>.</w:t>
      </w:r>
    </w:p>
    <w:p w14:paraId="0B3007F2" w14:textId="77777777" w:rsidR="00891605" w:rsidRPr="00891605" w:rsidRDefault="00891605" w:rsidP="00891605">
      <w:pPr>
        <w:numPr>
          <w:ilvl w:val="0"/>
          <w:numId w:val="5"/>
        </w:numPr>
      </w:pPr>
      <w:r w:rsidRPr="00891605">
        <w:rPr>
          <w:b/>
          <w:bCs/>
        </w:rPr>
        <w:t>Market Position:</w:t>
      </w:r>
      <w:r w:rsidRPr="00891605">
        <w:t xml:space="preserve"> The brand has lost its "Premium" status and is struggling to restructure.</w:t>
      </w:r>
    </w:p>
    <w:p w14:paraId="4CAD7CEB" w14:textId="77777777" w:rsidR="00891605" w:rsidRPr="00891605" w:rsidRDefault="00891605" w:rsidP="00891605">
      <w:r w:rsidRPr="00891605">
        <w:pict w14:anchorId="4F731EB7">
          <v:rect id="_x0000_i1066" style="width:0;height:1.5pt" o:hralign="center" o:hrstd="t" o:hr="t" fillcolor="#a0a0a0" stroked="f"/>
        </w:pict>
      </w:r>
    </w:p>
    <w:p w14:paraId="369E3171" w14:textId="77777777" w:rsidR="00891605" w:rsidRPr="00891605" w:rsidRDefault="00891605" w:rsidP="00891605">
      <w:pPr>
        <w:rPr>
          <w:b/>
          <w:bCs/>
        </w:rPr>
      </w:pPr>
      <w:r w:rsidRPr="00891605">
        <w:rPr>
          <w:b/>
          <w:bCs/>
        </w:rPr>
        <w:t>6. ANALYTICAL CONCLUSION</w:t>
      </w:r>
    </w:p>
    <w:p w14:paraId="6DDB8F5E" w14:textId="77777777" w:rsidR="00891605" w:rsidRPr="00891605" w:rsidRDefault="00891605" w:rsidP="00891605">
      <w:r w:rsidRPr="00891605">
        <w:t xml:space="preserve">Tupperware serves as a cautionary tale for legacy businesses. The company had three pillars of success: </w:t>
      </w:r>
      <w:r w:rsidRPr="00891605">
        <w:rPr>
          <w:b/>
          <w:bCs/>
        </w:rPr>
        <w:t>Product, Brand, and Trust.</w:t>
      </w:r>
      <w:r w:rsidRPr="00891605">
        <w:t xml:space="preserve"> However, they lacked the fourth and most crucial pillar: </w:t>
      </w:r>
      <w:r w:rsidRPr="00891605">
        <w:rPr>
          <w:b/>
          <w:bCs/>
        </w:rPr>
        <w:t>Agility.</w:t>
      </w:r>
    </w:p>
    <w:p w14:paraId="5114939E" w14:textId="12ECD04A" w:rsidR="00A4116F" w:rsidRDefault="00891605">
      <w:r w:rsidRPr="00891605">
        <w:rPr>
          <w:b/>
          <w:bCs/>
        </w:rPr>
        <w:t>Key Takeaway for Business Leaders:</w:t>
      </w:r>
      <w:r w:rsidRPr="00891605">
        <w:t xml:space="preserve"> Legacy is a double-edged sword. Falling in love with a past strategy (Direct Selling) while ignoring the future (E-commerce) guarantees obsolescence. Tupperware did not die because the product was bad; it died because the business model expired.</w:t>
      </w:r>
    </w:p>
    <w:sectPr w:rsidR="00A41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0DA6"/>
    <w:multiLevelType w:val="multilevel"/>
    <w:tmpl w:val="7B6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07A56"/>
    <w:multiLevelType w:val="multilevel"/>
    <w:tmpl w:val="1ACC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C3EA3"/>
    <w:multiLevelType w:val="multilevel"/>
    <w:tmpl w:val="6A0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95A5E"/>
    <w:multiLevelType w:val="multilevel"/>
    <w:tmpl w:val="2FB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E2A56"/>
    <w:multiLevelType w:val="multilevel"/>
    <w:tmpl w:val="AEB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938133">
    <w:abstractNumId w:val="0"/>
  </w:num>
  <w:num w:numId="2" w16cid:durableId="249895863">
    <w:abstractNumId w:val="2"/>
  </w:num>
  <w:num w:numId="3" w16cid:durableId="975571756">
    <w:abstractNumId w:val="4"/>
  </w:num>
  <w:num w:numId="4" w16cid:durableId="1156990071">
    <w:abstractNumId w:val="1"/>
  </w:num>
  <w:num w:numId="5" w16cid:durableId="1368726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05"/>
    <w:rsid w:val="001E1DBE"/>
    <w:rsid w:val="004F574B"/>
    <w:rsid w:val="00891605"/>
    <w:rsid w:val="009F34E4"/>
    <w:rsid w:val="00A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4D3A"/>
  <w15:chartTrackingRefBased/>
  <w15:docId w15:val="{C89F4F09-BFEC-44DE-B364-4B49E7F6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binjewar</dc:creator>
  <cp:keywords/>
  <dc:description/>
  <cp:lastModifiedBy>kunal binjewar</cp:lastModifiedBy>
  <cp:revision>1</cp:revision>
  <dcterms:created xsi:type="dcterms:W3CDTF">2026-01-21T13:40:00Z</dcterms:created>
  <dcterms:modified xsi:type="dcterms:W3CDTF">2026-01-21T13:44:00Z</dcterms:modified>
</cp:coreProperties>
</file>