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DB60" w14:textId="77777777" w:rsidR="006427A0" w:rsidRPr="006427A0" w:rsidRDefault="006427A0" w:rsidP="006427A0">
      <w:r w:rsidRPr="006427A0">
        <w:rPr>
          <w:b/>
          <w:bCs/>
        </w:rPr>
        <w:t>CASE STUDY: THINK RAW INDIA – THE WASTE-TO-WEALTH MODEL</w:t>
      </w:r>
      <w:r w:rsidRPr="006427A0">
        <w:t xml:space="preserve"> </w:t>
      </w:r>
      <w:r w:rsidRPr="006427A0">
        <w:rPr>
          <w:i/>
          <w:iCs/>
        </w:rPr>
        <w:t>Operationalizing Sustainability: Turning Agricultural Waste into a Scalable Supply Chain</w:t>
      </w:r>
    </w:p>
    <w:p w14:paraId="5B7CAEA4" w14:textId="77777777" w:rsidR="006427A0" w:rsidRPr="006427A0" w:rsidRDefault="006427A0" w:rsidP="006427A0">
      <w:r w:rsidRPr="006427A0">
        <w:pict w14:anchorId="5C016EBC">
          <v:rect id="_x0000_i1061" style="width:0;height:1.5pt" o:hralign="center" o:hrstd="t" o:hr="t" fillcolor="#a0a0a0" stroked="f"/>
        </w:pict>
      </w:r>
    </w:p>
    <w:p w14:paraId="5944AF54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1. EXECUTIVE SUMMARY</w:t>
      </w:r>
    </w:p>
    <w:p w14:paraId="3B071CFB" w14:textId="77777777" w:rsidR="006427A0" w:rsidRPr="006427A0" w:rsidRDefault="006427A0" w:rsidP="006427A0">
      <w:r w:rsidRPr="006427A0">
        <w:rPr>
          <w:b/>
          <w:bCs/>
        </w:rPr>
        <w:t>"Think Raw India"</w:t>
      </w:r>
      <w:r w:rsidRPr="006427A0">
        <w:t xml:space="preserve"> is a clean-tech startup based in Bihar that addresses two critical issues: the health hazards of plastic food packaging and the mismanagement of agricultural waste. Founded by Nazir Ozair, the company pioneered a process to convert discarded corn husks into biodegradable tableware. This case study </w:t>
      </w:r>
      <w:proofErr w:type="spellStart"/>
      <w:r w:rsidRPr="006427A0">
        <w:t>analyzes</w:t>
      </w:r>
      <w:proofErr w:type="spellEnd"/>
      <w:r w:rsidRPr="006427A0">
        <w:t xml:space="preserve"> how the startup overcame a lack of existing manufacturing technology through frugal engineering and secured a pivotal </w:t>
      </w:r>
      <w:r w:rsidRPr="006427A0">
        <w:rPr>
          <w:b/>
          <w:bCs/>
        </w:rPr>
        <w:t>₹30 Lakh B2B contract with Indian Railways</w:t>
      </w:r>
      <w:r w:rsidRPr="006427A0">
        <w:t>, proving the viability of the "Waste-to-Wealth" economic model.</w:t>
      </w:r>
    </w:p>
    <w:p w14:paraId="1AEF9F81" w14:textId="77777777" w:rsidR="006427A0" w:rsidRPr="006427A0" w:rsidRDefault="006427A0" w:rsidP="006427A0">
      <w:r w:rsidRPr="006427A0">
        <w:pict w14:anchorId="3E0218E9">
          <v:rect id="_x0000_i1062" style="width:0;height:1.5pt" o:hralign="center" o:hrstd="t" o:hr="t" fillcolor="#a0a0a0" stroked="f"/>
        </w:pict>
      </w:r>
    </w:p>
    <w:p w14:paraId="75C6D4ED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2. PROBLEM IDENTIFICATION: THE DUAL CHALLENGE</w:t>
      </w:r>
    </w:p>
    <w:p w14:paraId="67E389B9" w14:textId="77777777" w:rsidR="006427A0" w:rsidRPr="006427A0" w:rsidRDefault="006427A0" w:rsidP="006427A0">
      <w:r w:rsidRPr="006427A0">
        <w:t>The inception of the business was driven by a critical health crisis and an ecological gap:</w:t>
      </w:r>
    </w:p>
    <w:p w14:paraId="1F276157" w14:textId="77777777" w:rsidR="006427A0" w:rsidRPr="006427A0" w:rsidRDefault="006427A0" w:rsidP="006427A0">
      <w:pPr>
        <w:numPr>
          <w:ilvl w:val="0"/>
          <w:numId w:val="1"/>
        </w:numPr>
      </w:pPr>
      <w:r w:rsidRPr="006427A0">
        <w:rPr>
          <w:b/>
          <w:bCs/>
        </w:rPr>
        <w:t>The Health Crisis:</w:t>
      </w:r>
      <w:r w:rsidRPr="006427A0">
        <w:t xml:space="preserve"> Standard plastic packaging releases carcinogenic chemicals when in contact with hot food. This was identified as a significant public health risk.</w:t>
      </w:r>
    </w:p>
    <w:p w14:paraId="44CE05FF" w14:textId="77777777" w:rsidR="006427A0" w:rsidRPr="006427A0" w:rsidRDefault="006427A0" w:rsidP="006427A0">
      <w:pPr>
        <w:numPr>
          <w:ilvl w:val="0"/>
          <w:numId w:val="1"/>
        </w:numPr>
      </w:pPr>
      <w:r w:rsidRPr="006427A0">
        <w:rPr>
          <w:b/>
          <w:bCs/>
        </w:rPr>
        <w:t>The Resource Gap:</w:t>
      </w:r>
      <w:r w:rsidRPr="006427A0">
        <w:t xml:space="preserve"> Bihar is a major producer of Maize (Corn). While the grain is harvested, the </w:t>
      </w:r>
      <w:r w:rsidRPr="006427A0">
        <w:rPr>
          <w:b/>
          <w:bCs/>
        </w:rPr>
        <w:t>husk (</w:t>
      </w:r>
      <w:proofErr w:type="spellStart"/>
      <w:r w:rsidRPr="006427A0">
        <w:rPr>
          <w:b/>
          <w:bCs/>
        </w:rPr>
        <w:t>chilka</w:t>
      </w:r>
      <w:proofErr w:type="spellEnd"/>
      <w:r w:rsidRPr="006427A0">
        <w:rPr>
          <w:b/>
          <w:bCs/>
        </w:rPr>
        <w:t>)</w:t>
      </w:r>
      <w:r w:rsidRPr="006427A0">
        <w:t xml:space="preserve"> was traditionally considered waste—either burnt (causing pollution) or discarded. There was no economic value assigned to this abundant raw material.</w:t>
      </w:r>
    </w:p>
    <w:p w14:paraId="2EC8D4BD" w14:textId="77777777" w:rsidR="006427A0" w:rsidRPr="006427A0" w:rsidRDefault="006427A0" w:rsidP="006427A0">
      <w:r w:rsidRPr="006427A0">
        <w:pict w14:anchorId="71826AB9">
          <v:rect id="_x0000_i1063" style="width:0;height:1.5pt" o:hralign="center" o:hrstd="t" o:hr="t" fillcolor="#a0a0a0" stroked="f"/>
        </w:pict>
      </w:r>
    </w:p>
    <w:p w14:paraId="69962CFA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3. THE SOLUTION: PRODUCT &amp; PROCESS INNOVATION</w:t>
      </w:r>
    </w:p>
    <w:p w14:paraId="41485640" w14:textId="77777777" w:rsidR="006427A0" w:rsidRPr="006427A0" w:rsidRDefault="006427A0" w:rsidP="006427A0">
      <w:r w:rsidRPr="006427A0">
        <w:rPr>
          <w:b/>
          <w:bCs/>
        </w:rPr>
        <w:t>The Product:</w:t>
      </w:r>
      <w:r w:rsidRPr="006427A0">
        <w:t xml:space="preserve"> Biodegradable plates, cups, and wrappers made entirely from Corn Husk.</w:t>
      </w:r>
    </w:p>
    <w:p w14:paraId="0F21B084" w14:textId="77777777" w:rsidR="006427A0" w:rsidRPr="006427A0" w:rsidRDefault="006427A0" w:rsidP="006427A0">
      <w:pPr>
        <w:numPr>
          <w:ilvl w:val="0"/>
          <w:numId w:val="2"/>
        </w:numPr>
      </w:pPr>
      <w:r w:rsidRPr="006427A0">
        <w:rPr>
          <w:b/>
          <w:bCs/>
        </w:rPr>
        <w:t>USP (Unique Selling Proposition):</w:t>
      </w:r>
      <w:r w:rsidRPr="006427A0">
        <w:t xml:space="preserve"> Chemical-free, 100% natural, and safe enough to be consumed by animals after disposal.</w:t>
      </w:r>
    </w:p>
    <w:p w14:paraId="1A7D7493" w14:textId="77777777" w:rsidR="006427A0" w:rsidRPr="006427A0" w:rsidRDefault="006427A0" w:rsidP="006427A0">
      <w:r w:rsidRPr="006427A0">
        <w:rPr>
          <w:b/>
          <w:bCs/>
        </w:rPr>
        <w:t>The Engineering Barrier:</w:t>
      </w:r>
      <w:r w:rsidRPr="006427A0">
        <w:t xml:space="preserve"> Unlike paper or leaf-based plates, there was no existing machinery globally designed to process the fibrous texture of corn husks.</w:t>
      </w:r>
    </w:p>
    <w:p w14:paraId="59EDDCDB" w14:textId="77777777" w:rsidR="006427A0" w:rsidRPr="006427A0" w:rsidRDefault="006427A0" w:rsidP="006427A0">
      <w:pPr>
        <w:numPr>
          <w:ilvl w:val="0"/>
          <w:numId w:val="3"/>
        </w:numPr>
      </w:pPr>
      <w:r w:rsidRPr="006427A0">
        <w:rPr>
          <w:b/>
          <w:bCs/>
        </w:rPr>
        <w:t>The Breakthrough:</w:t>
      </w:r>
      <w:r w:rsidRPr="006427A0">
        <w:t xml:space="preserve"> Instead of importing expensive, incompatible tech, the founder utilized his engineering background to design and fabricate </w:t>
      </w:r>
      <w:r w:rsidRPr="006427A0">
        <w:rPr>
          <w:b/>
          <w:bCs/>
        </w:rPr>
        <w:t>proprietary machinery</w:t>
      </w:r>
      <w:r w:rsidRPr="006427A0">
        <w:t xml:space="preserve"> from scratch. This in-house R&amp;D significantly reduced capital expenditure (CAPEX).</w:t>
      </w:r>
    </w:p>
    <w:p w14:paraId="153E92E8" w14:textId="77777777" w:rsidR="006427A0" w:rsidRPr="006427A0" w:rsidRDefault="006427A0" w:rsidP="006427A0">
      <w:r w:rsidRPr="006427A0">
        <w:pict w14:anchorId="3345315F">
          <v:rect id="_x0000_i1064" style="width:0;height:1.5pt" o:hralign="center" o:hrstd="t" o:hr="t" fillcolor="#a0a0a0" stroked="f"/>
        </w:pict>
      </w:r>
    </w:p>
    <w:p w14:paraId="1C967D7D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4. BUSINESS MODEL &amp; SUPPLY CHAIN INTEGRATION</w:t>
      </w:r>
    </w:p>
    <w:p w14:paraId="5458E885" w14:textId="77777777" w:rsidR="006427A0" w:rsidRPr="006427A0" w:rsidRDefault="006427A0" w:rsidP="006427A0">
      <w:r w:rsidRPr="006427A0">
        <w:t xml:space="preserve">Think Raw India successfully converted a "Cost </w:t>
      </w:r>
      <w:proofErr w:type="spellStart"/>
      <w:r w:rsidRPr="006427A0">
        <w:t>Center</w:t>
      </w:r>
      <w:proofErr w:type="spellEnd"/>
      <w:r w:rsidRPr="006427A0">
        <w:t xml:space="preserve">" into a "Revenue </w:t>
      </w:r>
      <w:proofErr w:type="spellStart"/>
      <w:r w:rsidRPr="006427A0">
        <w:t>Center</w:t>
      </w:r>
      <w:proofErr w:type="spellEnd"/>
      <w:r w:rsidRPr="006427A0">
        <w:t>" for local farmers.</w:t>
      </w:r>
    </w:p>
    <w:p w14:paraId="71DD146C" w14:textId="77777777" w:rsidR="006427A0" w:rsidRPr="006427A0" w:rsidRDefault="006427A0" w:rsidP="006427A0">
      <w:pPr>
        <w:numPr>
          <w:ilvl w:val="0"/>
          <w:numId w:val="4"/>
        </w:numPr>
      </w:pPr>
      <w:r w:rsidRPr="006427A0">
        <w:rPr>
          <w:b/>
          <w:bCs/>
        </w:rPr>
        <w:t>Sourcing Strategy:</w:t>
      </w:r>
      <w:r w:rsidRPr="006427A0">
        <w:t xml:space="preserve"> The company procures raw material (husk) directly from farmers. This incentivizes farmers to save the husk instead of burning it, creating a new income stream.</w:t>
      </w:r>
    </w:p>
    <w:p w14:paraId="496578D5" w14:textId="77777777" w:rsidR="006427A0" w:rsidRPr="006427A0" w:rsidRDefault="006427A0" w:rsidP="006427A0">
      <w:pPr>
        <w:numPr>
          <w:ilvl w:val="0"/>
          <w:numId w:val="4"/>
        </w:numPr>
      </w:pPr>
      <w:r w:rsidRPr="006427A0">
        <w:rPr>
          <w:b/>
          <w:bCs/>
        </w:rPr>
        <w:t>Market Strategy (B2B Focus):</w:t>
      </w:r>
      <w:r w:rsidRPr="006427A0">
        <w:t xml:space="preserve"> Instead of fighting for shelf space in retail (B2C), the startup targeted high-volume institutional buyers.</w:t>
      </w:r>
    </w:p>
    <w:p w14:paraId="54D9581F" w14:textId="77777777" w:rsidR="006427A0" w:rsidRPr="006427A0" w:rsidRDefault="006427A0" w:rsidP="006427A0">
      <w:pPr>
        <w:numPr>
          <w:ilvl w:val="0"/>
          <w:numId w:val="4"/>
        </w:numPr>
      </w:pPr>
      <w:r w:rsidRPr="006427A0">
        <w:rPr>
          <w:b/>
          <w:bCs/>
        </w:rPr>
        <w:lastRenderedPageBreak/>
        <w:t>Key Milestone:</w:t>
      </w:r>
      <w:r w:rsidRPr="006427A0">
        <w:t xml:space="preserve"> Securing a </w:t>
      </w:r>
      <w:r w:rsidRPr="006427A0">
        <w:rPr>
          <w:b/>
          <w:bCs/>
        </w:rPr>
        <w:t>₹30 Lakh order from Indian Railways (East Central Railway)</w:t>
      </w:r>
      <w:r w:rsidRPr="006427A0">
        <w:t xml:space="preserve"> for use in canteens and eco-stores. This contract served as a massive "Proof of Concept" (POC) for the durability and quality of the product.</w:t>
      </w:r>
    </w:p>
    <w:p w14:paraId="311687D0" w14:textId="77777777" w:rsidR="006427A0" w:rsidRPr="006427A0" w:rsidRDefault="006427A0" w:rsidP="006427A0">
      <w:r w:rsidRPr="006427A0">
        <w:pict w14:anchorId="0083CE3A">
          <v:rect id="_x0000_i1065" style="width:0;height:1.5pt" o:hralign="center" o:hrstd="t" o:hr="t" fillcolor="#a0a0a0" stroked="f"/>
        </w:pict>
      </w:r>
    </w:p>
    <w:p w14:paraId="4864F547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5. OPERATIONAL IMPACT</w:t>
      </w:r>
    </w:p>
    <w:p w14:paraId="64227FE7" w14:textId="77777777" w:rsidR="006427A0" w:rsidRPr="006427A0" w:rsidRDefault="006427A0" w:rsidP="006427A0">
      <w:pPr>
        <w:numPr>
          <w:ilvl w:val="0"/>
          <w:numId w:val="5"/>
        </w:numPr>
      </w:pPr>
      <w:r w:rsidRPr="006427A0">
        <w:rPr>
          <w:b/>
          <w:bCs/>
        </w:rPr>
        <w:t>Economic:</w:t>
      </w:r>
      <w:r w:rsidRPr="006427A0">
        <w:t xml:space="preserve"> Created a circular economy in Muzaffarpur, Bihar.</w:t>
      </w:r>
    </w:p>
    <w:p w14:paraId="1A91BC54" w14:textId="77777777" w:rsidR="006427A0" w:rsidRPr="006427A0" w:rsidRDefault="006427A0" w:rsidP="006427A0">
      <w:pPr>
        <w:numPr>
          <w:ilvl w:val="0"/>
          <w:numId w:val="5"/>
        </w:numPr>
      </w:pPr>
      <w:r w:rsidRPr="006427A0">
        <w:rPr>
          <w:b/>
          <w:bCs/>
        </w:rPr>
        <w:t>Environmental:</w:t>
      </w:r>
      <w:r w:rsidRPr="006427A0">
        <w:t xml:space="preserve"> Reduced plastic usage in mass transit systems and reduced carbon emissions from burning farm waste.</w:t>
      </w:r>
    </w:p>
    <w:p w14:paraId="63F29C35" w14:textId="77777777" w:rsidR="006427A0" w:rsidRPr="006427A0" w:rsidRDefault="006427A0" w:rsidP="006427A0">
      <w:pPr>
        <w:numPr>
          <w:ilvl w:val="0"/>
          <w:numId w:val="5"/>
        </w:numPr>
      </w:pPr>
      <w:r w:rsidRPr="006427A0">
        <w:rPr>
          <w:b/>
          <w:bCs/>
        </w:rPr>
        <w:t>Social:</w:t>
      </w:r>
      <w:r w:rsidRPr="006427A0">
        <w:t xml:space="preserve"> Generated local employment and increased farmer income.</w:t>
      </w:r>
    </w:p>
    <w:p w14:paraId="6D5F9835" w14:textId="77777777" w:rsidR="006427A0" w:rsidRPr="006427A0" w:rsidRDefault="006427A0" w:rsidP="006427A0">
      <w:r w:rsidRPr="006427A0">
        <w:pict w14:anchorId="5B8B29D6">
          <v:rect id="_x0000_i1066" style="width:0;height:1.5pt" o:hralign="center" o:hrstd="t" o:hr="t" fillcolor="#a0a0a0" stroked="f"/>
        </w:pict>
      </w:r>
    </w:p>
    <w:p w14:paraId="075F2C3B" w14:textId="77777777" w:rsidR="006427A0" w:rsidRPr="006427A0" w:rsidRDefault="006427A0" w:rsidP="006427A0">
      <w:pPr>
        <w:rPr>
          <w:b/>
          <w:bCs/>
        </w:rPr>
      </w:pPr>
      <w:r w:rsidRPr="006427A0">
        <w:rPr>
          <w:b/>
          <w:bCs/>
        </w:rPr>
        <w:t>6. CONCLUSION: THE SCALABILITY OF PERSPECTIVE</w:t>
      </w:r>
    </w:p>
    <w:p w14:paraId="64417906" w14:textId="460F9DF4" w:rsidR="00A4116F" w:rsidRPr="006427A0" w:rsidRDefault="006427A0" w:rsidP="006427A0">
      <w:r w:rsidRPr="006427A0">
        <w:t xml:space="preserve">Think Raw India proves that innovation is not limited to Silicon Valley boardrooms. By shifting perspective—viewing "Garbage" as "Gold"—the startup has built a sustainable business model. The transition from a prototype in a village to serving millions of passengers on Indian Railways highlights the power of </w:t>
      </w:r>
      <w:r w:rsidRPr="006427A0">
        <w:rPr>
          <w:b/>
          <w:bCs/>
        </w:rPr>
        <w:t>Frugal Innovation</w:t>
      </w:r>
      <w:r w:rsidRPr="006427A0">
        <w:t xml:space="preserve"> and </w:t>
      </w:r>
      <w:r w:rsidRPr="006427A0">
        <w:rPr>
          <w:b/>
          <w:bCs/>
        </w:rPr>
        <w:t>Agile Engineering</w:t>
      </w:r>
      <w:r w:rsidRPr="006427A0">
        <w:t>.</w:t>
      </w:r>
    </w:p>
    <w:sectPr w:rsidR="00A4116F" w:rsidRPr="0064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A52"/>
    <w:multiLevelType w:val="multilevel"/>
    <w:tmpl w:val="531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57EA"/>
    <w:multiLevelType w:val="multilevel"/>
    <w:tmpl w:val="FB7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338A9"/>
    <w:multiLevelType w:val="multilevel"/>
    <w:tmpl w:val="EF2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E2803"/>
    <w:multiLevelType w:val="multilevel"/>
    <w:tmpl w:val="8EF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75C28"/>
    <w:multiLevelType w:val="multilevel"/>
    <w:tmpl w:val="6AF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92655">
    <w:abstractNumId w:val="4"/>
  </w:num>
  <w:num w:numId="2" w16cid:durableId="1366951359">
    <w:abstractNumId w:val="3"/>
  </w:num>
  <w:num w:numId="3" w16cid:durableId="891618931">
    <w:abstractNumId w:val="0"/>
  </w:num>
  <w:num w:numId="4" w16cid:durableId="1419449400">
    <w:abstractNumId w:val="1"/>
  </w:num>
  <w:num w:numId="5" w16cid:durableId="95756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A0"/>
    <w:rsid w:val="001E1DBE"/>
    <w:rsid w:val="004F574B"/>
    <w:rsid w:val="006427A0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3B4C"/>
  <w15:chartTrackingRefBased/>
  <w15:docId w15:val="{3B9E3EF7-FBD2-4A3C-8027-3E6E70F6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2026-01-21T13:55:00Z</dcterms:created>
  <dcterms:modified xsi:type="dcterms:W3CDTF">2026-01-21T13:56:00Z</dcterms:modified>
</cp:coreProperties>
</file>