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07A7" w14:textId="77777777" w:rsidR="002F3B3E" w:rsidRPr="002F3B3E" w:rsidRDefault="002F3B3E" w:rsidP="002F3B3E">
      <w:r w:rsidRPr="002F3B3E">
        <w:rPr>
          <w:b/>
          <w:bCs/>
        </w:rPr>
        <w:t>CASE STUDY: THE ECONOMICS OF HIGH-ALTITUDE RETAIL</w:t>
      </w:r>
      <w:r w:rsidRPr="002F3B3E">
        <w:t xml:space="preserve"> </w:t>
      </w:r>
      <w:proofErr w:type="spellStart"/>
      <w:r w:rsidRPr="002F3B3E">
        <w:rPr>
          <w:i/>
          <w:iCs/>
        </w:rPr>
        <w:t>Analyzing</w:t>
      </w:r>
      <w:proofErr w:type="spellEnd"/>
      <w:r w:rsidRPr="002F3B3E">
        <w:rPr>
          <w:i/>
          <w:iCs/>
        </w:rPr>
        <w:t xml:space="preserve"> "</w:t>
      </w:r>
      <w:proofErr w:type="spellStart"/>
      <w:r w:rsidRPr="002F3B3E">
        <w:rPr>
          <w:i/>
          <w:iCs/>
        </w:rPr>
        <w:t>Pahadon</w:t>
      </w:r>
      <w:proofErr w:type="spellEnd"/>
      <w:r w:rsidRPr="002F3B3E">
        <w:rPr>
          <w:i/>
          <w:iCs/>
        </w:rPr>
        <w:t xml:space="preserve"> Wali Maggi": Convenience, Price Inelasticity, and Survival Branding</w:t>
      </w:r>
    </w:p>
    <w:p w14:paraId="514B88A7" w14:textId="77777777" w:rsidR="002F3B3E" w:rsidRPr="002F3B3E" w:rsidRDefault="002F3B3E" w:rsidP="002F3B3E">
      <w:r w:rsidRPr="002F3B3E">
        <w:pict w14:anchorId="4B7F18F3">
          <v:rect id="_x0000_i1031" style="width:0;height:1.5pt" o:hralign="center" o:hrstd="t" o:hr="t" fillcolor="#a0a0a0" stroked="f"/>
        </w:pict>
      </w:r>
    </w:p>
    <w:p w14:paraId="59C65997" w14:textId="77777777" w:rsidR="002F3B3E" w:rsidRPr="002F3B3E" w:rsidRDefault="002F3B3E" w:rsidP="002F3B3E">
      <w:pPr>
        <w:rPr>
          <w:b/>
          <w:bCs/>
        </w:rPr>
      </w:pPr>
      <w:r w:rsidRPr="002F3B3E">
        <w:rPr>
          <w:b/>
          <w:bCs/>
        </w:rPr>
        <w:t>1. EXECUTIVE SUMMARY</w:t>
      </w:r>
    </w:p>
    <w:p w14:paraId="2967D76A" w14:textId="77777777" w:rsidR="002F3B3E" w:rsidRPr="002F3B3E" w:rsidRDefault="002F3B3E" w:rsidP="002F3B3E">
      <w:r w:rsidRPr="002F3B3E">
        <w:t xml:space="preserve">This case study breaks down the viral phenomenon of a mountain-based Maggi stall generating ₹21,000 in daily revenue. Beyond the viral "vlogger" claim, we </w:t>
      </w:r>
      <w:proofErr w:type="spellStart"/>
      <w:r w:rsidRPr="002F3B3E">
        <w:t>analyze</w:t>
      </w:r>
      <w:proofErr w:type="spellEnd"/>
      <w:r w:rsidRPr="002F3B3E">
        <w:t xml:space="preserve"> the core business fundamentals: why a ₹15 product commands a 500% markup at 12,000 feet, and how operational constraints (low boiling points/logistics) create a natural monopoly for instant noodles.</w:t>
      </w:r>
    </w:p>
    <w:p w14:paraId="0FBFC405" w14:textId="77777777" w:rsidR="002F3B3E" w:rsidRPr="002F3B3E" w:rsidRDefault="002F3B3E" w:rsidP="002F3B3E">
      <w:pPr>
        <w:rPr>
          <w:b/>
          <w:bCs/>
        </w:rPr>
      </w:pPr>
      <w:r w:rsidRPr="002F3B3E">
        <w:rPr>
          <w:b/>
          <w:bCs/>
        </w:rPr>
        <w:t>2. REVENUE VS. REALITY (THE BREAKDOWN)</w:t>
      </w:r>
    </w:p>
    <w:p w14:paraId="4ACFA45F" w14:textId="77777777" w:rsidR="002F3B3E" w:rsidRPr="002F3B3E" w:rsidRDefault="002F3B3E" w:rsidP="002F3B3E">
      <w:pPr>
        <w:numPr>
          <w:ilvl w:val="0"/>
          <w:numId w:val="1"/>
        </w:numPr>
      </w:pPr>
      <w:r w:rsidRPr="002F3B3E">
        <w:rPr>
          <w:b/>
          <w:bCs/>
        </w:rPr>
        <w:t>The Viral Claim:</w:t>
      </w:r>
      <w:r w:rsidRPr="002F3B3E">
        <w:t xml:space="preserve"> 300 Plates × ₹70 = ₹21,000 Gross Revenue.</w:t>
      </w:r>
    </w:p>
    <w:p w14:paraId="1AE19EF7" w14:textId="77777777" w:rsidR="002F3B3E" w:rsidRPr="002F3B3E" w:rsidRDefault="002F3B3E" w:rsidP="002F3B3E">
      <w:pPr>
        <w:numPr>
          <w:ilvl w:val="0"/>
          <w:numId w:val="1"/>
        </w:numPr>
      </w:pPr>
      <w:r w:rsidRPr="002F3B3E">
        <w:rPr>
          <w:b/>
          <w:bCs/>
        </w:rPr>
        <w:t>Operational Reality:</w:t>
      </w:r>
      <w:r w:rsidRPr="002F3B3E">
        <w:t xml:space="preserve"> Revenue is not Profit. Significant overheads include:</w:t>
      </w:r>
    </w:p>
    <w:p w14:paraId="5C9C2406" w14:textId="77777777" w:rsidR="002F3B3E" w:rsidRPr="002F3B3E" w:rsidRDefault="002F3B3E" w:rsidP="002F3B3E">
      <w:pPr>
        <w:numPr>
          <w:ilvl w:val="1"/>
          <w:numId w:val="1"/>
        </w:numPr>
      </w:pPr>
      <w:r w:rsidRPr="002F3B3E">
        <w:rPr>
          <w:b/>
          <w:bCs/>
        </w:rPr>
        <w:t>High-Altitude Logistics:</w:t>
      </w:r>
      <w:r w:rsidRPr="002F3B3E">
        <w:t xml:space="preserve"> Transporting gas cylinders and raw materials to remote peaks.</w:t>
      </w:r>
    </w:p>
    <w:p w14:paraId="6D1EE028" w14:textId="77777777" w:rsidR="002F3B3E" w:rsidRPr="002F3B3E" w:rsidRDefault="002F3B3E" w:rsidP="002F3B3E">
      <w:pPr>
        <w:numPr>
          <w:ilvl w:val="1"/>
          <w:numId w:val="1"/>
        </w:numPr>
      </w:pPr>
      <w:r w:rsidRPr="002F3B3E">
        <w:rPr>
          <w:b/>
          <w:bCs/>
        </w:rPr>
        <w:t>Fuel Inefficiency:</w:t>
      </w:r>
      <w:r w:rsidRPr="002F3B3E">
        <w:t xml:space="preserve"> More gas is consumed to boil water due to low pressure.</w:t>
      </w:r>
    </w:p>
    <w:p w14:paraId="548A4089" w14:textId="77777777" w:rsidR="002F3B3E" w:rsidRPr="002F3B3E" w:rsidRDefault="002F3B3E" w:rsidP="002F3B3E">
      <w:pPr>
        <w:numPr>
          <w:ilvl w:val="1"/>
          <w:numId w:val="1"/>
        </w:numPr>
      </w:pPr>
      <w:r w:rsidRPr="002F3B3E">
        <w:rPr>
          <w:b/>
          <w:bCs/>
        </w:rPr>
        <w:t>Labor Cost:</w:t>
      </w:r>
      <w:r w:rsidRPr="002F3B3E">
        <w:t xml:space="preserve"> Physical resilience required for 10+ hours in sub-zero temperatures.</w:t>
      </w:r>
    </w:p>
    <w:p w14:paraId="56DAB816" w14:textId="77777777" w:rsidR="002F3B3E" w:rsidRPr="002F3B3E" w:rsidRDefault="002F3B3E" w:rsidP="002F3B3E">
      <w:pPr>
        <w:numPr>
          <w:ilvl w:val="0"/>
          <w:numId w:val="1"/>
        </w:numPr>
      </w:pPr>
      <w:r w:rsidRPr="002F3B3E">
        <w:rPr>
          <w:b/>
          <w:bCs/>
        </w:rPr>
        <w:t>Estimated Net Profit:</w:t>
      </w:r>
      <w:r w:rsidRPr="002F3B3E">
        <w:t xml:space="preserve"> After accounting for COGS (Cost of Goods Sold) and logistics, real profit typically sits at 40-50% of revenue.</w:t>
      </w:r>
    </w:p>
    <w:p w14:paraId="1FD5088C" w14:textId="77777777" w:rsidR="002F3B3E" w:rsidRPr="002F3B3E" w:rsidRDefault="002F3B3E" w:rsidP="002F3B3E">
      <w:pPr>
        <w:rPr>
          <w:b/>
          <w:bCs/>
        </w:rPr>
      </w:pPr>
      <w:r w:rsidRPr="002F3B3E">
        <w:rPr>
          <w:b/>
          <w:bCs/>
        </w:rPr>
        <w:t>3. STRATEGIC PILLARS (THE "WHY")</w:t>
      </w:r>
    </w:p>
    <w:p w14:paraId="4AB5B38F" w14:textId="77777777" w:rsidR="002F3B3E" w:rsidRPr="002F3B3E" w:rsidRDefault="002F3B3E" w:rsidP="002F3B3E">
      <w:pPr>
        <w:numPr>
          <w:ilvl w:val="0"/>
          <w:numId w:val="2"/>
        </w:numPr>
      </w:pPr>
      <w:r w:rsidRPr="002F3B3E">
        <w:rPr>
          <w:b/>
          <w:bCs/>
        </w:rPr>
        <w:t>Price Inelasticity:</w:t>
      </w:r>
      <w:r w:rsidRPr="002F3B3E">
        <w:t xml:space="preserve"> At a freezing mountain peak with zero alternatives (No Zomato/Restaurants), price sensitivity drops to near zero. Consumers are buying </w:t>
      </w:r>
      <w:r w:rsidRPr="002F3B3E">
        <w:rPr>
          <w:b/>
          <w:bCs/>
        </w:rPr>
        <w:t>"Warmth"</w:t>
      </w:r>
      <w:r w:rsidRPr="002F3B3E">
        <w:t xml:space="preserve"> and </w:t>
      </w:r>
      <w:r w:rsidRPr="002F3B3E">
        <w:rPr>
          <w:b/>
          <w:bCs/>
        </w:rPr>
        <w:t>"Comfort,"</w:t>
      </w:r>
      <w:r w:rsidRPr="002F3B3E">
        <w:t xml:space="preserve"> not just nutrition.</w:t>
      </w:r>
    </w:p>
    <w:p w14:paraId="37B6407A" w14:textId="77777777" w:rsidR="002F3B3E" w:rsidRPr="002F3B3E" w:rsidRDefault="002F3B3E" w:rsidP="002F3B3E">
      <w:pPr>
        <w:numPr>
          <w:ilvl w:val="0"/>
          <w:numId w:val="2"/>
        </w:numPr>
      </w:pPr>
      <w:r w:rsidRPr="002F3B3E">
        <w:rPr>
          <w:b/>
          <w:bCs/>
        </w:rPr>
        <w:t>Operational Product-Market Fit:</w:t>
      </w:r>
      <w:r w:rsidRPr="002F3B3E">
        <w:t xml:space="preserve"> * </w:t>
      </w:r>
      <w:r w:rsidRPr="002F3B3E">
        <w:rPr>
          <w:b/>
          <w:bCs/>
        </w:rPr>
        <w:t>The Science:</w:t>
      </w:r>
      <w:r w:rsidRPr="002F3B3E">
        <w:t xml:space="preserve"> Water boils at lower temperatures at high altitudes. Traditional cooking (dal/rice) is slow and </w:t>
      </w:r>
      <w:proofErr w:type="gramStart"/>
      <w:r w:rsidRPr="002F3B3E">
        <w:t>fuel-heavy</w:t>
      </w:r>
      <w:proofErr w:type="gramEnd"/>
      <w:r w:rsidRPr="002F3B3E">
        <w:t>. Maggi’s pre-cooked nature makes it the most energy-efficient food choice.</w:t>
      </w:r>
    </w:p>
    <w:p w14:paraId="65D465C1" w14:textId="77777777" w:rsidR="002F3B3E" w:rsidRPr="002F3B3E" w:rsidRDefault="002F3B3E" w:rsidP="002F3B3E">
      <w:pPr>
        <w:numPr>
          <w:ilvl w:val="1"/>
          <w:numId w:val="2"/>
        </w:numPr>
      </w:pPr>
      <w:r w:rsidRPr="002F3B3E">
        <w:rPr>
          <w:b/>
          <w:bCs/>
        </w:rPr>
        <w:t>Sensory Branding:</w:t>
      </w:r>
      <w:r w:rsidRPr="002F3B3E">
        <w:t xml:space="preserve"> High salt and </w:t>
      </w:r>
      <w:proofErr w:type="spellStart"/>
      <w:r w:rsidRPr="002F3B3E">
        <w:t>flavor</w:t>
      </w:r>
      <w:proofErr w:type="spellEnd"/>
      <w:r w:rsidRPr="002F3B3E">
        <w:t xml:space="preserve"> enhancers compensate for "numbed" taste buds in extreme cold, making it taste superior to city versions.</w:t>
      </w:r>
    </w:p>
    <w:p w14:paraId="20508A5C" w14:textId="77777777" w:rsidR="002F3B3E" w:rsidRPr="002F3B3E" w:rsidRDefault="002F3B3E" w:rsidP="002F3B3E">
      <w:pPr>
        <w:rPr>
          <w:b/>
          <w:bCs/>
        </w:rPr>
      </w:pPr>
      <w:r w:rsidRPr="002F3B3E">
        <w:rPr>
          <w:b/>
          <w:bCs/>
        </w:rPr>
        <w:t>4. MARKET DYNAMICS</w:t>
      </w:r>
    </w:p>
    <w:p w14:paraId="4CD8BED1" w14:textId="77777777" w:rsidR="002F3B3E" w:rsidRPr="002F3B3E" w:rsidRDefault="002F3B3E" w:rsidP="002F3B3E">
      <w:pPr>
        <w:numPr>
          <w:ilvl w:val="0"/>
          <w:numId w:val="3"/>
        </w:numPr>
      </w:pPr>
      <w:r w:rsidRPr="002F3B3E">
        <w:rPr>
          <w:b/>
          <w:bCs/>
        </w:rPr>
        <w:t>Monopoly of Location:</w:t>
      </w:r>
      <w:r w:rsidRPr="002F3B3E">
        <w:t xml:space="preserve"> High footfall (Rohtang/Pangong) + Zero competition = 100% Market Capture.</w:t>
      </w:r>
    </w:p>
    <w:p w14:paraId="321D3823" w14:textId="77777777" w:rsidR="002F3B3E" w:rsidRPr="002F3B3E" w:rsidRDefault="002F3B3E" w:rsidP="002F3B3E">
      <w:pPr>
        <w:numPr>
          <w:ilvl w:val="0"/>
          <w:numId w:val="3"/>
        </w:numPr>
      </w:pPr>
      <w:r w:rsidRPr="002F3B3E">
        <w:rPr>
          <w:b/>
          <w:bCs/>
        </w:rPr>
        <w:t>The Ritual Effect:</w:t>
      </w:r>
      <w:r w:rsidRPr="002F3B3E">
        <w:t xml:space="preserve"> "</w:t>
      </w:r>
      <w:proofErr w:type="spellStart"/>
      <w:r w:rsidRPr="002F3B3E">
        <w:t>Pahadon</w:t>
      </w:r>
      <w:proofErr w:type="spellEnd"/>
      <w:r w:rsidRPr="002F3B3E">
        <w:t xml:space="preserve"> </w:t>
      </w:r>
      <w:proofErr w:type="spellStart"/>
      <w:r w:rsidRPr="002F3B3E">
        <w:t>wali</w:t>
      </w:r>
      <w:proofErr w:type="spellEnd"/>
      <w:r w:rsidRPr="002F3B3E">
        <w:t xml:space="preserve"> Maggi" has moved from being a snack to a </w:t>
      </w:r>
      <w:r w:rsidRPr="002F3B3E">
        <w:rPr>
          <w:b/>
          <w:bCs/>
        </w:rPr>
        <w:t>cultural ritual</w:t>
      </w:r>
      <w:r w:rsidRPr="002F3B3E">
        <w:t>, creating an emotional demand that overrides logical pricing.</w:t>
      </w:r>
    </w:p>
    <w:p w14:paraId="25FF52E2" w14:textId="77777777" w:rsidR="002F3B3E" w:rsidRPr="002F3B3E" w:rsidRDefault="002F3B3E" w:rsidP="002F3B3E">
      <w:pPr>
        <w:rPr>
          <w:b/>
          <w:bCs/>
        </w:rPr>
      </w:pPr>
      <w:r w:rsidRPr="002F3B3E">
        <w:rPr>
          <w:b/>
          <w:bCs/>
        </w:rPr>
        <w:t>5. CONCLUSION</w:t>
      </w:r>
    </w:p>
    <w:p w14:paraId="2563EB0E" w14:textId="7DFEA372" w:rsidR="00A4116F" w:rsidRPr="002F3B3E" w:rsidRDefault="002F3B3E" w:rsidP="002F3B3E">
      <w:r w:rsidRPr="002F3B3E">
        <w:t xml:space="preserve">The Maggi model proves that </w:t>
      </w:r>
      <w:r w:rsidRPr="002F3B3E">
        <w:rPr>
          <w:b/>
          <w:bCs/>
        </w:rPr>
        <w:t>Business is Location + Problem Solving.</w:t>
      </w:r>
      <w:r w:rsidRPr="002F3B3E">
        <w:t xml:space="preserve"> You don’t always need a complex tech stack; you need to solve an urgent need in a restricted environment. It is the ultimate example of a </w:t>
      </w:r>
      <w:r w:rsidRPr="002F3B3E">
        <w:rPr>
          <w:b/>
          <w:bCs/>
        </w:rPr>
        <w:t>Scalable Niche Business</w:t>
      </w:r>
      <w:r w:rsidRPr="002F3B3E">
        <w:t xml:space="preserve"> driven by environmental constraints.</w:t>
      </w:r>
    </w:p>
    <w:sectPr w:rsidR="00A4116F" w:rsidRPr="002F3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E14"/>
    <w:multiLevelType w:val="multilevel"/>
    <w:tmpl w:val="C426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1FD8"/>
    <w:multiLevelType w:val="multilevel"/>
    <w:tmpl w:val="C29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46DF3"/>
    <w:multiLevelType w:val="multilevel"/>
    <w:tmpl w:val="855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512933">
    <w:abstractNumId w:val="1"/>
  </w:num>
  <w:num w:numId="2" w16cid:durableId="894050866">
    <w:abstractNumId w:val="0"/>
  </w:num>
  <w:num w:numId="3" w16cid:durableId="876549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3E"/>
    <w:rsid w:val="001E1DBE"/>
    <w:rsid w:val="002F3B3E"/>
    <w:rsid w:val="0097138A"/>
    <w:rsid w:val="009F34E4"/>
    <w:rsid w:val="00A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8482"/>
  <w15:chartTrackingRefBased/>
  <w15:docId w15:val="{FE8B729B-3258-4D5E-BD1E-FAA0E702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2026-02-03T05:27:00Z</dcterms:created>
  <dcterms:modified xsi:type="dcterms:W3CDTF">2026-02-03T05:27:00Z</dcterms:modified>
</cp:coreProperties>
</file>