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开放仿真环境下能效优化系统的评估和改进"/>
    <w:p>
      <w:pPr>
        <w:pStyle w:val="Heading1"/>
      </w:pPr>
      <w:r>
        <w:t xml:space="preserve">开放仿真环境下能效优化系统的评估和改进</w:t>
      </w:r>
    </w:p>
    <w:bookmarkStart w:id="20" w:name="应用"/>
    <w:p>
      <w:pPr>
        <w:pStyle w:val="Heading2"/>
      </w:pPr>
      <w:r>
        <w:t xml:space="preserve">应用</w:t>
      </w:r>
    </w:p>
    <w:p>
      <w:pPr>
        <w:pStyle w:val="FirstParagraph"/>
      </w:pPr>
      <w:r>
        <w:t xml:space="preserve">电动车能效优化问题</w:t>
      </w:r>
    </w:p>
    <w:bookmarkEnd w:id="20"/>
    <w:bookmarkStart w:id="24" w:name="背景"/>
    <w:p>
      <w:pPr>
        <w:pStyle w:val="Heading2"/>
      </w:pPr>
      <w:r>
        <w:t xml:space="preserve">背景</w:t>
      </w:r>
    </w:p>
    <w:p>
      <w:pPr>
        <w:pStyle w:val="FirstParagraph"/>
      </w:pPr>
      <w:r>
        <w:t xml:space="preserve">能效优化系统是在新能源车系统中,根据车辆运动状态和驾驶员输入进行最优运动规划的系统.由于它是根据自车观测得到驾驶策略,在真正的道路应用前对它在实际道路上运行的性能进行评估,并有针对性地进行改进是必不可少的.这一方面是通过投入大量的人力物力进行实际道路测试来达到,另一方面,利用仿真技术在虚拟的计算平台上模拟典型工况,可以以较低的成本提早发现算法的基本问题,进行改进和验证.</w:t>
      </w:r>
    </w:p>
    <w:p>
      <w:pPr>
        <w:pStyle w:val="BodyText"/>
      </w:pPr>
      <w:r>
        <w:t xml:space="preserve">另外,能效系统的设计和测试开发通常基于特定几个少数工况,它在偏离设计工况下的功能和性能也需要进行定量的评估.通过仿真平台接口多样化地设置环境,道路静态或动态参数,就可以验证算法的泛化能力.</w:t>
      </w:r>
    </w:p>
    <w:bookmarkStart w:id="21" w:name="目标"/>
    <w:p>
      <w:pPr>
        <w:pStyle w:val="Heading3"/>
      </w:pPr>
      <w:r>
        <w:t xml:space="preserve">目标</w:t>
      </w:r>
    </w:p>
    <w:p>
      <w:pPr>
        <w:pStyle w:val="FirstParagraph"/>
      </w:pPr>
      <w:r>
        <w:t xml:space="preserve">本项目的目标是搭建开放环境的仿真系统,随机生成道路曲率等静态属性和道路多目标车辆等动态属性,考察能效优化系统的泛化性能,过拟合特性,安全性能和多智能体行为特性.</w:t>
      </w:r>
    </w:p>
    <w:bookmarkEnd w:id="21"/>
    <w:bookmarkStart w:id="23" w:name="内容"/>
    <w:p>
      <w:pPr>
        <w:pStyle w:val="Heading3"/>
      </w:pPr>
      <w:r>
        <w:t xml:space="preserve">内容</w:t>
      </w:r>
    </w:p>
    <w:p>
      <w:pPr>
        <w:numPr>
          <w:ilvl w:val="0"/>
          <w:numId w:val="1001"/>
        </w:numPr>
        <w:pStyle w:val="Compact"/>
      </w:pPr>
      <w:r>
        <w:t xml:space="preserve">搭建开放环境的道路仿真系统:</w:t>
      </w:r>
    </w:p>
    <w:p>
      <w:pPr>
        <w:numPr>
          <w:ilvl w:val="0"/>
          <w:numId w:val="1002"/>
        </w:numPr>
        <w:pStyle w:val="Compact"/>
      </w:pPr>
      <w:r>
        <w:t xml:space="preserve">可随机生成曲率和拓扑连接关系的道路网络</w:t>
      </w:r>
    </w:p>
    <w:p>
      <w:pPr>
        <w:numPr>
          <w:ilvl w:val="0"/>
          <w:numId w:val="1002"/>
        </w:numPr>
        <w:pStyle w:val="Compact"/>
      </w:pPr>
      <w:r>
        <w:t xml:space="preserve">生成按确定性运动规划的车辆</w:t>
      </w:r>
    </w:p>
    <w:p>
      <w:pPr>
        <w:numPr>
          <w:ilvl w:val="0"/>
          <w:numId w:val="1002"/>
        </w:numPr>
        <w:pStyle w:val="Compact"/>
      </w:pPr>
      <w:r>
        <w:t xml:space="preserve">按基准强化学习智能体生成自动驾驶车辆</w:t>
      </w:r>
    </w:p>
    <w:p>
      <w:pPr>
        <w:numPr>
          <w:ilvl w:val="0"/>
          <w:numId w:val="1002"/>
        </w:numPr>
        <w:pStyle w:val="Compact"/>
      </w:pPr>
      <w:r>
        <w:t xml:space="preserve">在地图上随机孵化两种目标车辆</w:t>
      </w:r>
    </w:p>
    <w:p>
      <w:pPr>
        <w:numPr>
          <w:ilvl w:val="0"/>
          <w:numId w:val="1002"/>
        </w:numPr>
        <w:pStyle w:val="Compact"/>
      </w:pPr>
      <w:r>
        <w:t xml:space="preserve">生成带能效优化系统的自车智能驾驶车辆</w:t>
      </w:r>
    </w:p>
    <w:p>
      <w:pPr>
        <w:numPr>
          <w:ilvl w:val="0"/>
          <w:numId w:val="1003"/>
        </w:numPr>
        <w:pStyle w:val="Compact"/>
      </w:pPr>
      <w:r>
        <w:t xml:space="preserve">通过仿真实验评估能效优化系统的性能指标</w:t>
      </w:r>
    </w:p>
    <w:p>
      <w:pPr>
        <w:numPr>
          <w:ilvl w:val="0"/>
          <w:numId w:val="1004"/>
        </w:numPr>
        <w:pStyle w:val="Compact"/>
      </w:pPr>
      <w:r>
        <w:t xml:space="preserve">通过仿真收集大量数据进行训练</w:t>
      </w:r>
    </w:p>
    <w:p>
      <w:pPr>
        <w:numPr>
          <w:ilvl w:val="0"/>
          <w:numId w:val="1004"/>
        </w:numPr>
        <w:pStyle w:val="Compact"/>
      </w:pPr>
      <w:r>
        <w:t xml:space="preserve">评估多种道路环境下能效的泛化性能</w:t>
      </w:r>
    </w:p>
    <w:p>
      <w:pPr>
        <w:numPr>
          <w:ilvl w:val="0"/>
          <w:numId w:val="1004"/>
        </w:numPr>
        <w:pStyle w:val="Compact"/>
      </w:pPr>
      <w:r>
        <w:t xml:space="preserve">评估受能效优化系统影响的车辆安全性能,比如碰撞,违反交通规则清</w:t>
      </w:r>
    </w:p>
    <w:p>
      <w:pPr>
        <w:numPr>
          <w:ilvl w:val="0"/>
          <w:numId w:val="1004"/>
        </w:numPr>
        <w:pStyle w:val="Compact"/>
      </w:pPr>
      <w:r>
        <w:t xml:space="preserve">评估共享控制策略下多智能体的竞争和协作特性</w:t>
      </w:r>
    </w:p>
    <w:p>
      <w:pPr>
        <w:numPr>
          <w:ilvl w:val="0"/>
          <w:numId w:val="1005"/>
        </w:numPr>
        <w:pStyle w:val="Compact"/>
      </w:pPr>
      <w:r>
        <w:t xml:space="preserve">就仿真的评估结果提出改进方法,利用仿真环境对能效优化系统进行改进设计和训练和验证</w:t>
      </w:r>
    </w:p>
    <w:p>
      <w:pPr>
        <w:numPr>
          <w:ilvl w:val="0"/>
          <w:numId w:val="1006"/>
        </w:numPr>
        <w:pStyle w:val="Compact"/>
      </w:pPr>
      <w:r>
        <w:t xml:space="preserve">收集仿真数据,分析实验结果</w:t>
      </w:r>
    </w:p>
    <w:p>
      <w:pPr>
        <w:numPr>
          <w:ilvl w:val="0"/>
          <w:numId w:val="1006"/>
        </w:numPr>
        <w:pStyle w:val="Compact"/>
      </w:pPr>
      <w:r>
        <w:t xml:space="preserve">收集小规模道路试验结果,进行比对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drawing>
                <wp:inline>
                  <wp:extent cx="5334000" cy="2812152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fig/panel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12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开放环境的仿真系统</w:t>
            </w:r>
          </w:p>
        </w:tc>
      </w:tr>
    </w:tbl>
    <w:bookmarkEnd w:id="23"/>
    <w:bookmarkEnd w:id="24"/>
    <w:bookmarkStart w:id="25" w:name="方法"/>
    <w:p>
      <w:pPr>
        <w:pStyle w:val="Heading2"/>
      </w:pPr>
      <w:r>
        <w:t xml:space="preserve">方法</w:t>
      </w:r>
    </w:p>
    <w:p>
      <w:pPr>
        <w:numPr>
          <w:ilvl w:val="0"/>
          <w:numId w:val="1007"/>
        </w:numPr>
        <w:pStyle w:val="Compact"/>
      </w:pPr>
      <w:r>
        <w:t xml:space="preserve">车辆控制</w:t>
      </w:r>
    </w:p>
    <w:p>
      <w:pPr>
        <w:numPr>
          <w:ilvl w:val="0"/>
          <w:numId w:val="1007"/>
        </w:numPr>
        <w:pStyle w:val="Compact"/>
      </w:pPr>
      <w:r>
        <w:t xml:space="preserve">强化学习</w:t>
      </w:r>
    </w:p>
    <w:p>
      <w:pPr>
        <w:numPr>
          <w:ilvl w:val="1"/>
          <w:numId w:val="1008"/>
        </w:numPr>
        <w:pStyle w:val="Compact"/>
      </w:pPr>
      <w:r>
        <w:t xml:space="preserve">标准强化学习算法如PPO, SAC等</w:t>
      </w:r>
    </w:p>
    <w:p>
      <w:pPr>
        <w:numPr>
          <w:ilvl w:val="1"/>
          <w:numId w:val="1008"/>
        </w:numPr>
        <w:pStyle w:val="Compact"/>
      </w:pPr>
      <w:r>
        <w:t xml:space="preserve">多目标协作方法MARL</w:t>
      </w:r>
    </w:p>
    <w:bookmarkEnd w:id="25"/>
    <w:bookmarkStart w:id="26" w:name="平台"/>
    <w:p>
      <w:pPr>
        <w:pStyle w:val="Heading2"/>
      </w:pPr>
      <w:r>
        <w:t xml:space="preserve">平台</w:t>
      </w:r>
    </w:p>
    <w:p>
      <w:pPr>
        <w:numPr>
          <w:ilvl w:val="0"/>
          <w:numId w:val="1009"/>
        </w:numPr>
        <w:pStyle w:val="Compact"/>
      </w:pPr>
      <w:r>
        <w:t xml:space="preserve">Open AI Gym, PGDrive</w:t>
      </w:r>
    </w:p>
    <w:p>
      <w:pPr>
        <w:numPr>
          <w:ilvl w:val="0"/>
          <w:numId w:val="1009"/>
        </w:numPr>
        <w:pStyle w:val="Compact"/>
      </w:pPr>
      <w:r>
        <w:t xml:space="preserve">Baseline</w:t>
      </w:r>
    </w:p>
    <w:p>
      <w:pPr>
        <w:numPr>
          <w:ilvl w:val="0"/>
          <w:numId w:val="1009"/>
        </w:numPr>
        <w:pStyle w:val="Compact"/>
      </w:pPr>
      <w:r>
        <w:t xml:space="preserve">Python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2021-09-02T06:49:06Z</dcterms:created>
  <dcterms:modified xsi:type="dcterms:W3CDTF">2021-09-02T06:49:06Z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