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D4" w:rsidRPr="001C48D4" w:rsidRDefault="001C48D4" w:rsidP="00594E75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연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구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계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획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서</w:t>
      </w: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중고딕" w:hAnsi="굴림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1.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연구목적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및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필요성</w:t>
      </w: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Default="001C48D4" w:rsidP="001C48D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17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17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17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Pr="001C48D4" w:rsidRDefault="00594E75" w:rsidP="001C48D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17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17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중고딕" w:hAnsi="굴림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2.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연구내용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및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방법</w:t>
      </w:r>
    </w:p>
    <w:p w:rsidR="001C48D4" w:rsidRPr="001C48D4" w:rsidRDefault="001C48D4" w:rsidP="001C48D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17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Default="001C48D4" w:rsidP="001C48D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17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17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17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Pr="001C48D4" w:rsidRDefault="00594E75" w:rsidP="001C48D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17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중고딕" w:hAnsi="굴림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3.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연구내용과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관련된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국내외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연구활동</w:t>
      </w: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Pr="001C48D4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중고딕" w:hAnsi="굴림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4.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참고문헌</w:t>
      </w: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Pr="001C48D4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중고딕" w:hAnsi="굴림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5.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연구의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기대효과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굴림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(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및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활동방안</w:t>
      </w:r>
      <w:r w:rsidRPr="001C48D4">
        <w:rPr>
          <w:rFonts w:ascii="한양그래픽" w:eastAsia="한양중고딕" w:hAnsi="굴림" w:cs="굴림" w:hint="eastAsia"/>
          <w:b/>
          <w:bCs/>
          <w:color w:val="000000"/>
          <w:kern w:val="0"/>
          <w:szCs w:val="20"/>
          <w:shd w:val="clear" w:color="auto" w:fill="FFFFFF"/>
        </w:rPr>
        <w:t>)</w:t>
      </w:r>
    </w:p>
    <w:p w:rsidR="001C48D4" w:rsidRPr="00594E75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Pr="001C48D4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중고딕" w:hAnsi="굴림" w:cs="굴림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 xml:space="preserve">6.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연구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추진일정</w:t>
      </w: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576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8"/>
        <w:gridCol w:w="523"/>
      </w:tblGrid>
      <w:tr w:rsidR="001C48D4" w:rsidRPr="001C48D4" w:rsidTr="001C48D4">
        <w:trPr>
          <w:trHeight w:val="896"/>
        </w:trPr>
        <w:tc>
          <w:tcPr>
            <w:tcW w:w="8738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(연구기간 : . . . - . . .)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8D4" w:rsidRPr="001C48D4" w:rsidTr="001C48D4">
        <w:trPr>
          <w:trHeight w:val="896"/>
        </w:trPr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월별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연구내용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</w:tr>
      <w:tr w:rsidR="001C48D4" w:rsidRPr="001C48D4" w:rsidTr="001C48D4">
        <w:trPr>
          <w:trHeight w:val="7296"/>
        </w:trPr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( 1 차 년 도 )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중고딕" w:hAnsi="굴림" w:cs="굴림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 xml:space="preserve">7.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연구분담표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1958"/>
        <w:gridCol w:w="1844"/>
        <w:gridCol w:w="1958"/>
      </w:tblGrid>
      <w:tr w:rsidR="001C48D4" w:rsidRPr="001C48D4" w:rsidTr="001C48D4">
        <w:trPr>
          <w:trHeight w:val="1536"/>
        </w:trPr>
        <w:tc>
          <w:tcPr>
            <w:tcW w:w="868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가. 연구 책임자 :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나. 분 담 내 역 :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8D4" w:rsidRPr="001C48D4" w:rsidTr="001C48D4">
        <w:trPr>
          <w:trHeight w:val="896"/>
        </w:trPr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분 담 업 무</w:t>
            </w: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소 속 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직 위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성 명</w:t>
            </w:r>
          </w:p>
        </w:tc>
      </w:tr>
      <w:tr w:rsidR="001C48D4" w:rsidRPr="001C48D4" w:rsidTr="001C48D4">
        <w:trPr>
          <w:trHeight w:val="9216"/>
        </w:trPr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BA6AE0" w:rsidRDefault="00BA6AE0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BA6AE0" w:rsidRDefault="00BA6AE0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BA6AE0" w:rsidRDefault="00BA6AE0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BA6AE0" w:rsidRDefault="00BA6AE0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BA6AE0" w:rsidRDefault="00BA6AE0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BA6AE0" w:rsidRDefault="00BA6AE0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BA6AE0" w:rsidRDefault="00BA6AE0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BA6AE0" w:rsidRPr="001C48D4" w:rsidRDefault="00BA6AE0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:rsidR="00594E75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  <w:r w:rsidRPr="001C48D4">
        <w:rPr>
          <w:rFonts w:ascii="한양그래픽" w:eastAsia="한양중고딕" w:hAnsi="굴림" w:cs="굴림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 xml:space="preserve">8.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현재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진행중인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연구</w:t>
      </w: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①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과제명</w:t>
      </w: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BA6AE0" w:rsidRPr="00BA6AE0" w:rsidRDefault="00BA6AE0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②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참여연구진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굴림" w:cs="굴림" w:hint="eastAsia"/>
          <w:b/>
          <w:bCs/>
          <w:color w:val="000000"/>
          <w:kern w:val="0"/>
          <w:szCs w:val="20"/>
          <w:shd w:val="clear" w:color="auto" w:fill="FFFFFF"/>
        </w:rPr>
        <w:t>(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성명</w:t>
      </w:r>
      <w:r w:rsidRPr="001C48D4">
        <w:rPr>
          <w:rFonts w:ascii="한양그래픽" w:eastAsia="한양중고딕" w:hAnsi="굴림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,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소속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및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직위</w:t>
      </w:r>
      <w:r w:rsidRPr="001C48D4">
        <w:rPr>
          <w:rFonts w:ascii="한양그래픽" w:eastAsia="한양중고딕" w:hAnsi="굴림" w:cs="굴림" w:hint="eastAsia"/>
          <w:b/>
          <w:bCs/>
          <w:color w:val="000000"/>
          <w:kern w:val="0"/>
          <w:szCs w:val="20"/>
          <w:shd w:val="clear" w:color="auto" w:fill="FFFFFF"/>
        </w:rPr>
        <w:t>)</w:t>
      </w: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③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중요연구의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내용</w:t>
      </w: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④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연구기간</w:t>
      </w: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⑤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연구비지급기관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및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금액</w:t>
      </w: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bookmarkStart w:id="0" w:name="_GoBack"/>
      <w:bookmarkEnd w:id="0"/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⑥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기타참고사항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중고딕" w:hAnsi="굴림" w:cs="굴림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 xml:space="preserve">9.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공동연구원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및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보조연구원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281"/>
        <w:gridCol w:w="1054"/>
        <w:gridCol w:w="1678"/>
        <w:gridCol w:w="1678"/>
        <w:gridCol w:w="883"/>
        <w:gridCol w:w="1167"/>
      </w:tblGrid>
      <w:tr w:rsidR="001C48D4" w:rsidRPr="001C48D4" w:rsidTr="001C48D4">
        <w:trPr>
          <w:trHeight w:val="896"/>
        </w:trPr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소 속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직 위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성 명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생 년 월 일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최종출신학교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학 위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1C48D4" w:rsidRPr="001C48D4" w:rsidTr="001C48D4">
        <w:trPr>
          <w:trHeight w:val="10816"/>
        </w:trPr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Pr="001C48D4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중고딕" w:hAnsi="굴림" w:cs="굴림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 xml:space="preserve">10.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소요예산</w:t>
      </w: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그래픽" w:hAnsi="굴림" w:cs="굴림" w:hint="eastAsia"/>
          <w:color w:val="000000"/>
          <w:kern w:val="0"/>
          <w:szCs w:val="20"/>
          <w:shd w:val="clear" w:color="auto" w:fill="FFFFFF"/>
        </w:rPr>
        <w:t>(금액단위 : 천원)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844"/>
        <w:gridCol w:w="3434"/>
        <w:gridCol w:w="1844"/>
      </w:tblGrid>
      <w:tr w:rsidR="001C48D4" w:rsidRPr="001C48D4" w:rsidTr="001C48D4">
        <w:trPr>
          <w:trHeight w:val="896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구 분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항 목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금 액</w:t>
            </w:r>
          </w:p>
        </w:tc>
        <w:tc>
          <w:tcPr>
            <w:tcW w:w="3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산 출 근 거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1C48D4" w:rsidRPr="001C48D4" w:rsidTr="001C48D4">
        <w:trPr>
          <w:trHeight w:val="1856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1. 연구활동비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및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연구보조원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수 당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8D4" w:rsidRPr="001C48D4" w:rsidTr="001C48D4">
        <w:trPr>
          <w:trHeight w:val="597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2. 여 비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8D4" w:rsidRPr="001C48D4" w:rsidTr="001C48D4">
        <w:trPr>
          <w:trHeight w:val="1216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3. 인 쇄 비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(수용비)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8D4" w:rsidRPr="001C48D4" w:rsidTr="001C48D4">
        <w:trPr>
          <w:trHeight w:val="483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4. 참고문헌비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8D4" w:rsidRPr="001C48D4" w:rsidTr="001C48D4">
        <w:trPr>
          <w:trHeight w:val="483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5. 재 료 비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8D4" w:rsidRPr="001C48D4" w:rsidTr="001C48D4">
        <w:trPr>
          <w:trHeight w:val="1536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6. 기 자 재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임 차 료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(수수료)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8D4" w:rsidRPr="001C48D4" w:rsidTr="001C48D4">
        <w:trPr>
          <w:trHeight w:val="1536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7. 연구기자재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구 입 비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(자산취득비)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8D4" w:rsidRPr="001C48D4" w:rsidTr="001C48D4">
        <w:trPr>
          <w:trHeight w:val="483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8. 회 의 비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8D4" w:rsidRPr="001C48D4" w:rsidTr="001C48D4">
        <w:trPr>
          <w:trHeight w:val="1216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9. 공공요금등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제 잡 비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8D4" w:rsidRPr="001C48D4" w:rsidTr="001C48D4">
        <w:trPr>
          <w:trHeight w:val="256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10. 중앙 경비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8D4" w:rsidRPr="001C48D4" w:rsidTr="001C48D4">
        <w:trPr>
          <w:trHeight w:val="483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50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계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그래픽" w:hAnsi="굴림" w:cs="굴림" w:hint="eastAsia"/>
          <w:color w:val="000000"/>
          <w:kern w:val="0"/>
          <w:szCs w:val="20"/>
          <w:shd w:val="clear" w:color="auto" w:fill="FFFFFF"/>
        </w:rPr>
        <w:t>* 연구비 지출 기준을 참고하여 구체적으로 기입하시기 바랍니다. (부족시는 별지사용)</w:t>
      </w:r>
    </w:p>
    <w:p w:rsid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594E75" w:rsidRPr="001C48D4" w:rsidRDefault="00594E75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C48D4">
        <w:rPr>
          <w:rFonts w:ascii="한양그래픽" w:eastAsia="한양중고딕" w:hAnsi="굴림" w:cs="굴림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 xml:space="preserve">11.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연구기재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1C48D4">
        <w:rPr>
          <w:rFonts w:ascii="한양그래픽" w:eastAsia="한양중고딕" w:hAnsi="#그래픽" w:cs="굴림" w:hint="eastAsia"/>
          <w:b/>
          <w:bCs/>
          <w:color w:val="000000"/>
          <w:kern w:val="0"/>
          <w:szCs w:val="20"/>
          <w:shd w:val="clear" w:color="auto" w:fill="FFFFFF"/>
        </w:rPr>
        <w:t>활용방안</w:t>
      </w: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1787"/>
        <w:gridCol w:w="2469"/>
        <w:gridCol w:w="1787"/>
      </w:tblGrid>
      <w:tr w:rsidR="001C48D4" w:rsidRPr="001C48D4" w:rsidTr="001C48D4">
        <w:trPr>
          <w:trHeight w:val="896"/>
        </w:trPr>
        <w:tc>
          <w:tcPr>
            <w:tcW w:w="25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주요기재 및 시설 명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유 무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기재 및 시설소재지</w:t>
            </w:r>
          </w:p>
        </w:tc>
        <w:tc>
          <w:tcPr>
            <w:tcW w:w="1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없을 시의 대체</w:t>
            </w:r>
          </w:p>
        </w:tc>
      </w:tr>
      <w:tr w:rsidR="001C48D4" w:rsidRPr="001C48D4" w:rsidTr="001C48D4">
        <w:trPr>
          <w:trHeight w:val="8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48D4" w:rsidRPr="001C48D4" w:rsidRDefault="001C48D4" w:rsidP="001C48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C48D4">
              <w:rPr>
                <w:rFonts w:ascii="한양그래픽" w:eastAsia="한양그래픽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유 무</w:t>
            </w: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48D4" w:rsidRPr="001C48D4" w:rsidRDefault="001C48D4" w:rsidP="001C48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48D4" w:rsidRPr="001C48D4" w:rsidRDefault="001C48D4" w:rsidP="001C48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C48D4" w:rsidRPr="001C48D4" w:rsidTr="001C48D4">
        <w:trPr>
          <w:trHeight w:val="10496"/>
        </w:trPr>
        <w:tc>
          <w:tcPr>
            <w:tcW w:w="2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C48D4" w:rsidRPr="001C48D4" w:rsidRDefault="001C48D4" w:rsidP="001C48D4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1C48D4" w:rsidRPr="001C48D4" w:rsidRDefault="001C48D4" w:rsidP="001C48D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sectPr w:rsidR="001C48D4" w:rsidRPr="001C48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AE9" w:rsidRDefault="00DE2AE9" w:rsidP="009D3403">
      <w:pPr>
        <w:spacing w:after="0" w:line="240" w:lineRule="auto"/>
      </w:pPr>
      <w:r>
        <w:separator/>
      </w:r>
    </w:p>
  </w:endnote>
  <w:endnote w:type="continuationSeparator" w:id="0">
    <w:p w:rsidR="00DE2AE9" w:rsidRDefault="00DE2AE9" w:rsidP="009D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그래픽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중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그래픽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AE9" w:rsidRDefault="00DE2AE9" w:rsidP="009D3403">
      <w:pPr>
        <w:spacing w:after="0" w:line="240" w:lineRule="auto"/>
      </w:pPr>
      <w:r>
        <w:separator/>
      </w:r>
    </w:p>
  </w:footnote>
  <w:footnote w:type="continuationSeparator" w:id="0">
    <w:p w:rsidR="00DE2AE9" w:rsidRDefault="00DE2AE9" w:rsidP="009D3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D4"/>
    <w:rsid w:val="001C48D4"/>
    <w:rsid w:val="00594E75"/>
    <w:rsid w:val="009D3403"/>
    <w:rsid w:val="00A133FE"/>
    <w:rsid w:val="00BA6AE0"/>
    <w:rsid w:val="00C562EE"/>
    <w:rsid w:val="00D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5418EC-6074-4AA6-B27C-C7E50B5B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C48D4"/>
    <w:pPr>
      <w:shd w:val="clear" w:color="auto" w:fill="FFFFFF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9">
    <w:name w:val="머리말(중고딕9)"/>
    <w:basedOn w:val="a"/>
    <w:rsid w:val="001C48D4"/>
    <w:pPr>
      <w:shd w:val="clear" w:color="auto" w:fill="FFFFFF"/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9D34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3403"/>
  </w:style>
  <w:style w:type="paragraph" w:styleId="a5">
    <w:name w:val="footer"/>
    <w:basedOn w:val="a"/>
    <w:link w:val="Char0"/>
    <w:uiPriority w:val="99"/>
    <w:unhideWhenUsed/>
    <w:rsid w:val="009D34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3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khrs khrs</dc:creator>
  <cp:keywords/>
  <dc:description/>
  <cp:lastModifiedBy>khrs khrs</cp:lastModifiedBy>
  <cp:revision>2</cp:revision>
  <dcterms:created xsi:type="dcterms:W3CDTF">2019-05-02T04:58:00Z</dcterms:created>
  <dcterms:modified xsi:type="dcterms:W3CDTF">2019-05-02T04:58:00Z</dcterms:modified>
</cp:coreProperties>
</file>