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12" w:rsidRDefault="009D3298">
      <w:pPr>
        <w:spacing w:after="160" w:line="259" w:lineRule="auto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Fatto:</w:t>
      </w:r>
    </w:p>
    <w:p w:rsidR="00C46412" w:rsidRDefault="009D32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Integrazione con </w:t>
      </w:r>
      <w:proofErr w:type="spellStart"/>
      <w:r>
        <w:rPr>
          <w:rFonts w:ascii="Calibri" w:eastAsia="Calibri" w:hAnsi="Calibri" w:cs="Calibri"/>
        </w:rPr>
        <w:t>Caleido</w:t>
      </w:r>
      <w:proofErr w:type="spellEnd"/>
      <w:r>
        <w:rPr>
          <w:rFonts w:ascii="Calibri" w:eastAsia="Calibri" w:hAnsi="Calibri" w:cs="Calibri"/>
        </w:rPr>
        <w:t xml:space="preserve"> per cliente </w:t>
      </w:r>
      <w:proofErr w:type="spellStart"/>
      <w:r>
        <w:rPr>
          <w:rFonts w:ascii="Calibri" w:eastAsia="Calibri" w:hAnsi="Calibri" w:cs="Calibri"/>
        </w:rPr>
        <w:t>Humanitas</w:t>
      </w:r>
      <w:proofErr w:type="spellEnd"/>
    </w:p>
    <w:p w:rsidR="00C46412" w:rsidRDefault="009D32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Nella </w:t>
      </w:r>
      <w:proofErr w:type="spellStart"/>
      <w:r>
        <w:rPr>
          <w:rFonts w:ascii="Calibri" w:eastAsia="Calibri" w:hAnsi="Calibri" w:cs="Calibri"/>
        </w:rPr>
        <w:t>dashboard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inserire vista </w:t>
      </w:r>
      <w:proofErr w:type="spellStart"/>
      <w:r>
        <w:rPr>
          <w:rFonts w:ascii="Calibri" w:eastAsia="Calibri" w:hAnsi="Calibri" w:cs="Calibri"/>
        </w:rPr>
        <w:t>Humanitas</w:t>
      </w:r>
      <w:proofErr w:type="spellEnd"/>
    </w:p>
    <w:p w:rsidR="00C46412" w:rsidRDefault="009D32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Nel nome del singolo cliente inserire link per apertura sistema di </w:t>
      </w:r>
      <w:proofErr w:type="spellStart"/>
      <w:r>
        <w:rPr>
          <w:rFonts w:ascii="Calibri" w:eastAsia="Calibri" w:hAnsi="Calibri" w:cs="Calibri"/>
        </w:rPr>
        <w:t>trouble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ticketing</w:t>
      </w:r>
      <w:proofErr w:type="spellEnd"/>
      <w:r>
        <w:rPr>
          <w:rFonts w:ascii="Calibri" w:eastAsia="Calibri" w:hAnsi="Calibri" w:cs="Calibri"/>
        </w:rPr>
        <w:t xml:space="preserve"> (per es. GSD -&gt; servicedesk.grupposandonato.it ecc.)</w:t>
      </w:r>
    </w:p>
    <w:p w:rsidR="00C46412" w:rsidRDefault="009D32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</w:rPr>
        <w:t>dashboard</w:t>
      </w:r>
      <w:proofErr w:type="spellEnd"/>
      <w:r>
        <w:rPr>
          <w:rFonts w:ascii="Calibri" w:eastAsia="Calibri" w:hAnsi="Calibri" w:cs="Calibri"/>
        </w:rPr>
        <w:t xml:space="preserve"> panel si può togliere</w:t>
      </w:r>
    </w:p>
    <w:p w:rsidR="00C46412" w:rsidRDefault="009D32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Anche in altri </w:t>
      </w:r>
      <w:proofErr w:type="spellStart"/>
      <w:r>
        <w:rPr>
          <w:rFonts w:ascii="Calibri" w:eastAsia="Calibri" w:hAnsi="Calibri" w:cs="Calibri"/>
        </w:rPr>
        <w:t>tab</w:t>
      </w:r>
      <w:proofErr w:type="spellEnd"/>
      <w:r>
        <w:rPr>
          <w:rFonts w:ascii="Calibri" w:eastAsia="Calibri" w:hAnsi="Calibri" w:cs="Calibri"/>
        </w:rPr>
        <w:t xml:space="preserve"> i numeri presenti non risultano corretti. Effettuate verifiche in particolar modo con GSD. Su </w:t>
      </w:r>
      <w:proofErr w:type="spellStart"/>
      <w:r>
        <w:rPr>
          <w:rFonts w:ascii="Calibri" w:eastAsia="Calibri" w:hAnsi="Calibri" w:cs="Calibri"/>
        </w:rPr>
        <w:t>glpi</w:t>
      </w:r>
      <w:proofErr w:type="spellEnd"/>
      <w:r>
        <w:rPr>
          <w:rFonts w:ascii="Calibri" w:eastAsia="Calibri" w:hAnsi="Calibri" w:cs="Calibri"/>
        </w:rPr>
        <w:t xml:space="preserve"> vede e conteggia i ticket eliminati come se fossero in carico … per es. 6577 di </w:t>
      </w:r>
      <w:proofErr w:type="spellStart"/>
      <w:r>
        <w:rPr>
          <w:rFonts w:ascii="Calibri" w:eastAsia="Calibri" w:hAnsi="Calibri" w:cs="Calibri"/>
        </w:rPr>
        <w:t>gsd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C46412" w:rsidRDefault="009D32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lista ticke</w:t>
      </w:r>
      <w:r>
        <w:rPr>
          <w:rFonts w:ascii="Calibri" w:eastAsia="Calibri" w:hAnsi="Calibri" w:cs="Calibri"/>
        </w:rPr>
        <w:t>t inserire la colonna sollecito e prendere il dato dal singolo ticket (tabella)</w:t>
      </w:r>
    </w:p>
    <w:p w:rsidR="00C46412" w:rsidRDefault="009D32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Nella lista ticket inserire colonna “ultima modifica” prendendola dall’eventuale data dell’ultima attività effettuata sul ticket </w:t>
      </w:r>
    </w:p>
    <w:p w:rsidR="00C46412" w:rsidRDefault="009D32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lista ticket inserire colonna “data di a</w:t>
      </w:r>
      <w:r>
        <w:rPr>
          <w:rFonts w:ascii="Calibri" w:eastAsia="Calibri" w:hAnsi="Calibri" w:cs="Calibri"/>
        </w:rPr>
        <w:t>pertura”</w:t>
      </w:r>
    </w:p>
    <w:p w:rsidR="00C46412" w:rsidRDefault="009D32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Aggiornamento dei dati in tempo reale (1 minuto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>)</w:t>
      </w:r>
    </w:p>
    <w:p w:rsidR="00C46412" w:rsidRDefault="009D32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lista ticket inserire colonna “gruppi”</w:t>
      </w:r>
    </w:p>
    <w:p w:rsidR="00C46412" w:rsidRDefault="00C46412">
      <w:pPr>
        <w:spacing w:after="160" w:line="259" w:lineRule="auto"/>
        <w:rPr>
          <w:rFonts w:ascii="Calibri" w:eastAsia="Calibri" w:hAnsi="Calibri" w:cs="Calibri"/>
          <w:shd w:val="clear" w:color="auto" w:fill="00FF00"/>
        </w:rPr>
      </w:pPr>
    </w:p>
    <w:p w:rsidR="00C46412" w:rsidRDefault="009D3298">
      <w:pPr>
        <w:spacing w:after="160" w:line="259" w:lineRule="auto"/>
        <w:rPr>
          <w:rFonts w:ascii="Calibri" w:eastAsia="Calibri" w:hAnsi="Calibri" w:cs="Calibri"/>
          <w:shd w:val="clear" w:color="auto" w:fill="FF0000"/>
        </w:rPr>
      </w:pPr>
      <w:r>
        <w:rPr>
          <w:rFonts w:ascii="Calibri" w:eastAsia="Calibri" w:hAnsi="Calibri" w:cs="Calibri"/>
          <w:shd w:val="clear" w:color="auto" w:fill="FF0000"/>
        </w:rPr>
        <w:t>Da fare:</w:t>
      </w:r>
    </w:p>
    <w:p w:rsidR="00C46412" w:rsidRDefault="00C46412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C46412" w:rsidRDefault="009D3298">
      <w:pPr>
        <w:spacing w:after="160" w:line="259" w:lineRule="auto"/>
        <w:ind w:left="720"/>
        <w:rPr>
          <w:rFonts w:ascii="Calibri" w:eastAsia="Calibri" w:hAnsi="Calibri" w:cs="Calibri"/>
          <w:b/>
          <w:color w:val="004DBB"/>
        </w:rPr>
      </w:pPr>
      <w:r>
        <w:rPr>
          <w:rFonts w:ascii="Calibri" w:eastAsia="Calibri" w:hAnsi="Calibri" w:cs="Calibri"/>
          <w:b/>
          <w:color w:val="004DBB"/>
        </w:rPr>
        <w:t>Far controllare a Guerra che questi nomi ci siano tutti per avere questa situazione</w:t>
      </w:r>
    </w:p>
    <w:p w:rsidR="00C46412" w:rsidRDefault="009D3298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Nella “situazione operatori” rendere il dato in forma </w:t>
      </w:r>
      <w:r>
        <w:rPr>
          <w:rFonts w:ascii="Calibri" w:eastAsia="Calibri" w:hAnsi="Calibri" w:cs="Calibri"/>
        </w:rPr>
        <w:t>tabellare:</w:t>
      </w:r>
    </w:p>
    <w:tbl>
      <w:tblPr>
        <w:tblW w:w="0" w:type="auto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8"/>
        <w:gridCol w:w="651"/>
        <w:gridCol w:w="729"/>
        <w:gridCol w:w="598"/>
        <w:gridCol w:w="1239"/>
        <w:gridCol w:w="839"/>
        <w:gridCol w:w="729"/>
        <w:gridCol w:w="598"/>
        <w:gridCol w:w="1239"/>
        <w:gridCol w:w="839"/>
        <w:gridCol w:w="729"/>
      </w:tblGrid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28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SPOC - SERVICE DESK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ONSITE FDG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SPECIALISTI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NOME OPERATORE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ASSEGNATO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IN ATTESA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NOME OPERATORE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ASSEGNATO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IN ATTESA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NOME OPERATORE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ASSEGNATO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IN ATTESA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D'AQUILA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 DIEGO – U03909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CHINAGLIA Claudia – u07428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FACCENDA Loris – u01129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MURA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ANDREA – u03889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BERTUCCIO Antonino – u07453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LUNARDI Francesco – u01004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NICOLI'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CHRISTIAN – U03888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FRANCHINA Giovanni – u07429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PONTARA Massimo – u01005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MENAFRA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RICCARDO- U08893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TOMASI Moreno – u01071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RIGHINI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PAOLO – U09541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TONINA Michele – u01060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AMAINA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MAURIZIO – u0</w:t>
            </w:r>
            <w:r>
              <w:rPr>
                <w:rFonts w:ascii="Calibri" w:eastAsia="Calibri" w:hAnsi="Calibri" w:cs="Calibri"/>
                <w:color w:val="000000"/>
                <w:sz w:val="14"/>
              </w:rPr>
              <w:t>4437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MEZZINA Sergio – u05690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REGOLI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PALUSA Sergio – u07599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0F41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PAVONE EMANUALE – U08105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AYBAR CRISCUOLO Carlos – u02337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MORELLI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</w:t>
            </w:r>
            <w:proofErr w:type="spellStart"/>
            <w:r w:rsidR="000F41BA">
              <w:rPr>
                <w:rFonts w:ascii="Calibri" w:eastAsia="Calibri" w:hAnsi="Calibri" w:cs="Calibri"/>
                <w:color w:val="000000"/>
                <w:sz w:val="14"/>
              </w:rPr>
              <w:t>MORELLI</w:t>
            </w:r>
            <w:proofErr w:type="spellEnd"/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– u08039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RALLO Pietro – u02361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MONTUORO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GIANLUCA – U01924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LECCARDI Matteo – u01987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BAIOCCHI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GIANLUCA – U07867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MEZZULLO Agostino – u01950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GALLO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MICHELE – u08785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MATTIUZZO Mauro – u03029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PETICCHIA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DAVIDE – u08318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VERDI Giuseppe – u02367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FRANCO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FRANCESCO – u07306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BETTATI Andrea  - u08543</w:t>
            </w:r>
            <w:bookmarkStart w:id="0" w:name="_GoBack"/>
            <w:bookmarkEnd w:id="0"/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INCALZA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ANTONIO - 04185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lastRenderedPageBreak/>
              <w:t>LACONI</w:t>
            </w:r>
            <w:r w:rsidR="000F41BA">
              <w:rPr>
                <w:rFonts w:ascii="Calibri" w:eastAsia="Calibri" w:hAnsi="Calibri" w:cs="Calibri"/>
                <w:color w:val="000000"/>
                <w:sz w:val="14"/>
              </w:rPr>
              <w:t xml:space="preserve"> LUCA – U07578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MITTEMPERGHER Roberto – u04022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GEROLA Andrea – u01007</w:t>
            </w: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4"/>
              </w:rPr>
              <w:t> </w:t>
            </w: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46412" w:rsidTr="000F41BA">
        <w:tblPrEx>
          <w:tblCellMar>
            <w:top w:w="0" w:type="dxa"/>
            <w:bottom w:w="0" w:type="dxa"/>
          </w:tblCellMar>
        </w:tblPrEx>
        <w:tc>
          <w:tcPr>
            <w:tcW w:w="1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46412" w:rsidRDefault="00C46412">
      <w:pPr>
        <w:spacing w:after="160" w:line="259" w:lineRule="auto"/>
        <w:rPr>
          <w:rFonts w:ascii="Calibri" w:eastAsia="Calibri" w:hAnsi="Calibri" w:cs="Calibri"/>
        </w:rPr>
      </w:pPr>
    </w:p>
    <w:p w:rsidR="00C46412" w:rsidRDefault="009D3298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situazione clienti abbiamo bisogno di capire la logica utilizzata.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004DBB"/>
        </w:rPr>
        <w:t>Chiamare Guerra per la logica - Vincenzo chiama Gabriele / domani</w:t>
      </w:r>
    </w:p>
    <w:p w:rsidR="00C46412" w:rsidRDefault="009D3298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Nei ticket non assegnati non tornano i dati … per es: </w:t>
      </w:r>
    </w:p>
    <w:tbl>
      <w:tblPr>
        <w:tblW w:w="0" w:type="auto"/>
        <w:tblInd w:w="-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1"/>
        <w:gridCol w:w="2502"/>
      </w:tblGrid>
      <w:tr w:rsidR="00C4641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C46412" w:rsidRDefault="00C464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C46412" w:rsidRDefault="009D32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REMHD0000000526261</w:t>
            </w:r>
          </w:p>
        </w:tc>
      </w:tr>
    </w:tbl>
    <w:p w:rsidR="00C46412" w:rsidRDefault="009D3298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 risulta essere già evaso ed è relativo al 2017</w:t>
      </w:r>
    </w:p>
    <w:p w:rsidR="00C46412" w:rsidRDefault="009D3298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4DBB"/>
        </w:rPr>
        <w:t>Chiamare Guerra per la logica - Vincenzo chiama Gabriele / domani</w:t>
      </w:r>
    </w:p>
    <w:p w:rsidR="00C46412" w:rsidRDefault="009D3298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Inserire nella lista ticket un link per modificare e chiudere direttamente il ticket tramite </w:t>
      </w:r>
      <w:proofErr w:type="spellStart"/>
      <w:r>
        <w:rPr>
          <w:rFonts w:ascii="Calibri" w:eastAsia="Calibri" w:hAnsi="Calibri" w:cs="Calibri"/>
        </w:rPr>
        <w:t>dashboard</w:t>
      </w:r>
      <w:proofErr w:type="spellEnd"/>
      <w:r>
        <w:rPr>
          <w:rFonts w:ascii="Calibri" w:eastAsia="Calibri" w:hAnsi="Calibri" w:cs="Calibri"/>
        </w:rPr>
        <w:t xml:space="preserve"> senza entrare nel singolo sistema di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trouble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ticketing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004DBB"/>
        </w:rPr>
        <w:t xml:space="preserve">       I sistemi applicativi: </w:t>
      </w:r>
      <w:proofErr w:type="spellStart"/>
      <w:r>
        <w:rPr>
          <w:rFonts w:ascii="Calibri" w:eastAsia="Calibri" w:hAnsi="Calibri" w:cs="Calibri"/>
          <w:b/>
          <w:color w:val="004DBB"/>
        </w:rPr>
        <w:t>Remedy</w:t>
      </w:r>
      <w:proofErr w:type="spellEnd"/>
      <w:r>
        <w:rPr>
          <w:rFonts w:ascii="Calibri" w:eastAsia="Calibri" w:hAnsi="Calibri" w:cs="Calibri"/>
          <w:b/>
          <w:color w:val="004DBB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4DBB"/>
        </w:rPr>
        <w:t>GpiProducts</w:t>
      </w:r>
      <w:proofErr w:type="spellEnd"/>
      <w:r>
        <w:rPr>
          <w:rFonts w:ascii="Calibri" w:eastAsia="Calibri" w:hAnsi="Calibri" w:cs="Calibri"/>
          <w:b/>
          <w:color w:val="004DBB"/>
        </w:rPr>
        <w:t>, GLPI devono esporre un modo per poter passare ID TICKET ed entrare direttamente sulla maschera di gestione.</w:t>
      </w:r>
      <w:r>
        <w:rPr>
          <w:rFonts w:ascii="Calibri" w:eastAsia="Calibri" w:hAnsi="Calibri" w:cs="Calibri"/>
          <w:b/>
          <w:color w:val="004DBB"/>
        </w:rPr>
        <w:br/>
      </w:r>
      <w:proofErr w:type="spellStart"/>
      <w:r>
        <w:rPr>
          <w:rFonts w:ascii="Calibri" w:eastAsia="Calibri" w:hAnsi="Calibri" w:cs="Calibri"/>
          <w:b/>
          <w:color w:val="004DBB"/>
        </w:rPr>
        <w:t>Remedy</w:t>
      </w:r>
      <w:proofErr w:type="spellEnd"/>
      <w:r>
        <w:rPr>
          <w:rFonts w:ascii="Calibri" w:eastAsia="Calibri" w:hAnsi="Calibri" w:cs="Calibri"/>
          <w:b/>
          <w:color w:val="004DBB"/>
        </w:rPr>
        <w:t xml:space="preserve"> - richiesta alla Tomasi</w:t>
      </w:r>
      <w:r>
        <w:rPr>
          <w:rFonts w:ascii="Calibri" w:eastAsia="Calibri" w:hAnsi="Calibri" w:cs="Calibri"/>
          <w:b/>
          <w:color w:val="004DBB"/>
        </w:rPr>
        <w:br/>
      </w:r>
      <w:proofErr w:type="spellStart"/>
      <w:r>
        <w:rPr>
          <w:rFonts w:ascii="Calibri" w:eastAsia="Calibri" w:hAnsi="Calibri" w:cs="Calibri"/>
          <w:b/>
          <w:color w:val="004DBB"/>
        </w:rPr>
        <w:t>GpiProducts</w:t>
      </w:r>
      <w:proofErr w:type="spellEnd"/>
      <w:r>
        <w:rPr>
          <w:rFonts w:ascii="Calibri" w:eastAsia="Calibri" w:hAnsi="Calibri" w:cs="Calibri"/>
          <w:b/>
          <w:color w:val="004DBB"/>
        </w:rPr>
        <w:t xml:space="preserve"> - richiesta a </w:t>
      </w:r>
      <w:proofErr w:type="spellStart"/>
      <w:r>
        <w:rPr>
          <w:rFonts w:ascii="Calibri" w:eastAsia="Calibri" w:hAnsi="Calibri" w:cs="Calibri"/>
          <w:b/>
          <w:color w:val="004DBB"/>
        </w:rPr>
        <w:t>E.Zanoni</w:t>
      </w:r>
      <w:proofErr w:type="spellEnd"/>
      <w:r>
        <w:rPr>
          <w:rFonts w:ascii="Calibri" w:eastAsia="Calibri" w:hAnsi="Calibri" w:cs="Calibri"/>
          <w:b/>
          <w:color w:val="004DBB"/>
        </w:rPr>
        <w:br/>
        <w:t>GLPI - rich</w:t>
      </w:r>
      <w:r>
        <w:rPr>
          <w:rFonts w:ascii="Calibri" w:eastAsia="Calibri" w:hAnsi="Calibri" w:cs="Calibri"/>
          <w:b/>
          <w:color w:val="004DBB"/>
        </w:rPr>
        <w:t>iesta interna</w:t>
      </w:r>
      <w:r>
        <w:rPr>
          <w:rFonts w:ascii="Calibri" w:eastAsia="Calibri" w:hAnsi="Calibri" w:cs="Calibri"/>
          <w:b/>
          <w:color w:val="004DBB"/>
        </w:rPr>
        <w:br/>
        <w:t>una volta che per ciascun sistema viene fornita la modalità di accesso si può attivare il link.</w:t>
      </w:r>
    </w:p>
    <w:p w:rsidR="00C46412" w:rsidRDefault="009D3298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Creare una visualizzazione ad hoc per la suddivisione di ticket e task in </w:t>
      </w:r>
      <w:proofErr w:type="spellStart"/>
      <w:r>
        <w:rPr>
          <w:rFonts w:ascii="Calibri" w:eastAsia="Calibri" w:hAnsi="Calibri" w:cs="Calibri"/>
        </w:rPr>
        <w:t>Caleido</w:t>
      </w:r>
      <w:proofErr w:type="spellEnd"/>
      <w:r>
        <w:rPr>
          <w:rFonts w:ascii="Calibri" w:eastAsia="Calibri" w:hAnsi="Calibri" w:cs="Calibri"/>
        </w:rPr>
        <w:t xml:space="preserve">; la differenza tra ticket e task è che nel task è presente l’id </w:t>
      </w:r>
      <w:r>
        <w:rPr>
          <w:rFonts w:ascii="Calibri" w:eastAsia="Calibri" w:hAnsi="Calibri" w:cs="Calibri"/>
        </w:rPr>
        <w:t xml:space="preserve">attività. Ticket/Task - decidere come vedere la differenza in Lista Ticket (es. nuova colonna? altro?. Su </w:t>
      </w:r>
      <w:proofErr w:type="spellStart"/>
      <w:r>
        <w:rPr>
          <w:rFonts w:ascii="Calibri" w:eastAsia="Calibri" w:hAnsi="Calibri" w:cs="Calibri"/>
        </w:rPr>
        <w:t>Remedy</w:t>
      </w:r>
      <w:proofErr w:type="spellEnd"/>
      <w:r>
        <w:rPr>
          <w:rFonts w:ascii="Calibri" w:eastAsia="Calibri" w:hAnsi="Calibri" w:cs="Calibri"/>
        </w:rPr>
        <w:t xml:space="preserve"> esiste questo concetto, su </w:t>
      </w:r>
      <w:proofErr w:type="spellStart"/>
      <w:r>
        <w:rPr>
          <w:rFonts w:ascii="Calibri" w:eastAsia="Calibri" w:hAnsi="Calibri" w:cs="Calibri"/>
        </w:rPr>
        <w:t>GpiProducts</w:t>
      </w:r>
      <w:proofErr w:type="spellEnd"/>
      <w:r>
        <w:rPr>
          <w:rFonts w:ascii="Calibri" w:eastAsia="Calibri" w:hAnsi="Calibri" w:cs="Calibri"/>
        </w:rPr>
        <w:t xml:space="preserve"> solo i </w:t>
      </w:r>
      <w:proofErr w:type="spellStart"/>
      <w:r>
        <w:rPr>
          <w:rFonts w:ascii="Calibri" w:eastAsia="Calibri" w:hAnsi="Calibri" w:cs="Calibri"/>
        </w:rPr>
        <w:t>tickets</w:t>
      </w:r>
      <w:proofErr w:type="spellEnd"/>
      <w:r>
        <w:rPr>
          <w:rFonts w:ascii="Calibri" w:eastAsia="Calibri" w:hAnsi="Calibri" w:cs="Calibri"/>
        </w:rPr>
        <w:t xml:space="preserve">, su </w:t>
      </w:r>
      <w:proofErr w:type="spellStart"/>
      <w:r>
        <w:rPr>
          <w:rFonts w:ascii="Calibri" w:eastAsia="Calibri" w:hAnsi="Calibri" w:cs="Calibri"/>
        </w:rPr>
        <w:t>Humanitas</w:t>
      </w:r>
      <w:proofErr w:type="spellEnd"/>
      <w:r>
        <w:rPr>
          <w:rFonts w:ascii="Calibri" w:eastAsia="Calibri" w:hAnsi="Calibri" w:cs="Calibri"/>
        </w:rPr>
        <w:t xml:space="preserve"> e Gruppo San Donato sono </w:t>
      </w:r>
      <w:proofErr w:type="spellStart"/>
      <w:r>
        <w:rPr>
          <w:rFonts w:ascii="Calibri" w:eastAsia="Calibri" w:hAnsi="Calibri" w:cs="Calibri"/>
        </w:rPr>
        <w:t>incidents</w:t>
      </w:r>
      <w:proofErr w:type="spellEnd"/>
      <w:r>
        <w:rPr>
          <w:rFonts w:ascii="Calibri" w:eastAsia="Calibri" w:hAnsi="Calibri" w:cs="Calibri"/>
        </w:rPr>
        <w:t>(ticket)/</w:t>
      </w:r>
      <w:proofErr w:type="spellStart"/>
      <w:r>
        <w:rPr>
          <w:rFonts w:ascii="Calibri" w:eastAsia="Calibri" w:hAnsi="Calibri" w:cs="Calibri"/>
        </w:rPr>
        <w:t>problem</w:t>
      </w:r>
      <w:proofErr w:type="spellEnd"/>
      <w:r>
        <w:rPr>
          <w:rFonts w:ascii="Calibri" w:eastAsia="Calibri" w:hAnsi="Calibri" w:cs="Calibri"/>
        </w:rPr>
        <w:t>(task)). Inserire colonna</w:t>
      </w:r>
      <w:r>
        <w:rPr>
          <w:rFonts w:ascii="Calibri" w:eastAsia="Calibri" w:hAnsi="Calibri" w:cs="Calibri"/>
        </w:rPr>
        <w:t xml:space="preserve">  nel menù lista ticket con selezione task (riferimento </w:t>
      </w:r>
      <w:proofErr w:type="spellStart"/>
      <w:r>
        <w:rPr>
          <w:rFonts w:ascii="Calibri" w:eastAsia="Calibri" w:hAnsi="Calibri" w:cs="Calibri"/>
        </w:rPr>
        <w:t>caleido</w:t>
      </w:r>
      <w:proofErr w:type="spellEnd"/>
      <w:r>
        <w:rPr>
          <w:rFonts w:ascii="Calibri" w:eastAsia="Calibri" w:hAnsi="Calibri" w:cs="Calibri"/>
        </w:rPr>
        <w:t xml:space="preserve"> ID task) o ticket (serve per il solo </w:t>
      </w:r>
      <w:proofErr w:type="spellStart"/>
      <w:r>
        <w:rPr>
          <w:rFonts w:ascii="Calibri" w:eastAsia="Calibri" w:hAnsi="Calibri" w:cs="Calibri"/>
        </w:rPr>
        <w:t>Remedy</w:t>
      </w:r>
      <w:proofErr w:type="spellEnd"/>
      <w:r>
        <w:rPr>
          <w:rFonts w:ascii="Calibri" w:eastAsia="Calibri" w:hAnsi="Calibri" w:cs="Calibri"/>
        </w:rPr>
        <w:t>).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 </w:t>
      </w:r>
      <w:r>
        <w:rPr>
          <w:rFonts w:ascii="Calibri" w:eastAsia="Calibri" w:hAnsi="Calibri" w:cs="Calibri"/>
          <w:b/>
          <w:color w:val="004DBB"/>
        </w:rPr>
        <w:t>Chiamare Guerra per la logica - Vincenzo chiama Gabriele / domani</w:t>
      </w:r>
      <w:r>
        <w:rPr>
          <w:rFonts w:ascii="Calibri" w:eastAsia="Calibri" w:hAnsi="Calibri" w:cs="Calibri"/>
          <w:b/>
          <w:color w:val="004DBB"/>
        </w:rPr>
        <w:br/>
        <w:t>eventualmente chiedere a Sgrò</w:t>
      </w:r>
    </w:p>
    <w:p w:rsidR="00C46412" w:rsidRDefault="009D3298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Inserire vista con operatori presenti/assenti co</w:t>
      </w:r>
      <w:r>
        <w:rPr>
          <w:rFonts w:ascii="Calibri" w:eastAsia="Calibri" w:hAnsi="Calibri" w:cs="Calibri"/>
        </w:rPr>
        <w:t xml:space="preserve">me attuale </w:t>
      </w:r>
      <w:proofErr w:type="spellStart"/>
      <w:r>
        <w:rPr>
          <w:rFonts w:ascii="Calibri" w:eastAsia="Calibri" w:hAnsi="Calibri" w:cs="Calibri"/>
        </w:rPr>
        <w:t>dashboard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</w:t>
      </w:r>
      <w:proofErr w:type="spellEnd"/>
      <w:r>
        <w:rPr>
          <w:rFonts w:ascii="Calibri" w:eastAsia="Calibri" w:hAnsi="Calibri" w:cs="Calibri"/>
        </w:rPr>
        <w:t xml:space="preserve"> (Riferimento Michele Tonina)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 </w:t>
      </w:r>
      <w:r>
        <w:rPr>
          <w:rFonts w:ascii="Calibri" w:eastAsia="Calibri" w:hAnsi="Calibri" w:cs="Calibri"/>
          <w:b/>
          <w:color w:val="004DBB"/>
        </w:rPr>
        <w:t xml:space="preserve">Chiedere a </w:t>
      </w:r>
      <w:proofErr w:type="spellStart"/>
      <w:r>
        <w:rPr>
          <w:rFonts w:ascii="Calibri" w:eastAsia="Calibri" w:hAnsi="Calibri" w:cs="Calibri"/>
          <w:b/>
          <w:color w:val="004DBB"/>
        </w:rPr>
        <w:t>Binni</w:t>
      </w:r>
      <w:proofErr w:type="spellEnd"/>
      <w:r>
        <w:rPr>
          <w:rFonts w:ascii="Calibri" w:eastAsia="Calibri" w:hAnsi="Calibri" w:cs="Calibri"/>
          <w:b/>
          <w:color w:val="004DBB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4DBB"/>
        </w:rPr>
        <w:t>perchè</w:t>
      </w:r>
      <w:proofErr w:type="spellEnd"/>
      <w:r>
        <w:rPr>
          <w:rFonts w:ascii="Calibri" w:eastAsia="Calibri" w:hAnsi="Calibri" w:cs="Calibri"/>
          <w:b/>
          <w:color w:val="004DBB"/>
        </w:rPr>
        <w:t xml:space="preserve"> non funziona</w:t>
      </w:r>
    </w:p>
    <w:p w:rsidR="00C46412" w:rsidRDefault="009D3298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Successivamente: definire modo per visualizzare ticket in base allo </w:t>
      </w:r>
      <w:proofErr w:type="spellStart"/>
      <w:r>
        <w:rPr>
          <w:rFonts w:ascii="Calibri" w:eastAsia="Calibri" w:hAnsi="Calibri" w:cs="Calibri"/>
        </w:rPr>
        <w:t>sla</w:t>
      </w:r>
      <w:proofErr w:type="spellEnd"/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color w:val="00B050"/>
        </w:rPr>
        <w:t>non adesso</w:t>
      </w:r>
    </w:p>
    <w:p w:rsidR="00C46412" w:rsidRDefault="009D3298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Successivamente: reportistica (definire eventuale altro prodotto – </w:t>
      </w:r>
      <w:proofErr w:type="spellStart"/>
      <w:r>
        <w:rPr>
          <w:rFonts w:ascii="Calibri" w:eastAsia="Calibri" w:hAnsi="Calibri" w:cs="Calibri"/>
        </w:rPr>
        <w:t>Qlikview</w:t>
      </w:r>
      <w:proofErr w:type="spellEnd"/>
      <w:r>
        <w:rPr>
          <w:rFonts w:ascii="Calibri" w:eastAsia="Calibri" w:hAnsi="Calibri" w:cs="Calibri"/>
        </w:rPr>
        <w:t xml:space="preserve">?)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color w:val="00B050"/>
        </w:rPr>
        <w:t>non adesso</w:t>
      </w:r>
    </w:p>
    <w:p w:rsidR="00C46412" w:rsidRDefault="009D3298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Accesso al sistema </w:t>
      </w:r>
      <w:proofErr w:type="spellStart"/>
      <w:r>
        <w:rPr>
          <w:rFonts w:ascii="Calibri" w:eastAsia="Calibri" w:hAnsi="Calibri" w:cs="Calibri"/>
          <w:b/>
          <w:u w:val="single"/>
        </w:rPr>
        <w:t>sso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color w:val="004DBB"/>
        </w:rPr>
        <w:t>-</w:t>
      </w:r>
      <w:r>
        <w:rPr>
          <w:rFonts w:ascii="Calibri" w:eastAsia="Calibri" w:hAnsi="Calibri" w:cs="Calibri"/>
          <w:b/>
          <w:color w:val="004DBB"/>
        </w:rPr>
        <w:t xml:space="preserve"> chiedere a chi gestisce </w:t>
      </w:r>
      <w:proofErr w:type="spellStart"/>
      <w:r>
        <w:rPr>
          <w:rFonts w:ascii="Calibri" w:eastAsia="Calibri" w:hAnsi="Calibri" w:cs="Calibri"/>
          <w:b/>
          <w:color w:val="004DBB"/>
        </w:rPr>
        <w:t>Caleido</w:t>
      </w:r>
      <w:proofErr w:type="spellEnd"/>
    </w:p>
    <w:p w:rsidR="00C46412" w:rsidRDefault="009D3298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Nuova funzionalità:</w:t>
      </w:r>
    </w:p>
    <w:p w:rsidR="00C46412" w:rsidRDefault="009D3298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elenco delle funzionalità</w:t>
      </w:r>
    </w:p>
    <w:p w:rsidR="00C46412" w:rsidRDefault="009D3298">
      <w:pPr>
        <w:numPr>
          <w:ilvl w:val="0"/>
          <w:numId w:val="5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voce di menù -&gt; OK</w:t>
      </w:r>
    </w:p>
    <w:p w:rsidR="00C46412" w:rsidRDefault="009D3298">
      <w:pPr>
        <w:numPr>
          <w:ilvl w:val="0"/>
          <w:numId w:val="5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 voce di menù con funzionalità interna (es. solo i ticket di Tonina) … abbiamo provato ma non funziona. Probabilmente sbagliamo noi. Ci date un riscontro?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004DBB"/>
        </w:rPr>
        <w:t>installazione su vero ambiente</w:t>
      </w:r>
    </w:p>
    <w:p w:rsidR="00C46412" w:rsidRDefault="009D3298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elenco profili. Si richiedono 3 profili:</w:t>
      </w:r>
    </w:p>
    <w:p w:rsidR="00C46412" w:rsidRDefault="009D3298">
      <w:pPr>
        <w:numPr>
          <w:ilvl w:val="0"/>
          <w:numId w:val="5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admin</w:t>
      </w:r>
      <w:proofErr w:type="spellEnd"/>
    </w:p>
    <w:p w:rsidR="00C46412" w:rsidRDefault="009D3298">
      <w:pPr>
        <w:numPr>
          <w:ilvl w:val="0"/>
          <w:numId w:val="5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spoc</w:t>
      </w:r>
      <w:proofErr w:type="spellEnd"/>
    </w:p>
    <w:p w:rsidR="00C46412" w:rsidRDefault="009D3298">
      <w:pPr>
        <w:numPr>
          <w:ilvl w:val="0"/>
          <w:numId w:val="5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operatore</w:t>
      </w:r>
    </w:p>
    <w:p w:rsidR="00C46412" w:rsidRDefault="009D3298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excel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con </w:t>
      </w:r>
      <w:proofErr w:type="spellStart"/>
      <w:r>
        <w:rPr>
          <w:rFonts w:ascii="Calibri" w:eastAsia="Calibri" w:hAnsi="Calibri" w:cs="Calibri"/>
        </w:rPr>
        <w:t>mapping</w:t>
      </w:r>
      <w:proofErr w:type="spellEnd"/>
      <w:r>
        <w:rPr>
          <w:rFonts w:ascii="Calibri" w:eastAsia="Calibri" w:hAnsi="Calibri" w:cs="Calibri"/>
        </w:rPr>
        <w:t xml:space="preserve"> di quali funzionalità vede quale tipo di profilo</w:t>
      </w:r>
    </w:p>
    <w:p w:rsidR="00C46412" w:rsidRDefault="009D3298">
      <w:pPr>
        <w:numPr>
          <w:ilvl w:val="0"/>
          <w:numId w:val="5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 xml:space="preserve"> – deve vedere tutti i menù (successivamente vedrà anche la Reportistica che non vedrà lo SPOC)</w:t>
      </w:r>
    </w:p>
    <w:p w:rsidR="00C46412" w:rsidRDefault="009D3298">
      <w:pPr>
        <w:numPr>
          <w:ilvl w:val="0"/>
          <w:numId w:val="5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SPOC – deve vedere tutti i menù</w:t>
      </w:r>
    </w:p>
    <w:p w:rsidR="00C46412" w:rsidRDefault="009D3298">
      <w:pPr>
        <w:numPr>
          <w:ilvl w:val="0"/>
          <w:numId w:val="5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  <w:b/>
          <w:color w:val="004DBB"/>
        </w:rPr>
      </w:pPr>
      <w:r>
        <w:rPr>
          <w:rFonts w:ascii="Calibri" w:eastAsia="Calibri" w:hAnsi="Calibri" w:cs="Calibri"/>
        </w:rPr>
        <w:t>Operatore – deve vedere solo la lista ticket con i ticket solo</w:t>
      </w:r>
      <w:r>
        <w:rPr>
          <w:rFonts w:ascii="Calibri" w:eastAsia="Calibri" w:hAnsi="Calibri" w:cs="Calibri"/>
        </w:rPr>
        <w:t xml:space="preserve"> assegnati a lui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004DBB"/>
        </w:rPr>
        <w:t>impostiamo cosi</w:t>
      </w:r>
    </w:p>
    <w:p w:rsidR="00C46412" w:rsidRDefault="009D3298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excel</w:t>
      </w:r>
      <w:proofErr w:type="spellEnd"/>
      <w:r>
        <w:rPr>
          <w:rFonts w:ascii="Calibri" w:eastAsia="Calibri" w:hAnsi="Calibri" w:cs="Calibri"/>
        </w:rPr>
        <w:t xml:space="preserve"> con </w:t>
      </w:r>
      <w:proofErr w:type="spellStart"/>
      <w:r>
        <w:rPr>
          <w:rFonts w:ascii="Calibri" w:eastAsia="Calibri" w:hAnsi="Calibri" w:cs="Calibri"/>
        </w:rPr>
        <w:t>mapping</w:t>
      </w:r>
      <w:proofErr w:type="spellEnd"/>
      <w:r>
        <w:rPr>
          <w:rFonts w:ascii="Calibri" w:eastAsia="Calibri" w:hAnsi="Calibri" w:cs="Calibri"/>
        </w:rPr>
        <w:t xml:space="preserve"> di quale profilo ha quale utente. Qualche collega deve avere più profili (se possibile); in caso contrario fateci sapere che decidiamo come fare. Altra ipotesi è che gli operatori SPOC vedano tutto e nell</w:t>
      </w:r>
      <w:r>
        <w:rPr>
          <w:rFonts w:ascii="Calibri" w:eastAsia="Calibri" w:hAnsi="Calibri" w:cs="Calibri"/>
        </w:rPr>
        <w:t>a lista ticket</w:t>
      </w:r>
      <w:r>
        <w:rPr>
          <w:rFonts w:ascii="Calibri" w:eastAsia="Calibri" w:hAnsi="Calibri" w:cs="Calibri"/>
          <w:b/>
          <w:color w:val="004DBB"/>
        </w:rPr>
        <w:t xml:space="preserve"> facciano un filtro con il loro nome in modo che vengano elencati soltanto i ticket assegnati a loro</w:t>
      </w:r>
      <w:r>
        <w:rPr>
          <w:rFonts w:ascii="Calibri" w:eastAsia="Calibri" w:hAnsi="Calibri" w:cs="Calibri"/>
        </w:rPr>
        <w:t>.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0"/>
        <w:gridCol w:w="1780"/>
        <w:gridCol w:w="1780"/>
      </w:tblGrid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ADMIN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SPOC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OPERATORE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Pacei</w:t>
            </w:r>
            <w:proofErr w:type="spellEnd"/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D'Aquila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D'Aquila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Faccenda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Mura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Mura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Cassanelli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Nicolì</w:t>
            </w:r>
            <w:proofErr w:type="spellEnd"/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Nicolì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Pedri</w:t>
            </w:r>
            <w:proofErr w:type="spellEnd"/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Baiocchi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Baiocchi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Incalza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Pavone Emanuela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Pavone Emanuela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Righini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Righini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Morelli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Morelli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Gallo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Gallo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Montuoro</w:t>
            </w:r>
            <w:proofErr w:type="spellEnd"/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Montuoro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Menafra</w:t>
            </w:r>
            <w:proofErr w:type="spellEnd"/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Menafra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Peticchia</w:t>
            </w:r>
            <w:proofErr w:type="spellEnd"/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Peticchia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Regoli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Regoli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Incalza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Incalza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Laconi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Laconi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Amaina</w:t>
            </w:r>
            <w:proofErr w:type="spellEnd"/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Amaina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Mittempergher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Gerola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Faccenda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Lunardi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Pontara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Tomasi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Tonina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Mezzina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Palusa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Aybar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Rallo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Leccardi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Mezzullo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Mattiuzzo</w:t>
            </w:r>
            <w:proofErr w:type="spellEnd"/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Verdi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Bettati</w:t>
            </w:r>
          </w:p>
        </w:tc>
      </w:tr>
      <w:tr w:rsidR="00C46412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6412" w:rsidRDefault="009D3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…..</w:t>
            </w:r>
          </w:p>
        </w:tc>
      </w:tr>
    </w:tbl>
    <w:p w:rsidR="00C46412" w:rsidRDefault="00C46412">
      <w:pPr>
        <w:spacing w:after="0" w:line="240" w:lineRule="auto"/>
        <w:rPr>
          <w:rFonts w:ascii="Calibri" w:eastAsia="Calibri" w:hAnsi="Calibri" w:cs="Calibri"/>
        </w:rPr>
      </w:pPr>
    </w:p>
    <w:p w:rsidR="00C46412" w:rsidRDefault="00C46412">
      <w:pPr>
        <w:spacing w:after="160" w:line="259" w:lineRule="auto"/>
        <w:rPr>
          <w:rFonts w:ascii="Calibri" w:eastAsia="Calibri" w:hAnsi="Calibri" w:cs="Calibri"/>
          <w:b/>
          <w:u w:val="single"/>
        </w:rPr>
      </w:pPr>
    </w:p>
    <w:sectPr w:rsidR="00C464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56F"/>
    <w:multiLevelType w:val="multilevel"/>
    <w:tmpl w:val="1B585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0B198C"/>
    <w:multiLevelType w:val="multilevel"/>
    <w:tmpl w:val="6B3AF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2A01EC"/>
    <w:multiLevelType w:val="multilevel"/>
    <w:tmpl w:val="C9BE1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725D01"/>
    <w:multiLevelType w:val="multilevel"/>
    <w:tmpl w:val="86FCF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5A5C11"/>
    <w:multiLevelType w:val="multilevel"/>
    <w:tmpl w:val="9782D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A5534B"/>
    <w:multiLevelType w:val="multilevel"/>
    <w:tmpl w:val="72E2C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A907B3"/>
    <w:multiLevelType w:val="multilevel"/>
    <w:tmpl w:val="26FC0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7E2D63"/>
    <w:multiLevelType w:val="multilevel"/>
    <w:tmpl w:val="BC904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9FC78DA"/>
    <w:multiLevelType w:val="multilevel"/>
    <w:tmpl w:val="07DCC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BB63E1D"/>
    <w:multiLevelType w:val="multilevel"/>
    <w:tmpl w:val="41363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12"/>
    <w:rsid w:val="000F41BA"/>
    <w:rsid w:val="009D3298"/>
    <w:rsid w:val="00C4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 CASSANELLI</dc:creator>
  <cp:lastModifiedBy>VINCENZO CASSANELLI</cp:lastModifiedBy>
  <cp:revision>2</cp:revision>
  <dcterms:created xsi:type="dcterms:W3CDTF">2018-08-09T14:18:00Z</dcterms:created>
  <dcterms:modified xsi:type="dcterms:W3CDTF">2018-08-09T14:18:00Z</dcterms:modified>
</cp:coreProperties>
</file>