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8725" w14:textId="77777777" w:rsidR="00457A60" w:rsidRPr="00BF0A2B" w:rsidRDefault="006378F8">
      <w:pPr>
        <w:rPr>
          <w:b/>
          <w:bCs/>
        </w:rPr>
      </w:pPr>
      <w:r w:rsidRPr="00BF0A2B">
        <w:rPr>
          <w:b/>
          <w:bCs/>
        </w:rPr>
        <w:t>AWS Practice</w:t>
      </w:r>
      <w:r w:rsidR="00BF0A2B" w:rsidRPr="00BF0A2B">
        <w:rPr>
          <w:b/>
          <w:bCs/>
        </w:rPr>
        <w:t xml:space="preserve"> set 2 :</w:t>
      </w:r>
      <w:r w:rsidRPr="00BF0A2B">
        <w:rPr>
          <w:b/>
          <w:bCs/>
        </w:rPr>
        <w:t xml:space="preserve"> Q/Answer</w:t>
      </w:r>
      <w:r w:rsidR="00BF0A2B" w:rsidRPr="00BF0A2B">
        <w:rPr>
          <w:b/>
          <w:bCs/>
        </w:rPr>
        <w:t>:</w:t>
      </w:r>
    </w:p>
    <w:p w14:paraId="65276317" w14:textId="77777777" w:rsidR="00BF0A2B" w:rsidRPr="00BF0A2B" w:rsidRDefault="00BF0A2B" w:rsidP="00BF0A2B">
      <w:pPr>
        <w:pStyle w:val="ListParagraph"/>
        <w:numPr>
          <w:ilvl w:val="0"/>
          <w:numId w:val="1"/>
        </w:numPr>
      </w:pPr>
      <w:r w:rsidRPr="00BF0A2B">
        <w:rPr>
          <w:rFonts w:ascii="Segoe UI" w:hAnsi="Segoe UI" w:cs="Segoe UI"/>
          <w:b/>
          <w:bCs/>
          <w:color w:val="29303B"/>
          <w:sz w:val="23"/>
          <w:szCs w:val="23"/>
        </w:rPr>
        <w:t xml:space="preserve">A company is using AWS Organizations to manage its multiple AWS accounts which is being used by its various departments. To avoid security issues, it is of utmost importance to </w:t>
      </w:r>
      <w:r w:rsidRPr="00BF0A2B">
        <w:rPr>
          <w:rFonts w:ascii="Segoe UI" w:hAnsi="Segoe UI" w:cs="Segoe UI"/>
          <w:b/>
          <w:bCs/>
          <w:color w:val="29303B"/>
          <w:sz w:val="23"/>
          <w:szCs w:val="23"/>
          <w:highlight w:val="yellow"/>
        </w:rPr>
        <w:t>test the impact of service control policies</w:t>
      </w:r>
      <w:r w:rsidRPr="00BF0A2B">
        <w:rPr>
          <w:rFonts w:ascii="Segoe UI" w:hAnsi="Segoe UI" w:cs="Segoe UI"/>
          <w:b/>
          <w:bCs/>
          <w:color w:val="29303B"/>
          <w:sz w:val="23"/>
          <w:szCs w:val="23"/>
        </w:rPr>
        <w:t xml:space="preserve"> (SCPs) on your IAM policies and resource policies before applying them.</w:t>
      </w:r>
    </w:p>
    <w:p w14:paraId="33116297" w14:textId="77777777" w:rsidR="00BF0A2B" w:rsidRDefault="00BF0A2B" w:rsidP="00BF0A2B">
      <w:pPr>
        <w:pStyle w:val="NormalWeb"/>
        <w:shd w:val="clear" w:color="auto" w:fill="FFFFFF"/>
        <w:spacing w:before="0" w:beforeAutospacing="0" w:after="158" w:afterAutospacing="0"/>
        <w:rPr>
          <w:rFonts w:ascii="Segoe UI" w:hAnsi="Segoe UI" w:cs="Segoe UI"/>
          <w:b/>
          <w:bCs/>
          <w:color w:val="29303B"/>
          <w:sz w:val="23"/>
          <w:szCs w:val="23"/>
        </w:rPr>
      </w:pPr>
      <w:r>
        <w:rPr>
          <w:rFonts w:ascii="Segoe UI" w:hAnsi="Segoe UI" w:cs="Segoe UI"/>
          <w:b/>
          <w:bCs/>
          <w:color w:val="29303B"/>
          <w:sz w:val="23"/>
          <w:szCs w:val="23"/>
        </w:rPr>
        <w:t xml:space="preserve">Which of the following services can you use to test and </w:t>
      </w:r>
      <w:r w:rsidRPr="00BF0A2B">
        <w:rPr>
          <w:rFonts w:ascii="Segoe UI" w:hAnsi="Segoe UI" w:cs="Segoe UI"/>
          <w:b/>
          <w:bCs/>
          <w:color w:val="29303B"/>
          <w:sz w:val="23"/>
          <w:szCs w:val="23"/>
          <w:highlight w:val="yellow"/>
        </w:rPr>
        <w:t>troubleshoot IAM and resource-based policies?</w:t>
      </w:r>
      <w:bookmarkStart w:id="0" w:name="_GoBack"/>
      <w:bookmarkEnd w:id="0"/>
    </w:p>
    <w:p w14:paraId="3D0010A6" w14:textId="77777777" w:rsidR="00BF0A2B" w:rsidRDefault="00BF0A2B"/>
    <w:p w14:paraId="468B8952" w14:textId="77777777" w:rsidR="00BF0A2B" w:rsidRDefault="00BF0A2B">
      <w:r w:rsidRPr="00BF0A2B">
        <w:rPr>
          <w:rFonts w:ascii="Segoe UI" w:hAnsi="Segoe UI" w:cs="Segoe UI"/>
          <w:b/>
          <w:bCs/>
          <w:color w:val="29303B"/>
          <w:sz w:val="23"/>
          <w:szCs w:val="23"/>
          <w:highlight w:val="yellow"/>
          <w:shd w:val="clear" w:color="auto" w:fill="FFFFFF"/>
        </w:rPr>
        <w:t>IAM policy simulator</w:t>
      </w:r>
      <w:r>
        <w:rPr>
          <w:rFonts w:ascii="Segoe UI" w:hAnsi="Segoe UI" w:cs="Segoe UI"/>
          <w:color w:val="29303B"/>
          <w:sz w:val="23"/>
          <w:szCs w:val="23"/>
          <w:shd w:val="clear" w:color="auto" w:fill="FFFFFF"/>
        </w:rPr>
        <w:t xml:space="preserve"> evaluates the policies that you choose and determines the effective permissions for each of the actions that you specify. The simulator uses the same policy evaluation engine that is used during real requests to AWS services. </w:t>
      </w:r>
    </w:p>
    <w:p w14:paraId="721FE088" w14:textId="77777777" w:rsidR="006378F8" w:rsidRDefault="006378F8" w:rsidP="006378F8">
      <w:pPr>
        <w:pStyle w:val="NormalWeb"/>
        <w:shd w:val="clear" w:color="auto" w:fill="FFFFFF"/>
        <w:spacing w:before="0" w:beforeAutospacing="0" w:after="158" w:afterAutospacing="0"/>
        <w:rPr>
          <w:rFonts w:ascii="Segoe UI" w:hAnsi="Segoe UI" w:cs="Segoe UI"/>
          <w:color w:val="29303B"/>
          <w:sz w:val="23"/>
          <w:szCs w:val="23"/>
        </w:rPr>
      </w:pPr>
      <w:r>
        <w:rPr>
          <w:rStyle w:val="Emphasis"/>
          <w:rFonts w:ascii="Segoe UI" w:hAnsi="Segoe UI" w:cs="Segoe UI"/>
          <w:b/>
          <w:bCs/>
          <w:color w:val="29303B"/>
          <w:sz w:val="23"/>
          <w:szCs w:val="23"/>
        </w:rPr>
        <w:t>AWS Config</w:t>
      </w:r>
      <w:r>
        <w:rPr>
          <w:rFonts w:ascii="Segoe UI" w:hAnsi="Segoe UI" w:cs="Segoe UI"/>
          <w:color w:val="29303B"/>
          <w:sz w:val="23"/>
          <w:szCs w:val="23"/>
        </w:rPr>
        <w:t> i</w:t>
      </w:r>
      <w:r w:rsidR="00BF0A2B">
        <w:rPr>
          <w:rFonts w:ascii="Segoe UI" w:hAnsi="Segoe UI" w:cs="Segoe UI"/>
          <w:color w:val="29303B"/>
          <w:sz w:val="23"/>
          <w:szCs w:val="23"/>
        </w:rPr>
        <w:t>s</w:t>
      </w:r>
      <w:r>
        <w:rPr>
          <w:rFonts w:ascii="Segoe UI" w:hAnsi="Segoe UI" w:cs="Segoe UI"/>
          <w:color w:val="29303B"/>
          <w:sz w:val="23"/>
          <w:szCs w:val="23"/>
        </w:rPr>
        <w:t xml:space="preserve"> service that enables you to assess, audit, and evaluate the configurations of your AWS resources.</w:t>
      </w:r>
    </w:p>
    <w:p w14:paraId="4BF5C820" w14:textId="77777777" w:rsidR="006378F8" w:rsidRDefault="006378F8" w:rsidP="006378F8">
      <w:pPr>
        <w:pStyle w:val="NormalWeb"/>
        <w:shd w:val="clear" w:color="auto" w:fill="FFFFFF"/>
        <w:spacing w:before="0" w:beforeAutospacing="0" w:after="158" w:afterAutospacing="0"/>
        <w:rPr>
          <w:rFonts w:ascii="Segoe UI" w:hAnsi="Segoe UI" w:cs="Segoe UI"/>
          <w:color w:val="29303B"/>
          <w:sz w:val="23"/>
          <w:szCs w:val="23"/>
        </w:rPr>
      </w:pPr>
      <w:r>
        <w:rPr>
          <w:rStyle w:val="Emphasis"/>
          <w:rFonts w:ascii="Segoe UI" w:hAnsi="Segoe UI" w:cs="Segoe UI"/>
          <w:b/>
          <w:bCs/>
          <w:color w:val="29303B"/>
          <w:sz w:val="23"/>
          <w:szCs w:val="23"/>
        </w:rPr>
        <w:t xml:space="preserve">Systems </w:t>
      </w:r>
      <w:r w:rsidR="00BF0A2B">
        <w:rPr>
          <w:rStyle w:val="Emphasis"/>
          <w:rFonts w:ascii="Segoe UI" w:hAnsi="Segoe UI" w:cs="Segoe UI"/>
          <w:b/>
          <w:bCs/>
          <w:color w:val="29303B"/>
          <w:sz w:val="23"/>
          <w:szCs w:val="23"/>
        </w:rPr>
        <w:t>Manager</w:t>
      </w:r>
      <w:r w:rsidR="00BF0A2B">
        <w:rPr>
          <w:rStyle w:val="Strong"/>
          <w:rFonts w:ascii="Segoe UI" w:hAnsi="Segoe UI" w:cs="Segoe UI"/>
          <w:color w:val="29303B"/>
          <w:sz w:val="23"/>
          <w:szCs w:val="23"/>
        </w:rPr>
        <w:t> </w:t>
      </w:r>
      <w:r w:rsidR="00BF0A2B">
        <w:rPr>
          <w:rFonts w:ascii="Segoe UI" w:hAnsi="Segoe UI" w:cs="Segoe UI"/>
          <w:color w:val="29303B"/>
          <w:sz w:val="23"/>
          <w:szCs w:val="23"/>
        </w:rPr>
        <w:t>this</w:t>
      </w:r>
      <w:r>
        <w:rPr>
          <w:rFonts w:ascii="Segoe UI" w:hAnsi="Segoe UI" w:cs="Segoe UI"/>
          <w:color w:val="29303B"/>
          <w:sz w:val="23"/>
          <w:szCs w:val="23"/>
        </w:rPr>
        <w:t xml:space="preserve"> service just provides a unified user interface so you can view operational data from multiple AWS services and allows you to automate operational tasks across your AWS resources. Unlike IAM Policy Simulator, it can't be used to simulate your policies. </w:t>
      </w:r>
    </w:p>
    <w:p w14:paraId="2F0B643E" w14:textId="77777777" w:rsidR="00BF0A2B" w:rsidRDefault="006378F8" w:rsidP="00BF0A2B">
      <w:pPr>
        <w:pStyle w:val="NormalWeb"/>
        <w:shd w:val="clear" w:color="auto" w:fill="FFFFFF"/>
        <w:spacing w:before="0" w:beforeAutospacing="0" w:after="158" w:afterAutospacing="0"/>
        <w:rPr>
          <w:rFonts w:ascii="Segoe UI" w:hAnsi="Segoe UI" w:cs="Segoe UI"/>
          <w:color w:val="29303B"/>
          <w:sz w:val="23"/>
          <w:szCs w:val="23"/>
        </w:rPr>
      </w:pPr>
      <w:r>
        <w:rPr>
          <w:rStyle w:val="Emphasis"/>
          <w:rFonts w:ascii="Segoe UI" w:hAnsi="Segoe UI" w:cs="Segoe UI"/>
          <w:b/>
          <w:bCs/>
          <w:color w:val="29303B"/>
          <w:sz w:val="23"/>
          <w:szCs w:val="23"/>
        </w:rPr>
        <w:t xml:space="preserve">Amazon </w:t>
      </w:r>
      <w:r w:rsidR="00BF0A2B">
        <w:rPr>
          <w:rStyle w:val="Emphasis"/>
          <w:rFonts w:ascii="Segoe UI" w:hAnsi="Segoe UI" w:cs="Segoe UI"/>
          <w:b/>
          <w:bCs/>
          <w:color w:val="29303B"/>
          <w:sz w:val="23"/>
          <w:szCs w:val="23"/>
        </w:rPr>
        <w:t>Inspector</w:t>
      </w:r>
      <w:r w:rsidR="00BF0A2B">
        <w:rPr>
          <w:rStyle w:val="Emphasis"/>
          <w:rFonts w:ascii="Segoe UI" w:hAnsi="Segoe UI" w:cs="Segoe UI"/>
          <w:color w:val="29303B"/>
          <w:sz w:val="23"/>
          <w:szCs w:val="23"/>
        </w:rPr>
        <w:t> </w:t>
      </w:r>
      <w:r w:rsidR="00BF0A2B">
        <w:rPr>
          <w:rFonts w:ascii="Segoe UI" w:hAnsi="Segoe UI" w:cs="Segoe UI"/>
          <w:color w:val="29303B"/>
          <w:sz w:val="23"/>
          <w:szCs w:val="23"/>
        </w:rPr>
        <w:t>it</w:t>
      </w:r>
      <w:r>
        <w:rPr>
          <w:rFonts w:ascii="Segoe UI" w:hAnsi="Segoe UI" w:cs="Segoe UI"/>
          <w:color w:val="29303B"/>
          <w:sz w:val="23"/>
          <w:szCs w:val="23"/>
        </w:rPr>
        <w:t xml:space="preserve"> is just an automated security assessment service that helps improve the security and compliance of applications deployed on AWS.</w:t>
      </w:r>
    </w:p>
    <w:p w14:paraId="63117896" w14:textId="77777777" w:rsidR="00BF0A2B" w:rsidRDefault="00BF0A2B" w:rsidP="00BF0A2B">
      <w:pPr>
        <w:pStyle w:val="NormalWeb"/>
        <w:shd w:val="clear" w:color="auto" w:fill="FFFFFF"/>
        <w:spacing w:before="0" w:beforeAutospacing="0" w:after="158" w:afterAutospacing="0"/>
        <w:rPr>
          <w:rFonts w:ascii="Segoe UI" w:hAnsi="Segoe UI" w:cs="Segoe UI"/>
          <w:color w:val="29303B"/>
          <w:sz w:val="23"/>
          <w:szCs w:val="23"/>
        </w:rPr>
      </w:pPr>
    </w:p>
    <w:p w14:paraId="304BF912" w14:textId="77777777" w:rsidR="00BF0A2B" w:rsidRDefault="00BF0A2B" w:rsidP="00BF0A2B">
      <w:pPr>
        <w:pStyle w:val="NormalWeb"/>
        <w:shd w:val="clear" w:color="auto" w:fill="FFFFFF"/>
        <w:spacing w:before="0" w:beforeAutospacing="0" w:after="158" w:afterAutospacing="0"/>
        <w:rPr>
          <w:rFonts w:ascii="Segoe UI" w:hAnsi="Segoe UI" w:cs="Segoe UI"/>
          <w:color w:val="29303B"/>
          <w:sz w:val="23"/>
          <w:szCs w:val="23"/>
        </w:rPr>
      </w:pPr>
    </w:p>
    <w:p w14:paraId="6D9EF490" w14:textId="77777777" w:rsidR="00BF0A2B" w:rsidRDefault="00BF0A2B" w:rsidP="00BF0A2B">
      <w:pPr>
        <w:pStyle w:val="NormalWeb"/>
        <w:shd w:val="clear" w:color="auto" w:fill="FFFFFF"/>
        <w:spacing w:before="0" w:beforeAutospacing="0" w:after="158" w:afterAutospacing="0"/>
        <w:rPr>
          <w:rFonts w:ascii="Segoe UI" w:hAnsi="Segoe UI" w:cs="Segoe UI"/>
          <w:color w:val="29303B"/>
          <w:sz w:val="23"/>
          <w:szCs w:val="23"/>
        </w:rPr>
      </w:pPr>
    </w:p>
    <w:p w14:paraId="06192E07" w14:textId="77777777" w:rsidR="00BF0A2B" w:rsidRDefault="00BF0A2B" w:rsidP="000B1A62">
      <w:pPr>
        <w:pStyle w:val="NormalWeb"/>
        <w:numPr>
          <w:ilvl w:val="0"/>
          <w:numId w:val="1"/>
        </w:numPr>
        <w:shd w:val="clear" w:color="auto" w:fill="FFFFFF"/>
        <w:spacing w:before="0" w:beforeAutospacing="0" w:after="158" w:afterAutospacing="0"/>
        <w:rPr>
          <w:rFonts w:ascii="Segoe UI" w:hAnsi="Segoe UI" w:cs="Segoe UI"/>
          <w:b/>
          <w:bCs/>
          <w:color w:val="29303B"/>
          <w:sz w:val="23"/>
          <w:szCs w:val="23"/>
          <w:shd w:val="clear" w:color="auto" w:fill="F2F3F5"/>
        </w:rPr>
      </w:pPr>
      <w:r>
        <w:rPr>
          <w:rFonts w:ascii="Segoe UI" w:hAnsi="Segoe UI" w:cs="Segoe UI"/>
          <w:b/>
          <w:bCs/>
          <w:color w:val="29303B"/>
          <w:sz w:val="23"/>
          <w:szCs w:val="23"/>
          <w:shd w:val="clear" w:color="auto" w:fill="F2F3F5"/>
        </w:rPr>
        <w:t>You have just created a custom VPC with two public subnets and a custom route table. Which of the following is true with regards to route tables?</w:t>
      </w:r>
    </w:p>
    <w:p w14:paraId="0F0783CF" w14:textId="77777777" w:rsidR="000B1A62" w:rsidRDefault="000B1A62" w:rsidP="000B1A62">
      <w:pPr>
        <w:pStyle w:val="NormalWeb"/>
        <w:shd w:val="clear" w:color="auto" w:fill="F2F3F5"/>
        <w:spacing w:before="0" w:beforeAutospacing="0" w:after="158" w:afterAutospacing="0"/>
        <w:ind w:left="720"/>
        <w:rPr>
          <w:rFonts w:ascii="Segoe UI" w:hAnsi="Segoe UI" w:cs="Segoe UI"/>
          <w:color w:val="29303B"/>
          <w:sz w:val="23"/>
          <w:szCs w:val="23"/>
        </w:rPr>
      </w:pPr>
      <w:r w:rsidRPr="000B1A62">
        <w:rPr>
          <w:rFonts w:ascii="Segoe UI" w:hAnsi="Segoe UI" w:cs="Segoe UI"/>
          <w:color w:val="29303B"/>
          <w:sz w:val="23"/>
          <w:szCs w:val="23"/>
          <w:highlight w:val="yellow"/>
        </w:rPr>
        <w:t>A route table</w:t>
      </w:r>
      <w:r>
        <w:rPr>
          <w:rFonts w:ascii="Segoe UI" w:hAnsi="Segoe UI" w:cs="Segoe UI"/>
          <w:color w:val="29303B"/>
          <w:sz w:val="23"/>
          <w:szCs w:val="23"/>
        </w:rPr>
        <w:t xml:space="preserve"> contains a set of rules, called routes, that are used to determine where network traffic is directed.</w:t>
      </w:r>
    </w:p>
    <w:p w14:paraId="2E5857B2" w14:textId="77777777" w:rsidR="000B1A62" w:rsidRDefault="000B1A62" w:rsidP="000B1A62">
      <w:pPr>
        <w:pStyle w:val="NormalWeb"/>
        <w:shd w:val="clear" w:color="auto" w:fill="F2F3F5"/>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Each subnet in your VPC must be associated with a route table; the table controls the routing for the subnet. A subnet can only be associated with one route table at a time, but you can associate multiple subnets with the same route table.</w:t>
      </w:r>
    </w:p>
    <w:p w14:paraId="0E2903AF" w14:textId="77777777" w:rsidR="000B1A62" w:rsidRDefault="000B1A62" w:rsidP="000B1A62">
      <w:pPr>
        <w:pStyle w:val="NormalWeb"/>
        <w:shd w:val="clear" w:color="auto" w:fill="F2F3F5"/>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Thus, the correct answer is </w:t>
      </w:r>
      <w:r>
        <w:rPr>
          <w:rStyle w:val="Emphasis"/>
          <w:rFonts w:ascii="Segoe UI" w:hAnsi="Segoe UI" w:cs="Segoe UI"/>
          <w:color w:val="29303B"/>
          <w:sz w:val="23"/>
          <w:szCs w:val="23"/>
        </w:rPr>
        <w:t>"</w:t>
      </w:r>
      <w:r w:rsidRPr="000B1A62">
        <w:rPr>
          <w:rStyle w:val="Emphasis"/>
          <w:rFonts w:ascii="Segoe UI" w:hAnsi="Segoe UI" w:cs="Segoe UI"/>
          <w:color w:val="29303B"/>
          <w:sz w:val="23"/>
          <w:szCs w:val="23"/>
          <w:highlight w:val="yellow"/>
        </w:rPr>
        <w:t>a subnet can only be associated with one route table at a time"</w:t>
      </w:r>
      <w:r w:rsidRPr="000B1A62">
        <w:rPr>
          <w:rFonts w:ascii="Segoe UI" w:hAnsi="Segoe UI" w:cs="Segoe UI"/>
          <w:color w:val="29303B"/>
          <w:sz w:val="23"/>
          <w:szCs w:val="23"/>
          <w:highlight w:val="yellow"/>
        </w:rPr>
        <w:t>.</w:t>
      </w:r>
    </w:p>
    <w:p w14:paraId="567F1701" w14:textId="77777777" w:rsidR="000B1A62" w:rsidRDefault="000B1A62" w:rsidP="000B1A62">
      <w:pPr>
        <w:pStyle w:val="NormalWeb"/>
        <w:shd w:val="clear" w:color="auto" w:fill="F2F3F5"/>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The option that says </w:t>
      </w:r>
      <w:r>
        <w:rPr>
          <w:rStyle w:val="Emphasis"/>
          <w:rFonts w:ascii="Segoe UI" w:hAnsi="Segoe UI" w:cs="Segoe UI"/>
          <w:color w:val="29303B"/>
          <w:sz w:val="23"/>
          <w:szCs w:val="23"/>
        </w:rPr>
        <w:t>"a VPC has a default limit of 5 route tables"</w:t>
      </w:r>
      <w:r>
        <w:rPr>
          <w:rFonts w:ascii="Segoe UI" w:hAnsi="Segoe UI" w:cs="Segoe UI"/>
          <w:color w:val="29303B"/>
          <w:sz w:val="23"/>
          <w:szCs w:val="23"/>
        </w:rPr>
        <w:t xml:space="preserve"> is incorrect because </w:t>
      </w:r>
      <w:r w:rsidRPr="000B1A62">
        <w:rPr>
          <w:rFonts w:ascii="Segoe UI" w:hAnsi="Segoe UI" w:cs="Segoe UI"/>
          <w:color w:val="29303B"/>
          <w:sz w:val="23"/>
          <w:szCs w:val="23"/>
          <w:highlight w:val="yellow"/>
        </w:rPr>
        <w:t>the default route limit per VPC is 200.</w:t>
      </w:r>
    </w:p>
    <w:p w14:paraId="64A277AC" w14:textId="77777777" w:rsidR="000B1A62" w:rsidRDefault="000B1A62" w:rsidP="000B1A62">
      <w:pPr>
        <w:pStyle w:val="NormalWeb"/>
        <w:shd w:val="clear" w:color="auto" w:fill="F2F3F5"/>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lastRenderedPageBreak/>
        <w:t>The option that says </w:t>
      </w:r>
      <w:r>
        <w:rPr>
          <w:rStyle w:val="Emphasis"/>
          <w:rFonts w:ascii="Segoe UI" w:hAnsi="Segoe UI" w:cs="Segoe UI"/>
          <w:color w:val="29303B"/>
          <w:sz w:val="23"/>
          <w:szCs w:val="23"/>
        </w:rPr>
        <w:t>"you cannot associate multiple subnets to the same route table"</w:t>
      </w:r>
      <w:r>
        <w:rPr>
          <w:rFonts w:ascii="Segoe UI" w:hAnsi="Segoe UI" w:cs="Segoe UI"/>
          <w:color w:val="29303B"/>
          <w:sz w:val="23"/>
          <w:szCs w:val="23"/>
        </w:rPr>
        <w:t xml:space="preserve"> is incorrect </w:t>
      </w:r>
      <w:r w:rsidRPr="000B1A62">
        <w:rPr>
          <w:rFonts w:ascii="Segoe UI" w:hAnsi="Segoe UI" w:cs="Segoe UI"/>
          <w:color w:val="29303B"/>
          <w:sz w:val="23"/>
          <w:szCs w:val="23"/>
          <w:highlight w:val="yellow"/>
        </w:rPr>
        <w:t>because you can associate multiple subnets to the same route table.</w:t>
      </w:r>
    </w:p>
    <w:p w14:paraId="47D5FA6B" w14:textId="77777777" w:rsidR="000B1A62" w:rsidRDefault="000B1A62" w:rsidP="000B1A62">
      <w:pPr>
        <w:pStyle w:val="NormalWeb"/>
        <w:shd w:val="clear" w:color="auto" w:fill="F2F3F5"/>
        <w:spacing w:before="0" w:beforeAutospacing="0" w:after="158" w:afterAutospacing="0"/>
        <w:ind w:left="720"/>
        <w:rPr>
          <w:rFonts w:ascii="Segoe UI" w:hAnsi="Segoe UI" w:cs="Segoe UI"/>
          <w:color w:val="29303B"/>
          <w:sz w:val="23"/>
          <w:szCs w:val="23"/>
        </w:rPr>
      </w:pPr>
      <w:r>
        <w:rPr>
          <w:rFonts w:ascii="Segoe UI" w:hAnsi="Segoe UI" w:cs="Segoe UI"/>
          <w:color w:val="29303B"/>
          <w:sz w:val="23"/>
          <w:szCs w:val="23"/>
        </w:rPr>
        <w:t>The option that says </w:t>
      </w:r>
      <w:r>
        <w:rPr>
          <w:rStyle w:val="Emphasis"/>
          <w:rFonts w:ascii="Segoe UI" w:hAnsi="Segoe UI" w:cs="Segoe UI"/>
          <w:color w:val="29303B"/>
          <w:sz w:val="23"/>
          <w:szCs w:val="23"/>
        </w:rPr>
        <w:t>"you cannot modify/edit the main route created by default by AWS"</w:t>
      </w:r>
      <w:r>
        <w:rPr>
          <w:rFonts w:ascii="Segoe UI" w:hAnsi="Segoe UI" w:cs="Segoe UI"/>
          <w:color w:val="29303B"/>
          <w:sz w:val="23"/>
          <w:szCs w:val="23"/>
        </w:rPr>
        <w:t xml:space="preserve"> is not accurate because it is </w:t>
      </w:r>
      <w:r w:rsidRPr="000B1A62">
        <w:rPr>
          <w:rFonts w:ascii="Segoe UI" w:hAnsi="Segoe UI" w:cs="Segoe UI"/>
          <w:color w:val="29303B"/>
          <w:sz w:val="23"/>
          <w:szCs w:val="23"/>
          <w:highlight w:val="yellow"/>
        </w:rPr>
        <w:t>definitely possible to modify/edit the main route table.</w:t>
      </w:r>
    </w:p>
    <w:p w14:paraId="76F4BB27" w14:textId="77777777" w:rsidR="000B1A62" w:rsidRDefault="000B1A62" w:rsidP="000B1A62">
      <w:pPr>
        <w:pStyle w:val="NormalWeb"/>
        <w:shd w:val="clear" w:color="auto" w:fill="FFFFFF"/>
        <w:spacing w:before="0" w:beforeAutospacing="0" w:after="158" w:afterAutospacing="0"/>
        <w:rPr>
          <w:rFonts w:ascii="Segoe UI" w:hAnsi="Segoe UI" w:cs="Segoe UI"/>
          <w:color w:val="29303B"/>
          <w:sz w:val="23"/>
          <w:szCs w:val="23"/>
        </w:rPr>
      </w:pPr>
    </w:p>
    <w:p w14:paraId="25BCB0AB" w14:textId="77777777" w:rsidR="000B1A62" w:rsidRDefault="000B1A62" w:rsidP="000B1A62">
      <w:pPr>
        <w:pStyle w:val="NormalWeb"/>
        <w:shd w:val="clear" w:color="auto" w:fill="FFFFFF"/>
        <w:spacing w:before="0" w:beforeAutospacing="0" w:after="158" w:afterAutospacing="0"/>
        <w:rPr>
          <w:rFonts w:ascii="Segoe UI" w:hAnsi="Segoe UI" w:cs="Segoe UI"/>
          <w:color w:val="29303B"/>
          <w:sz w:val="23"/>
          <w:szCs w:val="23"/>
        </w:rPr>
      </w:pPr>
      <w:r>
        <w:rPr>
          <w:rFonts w:ascii="Segoe UI" w:hAnsi="Segoe UI" w:cs="Segoe UI"/>
          <w:color w:val="29303B"/>
          <w:sz w:val="23"/>
          <w:szCs w:val="23"/>
        </w:rPr>
        <w:t>3.</w:t>
      </w:r>
    </w:p>
    <w:p w14:paraId="52D2605E" w14:textId="77777777" w:rsidR="000B1A62" w:rsidRDefault="000B1A62" w:rsidP="000B1A62">
      <w:pPr>
        <w:pStyle w:val="NormalWeb"/>
        <w:shd w:val="clear" w:color="auto" w:fill="FFFFFF"/>
        <w:spacing w:before="0" w:beforeAutospacing="0" w:after="158" w:afterAutospacing="0"/>
        <w:rPr>
          <w:rFonts w:ascii="Segoe UI" w:hAnsi="Segoe UI" w:cs="Segoe UI"/>
          <w:b/>
          <w:bCs/>
          <w:color w:val="29303B"/>
          <w:sz w:val="23"/>
          <w:szCs w:val="23"/>
        </w:rPr>
      </w:pPr>
      <w:r>
        <w:rPr>
          <w:rFonts w:ascii="Segoe UI" w:hAnsi="Segoe UI" w:cs="Segoe UI"/>
          <w:b/>
          <w:bCs/>
          <w:color w:val="29303B"/>
          <w:sz w:val="23"/>
          <w:szCs w:val="23"/>
        </w:rPr>
        <w:t>A developer monitors multiple sensors inside a data center which detects various environmental conditions that may affect their running servers. In the current architecture, the data is initially processed by an AWS Lambda function and then stored in an Amazon Redshift Cluster. To make the system more durable and scalable, the developer used an Amazon SQS FIFO queue to store the data which will be polled by the Lambda function. There is a known issue with the sensor devices that they occasionally send duplicate data.</w:t>
      </w:r>
    </w:p>
    <w:p w14:paraId="6BC7E497" w14:textId="77777777" w:rsidR="000B1A62" w:rsidRDefault="000B1A62" w:rsidP="000B1A62">
      <w:pPr>
        <w:pStyle w:val="NormalWeb"/>
        <w:shd w:val="clear" w:color="auto" w:fill="FFFFFF"/>
        <w:spacing w:before="0" w:beforeAutospacing="0" w:after="158" w:afterAutospacing="0"/>
        <w:rPr>
          <w:rFonts w:ascii="Segoe UI" w:hAnsi="Segoe UI" w:cs="Segoe UI"/>
          <w:b/>
          <w:bCs/>
          <w:color w:val="29303B"/>
          <w:sz w:val="23"/>
          <w:szCs w:val="23"/>
        </w:rPr>
      </w:pPr>
      <w:r>
        <w:rPr>
          <w:rFonts w:ascii="Segoe UI" w:hAnsi="Segoe UI" w:cs="Segoe UI"/>
          <w:b/>
          <w:bCs/>
          <w:color w:val="29303B"/>
          <w:sz w:val="23"/>
          <w:szCs w:val="23"/>
        </w:rPr>
        <w:t>What should you do to manage and avoid duplicates in your system?</w:t>
      </w:r>
    </w:p>
    <w:p w14:paraId="6E996B04" w14:textId="77777777" w:rsidR="000B1A62" w:rsidRDefault="000B1A62" w:rsidP="000B1A62">
      <w:pPr>
        <w:pStyle w:val="NormalWeb"/>
        <w:shd w:val="clear" w:color="auto" w:fill="FFFFFF"/>
        <w:spacing w:before="0" w:beforeAutospacing="0" w:after="158" w:afterAutospacing="0"/>
        <w:rPr>
          <w:rFonts w:ascii="Segoe UI" w:hAnsi="Segoe UI" w:cs="Segoe UI"/>
          <w:b/>
          <w:bCs/>
          <w:color w:val="29303B"/>
          <w:sz w:val="23"/>
          <w:szCs w:val="23"/>
        </w:rPr>
      </w:pPr>
    </w:p>
    <w:p w14:paraId="0EAB6387" w14:textId="77777777" w:rsidR="000B1A62" w:rsidRPr="000B1A62" w:rsidRDefault="000B1A62" w:rsidP="000B1A62">
      <w:pPr>
        <w:shd w:val="clear" w:color="auto" w:fill="FFFFFF"/>
        <w:spacing w:before="158" w:after="158" w:line="240" w:lineRule="auto"/>
        <w:outlineLvl w:val="3"/>
        <w:rPr>
          <w:rFonts w:ascii="Segoe UI" w:eastAsia="Times New Roman" w:hAnsi="Segoe UI" w:cs="Segoe UI"/>
          <w:b/>
          <w:bCs/>
          <w:color w:val="29303B"/>
          <w:sz w:val="23"/>
          <w:szCs w:val="23"/>
        </w:rPr>
      </w:pPr>
      <w:r w:rsidRPr="000B1A62">
        <w:rPr>
          <w:rFonts w:ascii="Segoe UI" w:eastAsia="Times New Roman" w:hAnsi="Segoe UI" w:cs="Segoe UI"/>
          <w:b/>
          <w:bCs/>
          <w:color w:val="29303B"/>
          <w:sz w:val="23"/>
          <w:szCs w:val="23"/>
        </w:rPr>
        <w:t>Explanation</w:t>
      </w:r>
    </w:p>
    <w:p w14:paraId="6015FB3F" w14:textId="77777777" w:rsidR="000B1A62" w:rsidRDefault="000B1A62" w:rsidP="000B1A62">
      <w:pPr>
        <w:shd w:val="clear" w:color="auto" w:fill="FFFFFF"/>
        <w:spacing w:after="158" w:line="240" w:lineRule="auto"/>
        <w:rPr>
          <w:rFonts w:ascii="Segoe UI" w:eastAsia="Times New Roman" w:hAnsi="Segoe UI" w:cs="Segoe UI"/>
          <w:color w:val="29303B"/>
          <w:sz w:val="23"/>
          <w:szCs w:val="23"/>
        </w:rPr>
      </w:pPr>
      <w:r w:rsidRPr="000B1A62">
        <w:rPr>
          <w:rFonts w:ascii="Segoe UI" w:eastAsia="Times New Roman" w:hAnsi="Segoe UI" w:cs="Segoe UI"/>
          <w:color w:val="29303B"/>
          <w:sz w:val="23"/>
          <w:szCs w:val="23"/>
        </w:rPr>
        <w:t>Amazon SQS</w:t>
      </w:r>
      <w:r w:rsidRPr="000B1A62">
        <w:rPr>
          <w:rFonts w:ascii="Segoe UI" w:eastAsia="Times New Roman" w:hAnsi="Segoe UI" w:cs="Segoe UI"/>
          <w:i/>
          <w:iCs/>
          <w:color w:val="29303B"/>
          <w:sz w:val="23"/>
          <w:szCs w:val="23"/>
        </w:rPr>
        <w:t> FIFO (First-In-First-Out)</w:t>
      </w:r>
      <w:r w:rsidRPr="000B1A62">
        <w:rPr>
          <w:rFonts w:ascii="Segoe UI" w:eastAsia="Times New Roman" w:hAnsi="Segoe UI" w:cs="Segoe UI"/>
          <w:color w:val="29303B"/>
          <w:sz w:val="23"/>
          <w:szCs w:val="23"/>
        </w:rPr>
        <w:t xml:space="preserve"> queues are designed to enhance messaging between applications when the </w:t>
      </w:r>
      <w:r w:rsidRPr="000B1A62">
        <w:rPr>
          <w:rFonts w:ascii="Segoe UI" w:eastAsia="Times New Roman" w:hAnsi="Segoe UI" w:cs="Segoe UI"/>
          <w:color w:val="29303B"/>
          <w:sz w:val="23"/>
          <w:szCs w:val="23"/>
          <w:highlight w:val="yellow"/>
        </w:rPr>
        <w:t>order of operations and events is critical, or where duplicates can't be tolerated.</w:t>
      </w:r>
    </w:p>
    <w:p w14:paraId="46548B7C" w14:textId="77777777" w:rsidR="000B1A62" w:rsidRDefault="000B1A62" w:rsidP="000B1A62">
      <w:pPr>
        <w:shd w:val="clear" w:color="auto" w:fill="FFFFFF"/>
        <w:spacing w:after="158" w:line="240" w:lineRule="auto"/>
        <w:rPr>
          <w:rFonts w:ascii="Segoe UI" w:eastAsia="Times New Roman" w:hAnsi="Segoe UI" w:cs="Segoe UI"/>
          <w:color w:val="29303B"/>
          <w:sz w:val="23"/>
          <w:szCs w:val="23"/>
        </w:rPr>
      </w:pPr>
    </w:p>
    <w:p w14:paraId="3477E798" w14:textId="77777777" w:rsidR="000B1A62" w:rsidRPr="000B1A62" w:rsidRDefault="000B1A62" w:rsidP="000B1A62">
      <w:pPr>
        <w:shd w:val="clear" w:color="auto" w:fill="FFFFFF"/>
        <w:spacing w:after="158" w:line="240" w:lineRule="auto"/>
        <w:rPr>
          <w:rFonts w:ascii="Segoe UI" w:eastAsia="Times New Roman" w:hAnsi="Segoe UI" w:cs="Segoe UI"/>
          <w:color w:val="29303B"/>
          <w:sz w:val="23"/>
          <w:szCs w:val="23"/>
        </w:rPr>
      </w:pPr>
    </w:p>
    <w:p w14:paraId="76FC79FF" w14:textId="77777777" w:rsidR="000B1A62" w:rsidRPr="000B1A62" w:rsidRDefault="000B1A62" w:rsidP="000B1A62">
      <w:pPr>
        <w:shd w:val="clear" w:color="auto" w:fill="FFFFFF"/>
        <w:spacing w:after="158" w:line="240" w:lineRule="auto"/>
        <w:rPr>
          <w:rFonts w:ascii="Segoe UI" w:eastAsia="Times New Roman" w:hAnsi="Segoe UI" w:cs="Segoe UI"/>
          <w:color w:val="29303B"/>
          <w:sz w:val="23"/>
          <w:szCs w:val="23"/>
        </w:rPr>
      </w:pPr>
      <w:r w:rsidRPr="000B1A62">
        <w:rPr>
          <w:rFonts w:ascii="Segoe UI" w:eastAsia="Times New Roman" w:hAnsi="Segoe UI" w:cs="Segoe UI"/>
          <w:color w:val="29303B"/>
          <w:sz w:val="23"/>
          <w:szCs w:val="23"/>
        </w:rPr>
        <w:t> </w:t>
      </w:r>
    </w:p>
    <w:p w14:paraId="4EE12C4A" w14:textId="77777777" w:rsidR="000B1A62" w:rsidRDefault="000B1A62" w:rsidP="000B1A62">
      <w:pPr>
        <w:pStyle w:val="NormalWeb"/>
        <w:shd w:val="clear" w:color="auto" w:fill="FFFFFF"/>
        <w:spacing w:before="0" w:beforeAutospacing="0" w:after="158" w:afterAutospacing="0"/>
        <w:rPr>
          <w:rFonts w:ascii="Segoe UI" w:hAnsi="Segoe UI" w:cs="Segoe UI"/>
          <w:b/>
          <w:bCs/>
          <w:color w:val="29303B"/>
          <w:sz w:val="23"/>
          <w:szCs w:val="23"/>
        </w:rPr>
      </w:pPr>
    </w:p>
    <w:p w14:paraId="2F6CE814" w14:textId="77777777" w:rsidR="000B1A62" w:rsidRDefault="000B1A62" w:rsidP="000B1A62">
      <w:pPr>
        <w:pStyle w:val="NormalWeb"/>
        <w:shd w:val="clear" w:color="auto" w:fill="FFFFFF"/>
        <w:spacing w:before="0" w:beforeAutospacing="0" w:after="158" w:afterAutospacing="0"/>
        <w:rPr>
          <w:rFonts w:ascii="Segoe UI" w:hAnsi="Segoe UI" w:cs="Segoe UI"/>
          <w:color w:val="29303B"/>
          <w:sz w:val="23"/>
          <w:szCs w:val="23"/>
        </w:rPr>
      </w:pPr>
    </w:p>
    <w:p w14:paraId="00100EE7" w14:textId="77777777" w:rsidR="00BF0A2B" w:rsidRDefault="00BF0A2B" w:rsidP="00BF0A2B">
      <w:pPr>
        <w:pStyle w:val="NormalWeb"/>
        <w:shd w:val="clear" w:color="auto" w:fill="FFFFFF"/>
        <w:spacing w:before="0" w:beforeAutospacing="0" w:after="158" w:afterAutospacing="0"/>
        <w:rPr>
          <w:rFonts w:ascii="Segoe UI" w:hAnsi="Segoe UI" w:cs="Segoe UI"/>
          <w:color w:val="29303B"/>
          <w:sz w:val="23"/>
          <w:szCs w:val="23"/>
        </w:rPr>
      </w:pPr>
    </w:p>
    <w:p w14:paraId="031859E9"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583DF6A4"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5C2BE582"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1B10A47D"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68831757"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08234CD6"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4D475441"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44782964"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50D8AAC2"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231BAE9E"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7806AA94" w14:textId="77777777" w:rsidR="00BF0A2B" w:rsidRDefault="00BF0A2B" w:rsidP="006378F8">
      <w:pPr>
        <w:pStyle w:val="NormalWeb"/>
        <w:shd w:val="clear" w:color="auto" w:fill="FFFFFF"/>
        <w:spacing w:before="0" w:beforeAutospacing="0" w:after="158" w:afterAutospacing="0"/>
        <w:rPr>
          <w:rFonts w:ascii="Segoe UI" w:hAnsi="Segoe UI" w:cs="Segoe UI"/>
          <w:color w:val="29303B"/>
          <w:sz w:val="23"/>
          <w:szCs w:val="23"/>
        </w:rPr>
      </w:pPr>
    </w:p>
    <w:p w14:paraId="32CADF09" w14:textId="77777777" w:rsidR="006378F8" w:rsidRDefault="006378F8"/>
    <w:sectPr w:rsidR="006378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D5D99" w14:textId="77777777" w:rsidR="00A564AB" w:rsidRDefault="00A564AB" w:rsidP="006378F8">
      <w:pPr>
        <w:spacing w:after="0" w:line="240" w:lineRule="auto"/>
      </w:pPr>
      <w:r>
        <w:separator/>
      </w:r>
    </w:p>
  </w:endnote>
  <w:endnote w:type="continuationSeparator" w:id="0">
    <w:p w14:paraId="7A240967" w14:textId="77777777" w:rsidR="00A564AB" w:rsidRDefault="00A564AB" w:rsidP="00637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165D" w14:textId="77777777" w:rsidR="004B730D" w:rsidRDefault="004B73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E02FE" w14:textId="146C9BB7" w:rsidR="005F673E" w:rsidRDefault="004B730D">
    <w:pPr>
      <w:pStyle w:val="Footer"/>
    </w:pPr>
    <w:r>
      <w:rPr>
        <w:noProof/>
      </w:rPr>
      <w:drawing>
        <wp:anchor distT="0" distB="0" distL="114300" distR="114300" simplePos="0" relativeHeight="251658240" behindDoc="0" locked="0" layoutInCell="1" allowOverlap="1" wp14:anchorId="259E6CDC" wp14:editId="4CD44CE4">
          <wp:simplePos x="0" y="0"/>
          <wp:positionH relativeFrom="margin">
            <wp:align>left</wp:align>
          </wp:positionH>
          <wp:positionV relativeFrom="bottomMargin">
            <wp:posOffset>63500</wp:posOffset>
          </wp:positionV>
          <wp:extent cx="792480" cy="325755"/>
          <wp:effectExtent l="0" t="0" r="762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9248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B78CE" w14:textId="77777777" w:rsidR="004B730D" w:rsidRDefault="004B7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FB30E" w14:textId="77777777" w:rsidR="00A564AB" w:rsidRDefault="00A564AB" w:rsidP="006378F8">
      <w:pPr>
        <w:spacing w:after="0" w:line="240" w:lineRule="auto"/>
      </w:pPr>
      <w:r>
        <w:separator/>
      </w:r>
    </w:p>
  </w:footnote>
  <w:footnote w:type="continuationSeparator" w:id="0">
    <w:p w14:paraId="2A93E6D2" w14:textId="77777777" w:rsidR="00A564AB" w:rsidRDefault="00A564AB" w:rsidP="00637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48097" w14:textId="77777777" w:rsidR="004B730D" w:rsidRDefault="004B73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D22C1" w14:textId="77777777" w:rsidR="004B730D" w:rsidRDefault="004B73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D34F8" w14:textId="77777777" w:rsidR="004B730D" w:rsidRDefault="004B73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B58D1"/>
    <w:multiLevelType w:val="hybridMultilevel"/>
    <w:tmpl w:val="F3D61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8F8"/>
    <w:rsid w:val="000B1A62"/>
    <w:rsid w:val="00457A60"/>
    <w:rsid w:val="004B730D"/>
    <w:rsid w:val="005F673E"/>
    <w:rsid w:val="006378F8"/>
    <w:rsid w:val="00A564AB"/>
    <w:rsid w:val="00AA5A3A"/>
    <w:rsid w:val="00AC6C4F"/>
    <w:rsid w:val="00BF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233D"/>
  <w15:chartTrackingRefBased/>
  <w15:docId w15:val="{609E4771-706D-4D6E-8B02-73BCA3AF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B1A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8F8"/>
  </w:style>
  <w:style w:type="paragraph" w:styleId="Footer">
    <w:name w:val="footer"/>
    <w:basedOn w:val="Normal"/>
    <w:link w:val="FooterChar"/>
    <w:uiPriority w:val="99"/>
    <w:unhideWhenUsed/>
    <w:rsid w:val="00637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8F8"/>
  </w:style>
  <w:style w:type="paragraph" w:styleId="NormalWeb">
    <w:name w:val="Normal (Web)"/>
    <w:basedOn w:val="Normal"/>
    <w:uiPriority w:val="99"/>
    <w:semiHidden/>
    <w:unhideWhenUsed/>
    <w:rsid w:val="006378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8F8"/>
    <w:rPr>
      <w:b/>
      <w:bCs/>
    </w:rPr>
  </w:style>
  <w:style w:type="character" w:styleId="Emphasis">
    <w:name w:val="Emphasis"/>
    <w:basedOn w:val="DefaultParagraphFont"/>
    <w:uiPriority w:val="20"/>
    <w:qFormat/>
    <w:rsid w:val="006378F8"/>
    <w:rPr>
      <w:i/>
      <w:iCs/>
    </w:rPr>
  </w:style>
  <w:style w:type="paragraph" w:styleId="ListParagraph">
    <w:name w:val="List Paragraph"/>
    <w:basedOn w:val="Normal"/>
    <w:uiPriority w:val="34"/>
    <w:qFormat/>
    <w:rsid w:val="00BF0A2B"/>
    <w:pPr>
      <w:ind w:left="720"/>
      <w:contextualSpacing/>
    </w:pPr>
  </w:style>
  <w:style w:type="character" w:customStyle="1" w:styleId="Heading4Char">
    <w:name w:val="Heading 4 Char"/>
    <w:basedOn w:val="DefaultParagraphFont"/>
    <w:link w:val="Heading4"/>
    <w:uiPriority w:val="9"/>
    <w:rsid w:val="000B1A6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26480">
      <w:bodyDiv w:val="1"/>
      <w:marLeft w:val="0"/>
      <w:marRight w:val="0"/>
      <w:marTop w:val="0"/>
      <w:marBottom w:val="0"/>
      <w:divBdr>
        <w:top w:val="none" w:sz="0" w:space="0" w:color="auto"/>
        <w:left w:val="none" w:sz="0" w:space="0" w:color="auto"/>
        <w:bottom w:val="none" w:sz="0" w:space="0" w:color="auto"/>
        <w:right w:val="none" w:sz="0" w:space="0" w:color="auto"/>
      </w:divBdr>
    </w:div>
    <w:div w:id="249505417">
      <w:bodyDiv w:val="1"/>
      <w:marLeft w:val="0"/>
      <w:marRight w:val="0"/>
      <w:marTop w:val="0"/>
      <w:marBottom w:val="0"/>
      <w:divBdr>
        <w:top w:val="none" w:sz="0" w:space="0" w:color="auto"/>
        <w:left w:val="none" w:sz="0" w:space="0" w:color="auto"/>
        <w:bottom w:val="none" w:sz="0" w:space="0" w:color="auto"/>
        <w:right w:val="none" w:sz="0" w:space="0" w:color="auto"/>
      </w:divBdr>
    </w:div>
    <w:div w:id="931013490">
      <w:bodyDiv w:val="1"/>
      <w:marLeft w:val="0"/>
      <w:marRight w:val="0"/>
      <w:marTop w:val="0"/>
      <w:marBottom w:val="0"/>
      <w:divBdr>
        <w:top w:val="none" w:sz="0" w:space="0" w:color="auto"/>
        <w:left w:val="none" w:sz="0" w:space="0" w:color="auto"/>
        <w:bottom w:val="none" w:sz="0" w:space="0" w:color="auto"/>
        <w:right w:val="none" w:sz="0" w:space="0" w:color="auto"/>
      </w:divBdr>
    </w:div>
    <w:div w:id="1003701692">
      <w:bodyDiv w:val="1"/>
      <w:marLeft w:val="0"/>
      <w:marRight w:val="0"/>
      <w:marTop w:val="0"/>
      <w:marBottom w:val="0"/>
      <w:divBdr>
        <w:top w:val="none" w:sz="0" w:space="0" w:color="auto"/>
        <w:left w:val="none" w:sz="0" w:space="0" w:color="auto"/>
        <w:bottom w:val="none" w:sz="0" w:space="0" w:color="auto"/>
        <w:right w:val="none" w:sz="0" w:space="0" w:color="auto"/>
      </w:divBdr>
    </w:div>
    <w:div w:id="1877886197">
      <w:bodyDiv w:val="1"/>
      <w:marLeft w:val="0"/>
      <w:marRight w:val="0"/>
      <w:marTop w:val="0"/>
      <w:marBottom w:val="0"/>
      <w:divBdr>
        <w:top w:val="none" w:sz="0" w:space="0" w:color="auto"/>
        <w:left w:val="none" w:sz="0" w:space="0" w:color="auto"/>
        <w:bottom w:val="none" w:sz="0" w:space="0" w:color="auto"/>
        <w:right w:val="none" w:sz="0" w:space="0" w:color="auto"/>
      </w:divBdr>
      <w:divsChild>
        <w:div w:id="746075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Props1.xml><?xml version="1.0" encoding="utf-8"?>
<ds:datastoreItem xmlns:ds="http://schemas.openxmlformats.org/officeDocument/2006/customXml" ds:itemID="{EE69AF23-1D9F-4E99-BA5A-7573D4985B3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2358</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Mahto, Binod Kumar</dc:creator>
  <cp:keywords/>
  <dc:description/>
  <cp:lastModifiedBy>Mahto, Binod Kumar</cp:lastModifiedBy>
  <cp:revision>4</cp:revision>
  <dcterms:created xsi:type="dcterms:W3CDTF">2021-02-01T06:28:00Z</dcterms:created>
  <dcterms:modified xsi:type="dcterms:W3CDTF">2021-02-14T12:25:00Z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92ca5923-01d6-445e-be79-e627f562f41e</vt:lpwstr>
  </property>
  <property fmtid="{D5CDD505-2E9C-101B-9397-08002B2CF9AE}" pid="3" name="bjSaver">
    <vt:lpwstr>7oLsX4QLoy8/Y71hnoVy6P7bjkW4wDL+</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