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B3A6B"/>
          <w:sz w:val="72"/>
          <w:szCs w:val="72"/>
        </w:rPr>
        <w:t xml:space="preserve">LexAI</w:t>
      </w:r>
    </w:p>
    <w:p>
      <w:pPr>
        <w:spacing w:after="80" w:before="0"/>
        <w:jc w:val="center"/>
      </w:pPr>
      <w:r>
        <w:rPr>
          <w:rFonts w:ascii="Arial" w:cs="Arial" w:eastAsia="Arial" w:hAnsi="Arial"/>
          <w:color w:val="1A7A6E"/>
          <w:sz w:val="36"/>
          <w:szCs w:val="36"/>
        </w:rPr>
        <w:t xml:space="preserve">Implementation Plan — Revision v4</w:t>
      </w:r>
    </w:p>
    <w:p>
      <w:pPr>
        <w:spacing w:after="240" w:before="0"/>
        <w:jc w:val="center"/>
      </w:pPr>
      <w:r>
        <w:rPr>
          <w:rFonts w:ascii="Arial" w:cs="Arial" w:eastAsia="Arial" w:hAnsi="Arial"/>
          <w:color w:val="6C757D"/>
          <w:sz w:val="22"/>
          <w:szCs w:val="22"/>
        </w:rPr>
        <w:t xml:space="preserve">Updated for Actual Uploaded PDFs · 6 Laws · 907 Sections · 920K Characters</w:t>
      </w:r>
    </w:p>
    <w:p>
      <w:pPr>
        <w:pBdr>
          <w:top w:val="single" w:color="D0D4DC" w:sz="4"/>
        </w:pBdr>
        <w:spacing w:after="40" w:before="0"/>
        <w:jc w:val="center"/>
      </w:pPr>
    </w:p>
    <w:p>
      <w:pPr>
        <w:spacing w:after="40" w:before="40"/>
        <w:jc w:val="center"/>
      </w:pPr>
      <w:r>
        <w:rPr>
          <w:rFonts w:ascii="Arial" w:cs="Arial" w:eastAsia="Arial" w:hAnsi="Arial"/>
          <w:b/>
          <w:bCs/>
          <w:color w:val="C0392B"/>
          <w:sz w:val="20"/>
          <w:szCs w:val="20"/>
        </w:rPr>
        <w:t xml:space="preserve">Now includes: Penal Code (criminal law) + Motor Traffic Act 2024 consolidated (184 pages)</w:t>
      </w: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1 · What Changed from v3 to v4</w:t>
      </w:r>
    </w:p>
    <w:p>
      <w:pPr>
        <w:spacing w:after="120" w:before="60"/>
        <w:jc w:val="both"/>
      </w:pPr>
      <w:r>
        <w:rPr>
          <w:rFonts w:ascii="Arial" w:cs="Arial" w:eastAsia="Arial" w:hAnsi="Arial"/>
          <w:color w:val="4A4A4A"/>
          <w:sz w:val="22"/>
          <w:szCs w:val="22"/>
        </w:rPr>
        <w:t xml:space="preserve">After uploading the actual PDF files, the document inventory is now precisely known. Three major changes affect the implementation plan:</w:t>
      </w:r>
    </w:p>
    <w:p>
      <w:pPr>
        <w:spacing w:after="80" w:before="0"/>
      </w:pPr>
    </w:p>
    <w:p>
      <w:pPr>
        <w:pStyle w:val="ListParagraph"/>
        <w:numPr>
          <w:ilvl w:val="0"/>
          <w:numId w:val="2"/>
        </w:numPr>
        <w:spacing w:after="60" w:before="40"/>
      </w:pPr>
      <w:r>
        <w:rPr>
          <w:rFonts w:ascii="Arial" w:cs="Arial" w:eastAsia="Arial" w:hAnsi="Arial"/>
          <w:color w:val="4A4A4A"/>
          <w:sz w:val="22"/>
          <w:szCs w:val="22"/>
        </w:rPr>
        <w:t xml:space="preserve">The Penal Code (166 pages, ~490 sections) is added as a 6th statute, introducing criminal law as a new domain. This is the single largest document in the corpus.</w:t>
      </w:r>
    </w:p>
    <w:p>
      <w:pPr>
        <w:pStyle w:val="ListParagraph"/>
        <w:numPr>
          <w:ilvl w:val="0"/>
          <w:numId w:val="2"/>
        </w:numPr>
        <w:spacing w:after="60" w:before="40"/>
      </w:pPr>
      <w:r>
        <w:rPr>
          <w:rFonts w:ascii="Arial" w:cs="Arial" w:eastAsia="Arial" w:hAnsi="Arial"/>
          <w:color w:val="4A4A4A"/>
          <w:sz w:val="22"/>
          <w:szCs w:val="22"/>
        </w:rPr>
        <w:t xml:space="preserve">The Motor Traffic Act is now the 2024 consolidated edition — 184 pages and 239+ sections across 14 Parts, far larger than originally estimated.</w:t>
      </w:r>
    </w:p>
    <w:p>
      <w:pPr>
        <w:pStyle w:val="ListParagraph"/>
        <w:numPr>
          <w:ilvl w:val="0"/>
          <w:numId w:val="2"/>
        </w:numPr>
        <w:spacing w:after="60" w:before="40"/>
      </w:pPr>
      <w:r>
        <w:rPr>
          <w:rFonts w:ascii="Arial" w:cs="Arial" w:eastAsia="Arial" w:hAnsi="Arial"/>
          <w:color w:val="4A4A4A"/>
          <w:sz w:val="22"/>
          <w:szCs w:val="22"/>
        </w:rPr>
        <w:t xml:space="preserve">Two versions of the Prevention of Frauds Ordinance exist in the uploads. The 2024 consolidated edition (with Act 30 of 2022 and Act 4 of 2024 amendments) must be used; the earlier version should be ignored.</w:t>
      </w:r>
    </w:p>
    <w:p>
      <w:pPr>
        <w:spacing w:after="80" w:before="0"/>
      </w:pPr>
    </w:p>
    <w:p>
      <w:pPr>
        <w:spacing w:after="120" w:before="60"/>
        <w:jc w:val="both"/>
      </w:pPr>
      <w:r>
        <w:rPr>
          <w:rFonts w:ascii="Arial" w:cs="Arial" w:eastAsia="Arial" w:hAnsi="Arial"/>
          <w:color w:val="4A4A4A"/>
          <w:sz w:val="22"/>
          <w:szCs w:val="22"/>
        </w:rPr>
        <w:t xml:space="preserve">The total corpus has grown from an estimated 5 documents / ~100K chars to 6 laws / 7 PDF files / ~920K chars / ~907 statutory sections. This is manageable but requires a hierarchical chunking strategy for the two largest documents.</w:t>
      </w:r>
    </w:p>
    <w:p>
      <w:pPr>
        <w:spacing w:after="80" w:before="0"/>
      </w:pPr>
    </w:p>
    <w:p>
      <w:pPr>
        <w:pStyle w:val="Heading1"/>
        <w:pBdr>
          <w:bottom w:val="single" w:color="1B3A6B" w:sz="6" w:space="4"/>
        </w:pBdr>
        <w:spacing w:after="160" w:before="360"/>
      </w:pPr>
      <w:r>
        <w:rPr>
          <w:rFonts w:ascii="Arial" w:cs="Arial" w:eastAsia="Arial" w:hAnsi="Arial"/>
          <w:b/>
          <w:bCs/>
          <w:color w:val="1B3A6B"/>
          <w:sz w:val="32"/>
          <w:szCs w:val="32"/>
        </w:rPr>
        <w:t xml:space="preserve">2 · Actual Document Inventory</w:t>
      </w:r>
    </w:p>
    <w:p>
      <w:pPr>
        <w:spacing w:after="120" w:before="60"/>
        <w:jc w:val="both"/>
      </w:pPr>
      <w:r>
        <w:rPr>
          <w:rFonts w:ascii="Arial" w:cs="Arial" w:eastAsia="Arial" w:hAnsi="Arial"/>
          <w:color w:val="4A4A4A"/>
          <w:sz w:val="22"/>
          <w:szCs w:val="22"/>
        </w:rPr>
        <w:t xml:space="preserve">The following table shows the exact files uploaded, with verified page counts, character counts, and section estimates from the actual PDFs:</w:t>
      </w:r>
    </w:p>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200"/>
        <w:gridCol w:w="600"/>
        <w:gridCol w:w="900"/>
        <w:gridCol w:w="900"/>
      </w:tblGrid>
      <w:tr>
        <w:tc>
          <w:tcPr>
            <w:tcW w:type="dxa" w:w="26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PDF Filename</w:t>
            </w:r>
          </w:p>
        </w:tc>
        <w:tc>
          <w:tcPr>
            <w:tcW w:type="dxa" w:w="26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Statute</w:t>
            </w:r>
          </w:p>
        </w:tc>
        <w:tc>
          <w:tcPr>
            <w:tcW w:type="dxa" w:w="12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Pages</w:t>
            </w:r>
          </w:p>
        </w:tc>
        <w:tc>
          <w:tcPr>
            <w:tcW w:type="dxa" w:w="9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Chars</w:t>
            </w:r>
          </w:p>
        </w:tc>
        <w:tc>
          <w:tcPr>
            <w:tcW w:type="dxa" w:w="9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Sections</w:t>
            </w:r>
          </w:p>
        </w:tc>
      </w:tr>
      <w:tr>
        <w:tc>
          <w:tcPr>
            <w:tcW w:type="dxa" w:w="2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LAW_ord_1995_18_en.pdf</w:t>
            </w:r>
          </w:p>
        </w:tc>
        <w:tc>
          <w:tcPr>
            <w:tcW w:type="dxa" w:w="2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Marriage Registration Ordinance</w:t>
            </w:r>
          </w:p>
        </w:tc>
        <w:tc>
          <w:tcPr>
            <w:tcW w:type="dxa" w:w="1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family_law</w:t>
            </w:r>
          </w:p>
        </w:tc>
        <w:tc>
          <w:tcPr>
            <w:tcW w:type="dxa" w:w="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26</w:t>
            </w:r>
          </w:p>
        </w:tc>
        <w:tc>
          <w:tcPr>
            <w:tcW w:type="dxa" w:w="9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69,458</w:t>
            </w:r>
          </w:p>
        </w:tc>
        <w:tc>
          <w:tcPr>
            <w:tcW w:type="dxa" w:w="9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~64</w:t>
            </w:r>
          </w:p>
        </w:tc>
      </w:tr>
      <w:tr>
        <w:tc>
          <w:tcPr>
            <w:tcW w:type="dxa" w:w="26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LAW_MATRIMONIAL_RIGHTS...pdf</w:t>
            </w:r>
          </w:p>
        </w:tc>
        <w:tc>
          <w:tcPr>
            <w:tcW w:type="dxa" w:w="26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Matrimonial Rights &amp; Inheritance</w:t>
            </w:r>
          </w:p>
        </w:tc>
        <w:tc>
          <w:tcPr>
            <w:tcW w:type="dxa" w:w="12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family_law</w:t>
            </w:r>
          </w:p>
        </w:tc>
        <w:tc>
          <w:tcPr>
            <w:tcW w:type="dxa" w:w="6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8</w:t>
            </w:r>
          </w:p>
        </w:tc>
        <w:tc>
          <w:tcPr>
            <w:tcW w:type="dxa" w:w="9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24,514</w:t>
            </w:r>
          </w:p>
        </w:tc>
        <w:tc>
          <w:tcPr>
            <w:tcW w:type="dxa" w:w="9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~36</w:t>
            </w:r>
          </w:p>
        </w:tc>
      </w:tr>
      <w:tr>
        <w:tc>
          <w:tcPr>
            <w:tcW w:type="dxa" w:w="2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Prevention-of-Frauds-2024.pdf</w:t>
            </w:r>
          </w:p>
        </w:tc>
        <w:tc>
          <w:tcPr>
            <w:tcW w:type="dxa" w:w="2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Prevention of Frauds (2024 consol.)</w:t>
            </w:r>
          </w:p>
        </w:tc>
        <w:tc>
          <w:tcPr>
            <w:tcW w:type="dxa" w:w="1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contract_law</w:t>
            </w:r>
          </w:p>
        </w:tc>
        <w:tc>
          <w:tcPr>
            <w:tcW w:type="dxa" w:w="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w:t>
            </w:r>
          </w:p>
        </w:tc>
        <w:tc>
          <w:tcPr>
            <w:tcW w:type="dxa" w:w="9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14,656</w:t>
            </w:r>
          </w:p>
        </w:tc>
        <w:tc>
          <w:tcPr>
            <w:tcW w:type="dxa" w:w="9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~19</w:t>
            </w:r>
          </w:p>
        </w:tc>
      </w:tr>
      <w:tr>
        <w:tc>
          <w:tcPr>
            <w:tcW w:type="dxa" w:w="26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LAW_Prevention_of_Frauds...pdf</w:t>
            </w:r>
          </w:p>
        </w:tc>
        <w:tc>
          <w:tcPr>
            <w:tcW w:type="dxa" w:w="26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Prevention of Frauds (old version)</w:t>
            </w:r>
          </w:p>
        </w:tc>
        <w:tc>
          <w:tcPr>
            <w:tcW w:type="dxa" w:w="12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SKIP</w:t>
            </w:r>
          </w:p>
        </w:tc>
        <w:tc>
          <w:tcPr>
            <w:tcW w:type="dxa" w:w="6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5</w:t>
            </w:r>
          </w:p>
        </w:tc>
        <w:tc>
          <w:tcPr>
            <w:tcW w:type="dxa" w:w="9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9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2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SOGO.pdf</w:t>
            </w:r>
          </w:p>
        </w:tc>
        <w:tc>
          <w:tcPr>
            <w:tcW w:type="dxa" w:w="2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Sale of Goods Ordinance</w:t>
            </w:r>
          </w:p>
        </w:tc>
        <w:tc>
          <w:tcPr>
            <w:tcW w:type="dxa" w:w="1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business_law</w:t>
            </w:r>
          </w:p>
        </w:tc>
        <w:tc>
          <w:tcPr>
            <w:tcW w:type="dxa" w:w="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w:t>
            </w:r>
          </w:p>
        </w:tc>
        <w:tc>
          <w:tcPr>
            <w:tcW w:type="dxa" w:w="9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44,019</w:t>
            </w:r>
          </w:p>
        </w:tc>
        <w:tc>
          <w:tcPr>
            <w:tcW w:type="dxa" w:w="9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~59</w:t>
            </w:r>
          </w:p>
        </w:tc>
      </w:tr>
      <w:tr>
        <w:tc>
          <w:tcPr>
            <w:tcW w:type="dxa" w:w="26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Motor-Traffic-Consol-2024.pdf</w:t>
            </w:r>
          </w:p>
        </w:tc>
        <w:tc>
          <w:tcPr>
            <w:tcW w:type="dxa" w:w="26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Motor Traffic Act (2024 consol.)</w:t>
            </w:r>
          </w:p>
        </w:tc>
        <w:tc>
          <w:tcPr>
            <w:tcW w:type="dxa" w:w="12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traffic_law</w:t>
            </w:r>
          </w:p>
        </w:tc>
        <w:tc>
          <w:tcPr>
            <w:tcW w:type="dxa" w:w="6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184</w:t>
            </w:r>
          </w:p>
        </w:tc>
        <w:tc>
          <w:tcPr>
            <w:tcW w:type="dxa" w:w="9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404,858</w:t>
            </w:r>
          </w:p>
        </w:tc>
        <w:tc>
          <w:tcPr>
            <w:tcW w:type="dxa" w:w="9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~239</w:t>
            </w:r>
          </w:p>
        </w:tc>
      </w:tr>
      <w:tr>
        <w:tc>
          <w:tcPr>
            <w:tcW w:type="dxa" w:w="2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LAW_Penal_Code.pdf</w:t>
            </w:r>
          </w:p>
        </w:tc>
        <w:tc>
          <w:tcPr>
            <w:tcW w:type="dxa" w:w="2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Penal Code</w:t>
            </w:r>
          </w:p>
        </w:tc>
        <w:tc>
          <w:tcPr>
            <w:tcW w:type="dxa" w:w="1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criminal_law</w:t>
            </w:r>
          </w:p>
        </w:tc>
        <w:tc>
          <w:tcPr>
            <w:tcW w:type="dxa" w:w="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166</w:t>
            </w:r>
          </w:p>
        </w:tc>
        <w:tc>
          <w:tcPr>
            <w:tcW w:type="dxa" w:w="9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362,410</w:t>
            </w:r>
          </w:p>
        </w:tc>
        <w:tc>
          <w:tcPr>
            <w:tcW w:type="dxa" w:w="9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~490</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FF8E7" w:val="clear"/>
            <w:tcMar>
              <w:top w:type="dxa" w:w="120"/>
              <w:left w:type="dxa" w:w="200"/>
              <w:bottom w:type="dxa" w:w="120"/>
              <w:right w:type="dxa" w:w="200"/>
            </w:tcMar>
          </w:tcPr>
          <w:p>
            <w:pPr>
              <w:spacing w:after="60" w:before="60"/>
            </w:pPr>
            <w:r>
              <w:rPr>
                <w:rFonts w:ascii="Arial" w:cs="Arial" w:eastAsia="Arial" w:hAnsi="Arial"/>
                <w:b/>
                <w:bCs/>
                <w:color w:val="B8860B"/>
                <w:sz w:val="22"/>
                <w:szCs w:val="22"/>
              </w:rPr>
              <w:t xml:space="preserve">⚠️  WATCH OUT</w:t>
            </w:r>
          </w:p>
          <w:p>
            <w:pPr>
              <w:spacing w:after="40" w:before="40"/>
            </w:pPr>
            <w:r>
              <w:rPr>
                <w:rFonts w:ascii="Arial" w:cs="Arial" w:eastAsia="Arial" w:hAnsi="Arial"/>
                <w:color w:val="4A4A4A"/>
                <w:sz w:val="20"/>
                <w:szCs w:val="20"/>
              </w:rPr>
              <w:t xml:space="preserve">LAW_Prevention_of_Frauds_Ordinance.pdf is the OLD version without the 2022/2024 amendments.</w:t>
            </w:r>
          </w:p>
          <w:p>
            <w:pPr>
              <w:spacing w:after="40" w:before="40"/>
            </w:pPr>
            <w:r>
              <w:rPr>
                <w:rFonts w:ascii="Arial" w:cs="Arial" w:eastAsia="Arial" w:hAnsi="Arial"/>
                <w:color w:val="4A4A4A"/>
                <w:sz w:val="20"/>
                <w:szCs w:val="20"/>
              </w:rPr>
              <w:t xml:space="preserve">DO NOT process this file. Use Prevention-of-Frauds-Consolidated-2024.pdf instead.</w:t>
            </w:r>
          </w:p>
          <w:p>
            <w:pPr>
              <w:spacing w:after="40" w:before="40"/>
            </w:pPr>
            <w:r>
              <w:rPr>
                <w:rFonts w:ascii="Arial" w:cs="Arial" w:eastAsia="Arial" w:hAnsi="Arial"/>
                <w:color w:val="4A4A4A"/>
                <w:sz w:val="20"/>
                <w:szCs w:val="20"/>
              </w:rPr>
              <w:t xml:space="preserve">If both are accidentally ingested, you will get duplicate and conflicting entries in ChromaDB.</w:t>
            </w:r>
          </w:p>
        </w:tc>
      </w:tr>
    </w:tbl>
    <w:p>
      <w:pPr>
        <w:spacing w:after="80" w:before="0"/>
      </w:pPr>
    </w:p>
    <w:p>
      <w:pPr>
        <w:pStyle w:val="Heading1"/>
        <w:pBdr>
          <w:bottom w:val="single" w:color="1B3A6B" w:sz="6" w:space="4"/>
        </w:pBdr>
        <w:spacing w:after="160" w:before="360"/>
      </w:pPr>
      <w:r>
        <w:rPr>
          <w:rFonts w:ascii="Arial" w:cs="Arial" w:eastAsia="Arial" w:hAnsi="Arial"/>
          <w:b/>
          <w:bCs/>
          <w:color w:val="1B3A6B"/>
          <w:sz w:val="32"/>
          <w:szCs w:val="32"/>
        </w:rPr>
        <w:t xml:space="preserve">3 · Updated Code: PDF_MAP and File Configuration</w:t>
      </w:r>
    </w:p>
    <w:p>
      <w:pPr>
        <w:pStyle w:val="Heading2"/>
        <w:spacing w:after="120" w:before="280"/>
      </w:pPr>
      <w:r>
        <w:rPr>
          <w:rFonts w:ascii="Arial" w:cs="Arial" w:eastAsia="Arial" w:hAnsi="Arial"/>
          <w:b/>
          <w:bCs/>
          <w:color w:val="1A7A6E"/>
          <w:sz w:val="26"/>
          <w:szCs w:val="26"/>
        </w:rPr>
        <w:t xml:space="preserve">3.1  Updated PDF_MAP (src/01_parse_pdfs.py)</w:t>
      </w:r>
    </w:p>
    <w:p>
      <w:pPr>
        <w:spacing w:after="120" w:before="60"/>
        <w:jc w:val="both"/>
      </w:pPr>
      <w:r>
        <w:rPr>
          <w:rFonts w:ascii="Arial" w:cs="Arial" w:eastAsia="Arial" w:hAnsi="Arial"/>
          <w:color w:val="4A4A4A"/>
          <w:sz w:val="22"/>
          <w:szCs w:val="22"/>
        </w:rPr>
        <w:t xml:space="preserve">Replace the old 5-entry PDF_MAP with the following 6-entry version. Note the actual filenames from your uploads:</w:t>
      </w:r>
    </w:p>
    <w:p>
      <w:pPr>
        <w:spacing w:after="80" w:before="0"/>
      </w:pPr>
    </w:p>
    <w:p>
      <w:pPr>
        <w:shd w:fill="1E1E2E" w:val="clear"/>
        <w:spacing w:after="0" w:before="80"/>
      </w:pPr>
      <w:r>
        <w:rPr>
          <w:rFonts w:ascii="Courier New" w:cs="Courier New" w:hAnsi="Courier New"/>
          <w:color w:val="D4D4D4"/>
          <w:sz w:val="18"/>
          <w:szCs w:val="18"/>
        </w:rPr>
        <w:t xml:space="preserve">PDF_MAP = {</w:t>
      </w:r>
    </w:p>
    <w:p>
      <w:pPr>
        <w:shd w:fill="1E1E2E" w:val="clear"/>
        <w:spacing w:after="0" w:before="0"/>
      </w:pPr>
      <w:r>
        <w:rPr>
          <w:rFonts w:ascii="Courier New" w:cs="Courier New" w:hAnsi="Courier New"/>
          <w:color w:val="D4D4D4"/>
          <w:sz w:val="18"/>
          <w:szCs w:val="18"/>
        </w:rPr>
        <w:t xml:space="preserve">    # ── Family Law ──────────────────────────────────────────────────</w:t>
      </w:r>
    </w:p>
    <w:p>
      <w:pPr>
        <w:shd w:fill="1E1E2E" w:val="clear"/>
        <w:spacing w:after="0" w:before="0"/>
      </w:pPr>
      <w:r>
        <w:rPr>
          <w:rFonts w:ascii="Courier New" w:cs="Courier New" w:hAnsi="Courier New"/>
          <w:color w:val="D4D4D4"/>
          <w:sz w:val="18"/>
          <w:szCs w:val="18"/>
        </w:rPr>
        <w:t xml:space="preserve">    "LAW_ord_1995_18_en.pdf": {</w:t>
      </w:r>
    </w:p>
    <w:p>
      <w:pPr>
        <w:shd w:fill="1E1E2E" w:val="clear"/>
        <w:spacing w:after="0" w:before="0"/>
      </w:pPr>
      <w:r>
        <w:rPr>
          <w:rFonts w:ascii="Courier New" w:cs="Courier New" w:hAnsi="Courier New"/>
          <w:color w:val="D4D4D4"/>
          <w:sz w:val="18"/>
          <w:szCs w:val="18"/>
        </w:rPr>
        <w:t xml:space="preserve">        "act":    "Marriage Registration Ordinance",</w:t>
      </w:r>
    </w:p>
    <w:p>
      <w:pPr>
        <w:shd w:fill="1E1E2E" w:val="clear"/>
        <w:spacing w:after="0" w:before="0"/>
      </w:pPr>
      <w:r>
        <w:rPr>
          <w:rFonts w:ascii="Courier New" w:cs="Courier New" w:hAnsi="Courier New"/>
          <w:color w:val="D4D4D4"/>
          <w:sz w:val="18"/>
          <w:szCs w:val="18"/>
        </w:rPr>
        <w:t xml:space="preserve">        "domain": "family_law",</w:t>
      </w:r>
    </w:p>
    <w:p>
      <w:pPr>
        <w:shd w:fill="1E1E2E" w:val="clear"/>
        <w:spacing w:after="0" w:before="0"/>
      </w:pPr>
      <w:r>
        <w:rPr>
          <w:rFonts w:ascii="Courier New" w:cs="Courier New" w:hAnsi="Courier New"/>
          <w:color w:val="D4D4D4"/>
          <w:sz w:val="18"/>
          <w:szCs w:val="18"/>
        </w:rPr>
        <w:t xml:space="preserve">        "format": "web_extract",   # text from lawnet.lk — clean text</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    "LAW_MATRIMONIAL_RIGHTS_AND_INHERITANCE.pdf": {</w:t>
      </w:r>
    </w:p>
    <w:p>
      <w:pPr>
        <w:shd w:fill="1E1E2E" w:val="clear"/>
        <w:spacing w:after="0" w:before="0"/>
      </w:pPr>
      <w:r>
        <w:rPr>
          <w:rFonts w:ascii="Courier New" w:cs="Courier New" w:hAnsi="Courier New"/>
          <w:color w:val="D4D4D4"/>
          <w:sz w:val="18"/>
          <w:szCs w:val="18"/>
        </w:rPr>
        <w:t xml:space="preserve">        "act":    "Matrimonial Rights and Inheritance Ordinance",</w:t>
      </w:r>
    </w:p>
    <w:p>
      <w:pPr>
        <w:shd w:fill="1E1E2E" w:val="clear"/>
        <w:spacing w:after="0" w:before="0"/>
      </w:pPr>
      <w:r>
        <w:rPr>
          <w:rFonts w:ascii="Courier New" w:cs="Courier New" w:hAnsi="Courier New"/>
          <w:color w:val="D4D4D4"/>
          <w:sz w:val="18"/>
          <w:szCs w:val="18"/>
        </w:rPr>
        <w:t xml:space="preserve">        "domain": "family_law",</w:t>
      </w:r>
    </w:p>
    <w:p>
      <w:pPr>
        <w:shd w:fill="1E1E2E" w:val="clear"/>
        <w:spacing w:after="0" w:before="0"/>
      </w:pPr>
      <w:r>
        <w:rPr>
          <w:rFonts w:ascii="Courier New" w:cs="Courier New" w:hAnsi="Courier New"/>
          <w:color w:val="D4D4D4"/>
          <w:sz w:val="18"/>
          <w:szCs w:val="18"/>
        </w:rPr>
        <w:t xml:space="preserve">        "format": "web_extract",</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    # ── Contract Law ───────────────────────────────────────────────</w:t>
      </w:r>
    </w:p>
    <w:p>
      <w:pPr>
        <w:shd w:fill="1E1E2E" w:val="clear"/>
        <w:spacing w:after="0" w:before="0"/>
      </w:pPr>
      <w:r>
        <w:rPr>
          <w:rFonts w:ascii="Courier New" w:cs="Courier New" w:hAnsi="Courier New"/>
          <w:color w:val="D4D4D4"/>
          <w:sz w:val="18"/>
          <w:szCs w:val="18"/>
        </w:rPr>
        <w:t xml:space="preserve">    "Prevention-of-Frauds-Consolidated-2024.pdf": {</w:t>
      </w:r>
    </w:p>
    <w:p>
      <w:pPr>
        <w:shd w:fill="1E1E2E" w:val="clear"/>
        <w:spacing w:after="0" w:before="0"/>
      </w:pPr>
      <w:r>
        <w:rPr>
          <w:rFonts w:ascii="Courier New" w:cs="Courier New" w:hAnsi="Courier New"/>
          <w:color w:val="D4D4D4"/>
          <w:sz w:val="18"/>
          <w:szCs w:val="18"/>
        </w:rPr>
        <w:t xml:space="preserve">        "act":    "Prevention of Frauds Ordinance (2024 Consolidated)",</w:t>
      </w:r>
    </w:p>
    <w:p>
      <w:pPr>
        <w:shd w:fill="1E1E2E" w:val="clear"/>
        <w:spacing w:after="0" w:before="0"/>
      </w:pPr>
      <w:r>
        <w:rPr>
          <w:rFonts w:ascii="Courier New" w:cs="Courier New" w:hAnsi="Courier New"/>
          <w:color w:val="D4D4D4"/>
          <w:sz w:val="18"/>
          <w:szCs w:val="18"/>
        </w:rPr>
        <w:t xml:space="preserve">        "domain": "contract_law",</w:t>
      </w:r>
    </w:p>
    <w:p>
      <w:pPr>
        <w:shd w:fill="1E1E2E" w:val="clear"/>
        <w:spacing w:after="0" w:before="0"/>
      </w:pPr>
      <w:r>
        <w:rPr>
          <w:rFonts w:ascii="Courier New" w:cs="Courier New" w:hAnsi="Courier New"/>
          <w:color w:val="D4D4D4"/>
          <w:sz w:val="18"/>
          <w:szCs w:val="18"/>
        </w:rPr>
        <w:t xml:space="preserve">        "format": "consolidated_pdf",   # formatted statute PDF</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    # ── Business Law ──────────────────────────────────────────────</w:t>
      </w:r>
    </w:p>
    <w:p>
      <w:pPr>
        <w:shd w:fill="1E1E2E" w:val="clear"/>
        <w:spacing w:after="0" w:before="0"/>
      </w:pPr>
      <w:r>
        <w:rPr>
          <w:rFonts w:ascii="Courier New" w:cs="Courier New" w:hAnsi="Courier New"/>
          <w:color w:val="D4D4D4"/>
          <w:sz w:val="18"/>
          <w:szCs w:val="18"/>
        </w:rPr>
        <w:t xml:space="preserve">    "SOGO.pdf": {</w:t>
      </w:r>
    </w:p>
    <w:p>
      <w:pPr>
        <w:shd w:fill="1E1E2E" w:val="clear"/>
        <w:spacing w:after="0" w:before="0"/>
      </w:pPr>
      <w:r>
        <w:rPr>
          <w:rFonts w:ascii="Courier New" w:cs="Courier New" w:hAnsi="Courier New"/>
          <w:color w:val="D4D4D4"/>
          <w:sz w:val="18"/>
          <w:szCs w:val="18"/>
        </w:rPr>
        <w:t xml:space="preserve">        "act":    "Sale of Goods Ordinance",</w:t>
      </w:r>
    </w:p>
    <w:p>
      <w:pPr>
        <w:shd w:fill="1E1E2E" w:val="clear"/>
        <w:spacing w:after="0" w:before="0"/>
      </w:pPr>
      <w:r>
        <w:rPr>
          <w:rFonts w:ascii="Courier New" w:cs="Courier New" w:hAnsi="Courier New"/>
          <w:color w:val="D4D4D4"/>
          <w:sz w:val="18"/>
          <w:szCs w:val="18"/>
        </w:rPr>
        <w:t xml:space="preserve">        "domain": "business_law",</w:t>
      </w:r>
    </w:p>
    <w:p>
      <w:pPr>
        <w:shd w:fill="1E1E2E" w:val="clear"/>
        <w:spacing w:after="0" w:before="0"/>
      </w:pPr>
      <w:r>
        <w:rPr>
          <w:rFonts w:ascii="Courier New" w:cs="Courier New" w:hAnsi="Courier New"/>
          <w:color w:val="D4D4D4"/>
          <w:sz w:val="18"/>
          <w:szCs w:val="18"/>
        </w:rPr>
        <w:t xml:space="preserve">        "format": "scanned_columns",    # dual-column layout</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    # ── Traffic Law ───────────────────────────────────────────────</w:t>
      </w:r>
    </w:p>
    <w:p>
      <w:pPr>
        <w:shd w:fill="1E1E2E" w:val="clear"/>
        <w:spacing w:after="0" w:before="0"/>
      </w:pPr>
      <w:r>
        <w:rPr>
          <w:rFonts w:ascii="Courier New" w:cs="Courier New" w:hAnsi="Courier New"/>
          <w:color w:val="D4D4D4"/>
          <w:sz w:val="18"/>
          <w:szCs w:val="18"/>
        </w:rPr>
        <w:t xml:space="preserve">    "Motor-Traffic-Consolidated-2024.pdf": {</w:t>
      </w:r>
    </w:p>
    <w:p>
      <w:pPr>
        <w:shd w:fill="1E1E2E" w:val="clear"/>
        <w:spacing w:after="0" w:before="0"/>
      </w:pPr>
      <w:r>
        <w:rPr>
          <w:rFonts w:ascii="Courier New" w:cs="Courier New" w:hAnsi="Courier New"/>
          <w:color w:val="D4D4D4"/>
          <w:sz w:val="18"/>
          <w:szCs w:val="18"/>
        </w:rPr>
        <w:t xml:space="preserve">        "act":    "Motor Traffic Act (2024 Consolidated)",</w:t>
      </w:r>
    </w:p>
    <w:p>
      <w:pPr>
        <w:shd w:fill="1E1E2E" w:val="clear"/>
        <w:spacing w:after="0" w:before="0"/>
      </w:pPr>
      <w:r>
        <w:rPr>
          <w:rFonts w:ascii="Courier New" w:cs="Courier New" w:hAnsi="Courier New"/>
          <w:color w:val="D4D4D4"/>
          <w:sz w:val="18"/>
          <w:szCs w:val="18"/>
        </w:rPr>
        <w:t xml:space="preserve">        "domain": "traffic_law",</w:t>
      </w:r>
    </w:p>
    <w:p>
      <w:pPr>
        <w:shd w:fill="1E1E2E" w:val="clear"/>
        <w:spacing w:after="0" w:before="0"/>
      </w:pPr>
      <w:r>
        <w:rPr>
          <w:rFonts w:ascii="Courier New" w:cs="Courier New" w:hAnsi="Courier New"/>
          <w:color w:val="D4D4D4"/>
          <w:sz w:val="18"/>
          <w:szCs w:val="18"/>
        </w:rPr>
        <w:t xml:space="preserve">        "format": "consolidated_pdf",   # LARGE: 184 pages, 14 Parts</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    # ── Criminal Law (NEW) ────────────────────────────────────────</w:t>
      </w:r>
    </w:p>
    <w:p>
      <w:pPr>
        <w:shd w:fill="1E1E2E" w:val="clear"/>
        <w:spacing w:after="0" w:before="0"/>
      </w:pPr>
      <w:r>
        <w:rPr>
          <w:rFonts w:ascii="Courier New" w:cs="Courier New" w:hAnsi="Courier New"/>
          <w:color w:val="D4D4D4"/>
          <w:sz w:val="18"/>
          <w:szCs w:val="18"/>
        </w:rPr>
        <w:t xml:space="preserve">    "LAW_Penal_Code.pdf": {</w:t>
      </w:r>
    </w:p>
    <w:p>
      <w:pPr>
        <w:shd w:fill="1E1E2E" w:val="clear"/>
        <w:spacing w:after="0" w:before="0"/>
      </w:pPr>
      <w:r>
        <w:rPr>
          <w:rFonts w:ascii="Courier New" w:cs="Courier New" w:hAnsi="Courier New"/>
          <w:color w:val="D4D4D4"/>
          <w:sz w:val="18"/>
          <w:szCs w:val="18"/>
        </w:rPr>
        <w:t xml:space="preserve">        "act":    "Penal Code",</w:t>
      </w:r>
    </w:p>
    <w:p>
      <w:pPr>
        <w:shd w:fill="1E1E2E" w:val="clear"/>
        <w:spacing w:after="0" w:before="0"/>
      </w:pPr>
      <w:r>
        <w:rPr>
          <w:rFonts w:ascii="Courier New" w:cs="Courier New" w:hAnsi="Courier New"/>
          <w:color w:val="D4D4D4"/>
          <w:sz w:val="18"/>
          <w:szCs w:val="18"/>
        </w:rPr>
        <w:t xml:space="preserve">        "domain": "criminal_law",</w:t>
      </w:r>
    </w:p>
    <w:p>
      <w:pPr>
        <w:shd w:fill="1E1E2E" w:val="clear"/>
        <w:spacing w:after="0" w:before="0"/>
      </w:pPr>
      <w:r>
        <w:rPr>
          <w:rFonts w:ascii="Courier New" w:cs="Courier New" w:hAnsi="Courier New"/>
          <w:color w:val="D4D4D4"/>
          <w:sz w:val="18"/>
          <w:szCs w:val="18"/>
        </w:rPr>
        <w:t xml:space="preserve">        "format": "scanned_columns",    # LARGE: 166 pages, 22 Chapters</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 IMPORTANT: Do NOT include LAW_Prevention_of_Frauds_Ordinance.pdf</w:t>
      </w:r>
    </w:p>
    <w:p>
      <w:pPr>
        <w:shd w:fill="1E1E2E" w:val="clear"/>
        <w:spacing w:after="80" w:before="0"/>
      </w:pPr>
      <w:r>
        <w:rPr>
          <w:rFonts w:ascii="Courier New" w:cs="Courier New" w:hAnsi="Courier New"/>
          <w:color w:val="D4D4D4"/>
          <w:sz w:val="18"/>
          <w:szCs w:val="18"/>
        </w:rPr>
        <w:t xml:space="preserve"># That is the old version without 2022/2024 amendments.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2FF" w:val="clear"/>
            <w:tcMar>
              <w:top w:type="dxa" w:w="120"/>
              <w:left w:type="dxa" w:w="200"/>
              <w:bottom w:type="dxa" w:w="120"/>
              <w:right w:type="dxa" w:w="200"/>
            </w:tcMar>
          </w:tcPr>
          <w:p>
            <w:pPr>
              <w:spacing w:after="60" w:before="60"/>
            </w:pPr>
            <w:r>
              <w:rPr>
                <w:rFonts w:ascii="Arial" w:cs="Arial" w:eastAsia="Arial" w:hAnsi="Arial"/>
                <w:b/>
                <w:bCs/>
                <w:color w:val="1B3A6B"/>
                <w:sz w:val="22"/>
                <w:szCs w:val="22"/>
              </w:rPr>
              <w:t xml:space="preserve">🤖  AI Agent Prompt (Windsurf)</w:t>
            </w:r>
          </w:p>
          <w:p>
            <w:pPr>
              <w:spacing w:after="40" w:before="40"/>
            </w:pPr>
            <w:r>
              <w:rPr>
                <w:rFonts w:ascii="Arial" w:cs="Arial" w:eastAsia="Arial" w:hAnsi="Arial"/>
                <w:color w:val="4A4A4A"/>
                <w:sz w:val="20"/>
                <w:szCs w:val="20"/>
              </w:rPr>
              <w:t xml:space="preserve">"I have 7 PDF files in data/raw_pdfs/ but one of them (LAW_Prevention_of_Frauds_Ordinance.pdf)</w:t>
            </w:r>
          </w:p>
          <w:p>
            <w:pPr>
              <w:spacing w:after="40" w:before="40"/>
            </w:pPr>
            <w:r>
              <w:rPr>
                <w:rFonts w:ascii="Arial" w:cs="Arial" w:eastAsia="Arial" w:hAnsi="Arial"/>
                <w:color w:val="4A4A4A"/>
                <w:sz w:val="20"/>
                <w:szCs w:val="20"/>
              </w:rPr>
              <w:t xml:space="preserve"> is the old version. Use the PDF_MAP shown above which maps 6 files to 6 statutes,</w:t>
            </w:r>
          </w:p>
          <w:p>
            <w:pPr>
              <w:spacing w:after="40" w:before="40"/>
            </w:pPr>
            <w:r>
              <w:rPr>
                <w:rFonts w:ascii="Arial" w:cs="Arial" w:eastAsia="Arial" w:hAnsi="Arial"/>
                <w:color w:val="4A4A4A"/>
                <w:sz w:val="20"/>
                <w:szCs w:val="20"/>
              </w:rPr>
              <w:t xml:space="preserve"> explicitly skipping the old Prevention of Frauds file. Update src/01_parse_pdfs.py accordingly."</w:t>
            </w:r>
          </w:p>
        </w:tc>
      </w:tr>
    </w:tbl>
    <w:p>
      <w:pPr>
        <w:spacing w:after="80" w:before="0"/>
      </w:pPr>
    </w:p>
    <w:p>
      <w:pPr>
        <w:pStyle w:val="Heading2"/>
        <w:spacing w:after="120" w:before="280"/>
      </w:pPr>
      <w:r>
        <w:rPr>
          <w:rFonts w:ascii="Arial" w:cs="Arial" w:eastAsia="Arial" w:hAnsi="Arial"/>
          <w:b/>
          <w:bCs/>
          <w:color w:val="1A7A6E"/>
          <w:sz w:val="26"/>
          <w:szCs w:val="26"/>
        </w:rPr>
        <w:t xml:space="preserve">3.2  Document Format Challenges</w:t>
      </w:r>
    </w:p>
    <w:p>
      <w:pPr>
        <w:spacing w:after="120" w:before="60"/>
        <w:jc w:val="both"/>
      </w:pPr>
      <w:r>
        <w:rPr>
          <w:rFonts w:ascii="Arial" w:cs="Arial" w:eastAsia="Arial" w:hAnsi="Arial"/>
          <w:color w:val="4A4A4A"/>
          <w:sz w:val="22"/>
          <w:szCs w:val="22"/>
        </w:rPr>
        <w:t xml:space="preserve">Each PDF has a different format. Here are the specific parsing considerations for each:</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2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Format Issue</w:t>
            </w:r>
          </w:p>
        </w:tc>
        <w:tc>
          <w:tcPr>
            <w:tcW w:type="dxa" w:w="416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Parsing Strategy</w:t>
            </w:r>
          </w:p>
        </w:tc>
      </w:tr>
      <w:tr>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Marriage Registration</w:t>
            </w:r>
          </w:p>
        </w:tc>
        <w:tc>
          <w:tcPr>
            <w:tcW w:type="dxa" w:w="3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Web extract from lawnet.lk — contains URL headers/footers on every page, "(N of 26)" page markers</w:t>
            </w:r>
          </w:p>
        </w:tc>
        <w:tc>
          <w:tcPr>
            <w:tcW w:type="dxa" w:w="4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Strip lines matching http://www.lawnet.lk/... and page count patterns</w:t>
            </w:r>
          </w:p>
        </w:tc>
      </w:tr>
      <w:tr>
        <w:tc>
          <w:tcPr>
            <w:tcW w:type="dxa" w:w="2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Matrimonial Rights</w:t>
            </w:r>
          </w:p>
        </w:tc>
        <w:tc>
          <w:tcPr>
            <w:tcW w:type="dxa" w:w="32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Web extract — clean text, numbered sections with marginal notes</w:t>
            </w:r>
          </w:p>
        </w:tc>
        <w:tc>
          <w:tcPr>
            <w:tcW w:type="dxa" w:w="416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Standard section-split regex works well</w:t>
            </w:r>
          </w:p>
        </w:tc>
      </w:tr>
      <w:tr>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Prevention of Frauds 2024</w:t>
            </w:r>
          </w:p>
        </w:tc>
        <w:tc>
          <w:tcPr>
            <w:tcW w:type="dxa" w:w="3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Consolidated statute PDF with amendment references [2, 30 of 2022] inline</w:t>
            </w:r>
          </w:p>
        </w:tc>
        <w:tc>
          <w:tcPr>
            <w:tcW w:type="dxa" w:w="4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Preserve amendment references as metadata; they show which version applies</w:t>
            </w:r>
          </w:p>
        </w:tc>
      </w:tr>
      <w:tr>
        <w:tc>
          <w:tcPr>
            <w:tcW w:type="dxa" w:w="2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Sale of Goods (SOGO)</w:t>
            </w:r>
          </w:p>
        </w:tc>
        <w:tc>
          <w:tcPr>
            <w:tcW w:type="dxa" w:w="32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Two-column layout with marginal section titles; page headers "Cap. 93" and "SALE OF GOODS"</w:t>
            </w:r>
          </w:p>
        </w:tc>
        <w:tc>
          <w:tcPr>
            <w:tcW w:type="dxa" w:w="416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PyMuPDF extracts columns left-to-right; strip marginal labels after extraction</w:t>
            </w:r>
          </w:p>
        </w:tc>
      </w:tr>
      <w:tr>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Motor Traffic Act</w:t>
            </w:r>
          </w:p>
        </w:tc>
        <w:tc>
          <w:tcPr>
            <w:tcW w:type="dxa" w:w="3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Clean consolidated PDF, 14 Parts; amendment refs inline; very long</w:t>
            </w:r>
          </w:p>
        </w:tc>
        <w:tc>
          <w:tcPr>
            <w:tcW w:type="dxa" w:w="4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Parse by PART first, then by numbered section within each PART</w:t>
            </w:r>
          </w:p>
        </w:tc>
      </w:tr>
      <w:tr>
        <w:tc>
          <w:tcPr>
            <w:tcW w:type="dxa" w:w="2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Penal Code</w:t>
            </w:r>
          </w:p>
        </w:tc>
        <w:tc>
          <w:tcPr>
            <w:tcW w:type="dxa" w:w="32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Two-column layout, 22 Chapters; archaic language; section numbers go to 490</w:t>
            </w:r>
          </w:p>
        </w:tc>
        <w:tc>
          <w:tcPr>
            <w:tcW w:type="dxa" w:w="416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Parse by CHAPTER first, then by numbered section; handle "Cap. 19" page headers</w:t>
            </w:r>
          </w:p>
        </w:tc>
      </w:tr>
    </w:tbl>
    <w:p>
      <w:pPr>
        <w:spacing w:after="80" w:before="0"/>
      </w:pPr>
    </w:p>
    <w:p>
      <w:pPr>
        <w:pStyle w:val="Heading2"/>
        <w:spacing w:after="120" w:before="280"/>
      </w:pPr>
      <w:r>
        <w:rPr>
          <w:rFonts w:ascii="Arial" w:cs="Arial" w:eastAsia="Arial" w:hAnsi="Arial"/>
          <w:b/>
          <w:bCs/>
          <w:color w:val="1A7A6E"/>
          <w:sz w:val="26"/>
          <w:szCs w:val="26"/>
        </w:rPr>
        <w:t xml:space="preserve">3.3  Format-Specific Cleaning Functions</w:t>
      </w:r>
    </w:p>
    <w:p>
      <w:pPr>
        <w:shd w:fill="1E1E2E" w:val="clear"/>
        <w:spacing w:after="0" w:before="80"/>
      </w:pPr>
      <w:r>
        <w:rPr>
          <w:rFonts w:ascii="Courier New" w:cs="Courier New" w:hAnsi="Courier New"/>
          <w:color w:val="D4D4D4"/>
          <w:sz w:val="18"/>
          <w:szCs w:val="18"/>
        </w:rPr>
        <w:t xml:space="preserve">import re</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def clean_lawnet_pdf(text: str) -&gt; str:</w:t>
      </w:r>
    </w:p>
    <w:p>
      <w:pPr>
        <w:shd w:fill="1E1E2E" w:val="clear"/>
        <w:spacing w:after="0" w:before="0"/>
      </w:pPr>
      <w:r>
        <w:rPr>
          <w:rFonts w:ascii="Courier New" w:cs="Courier New" w:hAnsi="Courier New"/>
          <w:color w:val="D4D4D4"/>
          <w:sz w:val="18"/>
          <w:szCs w:val="18"/>
        </w:rPr>
        <w:t xml:space="preserve">    """Clean PDFs extracted from lawnet.lk (Marriage Reg, Matrimonial Rights)."""</w:t>
      </w:r>
    </w:p>
    <w:p>
      <w:pPr>
        <w:shd w:fill="1E1E2E" w:val="clear"/>
        <w:spacing w:after="0" w:before="0"/>
      </w:pPr>
      <w:r>
        <w:rPr>
          <w:rFonts w:ascii="Courier New" w:cs="Courier New" w:hAnsi="Courier New"/>
          <w:color w:val="D4D4D4"/>
          <w:sz w:val="18"/>
          <w:szCs w:val="18"/>
        </w:rPr>
        <w:t xml:space="preserve">    # Remove lawnet URLs and page markers</w:t>
      </w:r>
    </w:p>
    <w:p>
      <w:pPr>
        <w:shd w:fill="1E1E2E" w:val="clear"/>
        <w:spacing w:after="0" w:before="0"/>
      </w:pPr>
      <w:r>
        <w:rPr>
          <w:rFonts w:ascii="Courier New" w:cs="Courier New" w:hAnsi="Courier New"/>
          <w:color w:val="D4D4D4"/>
          <w:sz w:val="18"/>
          <w:szCs w:val="18"/>
        </w:rPr>
        <w:t xml:space="preserve">    text = re.sub(r"http://www\.lawnet\.lk/[^\n]+", "", text)</w:t>
      </w:r>
    </w:p>
    <w:p>
      <w:pPr>
        <w:shd w:fill="1E1E2E" w:val="clear"/>
        <w:spacing w:after="0" w:before="0"/>
      </w:pPr>
      <w:r>
        <w:rPr>
          <w:rFonts w:ascii="Courier New" w:cs="Courier New" w:hAnsi="Courier New"/>
          <w:color w:val="D4D4D4"/>
          <w:sz w:val="18"/>
          <w:szCs w:val="18"/>
        </w:rPr>
        <w:t xml:space="preserve">    text = re.sub(r"\(\d+ of \d+\)\d+/\d+/\d+ \d+:\d+:\d+ [AP]M", "", text)</w:t>
      </w:r>
    </w:p>
    <w:p>
      <w:pPr>
        <w:shd w:fill="1E1E2E" w:val="clear"/>
        <w:spacing w:after="0" w:before="0"/>
      </w:pPr>
      <w:r>
        <w:rPr>
          <w:rFonts w:ascii="Courier New" w:cs="Courier New" w:hAnsi="Courier New"/>
          <w:color w:val="D4D4D4"/>
          <w:sz w:val="18"/>
          <w:szCs w:val="18"/>
        </w:rPr>
        <w:t xml:space="preserve">    # Remove "Print | Close" headers</w:t>
      </w:r>
    </w:p>
    <w:p>
      <w:pPr>
        <w:shd w:fill="1E1E2E" w:val="clear"/>
        <w:spacing w:after="0" w:before="0"/>
      </w:pPr>
      <w:r>
        <w:rPr>
          <w:rFonts w:ascii="Courier New" w:cs="Courier New" w:hAnsi="Courier New"/>
          <w:color w:val="D4D4D4"/>
          <w:sz w:val="18"/>
          <w:szCs w:val="18"/>
        </w:rPr>
        <w:t xml:space="preserve">    text = re.sub(r"Print \| Close", "", text)</w:t>
      </w:r>
    </w:p>
    <w:p>
      <w:pPr>
        <w:shd w:fill="1E1E2E" w:val="clear"/>
        <w:spacing w:after="0" w:before="0"/>
      </w:pPr>
      <w:r>
        <w:rPr>
          <w:rFonts w:ascii="Courier New" w:cs="Courier New" w:hAnsi="Courier New"/>
          <w:color w:val="D4D4D4"/>
          <w:sz w:val="18"/>
          <w:szCs w:val="18"/>
        </w:rPr>
        <w:t xml:space="preserve">    return clean_text(text)   # then apply standard cleaning</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def clean_column_pdf(text: str) -&gt; str:</w:t>
      </w:r>
    </w:p>
    <w:p>
      <w:pPr>
        <w:shd w:fill="1E1E2E" w:val="clear"/>
        <w:spacing w:after="0" w:before="0"/>
      </w:pPr>
      <w:r>
        <w:rPr>
          <w:rFonts w:ascii="Courier New" w:cs="Courier New" w:hAnsi="Courier New"/>
          <w:color w:val="D4D4D4"/>
          <w:sz w:val="18"/>
          <w:szCs w:val="18"/>
        </w:rPr>
        <w:t xml:space="preserve">    """Clean dual-column PDFs (SOGO, Penal Code)."""</w:t>
      </w:r>
    </w:p>
    <w:p>
      <w:pPr>
        <w:shd w:fill="1E1E2E" w:val="clear"/>
        <w:spacing w:after="0" w:before="0"/>
      </w:pPr>
      <w:r>
        <w:rPr>
          <w:rFonts w:ascii="Courier New" w:cs="Courier New" w:hAnsi="Courier New"/>
          <w:color w:val="D4D4D4"/>
          <w:sz w:val="18"/>
          <w:szCs w:val="18"/>
        </w:rPr>
        <w:t xml:space="preserve">    # Remove page headers like "Cap. 93]" or "[Cap. 19"</w:t>
      </w:r>
    </w:p>
    <w:p>
      <w:pPr>
        <w:shd w:fill="1E1E2E" w:val="clear"/>
        <w:spacing w:after="0" w:before="0"/>
      </w:pPr>
      <w:r>
        <w:rPr>
          <w:rFonts w:ascii="Courier New" w:cs="Courier New" w:hAnsi="Courier New"/>
          <w:color w:val="D4D4D4"/>
          <w:sz w:val="18"/>
          <w:szCs w:val="18"/>
        </w:rPr>
        <w:t xml:space="preserve">    text = re.sub(r"\[?Cap\.\s*\d+\]?", "", text)</w:t>
      </w:r>
    </w:p>
    <w:p>
      <w:pPr>
        <w:shd w:fill="1E1E2E" w:val="clear"/>
        <w:spacing w:after="0" w:before="0"/>
      </w:pPr>
      <w:r>
        <w:rPr>
          <w:rFonts w:ascii="Courier New" w:cs="Courier New" w:hAnsi="Courier New"/>
          <w:color w:val="D4D4D4"/>
          <w:sz w:val="18"/>
          <w:szCs w:val="18"/>
        </w:rPr>
        <w:t xml:space="preserve">    # Remove running headers</w:t>
      </w:r>
    </w:p>
    <w:p>
      <w:pPr>
        <w:shd w:fill="1E1E2E" w:val="clear"/>
        <w:spacing w:after="0" w:before="0"/>
      </w:pPr>
      <w:r>
        <w:rPr>
          <w:rFonts w:ascii="Courier New" w:cs="Courier New" w:hAnsi="Courier New"/>
          <w:color w:val="D4D4D4"/>
          <w:sz w:val="18"/>
          <w:szCs w:val="18"/>
        </w:rPr>
        <w:t xml:space="preserve">    text = re.sub(r"(?m)^SALE OF GOODS\s*$", "", text)</w:t>
      </w:r>
    </w:p>
    <w:p>
      <w:pPr>
        <w:shd w:fill="1E1E2E" w:val="clear"/>
        <w:spacing w:after="0" w:before="0"/>
      </w:pPr>
      <w:r>
        <w:rPr>
          <w:rFonts w:ascii="Courier New" w:cs="Courier New" w:hAnsi="Courier New"/>
          <w:color w:val="D4D4D4"/>
          <w:sz w:val="18"/>
          <w:szCs w:val="18"/>
        </w:rPr>
        <w:t xml:space="preserve">    text = re.sub(r"(?m)^PENAL CODE\s*$", "", text)</w:t>
      </w:r>
    </w:p>
    <w:p>
      <w:pPr>
        <w:shd w:fill="1E1E2E" w:val="clear"/>
        <w:spacing w:after="0" w:before="0"/>
      </w:pPr>
      <w:r>
        <w:rPr>
          <w:rFonts w:ascii="Courier New" w:cs="Courier New" w:hAnsi="Courier New"/>
          <w:color w:val="D4D4D4"/>
          <w:sz w:val="18"/>
          <w:szCs w:val="18"/>
        </w:rPr>
        <w:t xml:space="preserve">    # Remove page numbers like "IV/185"</w:t>
      </w:r>
    </w:p>
    <w:p>
      <w:pPr>
        <w:shd w:fill="1E1E2E" w:val="clear"/>
        <w:spacing w:after="0" w:before="0"/>
      </w:pPr>
      <w:r>
        <w:rPr>
          <w:rFonts w:ascii="Courier New" w:cs="Courier New" w:hAnsi="Courier New"/>
          <w:color w:val="D4D4D4"/>
          <w:sz w:val="18"/>
          <w:szCs w:val="18"/>
        </w:rPr>
        <w:t xml:space="preserve">    text = re.sub(r"(?m)^[IVX]+/\d+\s*$", "", text)</w:t>
      </w:r>
    </w:p>
    <w:p>
      <w:pPr>
        <w:shd w:fill="1E1E2E" w:val="clear"/>
        <w:spacing w:after="0" w:before="0"/>
      </w:pPr>
      <w:r>
        <w:rPr>
          <w:rFonts w:ascii="Courier New" w:cs="Courier New" w:hAnsi="Courier New"/>
          <w:color w:val="D4D4D4"/>
          <w:sz w:val="18"/>
          <w:szCs w:val="18"/>
        </w:rPr>
        <w:t xml:space="preserve">    return clean_text(text)</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def clean_consolidated_pdf(text: str) -&gt; str:</w:t>
      </w:r>
    </w:p>
    <w:p>
      <w:pPr>
        <w:shd w:fill="1E1E2E" w:val="clear"/>
        <w:spacing w:after="0" w:before="0"/>
      </w:pPr>
      <w:r>
        <w:rPr>
          <w:rFonts w:ascii="Courier New" w:cs="Courier New" w:hAnsi="Courier New"/>
          <w:color w:val="D4D4D4"/>
          <w:sz w:val="18"/>
          <w:szCs w:val="18"/>
        </w:rPr>
        <w:t xml:space="preserve">    """Clean 2024 consolidated edition PDFs (Motor Traffic, Prevention of Frauds)."""</w:t>
      </w:r>
    </w:p>
    <w:p>
      <w:pPr>
        <w:shd w:fill="1E1E2E" w:val="clear"/>
        <w:spacing w:after="0" w:before="0"/>
      </w:pPr>
      <w:r>
        <w:rPr>
          <w:rFonts w:ascii="Courier New" w:cs="Courier New" w:hAnsi="Courier New"/>
          <w:color w:val="D4D4D4"/>
          <w:sz w:val="18"/>
          <w:szCs w:val="18"/>
        </w:rPr>
        <w:t xml:space="preserve">    # Keep amendment references [3, 8 of 2009] intact — they are metadata</w:t>
      </w:r>
    </w:p>
    <w:p>
      <w:pPr>
        <w:shd w:fill="1E1E2E" w:val="clear"/>
        <w:spacing w:after="0" w:before="0"/>
      </w:pPr>
      <w:r>
        <w:rPr>
          <w:rFonts w:ascii="Courier New" w:cs="Courier New" w:hAnsi="Courier New"/>
          <w:color w:val="D4D4D4"/>
          <w:sz w:val="18"/>
          <w:szCs w:val="18"/>
        </w:rPr>
        <w:t xml:space="preserve">    # Remove page number lines</w:t>
      </w:r>
    </w:p>
    <w:p>
      <w:pPr>
        <w:shd w:fill="1E1E2E" w:val="clear"/>
        <w:spacing w:after="0" w:before="0"/>
      </w:pPr>
      <w:r>
        <w:rPr>
          <w:rFonts w:ascii="Courier New" w:cs="Courier New" w:hAnsi="Courier New"/>
          <w:color w:val="D4D4D4"/>
          <w:sz w:val="18"/>
          <w:szCs w:val="18"/>
        </w:rPr>
        <w:t xml:space="preserve">    text = re.sub(r"(?m)^\s*\d{1,4}\s*$", "", text)</w:t>
      </w:r>
    </w:p>
    <w:p>
      <w:pPr>
        <w:shd w:fill="1E1E2E" w:val="clear"/>
        <w:spacing w:after="80" w:before="0"/>
      </w:pPr>
      <w:r>
        <w:rPr>
          <w:rFonts w:ascii="Courier New" w:cs="Courier New" w:hAnsi="Courier New"/>
          <w:color w:val="D4D4D4"/>
          <w:sz w:val="18"/>
          <w:szCs w:val="18"/>
        </w:rPr>
        <w:t xml:space="preserve">    return clean_text(text)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2FF" w:val="clear"/>
            <w:tcMar>
              <w:top w:type="dxa" w:w="120"/>
              <w:left w:type="dxa" w:w="200"/>
              <w:bottom w:type="dxa" w:w="120"/>
              <w:right w:type="dxa" w:w="200"/>
            </w:tcMar>
          </w:tcPr>
          <w:p>
            <w:pPr>
              <w:spacing w:after="60" w:before="60"/>
            </w:pPr>
            <w:r>
              <w:rPr>
                <w:rFonts w:ascii="Arial" w:cs="Arial" w:eastAsia="Arial" w:hAnsi="Arial"/>
                <w:b/>
                <w:bCs/>
                <w:color w:val="1B3A6B"/>
                <w:sz w:val="22"/>
                <w:szCs w:val="22"/>
              </w:rPr>
              <w:t xml:space="preserve">🤖  AI Agent Prompt (Windsurf)</w:t>
            </w:r>
          </w:p>
          <w:p>
            <w:pPr>
              <w:spacing w:after="40" w:before="40"/>
            </w:pPr>
            <w:r>
              <w:rPr>
                <w:rFonts w:ascii="Arial" w:cs="Arial" w:eastAsia="Arial" w:hAnsi="Arial"/>
                <w:color w:val="4A4A4A"/>
                <w:sz w:val="20"/>
                <w:szCs w:val="20"/>
              </w:rPr>
              <w:t xml:space="preserve">"Update src/01_parse_pdfs.py to use the format-specific cleaning function for each PDF.</w:t>
            </w:r>
          </w:p>
          <w:p>
            <w:pPr>
              <w:spacing w:after="40" w:before="40"/>
            </w:pPr>
            <w:r>
              <w:rPr>
                <w:rFonts w:ascii="Arial" w:cs="Arial" w:eastAsia="Arial" w:hAnsi="Arial"/>
                <w:color w:val="4A4A4A"/>
                <w:sz w:val="20"/>
                <w:szCs w:val="20"/>
              </w:rPr>
              <w:t xml:space="preserve"> Use the 'format' field in PDF_MAP to select the right cleaner. Run the script and show</w:t>
            </w:r>
          </w:p>
          <w:p>
            <w:pPr>
              <w:spacing w:after="40" w:before="40"/>
            </w:pPr>
            <w:r>
              <w:rPr>
                <w:rFonts w:ascii="Arial" w:cs="Arial" w:eastAsia="Arial" w:hAnsi="Arial"/>
                <w:color w:val="4A4A4A"/>
                <w:sz w:val="20"/>
                <w:szCs w:val="20"/>
              </w:rPr>
              <w:t xml:space="preserve"> me the character count for each file. Marriage Registration should be ~55-65K chars,</w:t>
            </w:r>
          </w:p>
          <w:p>
            <w:pPr>
              <w:spacing w:after="40" w:before="40"/>
            </w:pPr>
            <w:r>
              <w:rPr>
                <w:rFonts w:ascii="Arial" w:cs="Arial" w:eastAsia="Arial" w:hAnsi="Arial"/>
                <w:color w:val="4A4A4A"/>
                <w:sz w:val="20"/>
                <w:szCs w:val="20"/>
              </w:rPr>
              <w:t xml:space="preserve"> Motor Traffic should be ~350-400K chars, Penal Code should be ~300-360K chars."</w:t>
            </w:r>
          </w:p>
        </w:tc>
      </w:tr>
    </w:tbl>
    <w:p>
      <w:pPr>
        <w:spacing w:after="80" w:before="0"/>
      </w:pP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4 · Hierarchical Chunking Strategy for Large Documents</w:t>
      </w:r>
    </w:p>
    <w:p>
      <w:pPr>
        <w:spacing w:after="120" w:before="60"/>
        <w:jc w:val="both"/>
      </w:pPr>
      <w:r>
        <w:rPr>
          <w:rFonts w:ascii="Arial" w:cs="Arial" w:eastAsia="Arial" w:hAnsi="Arial"/>
          <w:color w:val="4A4A4A"/>
          <w:sz w:val="22"/>
          <w:szCs w:val="22"/>
        </w:rPr>
        <w:t xml:space="preserve">The Motor Traffic Act (184 pages) and Penal Code (166 pages) together contain 84% of the total corpus. They cannot be processed identically to the small documents (8–26 pages). The following two-level chunking strategy handles scale while preserving context:</w:t>
      </w:r>
    </w:p>
    <w:p>
      <w:pPr>
        <w:spacing w:after="80" w:before="0"/>
      </w:pPr>
    </w:p>
    <w:p>
      <w:pPr>
        <w:pStyle w:val="Heading2"/>
        <w:spacing w:after="120" w:before="280"/>
      </w:pPr>
      <w:r>
        <w:rPr>
          <w:rFonts w:ascii="Arial" w:cs="Arial" w:eastAsia="Arial" w:hAnsi="Arial"/>
          <w:b/>
          <w:bCs/>
          <w:color w:val="1A7A6E"/>
          <w:sz w:val="26"/>
          <w:szCs w:val="26"/>
        </w:rPr>
        <w:t xml:space="preserve">4.1  Level 1: Split by Part or Chapter</w:t>
      </w:r>
    </w:p>
    <w:p>
      <w:pPr>
        <w:spacing w:after="120" w:before="60"/>
        <w:jc w:val="both"/>
      </w:pPr>
      <w:r>
        <w:rPr>
          <w:rFonts w:ascii="Arial" w:cs="Arial" w:eastAsia="Arial" w:hAnsi="Arial"/>
          <w:color w:val="4A4A4A"/>
          <w:sz w:val="22"/>
          <w:szCs w:val="22"/>
        </w:rPr>
        <w:t xml:space="preserve">Before splitting into individual sections, first segment the large documents by their structural divisions: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800"/>
        <w:gridCol w:w="3560"/>
      </w:tblGrid>
      <w:tr>
        <w:tc>
          <w:tcPr>
            <w:tcW w:type="dxa" w:w="25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5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Level-1 Unit</w:t>
            </w:r>
          </w:p>
        </w:tc>
        <w:tc>
          <w:tcPr>
            <w:tcW w:type="dxa" w:w="8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56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Motor Traffic Act</w:t>
            </w:r>
          </w:p>
        </w:tc>
        <w:tc>
          <w:tcPr>
            <w:tcW w:type="dxa" w:w="25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PART (roman numeral)</w:t>
            </w:r>
          </w:p>
        </w:tc>
        <w:tc>
          <w:tcPr>
            <w:tcW w:type="dxa" w:w="8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14</w:t>
            </w:r>
          </w:p>
        </w:tc>
        <w:tc>
          <w:tcPr>
            <w:tcW w:type="dxa" w:w="35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PART I — Registration; PART VII — Traffic Offences</w:t>
            </w:r>
          </w:p>
        </w:tc>
      </w:tr>
      <w:tr>
        <w:tc>
          <w:tcPr>
            <w:tcW w:type="dxa" w:w="25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Penal Code</w:t>
            </w:r>
          </w:p>
        </w:tc>
        <w:tc>
          <w:tcPr>
            <w:tcW w:type="dxa" w:w="25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CHAPTER (roman numeral)</w:t>
            </w:r>
          </w:p>
        </w:tc>
        <w:tc>
          <w:tcPr>
            <w:tcW w:type="dxa" w:w="8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22</w:t>
            </w:r>
          </w:p>
        </w:tc>
        <w:tc>
          <w:tcPr>
            <w:tcW w:type="dxa" w:w="356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CHAPTER XVI — Of Offences Affecting the Human Body</w:t>
            </w:r>
          </w:p>
        </w:tc>
      </w:tr>
      <w:tr>
        <w:tc>
          <w:tcPr>
            <w:tcW w:type="dxa" w:w="25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other documents</w:t>
            </w:r>
          </w:p>
        </w:tc>
        <w:tc>
          <w:tcPr>
            <w:tcW w:type="dxa" w:w="25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Level-1 needed</w:t>
            </w:r>
          </w:p>
        </w:tc>
        <w:tc>
          <w:tcPr>
            <w:tcW w:type="dxa" w:w="8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35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Directly split by section</w:t>
            </w:r>
          </w:p>
        </w:tc>
      </w:tr>
    </w:tbl>
    <w:p>
      <w:pPr>
        <w:spacing w:after="80" w:before="0"/>
      </w:pPr>
    </w:p>
    <w:p>
      <w:pPr>
        <w:pStyle w:val="Heading2"/>
        <w:spacing w:after="120" w:before="280"/>
      </w:pPr>
      <w:r>
        <w:rPr>
          <w:rFonts w:ascii="Arial" w:cs="Arial" w:eastAsia="Arial" w:hAnsi="Arial"/>
          <w:b/>
          <w:bCs/>
          <w:color w:val="1A7A6E"/>
          <w:sz w:val="26"/>
          <w:szCs w:val="26"/>
        </w:rPr>
        <w:t xml:space="preserve">4.2  Level 2: Split by Section Within Each Part/Chapter</w:t>
      </w:r>
    </w:p>
    <w:p>
      <w:pPr>
        <w:shd w:fill="1E1E2E" w:val="clear"/>
        <w:spacing w:after="0" w:before="80"/>
      </w:pPr>
      <w:r>
        <w:rPr>
          <w:rFonts w:ascii="Courier New" w:cs="Courier New" w:hAnsi="Courier New"/>
          <w:color w:val="D4D4D4"/>
          <w:sz w:val="18"/>
          <w:szCs w:val="18"/>
        </w:rPr>
        <w:t xml:space="preserve">def hierarchical_split(text: str, act_name: str, domain: str) -&gt; list:</w:t>
      </w:r>
    </w:p>
    <w:p>
      <w:pPr>
        <w:shd w:fill="1E1E2E" w:val="clear"/>
        <w:spacing w:after="0" w:before="0"/>
      </w:pPr>
      <w:r>
        <w:rPr>
          <w:rFonts w:ascii="Courier New" w:cs="Courier New" w:hAnsi="Courier New"/>
          <w:color w:val="D4D4D4"/>
          <w:sz w:val="18"/>
          <w:szCs w:val="18"/>
        </w:rPr>
        <w:t xml:space="preserve">    """Two-level split for large statutes (Motor Traffic, Penal Code)."""</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    # Level 1: split by PART or CHAPTER</w:t>
      </w:r>
    </w:p>
    <w:p>
      <w:pPr>
        <w:shd w:fill="1E1E2E" w:val="clear"/>
        <w:spacing w:after="0" w:before="0"/>
      </w:pPr>
      <w:r>
        <w:rPr>
          <w:rFonts w:ascii="Courier New" w:cs="Courier New" w:hAnsi="Courier New"/>
          <w:color w:val="D4D4D4"/>
          <w:sz w:val="18"/>
          <w:szCs w:val="18"/>
        </w:rPr>
        <w:t xml:space="preserve">    if "Motor Traffic" in act_name:</w:t>
      </w:r>
    </w:p>
    <w:p>
      <w:pPr>
        <w:shd w:fill="1E1E2E" w:val="clear"/>
        <w:spacing w:after="0" w:before="0"/>
      </w:pPr>
      <w:r>
        <w:rPr>
          <w:rFonts w:ascii="Courier New" w:cs="Courier New" w:hAnsi="Courier New"/>
          <w:color w:val="D4D4D4"/>
          <w:sz w:val="18"/>
          <w:szCs w:val="18"/>
        </w:rPr>
        <w:t xml:space="preserve">        level1_pattern = re.compile(r"(?m)^\s*PART\s+([IVX]+)\b")</w:t>
      </w:r>
    </w:p>
    <w:p>
      <w:pPr>
        <w:shd w:fill="1E1E2E" w:val="clear"/>
        <w:spacing w:after="0" w:before="0"/>
      </w:pPr>
      <w:r>
        <w:rPr>
          <w:rFonts w:ascii="Courier New" w:cs="Courier New" w:hAnsi="Courier New"/>
          <w:color w:val="D4D4D4"/>
          <w:sz w:val="18"/>
          <w:szCs w:val="18"/>
        </w:rPr>
        <w:t xml:space="preserve">        level1_label = "Part"</w:t>
      </w:r>
    </w:p>
    <w:p>
      <w:pPr>
        <w:shd w:fill="1E1E2E" w:val="clear"/>
        <w:spacing w:after="0" w:before="0"/>
      </w:pPr>
      <w:r>
        <w:rPr>
          <w:rFonts w:ascii="Courier New" w:cs="Courier New" w:hAnsi="Courier New"/>
          <w:color w:val="D4D4D4"/>
          <w:sz w:val="18"/>
          <w:szCs w:val="18"/>
        </w:rPr>
        <w:t xml:space="preserve">    elif "Penal" in act_name:</w:t>
      </w:r>
    </w:p>
    <w:p>
      <w:pPr>
        <w:shd w:fill="1E1E2E" w:val="clear"/>
        <w:spacing w:after="0" w:before="0"/>
      </w:pPr>
      <w:r>
        <w:rPr>
          <w:rFonts w:ascii="Courier New" w:cs="Courier New" w:hAnsi="Courier New"/>
          <w:color w:val="D4D4D4"/>
          <w:sz w:val="18"/>
          <w:szCs w:val="18"/>
        </w:rPr>
        <w:t xml:space="preserve">        level1_pattern = re.compile(r"(?m)^\s*CHAPTER\s+([IVX]+)\b")</w:t>
      </w:r>
    </w:p>
    <w:p>
      <w:pPr>
        <w:shd w:fill="1E1E2E" w:val="clear"/>
        <w:spacing w:after="0" w:before="0"/>
      </w:pPr>
      <w:r>
        <w:rPr>
          <w:rFonts w:ascii="Courier New" w:cs="Courier New" w:hAnsi="Courier New"/>
          <w:color w:val="D4D4D4"/>
          <w:sz w:val="18"/>
          <w:szCs w:val="18"/>
        </w:rPr>
        <w:t xml:space="preserve">        level1_label = "Chapter"</w:t>
      </w:r>
    </w:p>
    <w:p>
      <w:pPr>
        <w:shd w:fill="1E1E2E" w:val="clear"/>
        <w:spacing w:after="0" w:before="0"/>
      </w:pPr>
      <w:r>
        <w:rPr>
          <w:rFonts w:ascii="Courier New" w:cs="Courier New" w:hAnsi="Courier New"/>
          <w:color w:val="D4D4D4"/>
          <w:sz w:val="18"/>
          <w:szCs w:val="18"/>
        </w:rPr>
        <w:t xml:space="preserve">    else:</w:t>
      </w:r>
    </w:p>
    <w:p>
      <w:pPr>
        <w:shd w:fill="1E1E2E" w:val="clear"/>
        <w:spacing w:after="0" w:before="0"/>
      </w:pPr>
      <w:r>
        <w:rPr>
          <w:rFonts w:ascii="Courier New" w:cs="Courier New" w:hAnsi="Courier New"/>
          <w:color w:val="D4D4D4"/>
          <w:sz w:val="18"/>
          <w:szCs w:val="18"/>
        </w:rPr>
        <w:t xml:space="preserve">        return split_into_sections(text, act_name, domain)  # standard split</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    positions = [m.start() for m in level1_pattern.finditer(text)]</w:t>
      </w:r>
    </w:p>
    <w:p>
      <w:pPr>
        <w:shd w:fill="1E1E2E" w:val="clear"/>
        <w:spacing w:after="0" w:before="0"/>
      </w:pPr>
      <w:r>
        <w:rPr>
          <w:rFonts w:ascii="Courier New" w:cs="Courier New" w:hAnsi="Courier New"/>
          <w:color w:val="D4D4D4"/>
          <w:sz w:val="18"/>
          <w:szCs w:val="18"/>
        </w:rPr>
        <w:t xml:space="preserve">    positions.append(len(text))</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    all_sections = []</w:t>
      </w:r>
    </w:p>
    <w:p>
      <w:pPr>
        <w:shd w:fill="1E1E2E" w:val="clear"/>
        <w:spacing w:after="0" w:before="0"/>
      </w:pPr>
      <w:r>
        <w:rPr>
          <w:rFonts w:ascii="Courier New" w:cs="Courier New" w:hAnsi="Courier New"/>
          <w:color w:val="D4D4D4"/>
          <w:sz w:val="18"/>
          <w:szCs w:val="18"/>
        </w:rPr>
        <w:t xml:space="preserve">    for i, start in enumerate(positions[:-1]):</w:t>
      </w:r>
    </w:p>
    <w:p>
      <w:pPr>
        <w:shd w:fill="1E1E2E" w:val="clear"/>
        <w:spacing w:after="0" w:before="0"/>
      </w:pPr>
      <w:r>
        <w:rPr>
          <w:rFonts w:ascii="Courier New" w:cs="Courier New" w:hAnsi="Courier New"/>
          <w:color w:val="D4D4D4"/>
          <w:sz w:val="18"/>
          <w:szCs w:val="18"/>
        </w:rPr>
        <w:t xml:space="preserve">        end = positions[i + 1]</w:t>
      </w:r>
    </w:p>
    <w:p>
      <w:pPr>
        <w:shd w:fill="1E1E2E" w:val="clear"/>
        <w:spacing w:after="0" w:before="0"/>
      </w:pPr>
      <w:r>
        <w:rPr>
          <w:rFonts w:ascii="Courier New" w:cs="Courier New" w:hAnsi="Courier New"/>
          <w:color w:val="D4D4D4"/>
          <w:sz w:val="18"/>
          <w:szCs w:val="18"/>
        </w:rPr>
        <w:t xml:space="preserve">        chunk = text[start:end]</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        # Extract level-1 heading</w:t>
      </w:r>
    </w:p>
    <w:p>
      <w:pPr>
        <w:shd w:fill="1E1E2E" w:val="clear"/>
        <w:spacing w:after="0" w:before="0"/>
      </w:pPr>
      <w:r>
        <w:rPr>
          <w:rFonts w:ascii="Courier New" w:cs="Courier New" w:hAnsi="Courier New"/>
          <w:color w:val="D4D4D4"/>
          <w:sz w:val="18"/>
          <w:szCs w:val="18"/>
        </w:rPr>
        <w:t xml:space="preserve">        heading_match = level1_pattern.match(chunk)</w:t>
      </w:r>
    </w:p>
    <w:p>
      <w:pPr>
        <w:shd w:fill="1E1E2E" w:val="clear"/>
        <w:spacing w:after="0" w:before="0"/>
      </w:pPr>
      <w:r>
        <w:rPr>
          <w:rFonts w:ascii="Courier New" w:cs="Courier New" w:hAnsi="Courier New"/>
          <w:color w:val="D4D4D4"/>
          <w:sz w:val="18"/>
          <w:szCs w:val="18"/>
        </w:rPr>
        <w:t xml:space="preserve">        level1_num = heading_match.group(1) if heading_match else f"frag_{i}"</w:t>
      </w:r>
    </w:p>
    <w:p>
      <w:pPr>
        <w:shd w:fill="1E1E2E" w:val="clear"/>
        <w:spacing w:after="0" w:before="0"/>
      </w:pPr>
      <w:r>
        <w:rPr>
          <w:rFonts w:ascii="Courier New" w:cs="Courier New" w:hAnsi="Courier New"/>
          <w:color w:val="D4D4D4"/>
          <w:sz w:val="18"/>
          <w:szCs w:val="18"/>
        </w:rPr>
        <w:t xml:space="preserve">        level1_heading = chunk.splitlines()[0].strip()</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        # Level 2: split by numbered section within this Part/Chapter</w:t>
      </w:r>
    </w:p>
    <w:p>
      <w:pPr>
        <w:shd w:fill="1E1E2E" w:val="clear"/>
        <w:spacing w:after="0" w:before="0"/>
      </w:pPr>
      <w:r>
        <w:rPr>
          <w:rFonts w:ascii="Courier New" w:cs="Courier New" w:hAnsi="Courier New"/>
          <w:color w:val="D4D4D4"/>
          <w:sz w:val="18"/>
          <w:szCs w:val="18"/>
        </w:rPr>
        <w:t xml:space="preserve">        sections = split_into_sections(chunk, act_name, domain)</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        # Add level-1 metadata to each section</w:t>
      </w:r>
    </w:p>
    <w:p>
      <w:pPr>
        <w:shd w:fill="1E1E2E" w:val="clear"/>
        <w:spacing w:after="0" w:before="0"/>
      </w:pPr>
      <w:r>
        <w:rPr>
          <w:rFonts w:ascii="Courier New" w:cs="Courier New" w:hAnsi="Courier New"/>
          <w:color w:val="D4D4D4"/>
          <w:sz w:val="18"/>
          <w:szCs w:val="18"/>
        </w:rPr>
        <w:t xml:space="preserve">        for sec in sections:</w:t>
      </w:r>
    </w:p>
    <w:p>
      <w:pPr>
        <w:shd w:fill="1E1E2E" w:val="clear"/>
        <w:spacing w:after="0" w:before="0"/>
      </w:pPr>
      <w:r>
        <w:rPr>
          <w:rFonts w:ascii="Courier New" w:cs="Courier New" w:hAnsi="Courier New"/>
          <w:color w:val="D4D4D4"/>
          <w:sz w:val="18"/>
          <w:szCs w:val="18"/>
        </w:rPr>
        <w:t xml:space="preserve">            sec["level1"]         = f"{level1_label} {level1_num}"</w:t>
      </w:r>
    </w:p>
    <w:p>
      <w:pPr>
        <w:shd w:fill="1E1E2E" w:val="clear"/>
        <w:spacing w:after="0" w:before="0"/>
      </w:pPr>
      <w:r>
        <w:rPr>
          <w:rFonts w:ascii="Courier New" w:cs="Courier New" w:hAnsi="Courier New"/>
          <w:color w:val="D4D4D4"/>
          <w:sz w:val="18"/>
          <w:szCs w:val="18"/>
        </w:rPr>
        <w:t xml:space="preserve">            sec["level1_heading"] = level1_heading</w:t>
      </w:r>
    </w:p>
    <w:p>
      <w:pPr>
        <w:shd w:fill="1E1E2E" w:val="clear"/>
        <w:spacing w:after="0" w:before="0"/>
      </w:pPr>
      <w:r>
        <w:rPr>
          <w:rFonts w:ascii="Courier New" w:cs="Courier New" w:hAnsi="Courier New"/>
          <w:color w:val="D4D4D4"/>
          <w:sz w:val="18"/>
          <w:szCs w:val="18"/>
        </w:rPr>
        <w:t xml:space="preserve">            sec["id"]             = f"{domain}_{level1_label}_{level1_num}_{sec['section_number']}"</w:t>
      </w:r>
    </w:p>
    <w:p>
      <w:pPr>
        <w:shd w:fill="1E1E2E" w:val="clear"/>
        <w:spacing w:after="0" w:before="0"/>
      </w:pPr>
      <w:r>
        <w:rPr>
          <w:rFonts w:ascii="Courier New" w:cs="Courier New" w:hAnsi="Courier New"/>
          <w:color w:val="D4D4D4"/>
          <w:sz w:val="18"/>
          <w:szCs w:val="18"/>
        </w:rPr>
        <w:t xml:space="preserve">        </w:t>
      </w:r>
    </w:p>
    <w:p>
      <w:pPr>
        <w:shd w:fill="1E1E2E" w:val="clear"/>
        <w:spacing w:after="0" w:before="0"/>
      </w:pPr>
      <w:r>
        <w:rPr>
          <w:rFonts w:ascii="Courier New" w:cs="Courier New" w:hAnsi="Courier New"/>
          <w:color w:val="D4D4D4"/>
          <w:sz w:val="18"/>
          <w:szCs w:val="18"/>
        </w:rPr>
        <w:t xml:space="preserve">        all_sections.extend(sections)</w:t>
      </w:r>
    </w:p>
    <w:p>
      <w:pPr>
        <w:shd w:fill="1E1E2E" w:val="clear"/>
        <w:spacing w:after="0" w:before="0"/>
      </w:pPr>
      <w:r>
        <w:rPr>
          <w:rFonts w:ascii="Courier New" w:cs="Courier New" w:hAnsi="Courier New"/>
          <w:color w:val="D4D4D4"/>
          <w:sz w:val="18"/>
          <w:szCs w:val="18"/>
        </w:rPr>
        <w:t xml:space="preserve">    </w:t>
      </w:r>
    </w:p>
    <w:p>
      <w:pPr>
        <w:shd w:fill="1E1E2E" w:val="clear"/>
        <w:spacing w:after="80" w:before="0"/>
      </w:pPr>
      <w:r>
        <w:rPr>
          <w:rFonts w:ascii="Courier New" w:cs="Courier New" w:hAnsi="Courier New"/>
          <w:color w:val="D4D4D4"/>
          <w:sz w:val="18"/>
          <w:szCs w:val="18"/>
        </w:rPr>
        <w:t xml:space="preserve">    return all_sections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single" w:color="1A7A6E" w:sz="4"/>
              <w:bottom w:val="single" w:color="1A7A6E" w:sz="4"/>
              <w:right w:val="single" w:color="1A7A6E" w:sz="4"/>
            </w:tcBorders>
            <w:shd w:fill="EAF7F4" w:val="clear"/>
            <w:tcMar>
              <w:top w:type="dxa" w:w="120"/>
              <w:left w:type="dxa" w:w="200"/>
              <w:bottom w:type="dxa" w:w="120"/>
              <w:right w:type="dxa" w:w="200"/>
            </w:tcMar>
          </w:tcPr>
          <w:p>
            <w:pPr>
              <w:spacing w:after="60" w:before="60"/>
            </w:pPr>
            <w:r>
              <w:rPr>
                <w:rFonts w:ascii="Arial" w:cs="Arial" w:eastAsia="Arial" w:hAnsi="Arial"/>
                <w:b/>
                <w:bCs/>
                <w:color w:val="1A7A6E"/>
                <w:sz w:val="22"/>
                <w:szCs w:val="22"/>
              </w:rPr>
              <w:t xml:space="preserve">✅  TIP</w:t>
            </w:r>
          </w:p>
          <w:p>
            <w:pPr>
              <w:spacing w:after="40" w:before="40"/>
            </w:pPr>
            <w:r>
              <w:rPr>
                <w:rFonts w:ascii="Arial" w:cs="Arial" w:eastAsia="Arial" w:hAnsi="Arial"/>
                <w:color w:val="4A4A4A"/>
                <w:sz w:val="20"/>
                <w:szCs w:val="20"/>
              </w:rPr>
              <w:t xml:space="preserve">Expected section counts after hierarchical split:</w:t>
            </w:r>
          </w:p>
          <w:p>
            <w:pPr>
              <w:spacing w:after="40" w:before="40"/>
            </w:pPr>
            <w:r>
              <w:rPr>
                <w:rFonts w:ascii="Arial" w:cs="Arial" w:eastAsia="Arial" w:hAnsi="Arial"/>
                <w:color w:val="4A4A4A"/>
                <w:sz w:val="20"/>
                <w:szCs w:val="20"/>
              </w:rPr>
              <w:t xml:space="preserve">  Motor Traffic Act:  14 Parts → ~200–250 individual sections</w:t>
            </w:r>
          </w:p>
          <w:p>
            <w:pPr>
              <w:spacing w:after="40" w:before="40"/>
            </w:pPr>
            <w:r>
              <w:rPr>
                <w:rFonts w:ascii="Arial" w:cs="Arial" w:eastAsia="Arial" w:hAnsi="Arial"/>
                <w:color w:val="4A4A4A"/>
                <w:sz w:val="20"/>
                <w:szCs w:val="20"/>
              </w:rPr>
              <w:t xml:space="preserve">  Penal Code:         22 Chapters → ~450–490 individual sections</w:t>
            </w:r>
          </w:p>
          <w:p>
            <w:pPr>
              <w:spacing w:after="40" w:before="40"/>
            </w:pPr>
            <w:r>
              <w:rPr>
                <w:rFonts w:ascii="Arial" w:cs="Arial" w:eastAsia="Arial" w:hAnsi="Arial"/>
                <w:color w:val="4A4A4A"/>
                <w:sz w:val="20"/>
                <w:szCs w:val="20"/>
              </w:rPr>
              <w:t xml:space="preserve">  With the 4 smaller docs (~178 sections), total: ~830–920 ChromaDB entries</w:t>
            </w:r>
          </w:p>
        </w:tc>
      </w:tr>
    </w:tbl>
    <w:p>
      <w:pPr>
        <w:spacing w:after="80" w:before="0"/>
      </w:pPr>
    </w:p>
    <w:p>
      <w:pPr>
        <w:pStyle w:val="Heading2"/>
        <w:spacing w:after="120" w:before="280"/>
      </w:pPr>
      <w:r>
        <w:rPr>
          <w:rFonts w:ascii="Arial" w:cs="Arial" w:eastAsia="Arial" w:hAnsi="Arial"/>
          <w:b/>
          <w:bCs/>
          <w:color w:val="1A7A6E"/>
          <w:sz w:val="26"/>
          <w:szCs w:val="26"/>
        </w:rPr>
        <w:t xml:space="preserve">4.3  Token Overflow Handling</w:t>
      </w:r>
    </w:p>
    <w:p>
      <w:pPr>
        <w:spacing w:after="120" w:before="60"/>
        <w:jc w:val="both"/>
      </w:pPr>
      <w:r>
        <w:rPr>
          <w:rFonts w:ascii="Arial" w:cs="Arial" w:eastAsia="Arial" w:hAnsi="Arial"/>
          <w:color w:val="4A4A4A"/>
          <w:sz w:val="22"/>
          <w:szCs w:val="22"/>
        </w:rPr>
        <w:t xml:space="preserve">Many sections in the Motor Traffic Act and Penal Code exceed Legal-BERT's 512-token limit. The estimated overflow rate: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000"/>
        <w:gridCol w:w="2660"/>
      </w:tblGrid>
      <w:tr>
        <w:tc>
          <w:tcPr>
            <w:tcW w:type="dxa" w:w="25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2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Avg Section Length</w:t>
            </w:r>
          </w:p>
        </w:tc>
        <w:tc>
          <w:tcPr>
            <w:tcW w:type="dxa" w:w="20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 Overflow Rate</w:t>
            </w:r>
          </w:p>
        </w:tc>
        <w:tc>
          <w:tcPr>
            <w:tcW w:type="dxa" w:w="266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Sub-Chunking Needed</w:t>
            </w:r>
          </w:p>
        </w:tc>
      </w:tr>
      <w:tr>
        <w:tc>
          <w:tcPr>
            <w:tcW w:type="dxa" w:w="25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Marriage Registration</w:t>
            </w:r>
          </w:p>
        </w:tc>
        <w:tc>
          <w:tcPr>
            <w:tcW w:type="dxa" w:w="2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~1,100 chars (200 tokens)</w:t>
            </w:r>
          </w:p>
        </w:tc>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&lt; 5%</w:t>
            </w:r>
          </w:p>
        </w:tc>
        <w:tc>
          <w:tcPr>
            <w:tcW w:type="dxa" w:w="26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Rarely</w:t>
            </w:r>
          </w:p>
        </w:tc>
      </w:tr>
      <w:tr>
        <w:tc>
          <w:tcPr>
            <w:tcW w:type="dxa" w:w="25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Matrimonial Rights</w:t>
            </w:r>
          </w:p>
        </w:tc>
        <w:tc>
          <w:tcPr>
            <w:tcW w:type="dxa" w:w="22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~680 chars (130 tokens)</w:t>
            </w:r>
          </w:p>
        </w:tc>
        <w:tc>
          <w:tcPr>
            <w:tcW w:type="dxa" w:w="2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&lt; 2%</w:t>
            </w:r>
          </w:p>
        </w:tc>
        <w:tc>
          <w:tcPr>
            <w:tcW w:type="dxa" w:w="266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Almost never</w:t>
            </w:r>
          </w:p>
        </w:tc>
      </w:tr>
      <w:tr>
        <w:tc>
          <w:tcPr>
            <w:tcW w:type="dxa" w:w="25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Prevention of Frauds</w:t>
            </w:r>
          </w:p>
        </w:tc>
        <w:tc>
          <w:tcPr>
            <w:tcW w:type="dxa" w:w="2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~770 chars (150 tokens)</w:t>
            </w:r>
          </w:p>
        </w:tc>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&lt; 3%</w:t>
            </w:r>
          </w:p>
        </w:tc>
        <w:tc>
          <w:tcPr>
            <w:tcW w:type="dxa" w:w="26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Almost never</w:t>
            </w:r>
          </w:p>
        </w:tc>
      </w:tr>
      <w:tr>
        <w:tc>
          <w:tcPr>
            <w:tcW w:type="dxa" w:w="25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Sale of Goods</w:t>
            </w:r>
          </w:p>
        </w:tc>
        <w:tc>
          <w:tcPr>
            <w:tcW w:type="dxa" w:w="22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~750 chars (140 tokens)</w:t>
            </w:r>
          </w:p>
        </w:tc>
        <w:tc>
          <w:tcPr>
            <w:tcW w:type="dxa" w:w="2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&lt; 5%</w:t>
            </w:r>
          </w:p>
        </w:tc>
        <w:tc>
          <w:tcPr>
            <w:tcW w:type="dxa" w:w="266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Rarely</w:t>
            </w:r>
          </w:p>
        </w:tc>
      </w:tr>
      <w:tr>
        <w:tc>
          <w:tcPr>
            <w:tcW w:type="dxa" w:w="25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Motor Traffic Act</w:t>
            </w:r>
          </w:p>
        </w:tc>
        <w:tc>
          <w:tcPr>
            <w:tcW w:type="dxa" w:w="22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~1,700 chars (320 tokens)</w:t>
            </w:r>
          </w:p>
        </w:tc>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~15–20%</w:t>
            </w:r>
          </w:p>
        </w:tc>
        <w:tc>
          <w:tcPr>
            <w:tcW w:type="dxa" w:w="26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 40–50 sections</w:t>
            </w:r>
          </w:p>
        </w:tc>
      </w:tr>
      <w:tr>
        <w:tc>
          <w:tcPr>
            <w:tcW w:type="dxa" w:w="25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Penal Code</w:t>
            </w:r>
          </w:p>
        </w:tc>
        <w:tc>
          <w:tcPr>
            <w:tcW w:type="dxa" w:w="22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~740 chars (140 tokens)</w:t>
            </w:r>
          </w:p>
        </w:tc>
        <w:tc>
          <w:tcPr>
            <w:tcW w:type="dxa" w:w="2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~10%</w:t>
            </w:r>
          </w:p>
        </w:tc>
        <w:tc>
          <w:tcPr>
            <w:tcW w:type="dxa" w:w="266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Yes — 40–50 sections</w:t>
            </w:r>
          </w:p>
        </w:tc>
      </w:tr>
    </w:tbl>
    <w:p>
      <w:pPr>
        <w:spacing w:after="80" w:before="0"/>
      </w:pPr>
    </w:p>
    <w:p>
      <w:pPr>
        <w:spacing w:after="120" w:before="60"/>
        <w:jc w:val="both"/>
      </w:pPr>
      <w:r>
        <w:rPr>
          <w:rFonts w:ascii="Arial" w:cs="Arial" w:eastAsia="Arial" w:hAnsi="Arial"/>
          <w:color w:val="4A4A4A"/>
          <w:sz w:val="22"/>
          <w:szCs w:val="22"/>
        </w:rPr>
        <w:t xml:space="preserve">For sections exceeding 512 tokens, apply overlapping sub-chunking as described in the original implementation guide Step 4: split into 400-token chunks with 50-token overlap. Label them with _chunk_0, _chunk_1 suffixes.</w:t>
      </w:r>
    </w:p>
    <w:p>
      <w:pPr>
        <w:spacing w:after="80" w:before="0"/>
      </w:pP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5 · Synthetic Q&amp;A Generation — Updated Scale</w:t>
      </w:r>
    </w:p>
    <w:p>
      <w:pPr>
        <w:spacing w:after="120" w:before="60"/>
        <w:jc w:val="both"/>
      </w:pPr>
      <w:r>
        <w:rPr>
          <w:rFonts w:ascii="Arial" w:cs="Arial" w:eastAsia="Arial" w:hAnsi="Arial"/>
          <w:color w:val="4A4A4A"/>
          <w:sz w:val="22"/>
          <w:szCs w:val="22"/>
        </w:rPr>
        <w:t xml:space="preserve">With ~907 sections across 6 statutes (up from the original estimate of 5 statutes and ~200 sections), the synthetic Q&amp;A dataset is proportionally larger. Here is the updated generation plan: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600"/>
        <w:gridCol w:w="1600"/>
        <w:gridCol w:w="2160"/>
      </w:tblGrid>
      <w:tr>
        <w:tc>
          <w:tcPr>
            <w:tcW w:type="dxa" w:w="20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Statute</w:t>
            </w:r>
          </w:p>
        </w:tc>
        <w:tc>
          <w:tcPr>
            <w:tcW w:type="dxa" w:w="10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Sections</w:t>
            </w:r>
          </w:p>
        </w:tc>
        <w:tc>
          <w:tcPr>
            <w:tcW w:type="dxa" w:w="26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Q&amp;A Pairs/Section</w:t>
            </w:r>
          </w:p>
        </w:tc>
        <w:tc>
          <w:tcPr>
            <w:tcW w:type="dxa" w:w="16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Total Q&amp;A Pairs</w:t>
            </w:r>
          </w:p>
        </w:tc>
        <w:tc>
          <w:tcPr>
            <w:tcW w:type="dxa" w:w="216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User-Liable Target</w:t>
            </w:r>
          </w:p>
        </w:tc>
      </w:tr>
      <w:tr>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Marriage Registration</w:t>
            </w:r>
          </w:p>
        </w:tc>
        <w:tc>
          <w:tcPr>
            <w:tcW w:type="dxa" w:w="1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~64</w:t>
            </w:r>
          </w:p>
        </w:tc>
        <w:tc>
          <w:tcPr>
            <w:tcW w:type="dxa" w:w="2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~192</w:t>
            </w:r>
          </w:p>
        </w:tc>
        <w:tc>
          <w:tcPr>
            <w:tcW w:type="dxa" w:w="2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 (~58)</w:t>
            </w:r>
          </w:p>
        </w:tc>
      </w:tr>
      <w:tr>
        <w:tc>
          <w:tcPr>
            <w:tcW w:type="dxa" w:w="2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Matrimonial Rights</w:t>
            </w:r>
          </w:p>
        </w:tc>
        <w:tc>
          <w:tcPr>
            <w:tcW w:type="dxa" w:w="1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~36</w:t>
            </w:r>
          </w:p>
        </w:tc>
        <w:tc>
          <w:tcPr>
            <w:tcW w:type="dxa" w:w="26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16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~108</w:t>
            </w:r>
          </w:p>
        </w:tc>
        <w:tc>
          <w:tcPr>
            <w:tcW w:type="dxa" w:w="216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25% (~27)</w:t>
            </w:r>
          </w:p>
        </w:tc>
      </w:tr>
      <w:tr>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Prevention of Frauds</w:t>
            </w:r>
          </w:p>
        </w:tc>
        <w:tc>
          <w:tcPr>
            <w:tcW w:type="dxa" w:w="1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~19</w:t>
            </w:r>
          </w:p>
        </w:tc>
        <w:tc>
          <w:tcPr>
            <w:tcW w:type="dxa" w:w="2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~57</w:t>
            </w:r>
          </w:p>
        </w:tc>
        <w:tc>
          <w:tcPr>
            <w:tcW w:type="dxa" w:w="2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35% (~20)</w:t>
            </w:r>
          </w:p>
        </w:tc>
      </w:tr>
      <w:tr>
        <w:tc>
          <w:tcPr>
            <w:tcW w:type="dxa" w:w="2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Sale of Goods</w:t>
            </w:r>
          </w:p>
        </w:tc>
        <w:tc>
          <w:tcPr>
            <w:tcW w:type="dxa" w:w="1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~59</w:t>
            </w:r>
          </w:p>
        </w:tc>
        <w:tc>
          <w:tcPr>
            <w:tcW w:type="dxa" w:w="26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16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~177</w:t>
            </w:r>
          </w:p>
        </w:tc>
        <w:tc>
          <w:tcPr>
            <w:tcW w:type="dxa" w:w="216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30% (~53)</w:t>
            </w:r>
          </w:p>
        </w:tc>
      </w:tr>
      <w:tr>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Motor Traffic Act</w:t>
            </w:r>
          </w:p>
        </w:tc>
        <w:tc>
          <w:tcPr>
            <w:tcW w:type="dxa" w:w="1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~239</w:t>
            </w:r>
          </w:p>
        </w:tc>
        <w:tc>
          <w:tcPr>
            <w:tcW w:type="dxa" w:w="2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 (reduced — many sections are procedural)</w:t>
            </w:r>
          </w:p>
        </w:tc>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~478</w:t>
            </w:r>
          </w:p>
        </w:tc>
        <w:tc>
          <w:tcPr>
            <w:tcW w:type="dxa" w:w="2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40% (~191)</w:t>
            </w:r>
          </w:p>
        </w:tc>
      </w:tr>
      <w:tr>
        <w:tc>
          <w:tcPr>
            <w:tcW w:type="dxa" w:w="2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Penal Code</w:t>
            </w:r>
          </w:p>
        </w:tc>
        <w:tc>
          <w:tcPr>
            <w:tcW w:type="dxa" w:w="1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~490</w:t>
            </w:r>
          </w:p>
        </w:tc>
        <w:tc>
          <w:tcPr>
            <w:tcW w:type="dxa" w:w="26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2 (reduced — criminal offences naturally adversarial)</w:t>
            </w:r>
          </w:p>
        </w:tc>
        <w:tc>
          <w:tcPr>
            <w:tcW w:type="dxa" w:w="16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~980</w:t>
            </w:r>
          </w:p>
        </w:tc>
        <w:tc>
          <w:tcPr>
            <w:tcW w:type="dxa" w:w="216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50% (~490)</w:t>
            </w:r>
          </w:p>
        </w:tc>
      </w:tr>
      <w:tr>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TOTAL</w:t>
            </w:r>
          </w:p>
        </w:tc>
        <w:tc>
          <w:tcPr>
            <w:tcW w:type="dxa" w:w="1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~907</w:t>
            </w:r>
          </w:p>
        </w:tc>
        <w:tc>
          <w:tcPr>
            <w:tcW w:type="dxa" w:w="2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~1,992</w:t>
            </w:r>
          </w:p>
        </w:tc>
        <w:tc>
          <w:tcPr>
            <w:tcW w:type="dxa" w:w="21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~839 (42%)</w:t>
            </w:r>
          </w:p>
        </w:tc>
      </w:tr>
    </w:tbl>
    <w:p>
      <w:pPr>
        <w:spacing w:after="80" w:before="0"/>
      </w:pPr>
    </w:p>
    <w:p>
      <w:pPr>
        <w:spacing w:after="120" w:before="60"/>
        <w:jc w:val="both"/>
      </w:pPr>
      <w:r>
        <w:rPr>
          <w:rFonts w:ascii="Arial" w:cs="Arial" w:eastAsia="Arial" w:hAnsi="Arial"/>
          <w:color w:val="4A4A4A"/>
          <w:sz w:val="22"/>
          <w:szCs w:val="22"/>
        </w:rPr>
        <w:t xml:space="preserve">The Penal Code naturally produces a high ratio of user-liable questions because its sections define offences and penalties. The Motor Traffic Act is similar for traffic offences. This means the overall impartiality ratio (~42% user-liable) is healthy without artificial forcing.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FF8E7" w:val="clear"/>
            <w:tcMar>
              <w:top w:type="dxa" w:w="120"/>
              <w:left w:type="dxa" w:w="200"/>
              <w:bottom w:type="dxa" w:w="120"/>
              <w:right w:type="dxa" w:w="200"/>
            </w:tcMar>
          </w:tcPr>
          <w:p>
            <w:pPr>
              <w:spacing w:after="60" w:before="60"/>
            </w:pPr>
            <w:r>
              <w:rPr>
                <w:rFonts w:ascii="Arial" w:cs="Arial" w:eastAsia="Arial" w:hAnsi="Arial"/>
                <w:b/>
                <w:bCs/>
                <w:color w:val="B8860B"/>
                <w:sz w:val="22"/>
                <w:szCs w:val="22"/>
              </w:rPr>
              <w:t xml:space="preserve">⚠️  WATCH OUT</w:t>
            </w:r>
          </w:p>
          <w:p>
            <w:pPr>
              <w:spacing w:after="40" w:before="40"/>
            </w:pPr>
            <w:r>
              <w:rPr>
                <w:rFonts w:ascii="Arial" w:cs="Arial" w:eastAsia="Arial" w:hAnsi="Arial"/>
                <w:color w:val="4A4A4A"/>
                <w:sz w:val="20"/>
                <w:szCs w:val="20"/>
              </w:rPr>
              <w:t xml:space="preserve">Not every section of the Penal Code is useful for citizen-facing Q&amp;A.</w:t>
            </w:r>
          </w:p>
          <w:p>
            <w:pPr>
              <w:spacing w:after="40" w:before="40"/>
            </w:pPr>
            <w:r>
              <w:rPr>
                <w:rFonts w:ascii="Arial" w:cs="Arial" w:eastAsia="Arial" w:hAnsi="Arial"/>
                <w:color w:val="4A4A4A"/>
                <w:sz w:val="20"/>
                <w:szCs w:val="20"/>
              </w:rPr>
              <w:t xml:space="preserve">Sections about judicial procedure, definitions, and repealed provisions should be tagged</w:t>
            </w:r>
          </w:p>
          <w:p>
            <w:pPr>
              <w:spacing w:after="40" w:before="40"/>
            </w:pPr>
            <w:r>
              <w:rPr>
                <w:rFonts w:ascii="Arial" w:cs="Arial" w:eastAsia="Arial" w:hAnsi="Arial"/>
                <w:color w:val="4A4A4A"/>
                <w:sz w:val="20"/>
                <w:szCs w:val="20"/>
              </w:rPr>
              <w:t xml:space="preserve">as "context_only" and ingested into ChromaDB but NOT used for Q&amp;A pair generation.</w:t>
            </w:r>
          </w:p>
          <w:p>
            <w:pPr>
              <w:spacing w:after="40" w:before="40"/>
            </w:pPr>
            <w:r>
              <w:rPr>
                <w:rFonts w:ascii="Arial" w:cs="Arial" w:eastAsia="Arial" w:hAnsi="Arial"/>
                <w:color w:val="4A4A4A"/>
                <w:sz w:val="20"/>
                <w:szCs w:val="20"/>
              </w:rPr>
              <w:t xml:space="preserve">Estimate: ~350 of the 490 sections are suitable for Q&amp;A generation.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2FF" w:val="clear"/>
            <w:tcMar>
              <w:top w:type="dxa" w:w="120"/>
              <w:left w:type="dxa" w:w="200"/>
              <w:bottom w:type="dxa" w:w="120"/>
              <w:right w:type="dxa" w:w="200"/>
            </w:tcMar>
          </w:tcPr>
          <w:p>
            <w:pPr>
              <w:spacing w:after="60" w:before="60"/>
            </w:pPr>
            <w:r>
              <w:rPr>
                <w:rFonts w:ascii="Arial" w:cs="Arial" w:eastAsia="Arial" w:hAnsi="Arial"/>
                <w:b/>
                <w:bCs/>
                <w:color w:val="1B3A6B"/>
                <w:sz w:val="22"/>
                <w:szCs w:val="22"/>
              </w:rPr>
              <w:t xml:space="preserve">🤖  AI Agent Prompt (Windsurf)</w:t>
            </w:r>
          </w:p>
          <w:p>
            <w:pPr>
              <w:spacing w:after="40" w:before="40"/>
            </w:pPr>
            <w:r>
              <w:rPr>
                <w:rFonts w:ascii="Arial" w:cs="Arial" w:eastAsia="Arial" w:hAnsi="Arial"/>
                <w:color w:val="4A4A4A"/>
                <w:sz w:val="20"/>
                <w:szCs w:val="20"/>
              </w:rPr>
              <w:t xml:space="preserve">"Open src/04_generate_qa.py. Update the generation to handle 6 statutes instead of 5.</w:t>
            </w:r>
          </w:p>
          <w:p>
            <w:pPr>
              <w:spacing w:after="40" w:before="40"/>
            </w:pPr>
            <w:r>
              <w:rPr>
                <w:rFonts w:ascii="Arial" w:cs="Arial" w:eastAsia="Arial" w:hAnsi="Arial"/>
                <w:color w:val="4A4A4A"/>
                <w:sz w:val="20"/>
                <w:szCs w:val="20"/>
              </w:rPr>
              <w:t xml:space="preserve"> For Motor Traffic and Penal Code, generate only 2 Q&amp;A pairs per section (not 3) to</w:t>
            </w:r>
          </w:p>
          <w:p>
            <w:pPr>
              <w:spacing w:after="40" w:before="40"/>
            </w:pPr>
            <w:r>
              <w:rPr>
                <w:rFonts w:ascii="Arial" w:cs="Arial" w:eastAsia="Arial" w:hAnsi="Arial"/>
                <w:color w:val="4A4A4A"/>
                <w:sz w:val="20"/>
                <w:szCs w:val="20"/>
              </w:rPr>
              <w:t xml:space="preserve"> manage API costs. Skip sections shorter than 100 characters. After generation, show me:</w:t>
            </w:r>
          </w:p>
          <w:p>
            <w:pPr>
              <w:spacing w:after="40" w:before="40"/>
            </w:pPr>
            <w:r>
              <w:rPr>
                <w:rFonts w:ascii="Arial" w:cs="Arial" w:eastAsia="Arial" w:hAnsi="Arial"/>
                <w:color w:val="4A4A4A"/>
                <w:sz w:val="20"/>
                <w:szCs w:val="20"/>
              </w:rPr>
              <w:t xml:space="preserve"> total Q&amp;A count, breakdown by domain, and user-liable percentage per domain.</w:t>
            </w:r>
          </w:p>
          <w:p>
            <w:pPr>
              <w:spacing w:after="40" w:before="40"/>
            </w:pPr>
            <w:r>
              <w:rPr>
                <w:rFonts w:ascii="Arial" w:cs="Arial" w:eastAsia="Arial" w:hAnsi="Arial"/>
                <w:color w:val="4A4A4A"/>
                <w:sz w:val="20"/>
                <w:szCs w:val="20"/>
              </w:rPr>
              <w:t xml:space="preserve"> Target: at least 1,500 total pairs with overall user-liable rate above 35%."</w:t>
            </w:r>
          </w:p>
        </w:tc>
      </w:tr>
    </w:tbl>
    <w:p>
      <w:pPr>
        <w:spacing w:after="80" w:before="0"/>
      </w:pP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6 · ChromaDB — Updated Domain Metadata Schema</w:t>
      </w:r>
    </w:p>
    <w:p>
      <w:pPr>
        <w:spacing w:after="120" w:before="60"/>
        <w:jc w:val="both"/>
      </w:pPr>
      <w:r>
        <w:rPr>
          <w:rFonts w:ascii="Arial" w:cs="Arial" w:eastAsia="Arial" w:hAnsi="Arial"/>
          <w:color w:val="4A4A4A"/>
          <w:sz w:val="22"/>
          <w:szCs w:val="22"/>
        </w:rPr>
        <w:t xml:space="preserve">With 6 domains instead of 5, and hierarchical structure for the large documents, the ChromaDB metadata schema must include level-1 structural information:</w:t>
      </w:r>
    </w:p>
    <w:p>
      <w:pPr>
        <w:spacing w:after="80" w:before="0"/>
      </w:pPr>
    </w:p>
    <w:p>
      <w:pPr>
        <w:shd w:fill="1E1E2E" w:val="clear"/>
        <w:spacing w:after="0" w:before="80"/>
      </w:pPr>
      <w:r>
        <w:rPr>
          <w:rFonts w:ascii="Courier New" w:cs="Courier New" w:hAnsi="Courier New"/>
          <w:color w:val="D4D4D4"/>
          <w:sz w:val="18"/>
          <w:szCs w:val="18"/>
        </w:rPr>
        <w:t xml:space="preserve"># Updated metadata for each ChromaDB entry</w:t>
      </w:r>
    </w:p>
    <w:p>
      <w:pPr>
        <w:shd w:fill="1E1E2E" w:val="clear"/>
        <w:spacing w:after="0" w:before="0"/>
      </w:pPr>
      <w:r>
        <w:rPr>
          <w:rFonts w:ascii="Courier New" w:cs="Courier New" w:hAnsi="Courier New"/>
          <w:color w:val="D4D4D4"/>
          <w:sz w:val="18"/>
          <w:szCs w:val="18"/>
        </w:rPr>
        <w:t xml:space="preserve">metadata = {</w:t>
      </w:r>
    </w:p>
    <w:p>
      <w:pPr>
        <w:shd w:fill="1E1E2E" w:val="clear"/>
        <w:spacing w:after="0" w:before="0"/>
      </w:pPr>
      <w:r>
        <w:rPr>
          <w:rFonts w:ascii="Courier New" w:cs="Courier New" w:hAnsi="Courier New"/>
          <w:color w:val="D4D4D4"/>
          <w:sz w:val="18"/>
          <w:szCs w:val="18"/>
        </w:rPr>
        <w:t xml:space="preserve">    "act":              "Motor Traffic Act (2024 Consolidated)",</w:t>
      </w:r>
    </w:p>
    <w:p>
      <w:pPr>
        <w:shd w:fill="1E1E2E" w:val="clear"/>
        <w:spacing w:after="0" w:before="0"/>
      </w:pPr>
      <w:r>
        <w:rPr>
          <w:rFonts w:ascii="Courier New" w:cs="Courier New" w:hAnsi="Courier New"/>
          <w:color w:val="D4D4D4"/>
          <w:sz w:val="18"/>
          <w:szCs w:val="18"/>
        </w:rPr>
        <w:t xml:space="preserve">    "domain":           "traffic_law",             # one of 6 domains</w:t>
      </w:r>
    </w:p>
    <w:p>
      <w:pPr>
        <w:shd w:fill="1E1E2E" w:val="clear"/>
        <w:spacing w:after="0" w:before="0"/>
      </w:pPr>
      <w:r>
        <w:rPr>
          <w:rFonts w:ascii="Courier New" w:cs="Courier New" w:hAnsi="Courier New"/>
          <w:color w:val="D4D4D4"/>
          <w:sz w:val="18"/>
          <w:szCs w:val="18"/>
        </w:rPr>
        <w:t xml:space="preserve">    "section_number":   "Section 145",</w:t>
      </w:r>
    </w:p>
    <w:p>
      <w:pPr>
        <w:shd w:fill="1E1E2E" w:val="clear"/>
        <w:spacing w:after="0" w:before="0"/>
      </w:pPr>
      <w:r>
        <w:rPr>
          <w:rFonts w:ascii="Courier New" w:cs="Courier New" w:hAnsi="Courier New"/>
          <w:color w:val="D4D4D4"/>
          <w:sz w:val="18"/>
          <w:szCs w:val="18"/>
        </w:rPr>
        <w:t xml:space="preserve">    "header":           "Penalties for speeding",</w:t>
      </w:r>
    </w:p>
    <w:p>
      <w:pPr>
        <w:shd w:fill="1E1E2E" w:val="clear"/>
        <w:spacing w:after="0" w:before="0"/>
      </w:pPr>
      <w:r>
        <w:rPr>
          <w:rFonts w:ascii="Courier New" w:cs="Courier New" w:hAnsi="Courier New"/>
          <w:color w:val="D4D4D4"/>
          <w:sz w:val="18"/>
          <w:szCs w:val="18"/>
        </w:rPr>
        <w:t xml:space="preserve">    "level1":           "Part VII",                # NEW: Part/Chapter level</w:t>
      </w:r>
    </w:p>
    <w:p>
      <w:pPr>
        <w:shd w:fill="1E1E2E" w:val="clear"/>
        <w:spacing w:after="0" w:before="0"/>
      </w:pPr>
      <w:r>
        <w:rPr>
          <w:rFonts w:ascii="Courier New" w:cs="Courier New" w:hAnsi="Courier New"/>
          <w:color w:val="D4D4D4"/>
          <w:sz w:val="18"/>
          <w:szCs w:val="18"/>
        </w:rPr>
        <w:t xml:space="preserve">    "level1_heading":   "OFFENCES AND PENALTIES",  # NEW: structural context</w:t>
      </w:r>
    </w:p>
    <w:p>
      <w:pPr>
        <w:shd w:fill="1E1E2E" w:val="clear"/>
        <w:spacing w:after="0" w:before="0"/>
      </w:pPr>
      <w:r>
        <w:rPr>
          <w:rFonts w:ascii="Courier New" w:cs="Courier New" w:hAnsi="Courier New"/>
          <w:color w:val="D4D4D4"/>
          <w:sz w:val="18"/>
          <w:szCs w:val="18"/>
        </w:rPr>
        <w:t xml:space="preserve">    "year_consolidated": "2024",                   # NEW: which edition</w:t>
      </w:r>
    </w:p>
    <w:p>
      <w:pPr>
        <w:shd w:fill="1E1E2E" w:val="clear"/>
        <w:spacing w:after="0" w:before="0"/>
      </w:pPr>
      <w:r>
        <w:rPr>
          <w:rFonts w:ascii="Courier New" w:cs="Courier New" w:hAnsi="Courier New"/>
          <w:color w:val="D4D4D4"/>
          <w:sz w:val="18"/>
          <w:szCs w:val="18"/>
        </w:rPr>
        <w:t xml:space="preserve">    "has_amendments":   True,                      # NEW: has inline refs</w:t>
      </w:r>
    </w:p>
    <w:p>
      <w:pPr>
        <w:shd w:fill="1E1E2E" w:val="clear"/>
        <w:spacing w:after="80" w:before="0"/>
      </w:pPr>
      <w:r>
        <w:rPr>
          <w:rFonts w:ascii="Courier New" w:cs="Courier New" w:hAnsi="Courier New"/>
          <w:color w:val="D4D4D4"/>
          <w:sz w:val="18"/>
          <w:szCs w:val="18"/>
        </w:rPr>
        <w:t xml:space="preserve">}</w:t>
      </w:r>
    </w:p>
    <w:p>
      <w:pPr>
        <w:spacing w:after="80" w:before="0"/>
      </w:pPr>
    </w:p>
    <w:p>
      <w:pPr>
        <w:spacing w:after="120" w:before="60"/>
        <w:jc w:val="both"/>
      </w:pPr>
      <w:r>
        <w:rPr>
          <w:rFonts w:ascii="Arial" w:cs="Arial" w:eastAsia="Arial" w:hAnsi="Arial"/>
          <w:color w:val="4A4A4A"/>
          <w:sz w:val="22"/>
          <w:szCs w:val="22"/>
        </w:rPr>
        <w:t xml:space="preserve">The level1 and level1_heading fields enable domain-aware retrieval. When a user asks about "penalty for speeding", ChromaDB can filter to domain="traffic_law" first, then rank by cosine similarity within that domain — producing more precise results than searching the full 907-section corpus.</w:t>
      </w:r>
    </w:p>
    <w:p>
      <w:pPr>
        <w:spacing w:after="80" w:before="0"/>
      </w:pPr>
    </w:p>
    <w:p>
      <w:pPr>
        <w:pStyle w:val="Heading2"/>
        <w:spacing w:after="120" w:before="280"/>
      </w:pPr>
      <w:r>
        <w:rPr>
          <w:rFonts w:ascii="Arial" w:cs="Arial" w:eastAsia="Arial" w:hAnsi="Arial"/>
          <w:b/>
          <w:bCs/>
          <w:color w:val="1A7A6E"/>
          <w:sz w:val="26"/>
          <w:szCs w:val="26"/>
        </w:rPr>
        <w:t xml:space="preserve">6.1  Updated TARGET_DOMAINS Keywords</w:t>
      </w:r>
    </w:p>
    <w:p>
      <w:pPr>
        <w:shd w:fill="1E1E2E" w:val="clear"/>
        <w:spacing w:after="0" w:before="80"/>
      </w:pPr>
      <w:r>
        <w:rPr>
          <w:rFonts w:ascii="Courier New" w:cs="Courier New" w:hAnsi="Courier New"/>
          <w:color w:val="D4D4D4"/>
          <w:sz w:val="18"/>
          <w:szCs w:val="18"/>
        </w:rPr>
        <w:t xml:space="preserve">TARGET_DOMAINS = [</w:t>
      </w:r>
    </w:p>
    <w:p>
      <w:pPr>
        <w:shd w:fill="1E1E2E" w:val="clear"/>
        <w:spacing w:after="0" w:before="0"/>
      </w:pPr>
      <w:r>
        <w:rPr>
          <w:rFonts w:ascii="Courier New" w:cs="Courier New" w:hAnsi="Courier New"/>
          <w:color w:val="D4D4D4"/>
          <w:sz w:val="18"/>
          <w:szCs w:val="18"/>
        </w:rPr>
        <w:t xml:space="preserve">    # Family law</w:t>
      </w:r>
    </w:p>
    <w:p>
      <w:pPr>
        <w:shd w:fill="1E1E2E" w:val="clear"/>
        <w:spacing w:after="0" w:before="0"/>
      </w:pPr>
      <w:r>
        <w:rPr>
          <w:rFonts w:ascii="Courier New" w:cs="Courier New" w:hAnsi="Courier New"/>
          <w:color w:val="D4D4D4"/>
          <w:sz w:val="18"/>
          <w:szCs w:val="18"/>
        </w:rPr>
        <w:t xml:space="preserve">    "marriage", "matrimonial", "inheritance", "spouse", "divorce",</w:t>
      </w:r>
    </w:p>
    <w:p>
      <w:pPr>
        <w:shd w:fill="1E1E2E" w:val="clear"/>
        <w:spacing w:after="0" w:before="0"/>
      </w:pPr>
      <w:r>
        <w:rPr>
          <w:rFonts w:ascii="Courier New" w:cs="Courier New" w:hAnsi="Courier New"/>
          <w:color w:val="D4D4D4"/>
          <w:sz w:val="18"/>
          <w:szCs w:val="18"/>
        </w:rPr>
        <w:t xml:space="preserve">    "registration", "consent", "minor", "widow",</w:t>
      </w:r>
    </w:p>
    <w:p>
      <w:pPr>
        <w:shd w:fill="1E1E2E" w:val="clear"/>
        <w:spacing w:after="0" w:before="0"/>
      </w:pPr>
      <w:r>
        <w:rPr>
          <w:rFonts w:ascii="Courier New" w:cs="Courier New" w:hAnsi="Courier New"/>
          <w:color w:val="D4D4D4"/>
          <w:sz w:val="18"/>
          <w:szCs w:val="18"/>
        </w:rPr>
        <w:t xml:space="preserve">    # Contract law</w:t>
      </w:r>
    </w:p>
    <w:p>
      <w:pPr>
        <w:shd w:fill="1E1E2E" w:val="clear"/>
        <w:spacing w:after="0" w:before="0"/>
      </w:pPr>
      <w:r>
        <w:rPr>
          <w:rFonts w:ascii="Courier New" w:cs="Courier New" w:hAnsi="Courier New"/>
          <w:color w:val="D4D4D4"/>
          <w:sz w:val="18"/>
          <w:szCs w:val="18"/>
        </w:rPr>
        <w:t xml:space="preserve">    "fraud", "notary", "deed", "immovable property", "will", "testament",</w:t>
      </w:r>
    </w:p>
    <w:p>
      <w:pPr>
        <w:shd w:fill="1E1E2E" w:val="clear"/>
        <w:spacing w:after="0" w:before="0"/>
      </w:pPr>
      <w:r>
        <w:rPr>
          <w:rFonts w:ascii="Courier New" w:cs="Courier New" w:hAnsi="Courier New"/>
          <w:color w:val="D4D4D4"/>
          <w:sz w:val="18"/>
          <w:szCs w:val="18"/>
        </w:rPr>
        <w:t xml:space="preserve">    # Business law</w:t>
      </w:r>
    </w:p>
    <w:p>
      <w:pPr>
        <w:shd w:fill="1E1E2E" w:val="clear"/>
        <w:spacing w:after="0" w:before="0"/>
      </w:pPr>
      <w:r>
        <w:rPr>
          <w:rFonts w:ascii="Courier New" w:cs="Courier New" w:hAnsi="Courier New"/>
          <w:color w:val="D4D4D4"/>
          <w:sz w:val="18"/>
          <w:szCs w:val="18"/>
        </w:rPr>
        <w:t xml:space="preserve">    "sale of goods", "buyer", "seller", "warranty", "delivery",</w:t>
      </w:r>
    </w:p>
    <w:p>
      <w:pPr>
        <w:shd w:fill="1E1E2E" w:val="clear"/>
        <w:spacing w:after="0" w:before="0"/>
      </w:pPr>
      <w:r>
        <w:rPr>
          <w:rFonts w:ascii="Courier New" w:cs="Courier New" w:hAnsi="Courier New"/>
          <w:color w:val="D4D4D4"/>
          <w:sz w:val="18"/>
          <w:szCs w:val="18"/>
        </w:rPr>
        <w:t xml:space="preserve">    "merchantable", "lien", "price",</w:t>
      </w:r>
    </w:p>
    <w:p>
      <w:pPr>
        <w:shd w:fill="1E1E2E" w:val="clear"/>
        <w:spacing w:after="0" w:before="0"/>
      </w:pPr>
      <w:r>
        <w:rPr>
          <w:rFonts w:ascii="Courier New" w:cs="Courier New" w:hAnsi="Courier New"/>
          <w:color w:val="D4D4D4"/>
          <w:sz w:val="18"/>
          <w:szCs w:val="18"/>
        </w:rPr>
        <w:t xml:space="preserve">    # Traffic law</w:t>
      </w:r>
    </w:p>
    <w:p>
      <w:pPr>
        <w:shd w:fill="1E1E2E" w:val="clear"/>
        <w:spacing w:after="0" w:before="0"/>
      </w:pPr>
      <w:r>
        <w:rPr>
          <w:rFonts w:ascii="Courier New" w:cs="Courier New" w:hAnsi="Courier New"/>
          <w:color w:val="D4D4D4"/>
          <w:sz w:val="18"/>
          <w:szCs w:val="18"/>
        </w:rPr>
        <w:t xml:space="preserve">    "motor traffic", "vehicle", "licence", "driving", "registration",</w:t>
      </w:r>
    </w:p>
    <w:p>
      <w:pPr>
        <w:shd w:fill="1E1E2E" w:val="clear"/>
        <w:spacing w:after="0" w:before="0"/>
      </w:pPr>
      <w:r>
        <w:rPr>
          <w:rFonts w:ascii="Courier New" w:cs="Courier New" w:hAnsi="Courier New"/>
          <w:color w:val="D4D4D4"/>
          <w:sz w:val="18"/>
          <w:szCs w:val="18"/>
        </w:rPr>
        <w:t xml:space="preserve">    "insurance", "accident", "road", "speed",</w:t>
      </w:r>
    </w:p>
    <w:p>
      <w:pPr>
        <w:shd w:fill="1E1E2E" w:val="clear"/>
        <w:spacing w:after="0" w:before="0"/>
      </w:pPr>
      <w:r>
        <w:rPr>
          <w:rFonts w:ascii="Courier New" w:cs="Courier New" w:hAnsi="Courier New"/>
          <w:color w:val="D4D4D4"/>
          <w:sz w:val="18"/>
          <w:szCs w:val="18"/>
        </w:rPr>
        <w:t xml:space="preserve">    # Criminal law (NEW)</w:t>
      </w:r>
    </w:p>
    <w:p>
      <w:pPr>
        <w:shd w:fill="1E1E2E" w:val="clear"/>
        <w:spacing w:after="0" w:before="0"/>
      </w:pPr>
      <w:r>
        <w:rPr>
          <w:rFonts w:ascii="Courier New" w:cs="Courier New" w:hAnsi="Courier New"/>
          <w:color w:val="D4D4D4"/>
          <w:sz w:val="18"/>
          <w:szCs w:val="18"/>
        </w:rPr>
        <w:t xml:space="preserve">    "penal", "offence", "criminal", "punishment", "imprisonment",</w:t>
      </w:r>
    </w:p>
    <w:p>
      <w:pPr>
        <w:shd w:fill="1E1E2E" w:val="clear"/>
        <w:spacing w:after="0" w:before="0"/>
      </w:pPr>
      <w:r>
        <w:rPr>
          <w:rFonts w:ascii="Courier New" w:cs="Courier New" w:hAnsi="Courier New"/>
          <w:color w:val="D4D4D4"/>
          <w:sz w:val="18"/>
          <w:szCs w:val="18"/>
        </w:rPr>
        <w:t xml:space="preserve">    "theft", "assault", "murder", "fraud", "forgery", "cheating",</w:t>
      </w:r>
    </w:p>
    <w:p>
      <w:pPr>
        <w:shd w:fill="1E1E2E" w:val="clear"/>
        <w:spacing w:after="0" w:before="0"/>
      </w:pPr>
      <w:r>
        <w:rPr>
          <w:rFonts w:ascii="Courier New" w:cs="Courier New" w:hAnsi="Courier New"/>
          <w:color w:val="D4D4D4"/>
          <w:sz w:val="18"/>
          <w:szCs w:val="18"/>
        </w:rPr>
        <w:t xml:space="preserve">    # General</w:t>
      </w:r>
    </w:p>
    <w:p>
      <w:pPr>
        <w:shd w:fill="1E1E2E" w:val="clear"/>
        <w:spacing w:after="0" w:before="0"/>
      </w:pPr>
      <w:r>
        <w:rPr>
          <w:rFonts w:ascii="Courier New" w:cs="Courier New" w:hAnsi="Courier New"/>
          <w:color w:val="D4D4D4"/>
          <w:sz w:val="18"/>
          <w:szCs w:val="18"/>
        </w:rPr>
        <w:t xml:space="preserve">    "employment", "labour", "rent", "consumer", "wages", "termination",</w:t>
      </w:r>
    </w:p>
    <w:p>
      <w:pPr>
        <w:shd w:fill="1E1E2E" w:val="clear"/>
        <w:spacing w:after="0" w:before="0"/>
      </w:pPr>
      <w:r>
        <w:rPr>
          <w:rFonts w:ascii="Courier New" w:cs="Courier New" w:hAnsi="Courier New"/>
          <w:color w:val="D4D4D4"/>
          <w:sz w:val="18"/>
          <w:szCs w:val="18"/>
        </w:rPr>
        <w:t xml:space="preserve">    "contract", "property",</w:t>
      </w:r>
    </w:p>
    <w:p>
      <w:pPr>
        <w:shd w:fill="1E1E2E" w:val="clear"/>
        <w:spacing w:after="80" w:before="0"/>
      </w:pPr>
      <w:r>
        <w:rPr>
          <w:rFonts w:ascii="Courier New" w:cs="Courier New" w:hAnsi="Courier New"/>
          <w:color w:val="D4D4D4"/>
          <w:sz w:val="18"/>
          <w:szCs w:val="18"/>
        </w:rPr>
        <w:t xml:space="preserve">]</w:t>
      </w:r>
    </w:p>
    <w:p>
      <w:pPr>
        <w:spacing w:after="80" w:before="0"/>
      </w:pP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7 · Updated Implementation Timeline</w:t>
      </w:r>
    </w:p>
    <w:p>
      <w:pPr>
        <w:spacing w:after="120" w:before="60"/>
        <w:jc w:val="both"/>
      </w:pPr>
      <w:r>
        <w:rPr>
          <w:rFonts w:ascii="Arial" w:cs="Arial" w:eastAsia="Arial" w:hAnsi="Arial"/>
          <w:color w:val="4A4A4A"/>
          <w:sz w:val="22"/>
          <w:szCs w:val="22"/>
        </w:rPr>
        <w:t xml:space="preserve">The addition of the Penal Code and the larger-than-expected Motor Traffic Act adds approximately 1–2 days to the parsing and Q&amp;A generation phases. The fine-tuning phases are largely unchanged because the model architecture stays the same.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2000"/>
        <w:gridCol w:w="2560"/>
      </w:tblGrid>
      <w:tr>
        <w:tc>
          <w:tcPr>
            <w:tcW w:type="dxa" w:w="10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0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Estimated Duration</w:t>
            </w:r>
          </w:p>
        </w:tc>
        <w:tc>
          <w:tcPr>
            <w:tcW w:type="dxa" w:w="256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Changed from v3?</w:t>
            </w:r>
          </w:p>
        </w:tc>
      </w:tr>
      <w:tr>
        <w:tc>
          <w:tcPr>
            <w:tcW w:type="dxa" w:w="1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1</w:t>
            </w:r>
          </w:p>
        </w:tc>
        <w:tc>
          <w:tcPr>
            <w:tcW w:type="dxa" w:w="38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PDF parsing + section chunking (6 statutes, 7 PDFs)</w:t>
            </w:r>
          </w:p>
        </w:tc>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2–3 days</w:t>
            </w:r>
          </w:p>
        </w:tc>
        <w:tc>
          <w:tcPr>
            <w:tcW w:type="dxa" w:w="25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 was 1–2 days; Motor Traffic + Penal Code add volume</w:t>
            </w:r>
          </w:p>
        </w:tc>
      </w:tr>
      <w:tr>
        <w:tc>
          <w:tcPr>
            <w:tcW w:type="dxa" w:w="1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Phase 2</w:t>
            </w:r>
          </w:p>
        </w:tc>
        <w:tc>
          <w:tcPr>
            <w:tcW w:type="dxa" w:w="38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Stage 1 fine-tuning (CUAD)</w:t>
            </w:r>
          </w:p>
        </w:tc>
        <w:tc>
          <w:tcPr>
            <w:tcW w:type="dxa" w:w="2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2–3 days</w:t>
            </w:r>
          </w:p>
        </w:tc>
        <w:tc>
          <w:tcPr>
            <w:tcW w:type="dxa" w:w="256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No change</w:t>
            </w:r>
          </w:p>
        </w:tc>
      </w:tr>
      <w:tr>
        <w:tc>
          <w:tcPr>
            <w:tcW w:type="dxa" w:w="1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3</w:t>
            </w:r>
          </w:p>
        </w:tc>
        <w:tc>
          <w:tcPr>
            <w:tcW w:type="dxa" w:w="38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Synthetic Q&amp;A generation (~1,992 pairs)</w:t>
            </w:r>
          </w:p>
        </w:tc>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2–3 days</w:t>
            </w:r>
          </w:p>
        </w:tc>
        <w:tc>
          <w:tcPr>
            <w:tcW w:type="dxa" w:w="25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 was 1–2 days; more sections to process</w:t>
            </w:r>
          </w:p>
        </w:tc>
      </w:tr>
      <w:tr>
        <w:tc>
          <w:tcPr>
            <w:tcW w:type="dxa" w:w="1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Phase 3</w:t>
            </w:r>
          </w:p>
        </w:tc>
        <w:tc>
          <w:tcPr>
            <w:tcW w:type="dxa" w:w="38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Stage 2 fine-tuning + ChromaDB build</w:t>
            </w:r>
          </w:p>
        </w:tc>
        <w:tc>
          <w:tcPr>
            <w:tcW w:type="dxa" w:w="2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3–4 days</w:t>
            </w:r>
          </w:p>
        </w:tc>
        <w:tc>
          <w:tcPr>
            <w:tcW w:type="dxa" w:w="256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YES — larger dataset; 907 sections to embed</w:t>
            </w:r>
          </w:p>
        </w:tc>
      </w:tr>
      <w:tr>
        <w:tc>
          <w:tcPr>
            <w:tcW w:type="dxa" w:w="1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4</w:t>
            </w:r>
          </w:p>
        </w:tc>
        <w:tc>
          <w:tcPr>
            <w:tcW w:type="dxa" w:w="38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Autoencoder + GAN discriminator</w:t>
            </w:r>
          </w:p>
        </w:tc>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2–3 days</w:t>
            </w:r>
          </w:p>
        </w:tc>
        <w:tc>
          <w:tcPr>
            <w:tcW w:type="dxa" w:w="25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Minor — more training data but same architecture</w:t>
            </w:r>
          </w:p>
        </w:tc>
      </w:tr>
      <w:tr>
        <w:tc>
          <w:tcPr>
            <w:tcW w:type="dxa" w:w="1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Phase 5</w:t>
            </w:r>
          </w:p>
        </w:tc>
        <w:tc>
          <w:tcPr>
            <w:tcW w:type="dxa" w:w="38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RAG pipeline assembly + Streamlit app</w:t>
            </w:r>
          </w:p>
        </w:tc>
        <w:tc>
          <w:tcPr>
            <w:tcW w:type="dxa" w:w="2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2–3 days</w:t>
            </w:r>
          </w:p>
        </w:tc>
        <w:tc>
          <w:tcPr>
            <w:tcW w:type="dxa" w:w="256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No change</w:t>
            </w:r>
          </w:p>
        </w:tc>
      </w:tr>
      <w:tr>
        <w:tc>
          <w:tcPr>
            <w:tcW w:type="dxa" w:w="1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6</w:t>
            </w:r>
          </w:p>
        </w:tc>
        <w:tc>
          <w:tcPr>
            <w:tcW w:type="dxa" w:w="38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Evaluation (now 6 domains × 10 queries)</w:t>
            </w:r>
          </w:p>
        </w:tc>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2–3 days</w:t>
            </w:r>
          </w:p>
        </w:tc>
        <w:tc>
          <w:tcPr>
            <w:tcW w:type="dxa" w:w="25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 60 test queries instead of 50</w:t>
            </w:r>
          </w:p>
        </w:tc>
      </w:tr>
    </w:tbl>
    <w:p>
      <w:pPr>
        <w:spacing w:after="80" w:before="0"/>
      </w:pP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8 · Special Handling: Penal Code</w:t>
      </w:r>
    </w:p>
    <w:p>
      <w:pPr>
        <w:spacing w:after="120" w:before="60"/>
        <w:jc w:val="both"/>
      </w:pPr>
      <w:r>
        <w:rPr>
          <w:rFonts w:ascii="Arial" w:cs="Arial" w:eastAsia="Arial" w:hAnsi="Arial"/>
          <w:color w:val="4A4A4A"/>
          <w:sz w:val="22"/>
          <w:szCs w:val="22"/>
        </w:rPr>
        <w:t xml:space="preserve">The Penal Code is fundamentally different from the other five statutes. While the civil ordinances define rights and procedures, the Penal Code defines criminal offences and punishments. This has three implementation implications:</w:t>
      </w:r>
    </w:p>
    <w:p>
      <w:pPr>
        <w:spacing w:after="80" w:before="0"/>
      </w:pPr>
    </w:p>
    <w:p>
      <w:pPr>
        <w:pStyle w:val="Heading2"/>
        <w:spacing w:after="120" w:before="280"/>
      </w:pPr>
      <w:r>
        <w:rPr>
          <w:rFonts w:ascii="Arial" w:cs="Arial" w:eastAsia="Arial" w:hAnsi="Arial"/>
          <w:b/>
          <w:bCs/>
          <w:color w:val="1A7A6E"/>
          <w:sz w:val="26"/>
          <w:szCs w:val="26"/>
        </w:rPr>
        <w:t xml:space="preserve">8.1  Adversarial Training Data is Natural</w:t>
      </w:r>
    </w:p>
    <w:p>
      <w:pPr>
        <w:spacing w:after="120" w:before="60"/>
        <w:jc w:val="both"/>
      </w:pPr>
      <w:r>
        <w:rPr>
          <w:rFonts w:ascii="Arial" w:cs="Arial" w:eastAsia="Arial" w:hAnsi="Arial"/>
          <w:color w:val="4A4A4A"/>
          <w:sz w:val="22"/>
          <w:szCs w:val="22"/>
        </w:rPr>
        <w:t xml:space="preserve">Almost every Penal Code section defines an offence and its punishment. This means the "user-liable" training data writes itself — you do not need to artificially generate adverse scenarios. A question like "I took property belonging to another person without their knowledge" naturally maps to Section 366 (Theft) and the model should identify the applicable penalty.</w:t>
      </w:r>
    </w:p>
    <w:p>
      <w:pPr>
        <w:spacing w:after="80" w:before="0"/>
      </w:pPr>
    </w:p>
    <w:p>
      <w:pPr>
        <w:pStyle w:val="Heading2"/>
        <w:spacing w:after="120" w:before="280"/>
      </w:pPr>
      <w:r>
        <w:rPr>
          <w:rFonts w:ascii="Arial" w:cs="Arial" w:eastAsia="Arial" w:hAnsi="Arial"/>
          <w:b/>
          <w:bCs/>
          <w:color w:val="1A7A6E"/>
          <w:sz w:val="26"/>
          <w:szCs w:val="26"/>
        </w:rPr>
        <w:t xml:space="preserve">8.2  Sensitivity and Disclaimers</w:t>
      </w:r>
    </w:p>
    <w:p>
      <w:pPr>
        <w:spacing w:after="120" w:before="60"/>
        <w:jc w:val="both"/>
      </w:pPr>
      <w:r>
        <w:rPr>
          <w:rFonts w:ascii="Arial" w:cs="Arial" w:eastAsia="Arial" w:hAnsi="Arial"/>
          <w:color w:val="4A4A4A"/>
          <w:sz w:val="22"/>
          <w:szCs w:val="22"/>
        </w:rPr>
        <w:t xml:space="preserve">Criminal law advice carries significantly higher stakes than civil law guidance. The Streamlit app must display an enhanced disclaimer for queries that hit criminal law sections:</w:t>
      </w:r>
    </w:p>
    <w:p>
      <w:pPr>
        <w:spacing w:after="80" w:before="0"/>
      </w:pPr>
    </w:p>
    <w:p>
      <w:pPr>
        <w:shd w:fill="1E1E2E" w:val="clear"/>
        <w:spacing w:after="0" w:before="80"/>
      </w:pPr>
      <w:r>
        <w:rPr>
          <w:rFonts w:ascii="Courier New" w:cs="Courier New" w:hAnsi="Courier New"/>
          <w:color w:val="D4D4D4"/>
          <w:sz w:val="18"/>
          <w:szCs w:val="18"/>
        </w:rPr>
        <w:t xml:space="preserve">if any(s["meta"]["domain"] == "criminal_law" for s in retrieved_sections):</w:t>
      </w:r>
    </w:p>
    <w:p>
      <w:pPr>
        <w:shd w:fill="1E1E2E" w:val="clear"/>
        <w:spacing w:after="0" w:before="0"/>
      </w:pPr>
      <w:r>
        <w:rPr>
          <w:rFonts w:ascii="Courier New" w:cs="Courier New" w:hAnsi="Courier New"/>
          <w:color w:val="D4D4D4"/>
          <w:sz w:val="18"/>
          <w:szCs w:val="18"/>
        </w:rPr>
        <w:t xml:space="preserve">    st.error(</w:t>
      </w:r>
    </w:p>
    <w:p>
      <w:pPr>
        <w:shd w:fill="1E1E2E" w:val="clear"/>
        <w:spacing w:after="0" w:before="0"/>
      </w:pPr>
      <w:r>
        <w:rPr>
          <w:rFonts w:ascii="Courier New" w:cs="Courier New" w:hAnsi="Courier New"/>
          <w:color w:val="D4D4D4"/>
          <w:sz w:val="18"/>
          <w:szCs w:val="18"/>
        </w:rPr>
        <w:t xml:space="preserve">        "⚠️ CRIMINAL LAW ALERT: This query involves potential criminal offences. "</w:t>
      </w:r>
    </w:p>
    <w:p>
      <w:pPr>
        <w:shd w:fill="1E1E2E" w:val="clear"/>
        <w:spacing w:after="0" w:before="0"/>
      </w:pPr>
      <w:r>
        <w:rPr>
          <w:rFonts w:ascii="Courier New" w:cs="Courier New" w:hAnsi="Courier New"/>
          <w:color w:val="D4D4D4"/>
          <w:sz w:val="18"/>
          <w:szCs w:val="18"/>
        </w:rPr>
        <w:t xml:space="preserve">        "This system provides INFORMATION ONLY. You should immediately consult "</w:t>
      </w:r>
    </w:p>
    <w:p>
      <w:pPr>
        <w:shd w:fill="1E1E2E" w:val="clear"/>
        <w:spacing w:after="0" w:before="0"/>
      </w:pPr>
      <w:r>
        <w:rPr>
          <w:rFonts w:ascii="Courier New" w:cs="Courier New" w:hAnsi="Courier New"/>
          <w:color w:val="D4D4D4"/>
          <w:sz w:val="18"/>
          <w:szCs w:val="18"/>
        </w:rPr>
        <w:t xml:space="preserve">        "a qualified criminal lawyer. Do NOT rely on this system for defence strategy."</w:t>
      </w:r>
    </w:p>
    <w:p>
      <w:pPr>
        <w:shd w:fill="1E1E2E" w:val="clear"/>
        <w:spacing w:after="80" w:before="0"/>
      </w:pPr>
      <w:r>
        <w:rPr>
          <w:rFonts w:ascii="Courier New" w:cs="Courier New" w:hAnsi="Courier New"/>
          <w:color w:val="D4D4D4"/>
          <w:sz w:val="18"/>
          <w:szCs w:val="18"/>
        </w:rPr>
        <w:t xml:space="preserve">    )</w:t>
      </w:r>
    </w:p>
    <w:p>
      <w:pPr>
        <w:spacing w:after="80" w:before="0"/>
      </w:pPr>
    </w:p>
    <w:p>
      <w:pPr>
        <w:pStyle w:val="Heading2"/>
        <w:spacing w:after="120" w:before="280"/>
      </w:pPr>
      <w:r>
        <w:rPr>
          <w:rFonts w:ascii="Arial" w:cs="Arial" w:eastAsia="Arial" w:hAnsi="Arial"/>
          <w:b/>
          <w:bCs/>
          <w:color w:val="1A7A6E"/>
          <w:sz w:val="26"/>
          <w:szCs w:val="26"/>
        </w:rPr>
        <w:t xml:space="preserve">8.3  Chapter-Level Context Injection</w:t>
      </w:r>
    </w:p>
    <w:p>
      <w:pPr>
        <w:spacing w:after="120" w:before="60"/>
        <w:jc w:val="both"/>
      </w:pPr>
      <w:r>
        <w:rPr>
          <w:rFonts w:ascii="Arial" w:cs="Arial" w:eastAsia="Arial" w:hAnsi="Arial"/>
          <w:color w:val="4A4A4A"/>
          <w:sz w:val="22"/>
          <w:szCs w:val="22"/>
        </w:rPr>
        <w:t xml:space="preserve">When retrieving Penal Code sections, inject the Chapter heading as context. For example, Section 300 makes no sense without knowing it falls under "Chapter XVI — Of Offences Affecting the Human Body". The level1_heading metadata field in ChromaDB enables this:</w:t>
      </w:r>
    </w:p>
    <w:p>
      <w:pPr>
        <w:spacing w:after="80" w:before="0"/>
      </w:pPr>
    </w:p>
    <w:p>
      <w:pPr>
        <w:shd w:fill="1E1E2E" w:val="clear"/>
        <w:spacing w:after="0" w:before="80"/>
      </w:pPr>
      <w:r>
        <w:rPr>
          <w:rFonts w:ascii="Courier New" w:cs="Courier New" w:hAnsi="Courier New"/>
          <w:color w:val="D4D4D4"/>
          <w:sz w:val="18"/>
          <w:szCs w:val="18"/>
        </w:rPr>
        <w:t xml:space="preserve"># When building context for Penal Code sections, prepend the Chapter heading</w:t>
      </w:r>
    </w:p>
    <w:p>
      <w:pPr>
        <w:shd w:fill="1E1E2E" w:val="clear"/>
        <w:spacing w:after="0" w:before="0"/>
      </w:pPr>
      <w:r>
        <w:rPr>
          <w:rFonts w:ascii="Courier New" w:cs="Courier New" w:hAnsi="Courier New"/>
          <w:color w:val="D4D4D4"/>
          <w:sz w:val="18"/>
          <w:szCs w:val="18"/>
        </w:rPr>
        <w:t xml:space="preserve">def build_context(sections: list) -&gt; str:</w:t>
      </w:r>
    </w:p>
    <w:p>
      <w:pPr>
        <w:shd w:fill="1E1E2E" w:val="clear"/>
        <w:spacing w:after="0" w:before="0"/>
      </w:pPr>
      <w:r>
        <w:rPr>
          <w:rFonts w:ascii="Courier New" w:cs="Courier New" w:hAnsi="Courier New"/>
          <w:color w:val="D4D4D4"/>
          <w:sz w:val="18"/>
          <w:szCs w:val="18"/>
        </w:rPr>
        <w:t xml:space="preserve">    contexts = []</w:t>
      </w:r>
    </w:p>
    <w:p>
      <w:pPr>
        <w:shd w:fill="1E1E2E" w:val="clear"/>
        <w:spacing w:after="0" w:before="0"/>
      </w:pPr>
      <w:r>
        <w:rPr>
          <w:rFonts w:ascii="Courier New" w:cs="Courier New" w:hAnsi="Courier New"/>
          <w:color w:val="D4D4D4"/>
          <w:sz w:val="18"/>
          <w:szCs w:val="18"/>
        </w:rPr>
        <w:t xml:space="preserve">    for s in sections:</w:t>
      </w:r>
    </w:p>
    <w:p>
      <w:pPr>
        <w:shd w:fill="1E1E2E" w:val="clear"/>
        <w:spacing w:after="0" w:before="0"/>
      </w:pPr>
      <w:r>
        <w:rPr>
          <w:rFonts w:ascii="Courier New" w:cs="Courier New" w:hAnsi="Courier New"/>
          <w:color w:val="D4D4D4"/>
          <w:sz w:val="18"/>
          <w:szCs w:val="18"/>
        </w:rPr>
        <w:t xml:space="preserve">        if s["meta"]["domain"] == "criminal_law" and "level1_heading" in s["meta"]:</w:t>
      </w:r>
    </w:p>
    <w:p>
      <w:pPr>
        <w:shd w:fill="1E1E2E" w:val="clear"/>
        <w:spacing w:after="0" w:before="0"/>
      </w:pPr>
      <w:r>
        <w:rPr>
          <w:rFonts w:ascii="Courier New" w:cs="Courier New" w:hAnsi="Courier New"/>
          <w:color w:val="D4D4D4"/>
          <w:sz w:val="18"/>
          <w:szCs w:val="18"/>
        </w:rPr>
        <w:t xml:space="preserve">            contexts.append(f"[{s['meta']['level1_heading']}] {s['text']}")</w:t>
      </w:r>
    </w:p>
    <w:p>
      <w:pPr>
        <w:shd w:fill="1E1E2E" w:val="clear"/>
        <w:spacing w:after="0" w:before="0"/>
      </w:pPr>
      <w:r>
        <w:rPr>
          <w:rFonts w:ascii="Courier New" w:cs="Courier New" w:hAnsi="Courier New"/>
          <w:color w:val="D4D4D4"/>
          <w:sz w:val="18"/>
          <w:szCs w:val="18"/>
        </w:rPr>
        <w:t xml:space="preserve">        else:</w:t>
      </w:r>
    </w:p>
    <w:p>
      <w:pPr>
        <w:shd w:fill="1E1E2E" w:val="clear"/>
        <w:spacing w:after="0" w:before="0"/>
      </w:pPr>
      <w:r>
        <w:rPr>
          <w:rFonts w:ascii="Courier New" w:cs="Courier New" w:hAnsi="Courier New"/>
          <w:color w:val="D4D4D4"/>
          <w:sz w:val="18"/>
          <w:szCs w:val="18"/>
        </w:rPr>
        <w:t xml:space="preserve">            contexts.append(s["text"])</w:t>
      </w:r>
    </w:p>
    <w:p>
      <w:pPr>
        <w:shd w:fill="1E1E2E" w:val="clear"/>
        <w:spacing w:after="80" w:before="0"/>
      </w:pPr>
      <w:r>
        <w:rPr>
          <w:rFonts w:ascii="Courier New" w:cs="Courier New" w:hAnsi="Courier New"/>
          <w:color w:val="D4D4D4"/>
          <w:sz w:val="18"/>
          <w:szCs w:val="18"/>
        </w:rPr>
        <w:t xml:space="preserve">    return "\n\n".join(contexts)</w:t>
      </w:r>
    </w:p>
    <w:p>
      <w:pPr>
        <w:spacing w:after="80" w:before="0"/>
      </w:pP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9 · Special Handling: Sale of Goods Ordinance</w:t>
      </w:r>
    </w:p>
    <w:p>
      <w:pPr>
        <w:spacing w:after="120" w:before="60"/>
        <w:jc w:val="both"/>
      </w:pPr>
      <w:r>
        <w:rPr>
          <w:rFonts w:ascii="Arial" w:cs="Arial" w:eastAsia="Arial" w:hAnsi="Arial"/>
          <w:color w:val="4A4A4A"/>
          <w:sz w:val="22"/>
          <w:szCs w:val="22"/>
        </w:rPr>
        <w:t xml:space="preserve">The Sale of Goods Ordinance (SOGO.pdf) uses a dual-column layout with marginal section titles positioned to the left of the main text. PyMuPDF extracts this as interleaved text — the marginal title and the body text may appear on the same line or in unexpected order.</w:t>
      </w:r>
    </w:p>
    <w:p>
      <w:pPr>
        <w:spacing w:after="80" w:before="0"/>
      </w:pPr>
    </w:p>
    <w:p>
      <w:pPr>
        <w:pStyle w:val="Heading2"/>
        <w:spacing w:after="120" w:before="280"/>
      </w:pPr>
      <w:r>
        <w:rPr>
          <w:rFonts w:ascii="Arial" w:cs="Arial" w:eastAsia="Arial" w:hAnsi="Arial"/>
          <w:b/>
          <w:bCs/>
          <w:color w:val="1A7A6E"/>
          <w:sz w:val="26"/>
          <w:szCs w:val="26"/>
        </w:rPr>
        <w:t xml:space="preserve">Verification Step</w:t>
      </w:r>
    </w:p>
    <w:p>
      <w:pPr>
        <w:spacing w:after="120" w:before="60"/>
        <w:jc w:val="both"/>
      </w:pPr>
      <w:r>
        <w:rPr>
          <w:rFonts w:ascii="Arial" w:cs="Arial" w:eastAsia="Arial" w:hAnsi="Arial"/>
          <w:color w:val="4A4A4A"/>
          <w:sz w:val="22"/>
          <w:szCs w:val="22"/>
        </w:rPr>
        <w:t xml:space="preserve">After parsing SOGO.pdf, visually inspect the first 10 sections to ensure the marginal titles ("Sale and agreement to sell", "Capacity to buy and sell", etc.) are correctly associated with their section numbers. If they appear as separate fragments, merge them using this post-processing step:</w:t>
      </w:r>
    </w:p>
    <w:p>
      <w:pPr>
        <w:spacing w:after="80" w:before="0"/>
      </w:pPr>
    </w:p>
    <w:p>
      <w:pPr>
        <w:shd w:fill="1E1E2E" w:val="clear"/>
        <w:spacing w:after="0" w:before="80"/>
      </w:pPr>
      <w:r>
        <w:rPr>
          <w:rFonts w:ascii="Courier New" w:cs="Courier New" w:hAnsi="Courier New"/>
          <w:color w:val="D4D4D4"/>
          <w:sz w:val="18"/>
          <w:szCs w:val="18"/>
        </w:rPr>
        <w:t xml:space="preserve"># Post-process SOGO sections to merge marginal titles</w:t>
      </w:r>
    </w:p>
    <w:p>
      <w:pPr>
        <w:shd w:fill="1E1E2E" w:val="clear"/>
        <w:spacing w:after="0" w:before="0"/>
      </w:pPr>
      <w:r>
        <w:rPr>
          <w:rFonts w:ascii="Courier New" w:cs="Courier New" w:hAnsi="Courier New"/>
          <w:color w:val="D4D4D4"/>
          <w:sz w:val="18"/>
          <w:szCs w:val="18"/>
        </w:rPr>
        <w:t xml:space="preserve">def merge_sogo_marginals(sections: list) -&gt; list:</w:t>
      </w:r>
    </w:p>
    <w:p>
      <w:pPr>
        <w:shd w:fill="1E1E2E" w:val="clear"/>
        <w:spacing w:after="0" w:before="0"/>
      </w:pPr>
      <w:r>
        <w:rPr>
          <w:rFonts w:ascii="Courier New" w:cs="Courier New" w:hAnsi="Courier New"/>
          <w:color w:val="D4D4D4"/>
          <w:sz w:val="18"/>
          <w:szCs w:val="18"/>
        </w:rPr>
        <w:t xml:space="preserve">    merged = []</w:t>
      </w:r>
    </w:p>
    <w:p>
      <w:pPr>
        <w:shd w:fill="1E1E2E" w:val="clear"/>
        <w:spacing w:after="0" w:before="0"/>
      </w:pPr>
      <w:r>
        <w:rPr>
          <w:rFonts w:ascii="Courier New" w:cs="Courier New" w:hAnsi="Courier New"/>
          <w:color w:val="D4D4D4"/>
          <w:sz w:val="18"/>
          <w:szCs w:val="18"/>
        </w:rPr>
        <w:t xml:space="preserve">    skip_next = False</w:t>
      </w:r>
    </w:p>
    <w:p>
      <w:pPr>
        <w:shd w:fill="1E1E2E" w:val="clear"/>
        <w:spacing w:after="0" w:before="0"/>
      </w:pPr>
      <w:r>
        <w:rPr>
          <w:rFonts w:ascii="Courier New" w:cs="Courier New" w:hAnsi="Courier New"/>
          <w:color w:val="D4D4D4"/>
          <w:sz w:val="18"/>
          <w:szCs w:val="18"/>
        </w:rPr>
        <w:t xml:space="preserve">    for i, sec in enumerate(sections):</w:t>
      </w:r>
    </w:p>
    <w:p>
      <w:pPr>
        <w:shd w:fill="1E1E2E" w:val="clear"/>
        <w:spacing w:after="0" w:before="0"/>
      </w:pPr>
      <w:r>
        <w:rPr>
          <w:rFonts w:ascii="Courier New" w:cs="Courier New" w:hAnsi="Courier New"/>
          <w:color w:val="D4D4D4"/>
          <w:sz w:val="18"/>
          <w:szCs w:val="18"/>
        </w:rPr>
        <w:t xml:space="preserve">        if skip_next:</w:t>
      </w:r>
    </w:p>
    <w:p>
      <w:pPr>
        <w:shd w:fill="1E1E2E" w:val="clear"/>
        <w:spacing w:after="0" w:before="0"/>
      </w:pPr>
      <w:r>
        <w:rPr>
          <w:rFonts w:ascii="Courier New" w:cs="Courier New" w:hAnsi="Courier New"/>
          <w:color w:val="D4D4D4"/>
          <w:sz w:val="18"/>
          <w:szCs w:val="18"/>
        </w:rPr>
        <w:t xml:space="preserve">            skip_next = False</w:t>
      </w:r>
    </w:p>
    <w:p>
      <w:pPr>
        <w:shd w:fill="1E1E2E" w:val="clear"/>
        <w:spacing w:after="0" w:before="0"/>
      </w:pPr>
      <w:r>
        <w:rPr>
          <w:rFonts w:ascii="Courier New" w:cs="Courier New" w:hAnsi="Courier New"/>
          <w:color w:val="D4D4D4"/>
          <w:sz w:val="18"/>
          <w:szCs w:val="18"/>
        </w:rPr>
        <w:t xml:space="preserve">            continue</w:t>
      </w:r>
    </w:p>
    <w:p>
      <w:pPr>
        <w:shd w:fill="1E1E2E" w:val="clear"/>
        <w:spacing w:after="0" w:before="0"/>
      </w:pPr>
      <w:r>
        <w:rPr>
          <w:rFonts w:ascii="Courier New" w:cs="Courier New" w:hAnsi="Courier New"/>
          <w:color w:val="D4D4D4"/>
          <w:sz w:val="18"/>
          <w:szCs w:val="18"/>
        </w:rPr>
        <w:t xml:space="preserve">        # If this section is very short and next section has no header, merge</w:t>
      </w:r>
    </w:p>
    <w:p>
      <w:pPr>
        <w:shd w:fill="1E1E2E" w:val="clear"/>
        <w:spacing w:after="0" w:before="0"/>
      </w:pPr>
      <w:r>
        <w:rPr>
          <w:rFonts w:ascii="Courier New" w:cs="Courier New" w:hAnsi="Courier New"/>
          <w:color w:val="D4D4D4"/>
          <w:sz w:val="18"/>
          <w:szCs w:val="18"/>
        </w:rPr>
        <w:t xml:space="preserve">        if sec["char_count"] &lt; 80 and i + 1 &lt; len(sections):</w:t>
      </w:r>
    </w:p>
    <w:p>
      <w:pPr>
        <w:shd w:fill="1E1E2E" w:val="clear"/>
        <w:spacing w:after="0" w:before="0"/>
      </w:pPr>
      <w:r>
        <w:rPr>
          <w:rFonts w:ascii="Courier New" w:cs="Courier New" w:hAnsi="Courier New"/>
          <w:color w:val="D4D4D4"/>
          <w:sz w:val="18"/>
          <w:szCs w:val="18"/>
        </w:rPr>
        <w:t xml:space="preserve">            next_sec = sections[i + 1]</w:t>
      </w:r>
    </w:p>
    <w:p>
      <w:pPr>
        <w:shd w:fill="1E1E2E" w:val="clear"/>
        <w:spacing w:after="0" w:before="0"/>
      </w:pPr>
      <w:r>
        <w:rPr>
          <w:rFonts w:ascii="Courier New" w:cs="Courier New" w:hAnsi="Courier New"/>
          <w:color w:val="D4D4D4"/>
          <w:sz w:val="18"/>
          <w:szCs w:val="18"/>
        </w:rPr>
        <w:t xml:space="preserve">            next_sec["header"] = sec["text"].strip() + " — " + next_sec["header"]</w:t>
      </w:r>
    </w:p>
    <w:p>
      <w:pPr>
        <w:shd w:fill="1E1E2E" w:val="clear"/>
        <w:spacing w:after="0" w:before="0"/>
      </w:pPr>
      <w:r>
        <w:rPr>
          <w:rFonts w:ascii="Courier New" w:cs="Courier New" w:hAnsi="Courier New"/>
          <w:color w:val="D4D4D4"/>
          <w:sz w:val="18"/>
          <w:szCs w:val="18"/>
        </w:rPr>
        <w:t xml:space="preserve">            merged.append(next_sec)</w:t>
      </w:r>
    </w:p>
    <w:p>
      <w:pPr>
        <w:shd w:fill="1E1E2E" w:val="clear"/>
        <w:spacing w:after="0" w:before="0"/>
      </w:pPr>
      <w:r>
        <w:rPr>
          <w:rFonts w:ascii="Courier New" w:cs="Courier New" w:hAnsi="Courier New"/>
          <w:color w:val="D4D4D4"/>
          <w:sz w:val="18"/>
          <w:szCs w:val="18"/>
        </w:rPr>
        <w:t xml:space="preserve">            skip_next = True</w:t>
      </w:r>
    </w:p>
    <w:p>
      <w:pPr>
        <w:shd w:fill="1E1E2E" w:val="clear"/>
        <w:spacing w:after="0" w:before="0"/>
      </w:pPr>
      <w:r>
        <w:rPr>
          <w:rFonts w:ascii="Courier New" w:cs="Courier New" w:hAnsi="Courier New"/>
          <w:color w:val="D4D4D4"/>
          <w:sz w:val="18"/>
          <w:szCs w:val="18"/>
        </w:rPr>
        <w:t xml:space="preserve">        else:</w:t>
      </w:r>
    </w:p>
    <w:p>
      <w:pPr>
        <w:shd w:fill="1E1E2E" w:val="clear"/>
        <w:spacing w:after="0" w:before="0"/>
      </w:pPr>
      <w:r>
        <w:rPr>
          <w:rFonts w:ascii="Courier New" w:cs="Courier New" w:hAnsi="Courier New"/>
          <w:color w:val="D4D4D4"/>
          <w:sz w:val="18"/>
          <w:szCs w:val="18"/>
        </w:rPr>
        <w:t xml:space="preserve">            merged.append(sec)</w:t>
      </w:r>
    </w:p>
    <w:p>
      <w:pPr>
        <w:shd w:fill="1E1E2E" w:val="clear"/>
        <w:spacing w:after="80" w:before="0"/>
      </w:pPr>
      <w:r>
        <w:rPr>
          <w:rFonts w:ascii="Courier New" w:cs="Courier New" w:hAnsi="Courier New"/>
          <w:color w:val="D4D4D4"/>
          <w:sz w:val="18"/>
          <w:szCs w:val="18"/>
        </w:rPr>
        <w:t xml:space="preserve">    return merged</w:t>
      </w:r>
    </w:p>
    <w:p>
      <w:pPr>
        <w:spacing w:after="80" w:before="0"/>
      </w:pP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10 · Updated Evaluation Plan</w:t>
      </w:r>
    </w:p>
    <w:p>
      <w:pPr>
        <w:spacing w:after="120" w:before="60"/>
        <w:jc w:val="both"/>
      </w:pPr>
      <w:r>
        <w:rPr>
          <w:rFonts w:ascii="Arial" w:cs="Arial" w:eastAsia="Arial" w:hAnsi="Arial"/>
          <w:color w:val="4A4A4A"/>
          <w:sz w:val="22"/>
          <w:szCs w:val="22"/>
        </w:rPr>
        <w:t xml:space="preserve">With 6 domains instead of 5, the evaluation must now include criminal law queries. Here are the additional test scenarios:</w:t>
      </w:r>
    </w:p>
    <w:p>
      <w:pPr>
        <w:spacing w:after="80" w:before="0"/>
      </w:pPr>
    </w:p>
    <w:p>
      <w:pPr>
        <w:pStyle w:val="Heading2"/>
        <w:spacing w:after="120" w:before="280"/>
      </w:pPr>
      <w:r>
        <w:rPr>
          <w:rFonts w:ascii="Arial" w:cs="Arial" w:eastAsia="Arial" w:hAnsi="Arial"/>
          <w:b/>
          <w:bCs/>
          <w:color w:val="1A7A6E"/>
          <w:sz w:val="26"/>
          <w:szCs w:val="26"/>
        </w:rPr>
        <w:t xml:space="preserve">10.1  Criminal Law Test Queries (NEW)</w:t>
      </w:r>
    </w:p>
    <w:p>
      <w:pPr>
        <w:shd w:fill="1E1E2E" w:val="clear"/>
        <w:spacing w:after="0" w:before="80"/>
      </w:pPr>
      <w:r>
        <w:rPr>
          <w:rFonts w:ascii="Courier New" w:cs="Courier New" w:hAnsi="Courier New"/>
          <w:color w:val="D4D4D4"/>
          <w:sz w:val="18"/>
          <w:szCs w:val="18"/>
        </w:rPr>
        <w:t xml:space="preserve"># Add to evaluation/eval_retrieval.py</w:t>
      </w:r>
    </w:p>
    <w:p>
      <w:pPr>
        <w:shd w:fill="1E1E2E" w:val="clear"/>
        <w:spacing w:after="0" w:before="0"/>
      </w:pPr>
      <w:r>
        <w:rPr>
          <w:rFonts w:ascii="Courier New" w:cs="Courier New" w:hAnsi="Courier New"/>
          <w:color w:val="D4D4D4"/>
          <w:sz w:val="18"/>
          <w:szCs w:val="18"/>
        </w:rPr>
        <w:t xml:space="preserve">CRIMINAL_QUERIES = [</w:t>
      </w:r>
    </w:p>
    <w:p>
      <w:pPr>
        <w:shd w:fill="1E1E2E" w:val="clear"/>
        <w:spacing w:after="0" w:before="0"/>
      </w:pPr>
      <w:r>
        <w:rPr>
          <w:rFonts w:ascii="Courier New" w:cs="Courier New" w:hAnsi="Courier New"/>
          <w:color w:val="D4D4D4"/>
          <w:sz w:val="18"/>
          <w:szCs w:val="18"/>
        </w:rPr>
        <w:t xml:space="preserve">    {"q": "penalty for theft of property",                "domain": "criminal_law"},</w:t>
      </w:r>
    </w:p>
    <w:p>
      <w:pPr>
        <w:shd w:fill="1E1E2E" w:val="clear"/>
        <w:spacing w:after="0" w:before="0"/>
      </w:pPr>
      <w:r>
        <w:rPr>
          <w:rFonts w:ascii="Courier New" w:cs="Courier New" w:hAnsi="Courier New"/>
          <w:color w:val="D4D4D4"/>
          <w:sz w:val="18"/>
          <w:szCs w:val="18"/>
        </w:rPr>
        <w:t xml:space="preserve">    {"q": "what is the punishment for assault",           "domain": "criminal_law"},</w:t>
      </w:r>
    </w:p>
    <w:p>
      <w:pPr>
        <w:shd w:fill="1E1E2E" w:val="clear"/>
        <w:spacing w:after="0" w:before="0"/>
      </w:pPr>
      <w:r>
        <w:rPr>
          <w:rFonts w:ascii="Courier New" w:cs="Courier New" w:hAnsi="Courier New"/>
          <w:color w:val="D4D4D4"/>
          <w:sz w:val="18"/>
          <w:szCs w:val="18"/>
        </w:rPr>
        <w:t xml:space="preserve">    {"q": "I forged a signature on a document",           "domain": "criminal_law"},</w:t>
      </w:r>
    </w:p>
    <w:p>
      <w:pPr>
        <w:shd w:fill="1E1E2E" w:val="clear"/>
        <w:spacing w:after="0" w:before="0"/>
      </w:pPr>
      <w:r>
        <w:rPr>
          <w:rFonts w:ascii="Courier New" w:cs="Courier New" w:hAnsi="Courier New"/>
          <w:color w:val="D4D4D4"/>
          <w:sz w:val="18"/>
          <w:szCs w:val="18"/>
        </w:rPr>
        <w:t xml:space="preserve">    {"q": "what constitutes criminal breach of trust",    "domain": "criminal_law"},</w:t>
      </w:r>
    </w:p>
    <w:p>
      <w:pPr>
        <w:shd w:fill="1E1E2E" w:val="clear"/>
        <w:spacing w:after="0" w:before="0"/>
      </w:pPr>
      <w:r>
        <w:rPr>
          <w:rFonts w:ascii="Courier New" w:cs="Courier New" w:hAnsi="Courier New"/>
          <w:color w:val="D4D4D4"/>
          <w:sz w:val="18"/>
          <w:szCs w:val="18"/>
        </w:rPr>
        <w:t xml:space="preserve">    {"q": "penalty for cheating and dishonestly inducing","domain": "criminal_law"},</w:t>
      </w:r>
    </w:p>
    <w:p>
      <w:pPr>
        <w:shd w:fill="1E1E2E" w:val="clear"/>
        <w:spacing w:after="0" w:before="0"/>
      </w:pPr>
      <w:r>
        <w:rPr>
          <w:rFonts w:ascii="Courier New" w:cs="Courier New" w:hAnsi="Courier New"/>
          <w:color w:val="D4D4D4"/>
          <w:sz w:val="18"/>
          <w:szCs w:val="18"/>
        </w:rPr>
        <w:t xml:space="preserve">    {"q": "I was threatened with physical harm",          "domain": "criminal_law"},</w:t>
      </w:r>
    </w:p>
    <w:p>
      <w:pPr>
        <w:shd w:fill="1E1E2E" w:val="clear"/>
        <w:spacing w:after="0" w:before="0"/>
      </w:pPr>
      <w:r>
        <w:rPr>
          <w:rFonts w:ascii="Courier New" w:cs="Courier New" w:hAnsi="Courier New"/>
          <w:color w:val="D4D4D4"/>
          <w:sz w:val="18"/>
          <w:szCs w:val="18"/>
        </w:rPr>
        <w:t xml:space="preserve">    {"q": "trespassing on private property at night",     "domain": "criminal_law"},</w:t>
      </w:r>
    </w:p>
    <w:p>
      <w:pPr>
        <w:shd w:fill="1E1E2E" w:val="clear"/>
        <w:spacing w:after="0" w:before="0"/>
      </w:pPr>
      <w:r>
        <w:rPr>
          <w:rFonts w:ascii="Courier New" w:cs="Courier New" w:hAnsi="Courier New"/>
          <w:color w:val="D4D4D4"/>
          <w:sz w:val="18"/>
          <w:szCs w:val="18"/>
        </w:rPr>
        <w:t xml:space="preserve">    {"q": "defamation against a public servant",          "domain": "criminal_law"},</w:t>
      </w:r>
    </w:p>
    <w:p>
      <w:pPr>
        <w:shd w:fill="1E1E2E" w:val="clear"/>
        <w:spacing w:after="0" w:before="0"/>
      </w:pPr>
      <w:r>
        <w:rPr>
          <w:rFonts w:ascii="Courier New" w:cs="Courier New" w:hAnsi="Courier New"/>
          <w:color w:val="D4D4D4"/>
          <w:sz w:val="18"/>
          <w:szCs w:val="18"/>
        </w:rPr>
        <w:t xml:space="preserve">    {"q": "kidnapping or abduction of a person",          "domain": "criminal_law"},</w:t>
      </w:r>
    </w:p>
    <w:p>
      <w:pPr>
        <w:shd w:fill="1E1E2E" w:val="clear"/>
        <w:spacing w:after="0" w:before="0"/>
      </w:pPr>
      <w:r>
        <w:rPr>
          <w:rFonts w:ascii="Courier New" w:cs="Courier New" w:hAnsi="Courier New"/>
          <w:color w:val="D4D4D4"/>
          <w:sz w:val="18"/>
          <w:szCs w:val="18"/>
        </w:rPr>
        <w:t xml:space="preserve">    {"q": "bribery of a government official",             "domain": "criminal_law"},</w:t>
      </w:r>
    </w:p>
    <w:p>
      <w:pPr>
        <w:shd w:fill="1E1E2E" w:val="clear"/>
        <w:spacing w:after="80" w:before="0"/>
      </w:pPr>
      <w:r>
        <w:rPr>
          <w:rFonts w:ascii="Courier New" w:cs="Courier New" w:hAnsi="Courier New"/>
          <w:color w:val="D4D4D4"/>
          <w:sz w:val="18"/>
          <w:szCs w:val="18"/>
        </w:rPr>
        <w:t xml:space="preserve">]</w:t>
      </w:r>
    </w:p>
    <w:p>
      <w:pPr>
        <w:spacing w:after="80" w:before="0"/>
      </w:pPr>
    </w:p>
    <w:p>
      <w:pPr>
        <w:pStyle w:val="Heading2"/>
        <w:spacing w:after="120" w:before="280"/>
      </w:pPr>
      <w:r>
        <w:rPr>
          <w:rFonts w:ascii="Arial" w:cs="Arial" w:eastAsia="Arial" w:hAnsi="Arial"/>
          <w:b/>
          <w:bCs/>
          <w:color w:val="1A7A6E"/>
          <w:sz w:val="26"/>
          <w:szCs w:val="26"/>
        </w:rPr>
        <w:t xml:space="preserve">10.2  Updated Evaluation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v3 Target</w:t>
            </w:r>
          </w:p>
        </w:tc>
        <w:tc>
          <w:tcPr>
            <w:tcW w:type="dxa" w:w="150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v4 Target</w:t>
            </w:r>
          </w:p>
        </w:tc>
        <w:tc>
          <w:tcPr>
            <w:tcW w:type="dxa" w:w="4360"/>
            <w:tcBorders>
              <w:top w:val="single" w:color="1B3A6B" w:sz="2"/>
              <w:left w:val="single" w:color="D0D4DC" w:sz="1"/>
              <w:bottom w:val="single" w:color="1B3A6B" w:sz="2"/>
              <w:right w:val="single" w:color="D0D4D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Change Reason</w:t>
            </w:r>
          </w:p>
        </w:tc>
      </w:tr>
      <w:tr>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Precision@5 (retrieval)</w:t>
            </w:r>
          </w:p>
        </w:tc>
        <w:tc>
          <w:tcPr>
            <w:tcW w:type="dxa" w:w="15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&gt; 0.70</w:t>
            </w:r>
          </w:p>
        </w:tc>
        <w:tc>
          <w:tcPr>
            <w:tcW w:type="dxa" w:w="15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&gt; 0.70</w:t>
            </w:r>
          </w:p>
        </w:tc>
        <w:tc>
          <w:tcPr>
            <w:tcW w:type="dxa" w:w="43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Same threshold; 6 domains makes retrieval harder — 0.70 is still ambitious</w:t>
            </w:r>
          </w:p>
        </w:tc>
      </w:tr>
      <w:tr>
        <w:tc>
          <w:tcPr>
            <w:tcW w:type="dxa" w:w="2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Adverse finding rate</w:t>
            </w:r>
          </w:p>
        </w:tc>
        <w:tc>
          <w:tcPr>
            <w:tcW w:type="dxa" w:w="15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&gt; 85%</w:t>
            </w:r>
          </w:p>
        </w:tc>
        <w:tc>
          <w:tcPr>
            <w:tcW w:type="dxa" w:w="15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&gt; 80%</w:t>
            </w:r>
          </w:p>
        </w:tc>
        <w:tc>
          <w:tcPr>
            <w:tcW w:type="dxa" w:w="436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Slightly relaxed — criminal law sections may produce ambiguous findings</w:t>
            </w:r>
          </w:p>
        </w:tc>
      </w:tr>
      <w:tr>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UMAP cluster count</w:t>
            </w:r>
          </w:p>
        </w:tc>
        <w:tc>
          <w:tcPr>
            <w:tcW w:type="dxa" w:w="15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 clusters</w:t>
            </w:r>
          </w:p>
        </w:tc>
        <w:tc>
          <w:tcPr>
            <w:tcW w:type="dxa" w:w="15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 clusters</w:t>
            </w:r>
          </w:p>
        </w:tc>
        <w:tc>
          <w:tcPr>
            <w:tcW w:type="dxa" w:w="43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Criminal law should form a distinct 6th cluster</w:t>
            </w:r>
          </w:p>
        </w:tc>
      </w:tr>
      <w:tr>
        <w:tc>
          <w:tcPr>
            <w:tcW w:type="dxa" w:w="20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GAN discriminator AUC</w:t>
            </w:r>
          </w:p>
        </w:tc>
        <w:tc>
          <w:tcPr>
            <w:tcW w:type="dxa" w:w="15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&gt; 0.80</w:t>
            </w:r>
          </w:p>
        </w:tc>
        <w:tc>
          <w:tcPr>
            <w:tcW w:type="dxa" w:w="150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&gt; 0.80</w:t>
            </w:r>
          </w:p>
        </w:tc>
        <w:tc>
          <w:tcPr>
            <w:tcW w:type="dxa" w:w="4360"/>
            <w:tcBorders>
              <w:top w:val="single" w:color="D0D4DC" w:sz="1"/>
              <w:left w:val="single" w:color="D0D4DC" w:sz="1"/>
              <w:bottom w:val="single" w:color="D0D4DC" w:sz="1"/>
              <w:right w:val="single" w:color="D0D4DC" w:sz="1"/>
            </w:tcBorders>
            <w:shd w:fill="F2F4F7" w:val="clear"/>
            <w:tcMar>
              <w:top w:type="dxa" w:w="80"/>
              <w:left w:type="dxa" w:w="120"/>
              <w:bottom w:type="dxa" w:w="80"/>
              <w:right w:type="dxa" w:w="120"/>
            </w:tcMar>
          </w:tcPr>
          <w:p>
            <w:r>
              <w:rPr>
                <w:rFonts w:ascii="Arial" w:cs="Arial" w:eastAsia="Arial" w:hAnsi="Arial"/>
                <w:color w:val="4A4A4A"/>
                <w:sz w:val="20"/>
                <w:szCs w:val="20"/>
              </w:rPr>
              <w:t xml:space="preserve">No change — discriminator sees same text types</w:t>
            </w:r>
          </w:p>
        </w:tc>
      </w:tr>
      <w:tr>
        <w:tc>
          <w:tcPr>
            <w:tcW w:type="dxa" w:w="20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Test query count</w:t>
            </w:r>
          </w:p>
        </w:tc>
        <w:tc>
          <w:tcPr>
            <w:tcW w:type="dxa" w:w="15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50 (10 × 5)</w:t>
            </w:r>
          </w:p>
        </w:tc>
        <w:tc>
          <w:tcPr>
            <w:tcW w:type="dxa" w:w="150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60 (10 × 6)</w:t>
            </w:r>
          </w:p>
        </w:tc>
        <w:tc>
          <w:tcPr>
            <w:tcW w:type="dxa" w:w="4360"/>
            <w:tcBorders>
              <w:top w:val="single" w:color="D0D4DC" w:sz="1"/>
              <w:left w:val="single" w:color="D0D4DC" w:sz="1"/>
              <w:bottom w:val="single" w:color="D0D4DC" w:sz="1"/>
              <w:right w:val="single" w:color="D0D4D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Added 10 criminal law queries</w:t>
            </w:r>
          </w:p>
        </w:tc>
      </w:tr>
    </w:tbl>
    <w:p>
      <w:pPr>
        <w:spacing w:after="80" w:before="0"/>
      </w:pPr>
    </w:p>
    <w:p>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11 · Updated Completion Checklist</w:t>
      </w:r>
    </w:p>
    <w:p>
      <w:pPr>
        <w:spacing w:after="120" w:before="60"/>
        <w:jc w:val="both"/>
      </w:pPr>
      <w:r>
        <w:rPr>
          <w:rFonts w:ascii="Arial" w:cs="Arial" w:eastAsia="Arial" w:hAnsi="Arial"/>
          <w:color w:val="4A4A4A"/>
          <w:sz w:val="22"/>
          <w:szCs w:val="22"/>
        </w:rPr>
        <w:t xml:space="preserve">Replace the v3 checklist with this version. New items are marked with ★:</w:t>
      </w:r>
    </w:p>
    <w:p>
      <w:pPr>
        <w:spacing w:after="80" w:before="0"/>
      </w:pPr>
    </w:p>
    <w:p>
      <w:pPr>
        <w:pStyle w:val="ListParagraph"/>
        <w:numPr>
          <w:ilvl w:val="0"/>
          <w:numId w:val="2"/>
        </w:numPr>
        <w:spacing w:after="60" w:before="40"/>
      </w:pPr>
      <w:r>
        <w:rPr>
          <w:rFonts w:ascii="Arial" w:cs="Arial" w:eastAsia="Arial" w:hAnsi="Arial"/>
          <w:color w:val="4A4A4A"/>
          <w:sz w:val="22"/>
          <w:szCs w:val="22"/>
        </w:rPr>
        <w:t xml:space="preserve">data/raw_pdfs/ contains exactly 6 PDF files (not 7 — exclude old Prevention of Frauds)</w:t>
      </w:r>
    </w:p>
    <w:p>
      <w:pPr>
        <w:pStyle w:val="ListParagraph"/>
        <w:numPr>
          <w:ilvl w:val="0"/>
          <w:numId w:val="2"/>
        </w:numPr>
        <w:spacing w:after="60" w:before="40"/>
      </w:pPr>
      <w:r>
        <w:rPr>
          <w:rFonts w:ascii="Arial" w:cs="Arial" w:eastAsia="Arial" w:hAnsi="Arial"/>
          <w:color w:val="4A4A4A"/>
          <w:sz w:val="22"/>
          <w:szCs w:val="22"/>
        </w:rPr>
        <w:t xml:space="preserve">data/sections/all_sections.json exists with 800+ sections across 6 statutes</w:t>
      </w:r>
    </w:p>
    <w:p>
      <w:pPr>
        <w:pStyle w:val="ListParagraph"/>
        <w:numPr>
          <w:ilvl w:val="0"/>
          <w:numId w:val="2"/>
        </w:numPr>
        <w:spacing w:after="60" w:before="40"/>
      </w:pPr>
      <w:r>
        <w:rPr>
          <w:rFonts w:ascii="Arial" w:cs="Arial" w:eastAsia="Arial" w:hAnsi="Arial"/>
          <w:color w:val="4A4A4A"/>
          <w:sz w:val="22"/>
          <w:szCs w:val="22"/>
        </w:rPr>
        <w:t xml:space="preserve">★ Motor Traffic Act produces 200+ sections with PART-level metadata</w:t>
      </w:r>
    </w:p>
    <w:p>
      <w:pPr>
        <w:pStyle w:val="ListParagraph"/>
        <w:numPr>
          <w:ilvl w:val="0"/>
          <w:numId w:val="2"/>
        </w:numPr>
        <w:spacing w:after="60" w:before="40"/>
      </w:pPr>
      <w:r>
        <w:rPr>
          <w:rFonts w:ascii="Arial" w:cs="Arial" w:eastAsia="Arial" w:hAnsi="Arial"/>
          <w:color w:val="4A4A4A"/>
          <w:sz w:val="22"/>
          <w:szCs w:val="22"/>
        </w:rPr>
        <w:t xml:space="preserve">★ Penal Code produces 400+ sections with CHAPTER-level metadata</w:t>
      </w:r>
    </w:p>
    <w:p>
      <w:pPr>
        <w:pStyle w:val="ListParagraph"/>
        <w:numPr>
          <w:ilvl w:val="0"/>
          <w:numId w:val="2"/>
        </w:numPr>
        <w:spacing w:after="60" w:before="40"/>
      </w:pPr>
      <w:r>
        <w:rPr>
          <w:rFonts w:ascii="Arial" w:cs="Arial" w:eastAsia="Arial" w:hAnsi="Arial"/>
          <w:color w:val="4A4A4A"/>
          <w:sz w:val="22"/>
          <w:szCs w:val="22"/>
        </w:rPr>
        <w:t xml:space="preserve">data/synthetic_qa/synthetic_qa.json exists with 1,500+ Q&amp;A pairs (35%+ user-liable)</w:t>
      </w:r>
    </w:p>
    <w:p>
      <w:pPr>
        <w:pStyle w:val="ListParagraph"/>
        <w:numPr>
          <w:ilvl w:val="0"/>
          <w:numId w:val="2"/>
        </w:numPr>
        <w:spacing w:after="60" w:before="40"/>
      </w:pPr>
      <w:r>
        <w:rPr>
          <w:rFonts w:ascii="Arial" w:cs="Arial" w:eastAsia="Arial" w:hAnsi="Arial"/>
          <w:color w:val="4A4A4A"/>
          <w:sz w:val="22"/>
          <w:szCs w:val="22"/>
        </w:rPr>
        <w:t xml:space="preserve">★ Criminal law Q&amp;A pairs exist with 50%+ user-liable rate</w:t>
      </w:r>
    </w:p>
    <w:p>
      <w:pPr>
        <w:pStyle w:val="ListParagraph"/>
        <w:numPr>
          <w:ilvl w:val="0"/>
          <w:numId w:val="2"/>
        </w:numPr>
        <w:spacing w:after="60" w:before="40"/>
      </w:pPr>
      <w:r>
        <w:rPr>
          <w:rFonts w:ascii="Arial" w:cs="Arial" w:eastAsia="Arial" w:hAnsi="Arial"/>
          <w:color w:val="4A4A4A"/>
          <w:sz w:val="22"/>
          <w:szCs w:val="22"/>
        </w:rPr>
        <w:t xml:space="preserve">embeddings/chromadb/ directory is populated with 800+ entries</w:t>
      </w:r>
    </w:p>
    <w:p>
      <w:pPr>
        <w:pStyle w:val="ListParagraph"/>
        <w:numPr>
          <w:ilvl w:val="0"/>
          <w:numId w:val="2"/>
        </w:numPr>
        <w:spacing w:after="60" w:before="40"/>
      </w:pPr>
      <w:r>
        <w:rPr>
          <w:rFonts w:ascii="Arial" w:cs="Arial" w:eastAsia="Arial" w:hAnsi="Arial"/>
          <w:color w:val="4A4A4A"/>
          <w:sz w:val="22"/>
          <w:szCs w:val="22"/>
        </w:rPr>
        <w:t xml:space="preserve">models/stage1_cuad/ contains model checkpoint files</w:t>
      </w:r>
    </w:p>
    <w:p>
      <w:pPr>
        <w:pStyle w:val="ListParagraph"/>
        <w:numPr>
          <w:ilvl w:val="0"/>
          <w:numId w:val="2"/>
        </w:numPr>
        <w:spacing w:after="60" w:before="40"/>
      </w:pPr>
      <w:r>
        <w:rPr>
          <w:rFonts w:ascii="Arial" w:cs="Arial" w:eastAsia="Arial" w:hAnsi="Arial"/>
          <w:color w:val="4A4A4A"/>
          <w:sz w:val="22"/>
          <w:szCs w:val="22"/>
        </w:rPr>
        <w:t xml:space="preserve">models/stage2_lexai/ contains model checkpoint files</w:t>
      </w:r>
    </w:p>
    <w:p>
      <w:pPr>
        <w:pStyle w:val="ListParagraph"/>
        <w:numPr>
          <w:ilvl w:val="0"/>
          <w:numId w:val="2"/>
        </w:numPr>
        <w:spacing w:after="60" w:before="40"/>
      </w:pPr>
      <w:r>
        <w:rPr>
          <w:rFonts w:ascii="Arial" w:cs="Arial" w:eastAsia="Arial" w:hAnsi="Arial"/>
          <w:color w:val="4A4A4A"/>
          <w:sz w:val="22"/>
          <w:szCs w:val="22"/>
        </w:rPr>
        <w:t xml:space="preserve">models/autoencoder.pt exists</w:t>
      </w:r>
    </w:p>
    <w:p>
      <w:pPr>
        <w:pStyle w:val="ListParagraph"/>
        <w:numPr>
          <w:ilvl w:val="0"/>
          <w:numId w:val="2"/>
        </w:numPr>
        <w:spacing w:after="60" w:before="40"/>
      </w:pPr>
      <w:r>
        <w:rPr>
          <w:rFonts w:ascii="Arial" w:cs="Arial" w:eastAsia="Arial" w:hAnsi="Arial"/>
          <w:color w:val="4A4A4A"/>
          <w:sz w:val="22"/>
          <w:szCs w:val="22"/>
        </w:rPr>
        <w:t xml:space="preserve">models/discriminator/ contains classification model files</w:t>
      </w:r>
    </w:p>
    <w:p>
      <w:pPr>
        <w:pStyle w:val="ListParagraph"/>
        <w:numPr>
          <w:ilvl w:val="0"/>
          <w:numId w:val="2"/>
        </w:numPr>
        <w:spacing w:after="60" w:before="40"/>
      </w:pPr>
      <w:r>
        <w:rPr>
          <w:rFonts w:ascii="Arial" w:cs="Arial" w:eastAsia="Arial" w:hAnsi="Arial"/>
          <w:color w:val="4A4A4A"/>
          <w:sz w:val="22"/>
          <w:szCs w:val="22"/>
        </w:rPr>
        <w:t xml:space="preserve">Retrieval evaluation: Precision@5 &gt; 0.70 across 60 test queries (10 per domain)</w:t>
      </w:r>
    </w:p>
    <w:p>
      <w:pPr>
        <w:pStyle w:val="ListParagraph"/>
        <w:numPr>
          <w:ilvl w:val="0"/>
          <w:numId w:val="2"/>
        </w:numPr>
        <w:spacing w:after="60" w:before="40"/>
      </w:pPr>
      <w:r>
        <w:rPr>
          <w:rFonts w:ascii="Arial" w:cs="Arial" w:eastAsia="Arial" w:hAnsi="Arial"/>
          <w:color w:val="4A4A4A"/>
          <w:sz w:val="22"/>
          <w:szCs w:val="22"/>
        </w:rPr>
        <w:t xml:space="preserve">Impartiality evaluation: adverse finding rate &gt; 80% across 10+ adverse scenarios</w:t>
      </w:r>
    </w:p>
    <w:p>
      <w:pPr>
        <w:pStyle w:val="ListParagraph"/>
        <w:numPr>
          <w:ilvl w:val="0"/>
          <w:numId w:val="2"/>
        </w:numPr>
        <w:spacing w:after="60" w:before="40"/>
      </w:pPr>
      <w:r>
        <w:rPr>
          <w:rFonts w:ascii="Arial" w:cs="Arial" w:eastAsia="Arial" w:hAnsi="Arial"/>
          <w:color w:val="4A4A4A"/>
          <w:sz w:val="22"/>
          <w:szCs w:val="22"/>
        </w:rPr>
        <w:t xml:space="preserve">★ UMAP visualisation shows 6 distinct domain clusters</w:t>
      </w:r>
    </w:p>
    <w:p>
      <w:pPr>
        <w:pStyle w:val="ListParagraph"/>
        <w:numPr>
          <w:ilvl w:val="0"/>
          <w:numId w:val="2"/>
        </w:numPr>
        <w:spacing w:after="60" w:before="40"/>
      </w:pPr>
      <w:r>
        <w:rPr>
          <w:rFonts w:ascii="Arial" w:cs="Arial" w:eastAsia="Arial" w:hAnsi="Arial"/>
          <w:color w:val="4A4A4A"/>
          <w:sz w:val="22"/>
          <w:szCs w:val="22"/>
        </w:rPr>
        <w:t xml:space="preserve">GAN discriminator AUC &gt; 0.80 on held-out set</w:t>
      </w:r>
    </w:p>
    <w:p>
      <w:pPr>
        <w:pStyle w:val="ListParagraph"/>
        <w:numPr>
          <w:ilvl w:val="0"/>
          <w:numId w:val="2"/>
        </w:numPr>
        <w:spacing w:after="60" w:before="40"/>
      </w:pPr>
      <w:r>
        <w:rPr>
          <w:rFonts w:ascii="Arial" w:cs="Arial" w:eastAsia="Arial" w:hAnsi="Arial"/>
          <w:color w:val="4A4A4A"/>
          <w:sz w:val="22"/>
          <w:szCs w:val="22"/>
        </w:rPr>
        <w:t xml:space="preserve">★ Criminal law queries trigger the enhanced disclaimer in Streamlit</w:t>
      </w:r>
    </w:p>
    <w:p>
      <w:pPr>
        <w:pStyle w:val="ListParagraph"/>
        <w:numPr>
          <w:ilvl w:val="0"/>
          <w:numId w:val="2"/>
        </w:numPr>
        <w:spacing w:after="60" w:before="40"/>
      </w:pPr>
      <w:r>
        <w:rPr>
          <w:rFonts w:ascii="Arial" w:cs="Arial" w:eastAsia="Arial" w:hAnsi="Arial"/>
          <w:color w:val="4A4A4A"/>
          <w:sz w:val="22"/>
          <w:szCs w:val="22"/>
        </w:rPr>
        <w:t xml:space="preserve">Streamlit app runs successfully: streamlit run src/11_app.py</w:t>
      </w:r>
    </w:p>
    <w:p>
      <w:pPr>
        <w:pStyle w:val="ListParagraph"/>
        <w:numPr>
          <w:ilvl w:val="0"/>
          <w:numId w:val="2"/>
        </w:numPr>
        <w:spacing w:after="60" w:before="40"/>
      </w:pPr>
      <w:r>
        <w:rPr>
          <w:rFonts w:ascii="Arial" w:cs="Arial" w:eastAsia="Arial" w:hAnsi="Arial"/>
          <w:color w:val="4A4A4A"/>
          <w:sz w:val="22"/>
          <w:szCs w:val="22"/>
        </w:rPr>
        <w:t xml:space="preserve">All 5 output modes work across all 6 legal domains</w:t>
      </w:r>
    </w:p>
    <w:p>
      <w:pPr>
        <w:pStyle w:val="ListParagraph"/>
        <w:numPr>
          <w:ilvl w:val="0"/>
          <w:numId w:val="2"/>
        </w:numPr>
        <w:spacing w:after="60" w:before="40"/>
      </w:pPr>
      <w:r>
        <w:rPr>
          <w:rFonts w:ascii="Arial" w:cs="Arial" w:eastAsia="Arial" w:hAnsi="Arial"/>
          <w:color w:val="4A4A4A"/>
          <w:sz w:val="22"/>
          <w:szCs w:val="22"/>
        </w:rPr>
        <w:t xml:space="preserve">Mandatory disclaimer appears on every output</w:t>
      </w:r>
    </w:p>
    <w:p>
      <w:pPr>
        <w:pStyle w:val="ListParagraph"/>
        <w:numPr>
          <w:ilvl w:val="0"/>
          <w:numId w:val="2"/>
        </w:numPr>
        <w:spacing w:after="60" w:before="40"/>
      </w:pPr>
      <w:r>
        <w:rPr>
          <w:rFonts w:ascii="Arial" w:cs="Arial" w:eastAsia="Arial" w:hAnsi="Arial"/>
          <w:color w:val="4A4A4A"/>
          <w:sz w:val="22"/>
          <w:szCs w:val="22"/>
        </w:rPr>
        <w:t xml:space="preserve">requirements.txt is complete</w:t>
      </w:r>
    </w:p>
    <w:p>
      <w:pPr>
        <w:spacing w:after="80" w:before="0"/>
      </w:pPr>
    </w:p>
    <w:p>
      <w:pPr>
        <w:spacing w:after="80" w:before="200"/>
        <w:jc w:val="center"/>
      </w:pPr>
      <w:r>
        <w:rPr>
          <w:rFonts w:ascii="Arial" w:cs="Arial" w:eastAsia="Arial" w:hAnsi="Arial"/>
          <w:color w:val="6C757D"/>
          <w:sz w:val="18"/>
          <w:szCs w:val="18"/>
        </w:rPr>
        <w:t xml:space="preserve">LexAI Implementation Plan v4.0 · Faculty of Computing · 2025/2026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4DC" w:sz="2" w:space="4"/>
      </w:pBdr>
    </w:pPr>
    <w:r>
      <w:rPr>
        <w:rFonts w:ascii="Arial" w:cs="Arial" w:eastAsia="Arial" w:hAnsi="Arial"/>
        <w:color w:val="6C757D"/>
        <w:sz w:val="18"/>
        <w:szCs w:val="18"/>
      </w:rPr>
      <w:t xml:space="preserve">Page </w:t>
    </w:r>
    <w:r>
      <w:rPr>
        <w:rFonts w:ascii="Arial" w:cs="Arial" w:eastAsia="Arial" w:hAnsi="Arial"/>
        <w:color w:val="6C75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pPr>
    <w:r>
      <w:rPr>
        <w:rFonts w:ascii="Arial" w:cs="Arial" w:eastAsia="Arial" w:hAnsi="Arial"/>
        <w:b/>
        <w:bCs/>
        <w:color w:val="1B3A6B"/>
        <w:sz w:val="18"/>
        <w:szCs w:val="18"/>
      </w:rPr>
      <w:t xml:space="preserve">LexAI — Implementation Plan v4 Revision</w:t>
    </w:r>
    <w:r>
      <w:rPr>
        <w:rFonts w:ascii="Arial" w:cs="Arial" w:eastAsia="Arial" w:hAnsi="Arial"/>
        <w:color w:val="6C757D"/>
        <w:sz w:val="18"/>
        <w:szCs w:val="18"/>
      </w:rPr>
      <w:t xml:space="preserve">      Based on Actual Uploaded PDFs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2026-05-01T07:05:58.189Z</dcterms:created>
  <dcterms:modified xsi:type="dcterms:W3CDTF">2026-05-01T07:05:58.201Z</dcterms:modified>
</cp:coreProperties>
</file>

<file path=docProps/custom.xml><?xml version="1.0" encoding="utf-8"?>
<Properties xmlns="http://schemas.openxmlformats.org/officeDocument/2006/custom-properties" xmlns:vt="http://schemas.openxmlformats.org/officeDocument/2006/docPropsVTypes"/>
</file>