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Universidad de Caldas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Desarrollo de Software II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Reinel Tabares Soto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Ejemplo de especificación de caso de uso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45"/>
        <w:gridCol w:w="7425"/>
        <w:tblGridChange w:id="0">
          <w:tblGrid>
            <w:gridCol w:w="2145"/>
            <w:gridCol w:w="742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CU-CIT-02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Cita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asignar una cita a un paciente, con uno de los doctores del centro médico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Recepcionista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El actor ya ha ingresado al sistema, es decir, se ha autenticado exitosamente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Hay información registrada de por lo menos un doctor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 registrado la información de una nueva cita.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 de eventos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5481638" cy="372427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638" cy="3724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Flujos alternos y Excepciones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5072063" cy="42386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2063" cy="4238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 no tiene horarios disponibles – primeros 7 días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En el paso 6 del flujo normal, si el doctor no tiene horarios disponibles en los 7 días siguientes: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muestra los horarios disponibles del doctor a partir de los 7 días y por 7 días más.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actor selecciona uno de los horarios disponibles y continúa con el flujo normal de eventos, paso 8.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 no tiene horarios disponibles –  segundos 7 días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En el paso a del flujo alterno “Doctor no tiene horarios disponibles – primeros 7 días”, si el doctor tampoco tiene horarios disponibles los siguientes 7 días: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muestra un mensaje indicando esto.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Regresa al paso 3 del flujo normal para seleccionar otro doctor.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 ya tiene una cita en el horario seleccionado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En el paso 8 del flujo normal, si el paciente ya tiene una cita que se cruza con el horario seleccionado.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muestra el mensaje indicando esto.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Retorna al flujo normal, paso 8, para seleccionar un nuevo horario.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-552449</wp:posOffset>
          </wp:positionH>
          <wp:positionV relativeFrom="paragraph">
            <wp:posOffset>-295274</wp:posOffset>
          </wp:positionV>
          <wp:extent cx="1163003" cy="1163003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3003" cy="116300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lowerLetter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lowerLetter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