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RCDome — 53 Canonical RCD-Related Entities (Decoder Source)</w:t>
      </w:r>
    </w:p>
    <w:p>
      <w:r>
        <w:rPr>
          <w:i/>
        </w:rPr>
        <w:t>Canonicalized entity names from the RCDome Decoder (RCDome_Decoder_53.csv), with adjudicated ontological levels from the unified matrix.</w:t>
      </w:r>
    </w:p>
    <w:p>
      <w:r>
        <w:t>Level totals: L1 Modalities = 19 · L2 Subtypes = 7 · L3 Triggers = 2 · L4 Functional/contextual = 13 · L5 Generic/umbrella/taxon = 12.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Ontological Level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Alkaliptosis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Ammonia-induced cell death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Anoikis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Aponecrosis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Apoptosis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Apoptosis (extrinsic)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Apoptosis (intrinsic)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Autophagy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Autophagy-dependent cell death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Autosis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Cellular senescence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Cornification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Cuproptosis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Disulfidptosis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Efferocytosis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Entotic cell death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Erebosis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Eryptosis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Ferroptosis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Floatptosis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Hypersensitive response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Immunogenic cell death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Linker cell-type death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Lysoptosis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Lysosomal cell death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Lysosome-dependent cell death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Lysozincrosis</w:t>
            </w:r>
          </w:p>
        </w:tc>
        <w:tc>
          <w:tcPr>
            <w:tcW w:type="dxa" w:w="2880"/>
          </w:tcPr>
          <w:p>
            <w:r>
              <w:t>L2 Subtypes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MPT-driven necrosis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Metalloptosis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Methuosis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Mitochondrial permeability transition</w:t>
            </w:r>
          </w:p>
        </w:tc>
        <w:tc>
          <w:tcPr>
            <w:tcW w:type="dxa" w:w="2880"/>
          </w:tcPr>
          <w:p>
            <w:r>
              <w:t>L3 Triggers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Mitoptosis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Mitotic catastrophe</w:t>
            </w:r>
          </w:p>
        </w:tc>
        <w:tc>
          <w:tcPr>
            <w:tcW w:type="dxa" w:w="2880"/>
          </w:tcPr>
          <w:p>
            <w:r>
              <w:t>L3 Triggers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Mitotic death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Mitoxyperilysis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NECSO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NETotic cell death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Necroptosis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Necrosis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Oncosis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Oxeiptosis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PANoptosis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Paraptosis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Parthanatos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Phagoptosis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Programmed cell death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Pyronecrosis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Pyroptosis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Regulated Necrosis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Senescence and Autophagy in Cancer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Spectosis</w:t>
            </w:r>
          </w:p>
        </w:tc>
        <w:tc>
          <w:tcPr>
            <w:tcW w:type="dxa" w:w="2880"/>
          </w:tcPr>
          <w:p>
            <w:r>
              <w:t>L4 Functional/contextual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Triaptosis</w:t>
            </w:r>
          </w:p>
        </w:tc>
        <w:tc>
          <w:tcPr>
            <w:tcW w:type="dxa" w:w="2880"/>
          </w:tcPr>
          <w:p>
            <w:r>
              <w:t>L1 Modalities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Vacuolar cell death</w:t>
            </w:r>
          </w:p>
        </w:tc>
        <w:tc>
          <w:tcPr>
            <w:tcW w:type="dxa" w:w="2880"/>
          </w:tcPr>
          <w:p>
            <w:r>
              <w:t>L5 Generic/umbrella/taxon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