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proofErr w:type="spellStart"/>
      <w:r w:rsidRPr="00426C1E">
        <w:rPr>
          <w:rFonts w:asciiTheme="majorHAnsi" w:hAnsiTheme="majorHAnsi" w:cstheme="majorHAnsi"/>
          <w:szCs w:val="24"/>
          <w:highlight w:val="magenta"/>
        </w:rPr>
      </w:r>
      <w:proofErr w:type="spellEnd"/>
      <w:r w:rsidRPr="00426C1E">
        <w:rPr>
          <w:rFonts w:asciiTheme="majorHAnsi" w:hAnsiTheme="majorHAnsi" w:cstheme="majorHAnsi"/>
          <w:szCs w:val="24"/>
          <w:highlight w:val="magenta"/>
        </w:rPr>
      </w:r>
      <w:r w:rsidRPr="002D15AA">
        <w:rPr>
          <w:rFonts w:asciiTheme="majorHAnsi" w:hAnsiTheme="majorHAnsi" w:cstheme="majorHAnsi"/>
          <w:szCs w:val="24"/>
        </w:rPr>
      </w:r>
      <w:r w:rsidRPr="002D15AA">
        <w:rPr>
          <w:rFonts w:asciiTheme="majorHAnsi" w:hAnsiTheme="majorHAnsi" w:cstheme="majorHAnsi"/>
          <w:szCs w:val="24"/>
        </w:rPr>
      </w:r>
      <w:r w:rsidR="00426C1E">
        <w:rPr>
          <w:rFonts w:asciiTheme="majorHAnsi" w:hAnsiTheme="majorHAnsi" w:cstheme="majorHAnsi"/>
          <w:szCs w:val="24"/>
        </w:rPr>
      </w:r>
      <w:r w:rsidRPr="002D15AA">
        <w:rPr>
          <w:rFonts w:asciiTheme="majorHAnsi" w:hAnsiTheme="majorHAnsi" w:cstheme="majorHAnsi"/>
          <w:szCs w:val="24"/>
        </w:rPr>
      </w:r>
      <w:r w:rsidRPr="00426C1E">
        <w:rPr>
          <w:rFonts w:asciiTheme="majorHAnsi" w:hAnsiTheme="majorHAnsi" w:cstheme="majorHAnsi"/>
          <w:szCs w:val="24"/>
          <w:highlight w:val="yellow"/>
        </w:rPr>
      </w:r>
      <w:proofErr w:type="gramStart"/>
      <w:r w:rsidRPr="00426C1E">
        <w:rPr>
          <w:rFonts w:asciiTheme="majorHAnsi" w:hAnsiTheme="majorHAnsi" w:cstheme="majorHAnsi"/>
          <w:szCs w:val="24"/>
          <w:highlight w:val="yellow"/>
        </w:rPr>
      </w:r>
      <w:proofErr w:type="gramEnd"/>
      <w:r w:rsidRPr="00426C1E">
        <w:rPr>
          <w:rFonts w:asciiTheme="majorHAnsi" w:hAnsiTheme="majorHAnsi" w:cstheme="majorHAnsi"/>
          <w:szCs w:val="24"/>
          <w:highlight w:val="yellow"/>
        </w:rPr>
      </w:r>
      <w:r w:rsidRPr="002D15AA">
        <w:rPr>
          <w:rFonts w:asciiTheme="majorHAnsi" w:hAnsiTheme="majorHAnsi" w:cstheme="majorHAnsi"/>
          <w:szCs w:val="24"/>
        </w:rPr>
      </w:r>
      <w:r w:rsidRPr="00426C1E">
        <w:rPr>
          <w:rFonts w:asciiTheme="majorHAnsi" w:hAnsiTheme="majorHAnsi" w:cstheme="majorHAnsi"/>
          <w:szCs w:val="24"/>
          <w:highlight w:val="magenta"/>
        </w:rPr>
      </w:r>
      <w:r w:rsidRPr="002D15AA">
        <w:rPr>
          <w:rFonts w:asciiTheme="majorHAnsi" w:hAnsiTheme="majorHAnsi" w:cstheme="majorHAnsi"/>
          <w:szCs w:val="24"/>
        </w:rPr>
      </w:r>
      <w:r w:rsidRPr="00426C1E">
        <w:rPr>
          <w:rFonts w:asciiTheme="majorHAnsi" w:hAnsiTheme="majorHAnsi" w:cstheme="majorHAnsi"/>
          <w:szCs w:val="24"/>
          <w:highlight w:val="yellow"/>
        </w:rPr>
      </w:r>
      <w:r w:rsidR="00426C1E" w:rsidRPr="00426C1E">
        <w:rPr>
          <w:rFonts w:asciiTheme="majorHAnsi" w:hAnsiTheme="majorHAnsi" w:cstheme="majorHAnsi"/>
          <w:szCs w:val="24"/>
          <w:highlight w:val="yellow"/>
        </w:rPr>
      </w:r>
      <w:r w:rsidR="00426C1E">
        <w:rPr>
          <w:rFonts w:asciiTheme="majorHAnsi" w:hAnsiTheme="majorHAnsi" w:cstheme="majorHAnsi"/>
          <w:szCs w:val="24"/>
        </w:rPr>
      </w:r>
      <w:r w:rsidRPr="002D15AA">
        <w:rPr>
          <w:rFonts w:asciiTheme="majorHAnsi" w:hAnsiTheme="majorHAnsi" w:cstheme="majorHAnsi"/>
          <w:szCs w:val="24"/>
        </w:rPr>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2D15AA">
        <w:rPr>
          <w:rFonts w:asciiTheme="majorHAnsi" w:hAnsiTheme="majorHAnsi" w:cstheme="majorHAnsi"/>
          <w:szCs w:val="24"/>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i w:val="0"/>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i w:val="0"/>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i w:val="0"/>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i w:val="0"/>
          <w:szCs w:val="24"/>
        </w:rPr>
        <w:t xml:space="preserve"> </w:t>
      </w:r>
      <w:r w:rsidRPr="002D15AA">
        <w:rPr>
          <w:rFonts w:asciiTheme="majorHAnsi" w:hAnsiTheme="majorHAnsi" w:cstheme="majorHAnsi"/>
          <w:i/>
          <w:szCs w:val="24"/>
        </w:rPr>
        <w:t>GSDMD</w:t>
      </w:r>
      <w:r w:rsidRPr="002D15AA">
        <w:rPr>
          <w:rFonts w:asciiTheme="majorHAnsi" w:hAnsiTheme="majorHAnsi" w:cstheme="majorHAnsi"/>
          <w:i w:val="0"/>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i w:val="0"/>
          <w:szCs w:val="24"/>
        </w:rPr>
        <w:t xml:space="preserve"> (</w:t>
      </w:r>
      <w:r w:rsidRPr="002D15AA">
        <w:rPr>
          <w:rFonts w:asciiTheme="majorHAnsi" w:hAnsiTheme="majorHAnsi" w:cstheme="majorHAnsi"/>
          <w:i/>
          <w:szCs w:val="24"/>
        </w:rPr>
        <w:t>FDX1</w:t>
      </w:r>
      <w:r w:rsidRPr="002D15AA">
        <w:rPr>
          <w:rFonts w:asciiTheme="majorHAnsi" w:hAnsiTheme="majorHAnsi" w:cstheme="majorHAnsi"/>
          <w:i w:val="0"/>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i w:val="0"/>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i w:val="0"/>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 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r w:rsidR="00C02067">
        <w:rPr>
          <w:rFonts w:asciiTheme="majorHAnsi" w:hAnsiTheme="majorHAnsi" w:cstheme="majorHAnsi"/>
          <w:b/>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r w:rsidRPr="002D15AA">
        <w:rPr>
          <w:rFonts w:asciiTheme="majorHAnsi" w:hAnsiTheme="majorHAnsi" w:cstheme="majorHAnsi"/>
          <w:szCs w:val="24"/>
        </w:rPr>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r w:rsidRPr="002D15AA">
        <w:rPr>
          <w:rFonts w:asciiTheme="majorHAnsi" w:hAnsiTheme="majorHAnsi" w:cstheme="majorHAnsi"/>
          <w:szCs w:val="24"/>
        </w:rPr>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D15AA">
        <w:rPr>
          <w:rFonts w:asciiTheme="majorHAnsi" w:hAnsiTheme="majorHAnsi" w:cstheme="majorHAnsi"/>
          <w:b/>
          <w:szCs w:val="24"/>
        </w:rPr>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