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and 58 are markers or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w:t>
      </w:r>
      <w:r w:rsidRPr="002D15AA">
        <w:rPr>
          <w:rFonts w:asciiTheme="majorHAnsi" w:hAnsiTheme="majorHAnsi" w:cstheme="majorHAnsi"/>
          <w:szCs w:val="24"/>
        </w:rPr>
        <w:lastRenderedPageBreak/>
        <w:t xml:space="preserve">(NECSO),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w:t>
      </w:r>
      <w:r w:rsidRPr="002D15AA">
        <w:rPr>
          <w:rFonts w:asciiTheme="majorHAnsi" w:hAnsiTheme="majorHAnsi" w:cstheme="majorHAnsi"/>
          <w:szCs w:val="24"/>
        </w:rPr>
        <w:lastRenderedPageBreak/>
        <w:t>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w:t>
      </w:r>
      <w:r w:rsidRPr="002D15AA">
        <w:rPr>
          <w:rFonts w:asciiTheme="majorHAnsi" w:hAnsiTheme="majorHAnsi" w:cstheme="majorHAnsi"/>
          <w:szCs w:val="24"/>
        </w:rPr>
        <w:lastRenderedPageBreak/>
        <w:t>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w:t>
      </w:r>
      <w:r w:rsidRPr="002D15AA">
        <w:rPr>
          <w:rFonts w:asciiTheme="majorHAnsi" w:hAnsiTheme="majorHAnsi" w:cstheme="majorHAnsi"/>
          <w:szCs w:val="24"/>
        </w:rPr>
        <w:lastRenderedPageBreak/>
        <w:t xml:space="preserve">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t>
      </w:r>
      <w:r w:rsidRPr="002D15AA">
        <w:rPr>
          <w:rFonts w:asciiTheme="majorHAnsi" w:hAnsiTheme="majorHAnsi" w:cstheme="majorHAnsi"/>
          <w:szCs w:val="24"/>
        </w:rPr>
        <w:lastRenderedPageBreak/>
        <w:t>without a committee definition the RS1–RS6 values were drafted from a rubric informed by 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w:t>
      </w:r>
      <w:r w:rsidRPr="002D15AA">
        <w:rPr>
          <w:rFonts w:asciiTheme="majorHAnsi" w:hAnsiTheme="majorHAnsi" w:cstheme="majorHAnsi"/>
          <w:szCs w:val="24"/>
        </w:rPr>
        <w:lastRenderedPageBreak/>
        <w:t>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w:t>
      </w:r>
      <w:r w:rsidRPr="002D15AA">
        <w:rPr>
          <w:rFonts w:asciiTheme="majorHAnsi" w:hAnsiTheme="majorHAnsi" w:cstheme="majorHAnsi"/>
          <w:szCs w:val="24"/>
        </w:rPr>
        <w:lastRenderedPageBreak/>
        <w:t>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 xml:space="preserve">{Martens, </w:t>
      </w:r>
      <w:r w:rsidR="00E07BAB" w:rsidRPr="00677061">
        <w:rPr>
          <w:rFonts w:asciiTheme="majorHAnsi" w:hAnsiTheme="majorHAnsi" w:cstheme="majorHAnsi"/>
          <w:szCs w:val="24"/>
          <w:highlight w:val="yellow"/>
        </w:rPr>
        <w:lastRenderedPageBreak/>
        <w:t>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w:t>
      </w:r>
      <w:r w:rsidRPr="002D15AA">
        <w:rPr>
          <w:rFonts w:asciiTheme="majorHAnsi" w:hAnsiTheme="majorHAnsi" w:cstheme="majorHAnsi"/>
          <w:szCs w:val="24"/>
        </w:rPr>
        <w:lastRenderedPageBreak/>
        <w:t xml:space="preserve">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independently validate every gene-RCD association in the compilation matrix, we implemented a two-call independent LLM-based verification pipeline. The validation </w:t>
      </w:r>
      <w:r w:rsidRPr="002D15AA">
        <w:rPr>
          <w:rFonts w:asciiTheme="majorHAnsi" w:hAnsiTheme="majorHAnsi" w:cstheme="majorHAnsi"/>
          <w:szCs w:val="24"/>
        </w:rPr>
        <w:lastRenderedPageBreak/>
        <w:t>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w:t>
      </w:r>
      <w:r w:rsidRPr="002D15AA">
        <w:rPr>
          <w:rFonts w:asciiTheme="majorHAnsi" w:hAnsiTheme="majorHAnsi" w:cstheme="majorHAnsi"/>
          <w:szCs w:val="24"/>
        </w:rPr>
        <w:lastRenderedPageBreak/>
        <w:t>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w:t>
      </w:r>
      <w:r w:rsidRPr="006B4852">
        <w:rPr>
          <w:rFonts w:asciiTheme="majorHAnsi" w:hAnsiTheme="majorHAnsi" w:cstheme="majorHAnsi"/>
          <w:szCs w:val="24"/>
        </w:rPr>
        <w:lastRenderedPageBreak/>
        <w:t>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w:t>
      </w:r>
      <w:r w:rsidRPr="002D15AA">
        <w:rPr>
          <w:rFonts w:asciiTheme="majorHAnsi" w:hAnsiTheme="majorHAnsi" w:cstheme="majorHAnsi"/>
          <w:szCs w:val="24"/>
        </w:rPr>
        <w:lastRenderedPageBreak/>
        <w:t>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w:t>
      </w:r>
      <w:r w:rsidRPr="002D15AA">
        <w:rPr>
          <w:rFonts w:asciiTheme="majorHAnsi" w:hAnsiTheme="majorHAnsi" w:cstheme="majorHAnsi"/>
          <w:szCs w:val="24"/>
        </w:rPr>
        <w:lastRenderedPageBreak/>
        <w:t>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w:t>
      </w:r>
      <w:r w:rsidRPr="002D15AA">
        <w:rPr>
          <w:rFonts w:asciiTheme="majorHAnsi" w:hAnsiTheme="majorHAnsi" w:cstheme="majorHAnsi"/>
          <w:szCs w:val="24"/>
        </w:rPr>
        <w:lastRenderedPageBreak/>
        <w:t>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AB7F8" w14:textId="77777777" w:rsidR="00920088" w:rsidRDefault="00920088" w:rsidP="007B760F">
      <w:pPr>
        <w:spacing w:after="0" w:line="240" w:lineRule="auto"/>
      </w:pPr>
      <w:r>
        <w:separator/>
      </w:r>
    </w:p>
  </w:endnote>
  <w:endnote w:type="continuationSeparator" w:id="0">
    <w:p w14:paraId="23C803D5" w14:textId="77777777" w:rsidR="00920088" w:rsidRDefault="00920088"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8B0A1" w14:textId="77777777" w:rsidR="00920088" w:rsidRDefault="00920088" w:rsidP="007B760F">
      <w:pPr>
        <w:spacing w:after="0" w:line="240" w:lineRule="auto"/>
      </w:pPr>
      <w:r>
        <w:separator/>
      </w:r>
    </w:p>
  </w:footnote>
  <w:footnote w:type="continuationSeparator" w:id="0">
    <w:p w14:paraId="0885C367" w14:textId="77777777" w:rsidR="00920088" w:rsidRDefault="00920088"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wFALC4bG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19844</Words>
  <Characters>109144</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206</cp:revision>
  <dcterms:created xsi:type="dcterms:W3CDTF">2013-12-23T23:15:00Z</dcterms:created>
  <dcterms:modified xsi:type="dcterms:W3CDTF">2026-09-24T14:39:00Z</dcterms:modified>
  <cp:category/>
</cp:coreProperties>
</file>