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3A7F8" w14:textId="77777777" w:rsidR="00925876" w:rsidRPr="002D15AA" w:rsidRDefault="00921C18" w:rsidP="00BA3A7C">
      <w:pPr>
        <w:pStyle w:val="Ttulo1"/>
        <w:spacing w:before="0" w:line="240" w:lineRule="auto"/>
        <w:rPr>
          <w:rFonts w:cstheme="majorHAnsi"/>
          <w:sz w:val="24"/>
          <w:szCs w:val="24"/>
        </w:rPr>
      </w:pPr>
      <w:r w:rsidRPr="002D15AA">
        <w:rPr>
          <w:rFonts w:cstheme="majorHAnsi"/>
          <w:color w:val="000000"/>
          <w:sz w:val="24"/>
          <w:szCs w:val="24"/>
        </w:rPr>
        <w:t>RCDome: A Multi-</w:t>
      </w:r>
      <w:r w:rsidRPr="008113D7">
        <w:rPr>
          <w:rFonts w:cstheme="majorHAnsi"/>
          <w:color w:val="000000" w:themeColor="text1"/>
          <w:sz w:val="24"/>
          <w:szCs w:val="24"/>
        </w:rPr>
        <w:t xml:space="preserve">Database Human Gene Atlas </w:t>
      </w:r>
      <w:r w:rsidRPr="002D15AA">
        <w:rPr>
          <w:rFonts w:cstheme="majorHAnsi"/>
          <w:color w:val="000000"/>
          <w:sz w:val="24"/>
          <w:szCs w:val="24"/>
        </w:rPr>
        <w:t>of Regulated Cell Death</w:t>
      </w:r>
    </w:p>
    <w:p w14:paraId="620FD7FE" w14:textId="77777777" w:rsidR="00521B54" w:rsidRPr="002D15AA" w:rsidRDefault="00521B54" w:rsidP="00BA3A7C">
      <w:pPr>
        <w:spacing w:after="0" w:line="240" w:lineRule="auto"/>
        <w:rPr>
          <w:rFonts w:asciiTheme="majorHAnsi" w:hAnsiTheme="majorHAnsi" w:cstheme="majorHAnsi"/>
          <w:b/>
          <w:bCs/>
          <w:szCs w:val="24"/>
        </w:rPr>
      </w:pPr>
    </w:p>
    <w:p w14:paraId="14DE11B4"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2659E57B" w14:textId="77777777" w:rsidR="00637146" w:rsidRPr="002D15AA" w:rsidRDefault="00637146" w:rsidP="00BA3A7C">
      <w:pPr>
        <w:spacing w:after="0" w:line="240" w:lineRule="auto"/>
        <w:rPr>
          <w:rFonts w:asciiTheme="majorHAnsi" w:hAnsiTheme="majorHAnsi" w:cstheme="majorHAnsi"/>
          <w:szCs w:val="24"/>
        </w:rPr>
      </w:pPr>
    </w:p>
    <w:p w14:paraId="61C57746" w14:textId="77777777" w:rsidR="00925876" w:rsidRPr="002D15AA" w:rsidRDefault="00637146"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6F7D9F3B" w14:textId="77777777" w:rsidR="00637146" w:rsidRPr="002D15AA" w:rsidRDefault="00637146" w:rsidP="00BA3A7C">
      <w:pPr>
        <w:spacing w:after="0" w:line="240" w:lineRule="auto"/>
        <w:rPr>
          <w:rFonts w:asciiTheme="majorHAnsi" w:hAnsiTheme="majorHAnsi" w:cstheme="majorHAnsi"/>
          <w:szCs w:val="24"/>
          <w:lang w:val="pt-BR"/>
        </w:rPr>
      </w:pPr>
    </w:p>
    <w:p w14:paraId="41527C5D"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1479E536" w14:textId="77777777" w:rsidR="00381A47" w:rsidRPr="002D15AA" w:rsidRDefault="00381A47" w:rsidP="00BA3A7C">
      <w:pPr>
        <w:spacing w:after="0" w:line="240" w:lineRule="auto"/>
        <w:rPr>
          <w:rFonts w:asciiTheme="majorHAnsi" w:hAnsiTheme="majorHAnsi" w:cstheme="majorHAnsi"/>
          <w:szCs w:val="24"/>
          <w:lang w:val="pt-BR"/>
        </w:rPr>
      </w:pPr>
    </w:p>
    <w:p w14:paraId="235B11E6"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77CA70C1" w14:textId="77777777" w:rsidR="007B760F" w:rsidRPr="002D15AA" w:rsidRDefault="007B760F" w:rsidP="00BA3A7C">
      <w:pPr>
        <w:spacing w:after="0" w:line="240" w:lineRule="auto"/>
        <w:rPr>
          <w:rFonts w:asciiTheme="majorHAnsi" w:hAnsiTheme="majorHAnsi" w:cstheme="majorHAnsi"/>
          <w:szCs w:val="24"/>
          <w:lang w:val="pt-BR"/>
        </w:rPr>
      </w:pPr>
    </w:p>
    <w:p w14:paraId="2C5491E7"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436E1313"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70DE96AB"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470500" w14:textId="77777777" w:rsidR="007B760F"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0D97939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0B06B3DF" w14:textId="77777777" w:rsidR="00334F5E" w:rsidRPr="002D15AA" w:rsidRDefault="00334F5E" w:rsidP="00BA3A7C">
      <w:pPr>
        <w:spacing w:after="0" w:line="240" w:lineRule="auto"/>
        <w:rPr>
          <w:rFonts w:asciiTheme="majorHAnsi" w:hAnsiTheme="majorHAnsi" w:cstheme="majorHAnsi"/>
          <w:szCs w:val="24"/>
        </w:rPr>
      </w:pPr>
    </w:p>
    <w:p w14:paraId="1B2F3094" w14:textId="77777777" w:rsidR="00381A47" w:rsidRPr="002D15AA" w:rsidRDefault="00381A47" w:rsidP="00BA3A7C">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7C676AF0" w14:textId="77777777" w:rsidR="003334EE" w:rsidRPr="002D15AA" w:rsidRDefault="003334EE" w:rsidP="00BA3A7C">
      <w:pPr>
        <w:pStyle w:val="Ttulo2"/>
        <w:spacing w:before="0" w:line="240" w:lineRule="auto"/>
        <w:rPr>
          <w:rFonts w:cstheme="majorHAnsi"/>
          <w:sz w:val="24"/>
          <w:szCs w:val="24"/>
        </w:rPr>
      </w:pPr>
      <w:r w:rsidRPr="002D15AA">
        <w:rPr>
          <w:rFonts w:cstheme="majorHAnsi"/>
          <w:sz w:val="24"/>
          <w:szCs w:val="24"/>
        </w:rPr>
        <w:lastRenderedPageBreak/>
        <w:t>ABSTRACT</w:t>
      </w:r>
    </w:p>
    <w:p w14:paraId="267E7CD7" w14:textId="77777777" w:rsidR="00007354" w:rsidRPr="002D15AA" w:rsidRDefault="00000000" w:rsidP="00BA3A7C">
      <w:pPr>
        <w:spacing w:after="0"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
    <w:p w14:paraId="5D87FD20" w14:textId="77777777" w:rsidR="00DC6C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4506973B" w14:textId="77777777" w:rsidR="003334EE" w:rsidRPr="002D15AA" w:rsidRDefault="003334EE" w:rsidP="00BA3A7C">
      <w:pPr>
        <w:pStyle w:val="Ttulo2"/>
        <w:spacing w:before="0" w:line="240" w:lineRule="auto"/>
        <w:rPr>
          <w:rFonts w:cstheme="majorHAnsi"/>
          <w:sz w:val="24"/>
          <w:szCs w:val="24"/>
        </w:rPr>
      </w:pPr>
    </w:p>
    <w:p w14:paraId="28E48DC6" w14:textId="77777777" w:rsidR="00925876" w:rsidRPr="002D15AA" w:rsidRDefault="00637146" w:rsidP="00BA3A7C">
      <w:pPr>
        <w:pStyle w:val="Ttulo2"/>
        <w:spacing w:before="0" w:line="240" w:lineRule="auto"/>
        <w:rPr>
          <w:rFonts w:cstheme="majorHAnsi"/>
          <w:sz w:val="24"/>
          <w:szCs w:val="24"/>
        </w:rPr>
      </w:pPr>
      <w:r w:rsidRPr="002D15AA">
        <w:rPr>
          <w:rFonts w:cstheme="majorHAnsi"/>
          <w:sz w:val="24"/>
          <w:szCs w:val="24"/>
        </w:rPr>
        <w:t>INTRODUCTION</w:t>
      </w:r>
    </w:p>
    <w:p w14:paraId="631FA883"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these 15 plus anoikis, autosis, efferocytosis, mitotic death, and programmed cell death, all retained verbatim in RCDome. Building on this framework, our group compiled gene-level associations for 25 RCD forms and provided tentative </w:t>
      </w:r>
      <w:r w:rsidRPr="002D15AA">
        <w:rPr>
          <w:rFonts w:asciiTheme="majorHAnsi" w:hAnsiTheme="majorHAnsi" w:cstheme="majorHAnsi"/>
          <w:szCs w:val="24"/>
        </w:rPr>
        <w:lastRenderedPageBreak/>
        <w:t>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5090A3A6" w14:textId="77777777" w:rsidR="00EC5F2D" w:rsidRPr="002D15AA" w:rsidRDefault="00EC5F2D" w:rsidP="00BA3A7C">
      <w:pPr>
        <w:spacing w:after="0" w:line="240" w:lineRule="auto"/>
        <w:rPr>
          <w:rFonts w:asciiTheme="majorHAnsi" w:hAnsiTheme="majorHAnsi" w:cstheme="majorHAnsi"/>
          <w:szCs w:val="24"/>
        </w:rPr>
      </w:pPr>
    </w:p>
    <w:p w14:paraId="57E2ED06" w14:textId="77777777" w:rsidR="00925876" w:rsidRPr="002D15AA" w:rsidRDefault="00921C18" w:rsidP="00BA3A7C">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37ABD13A" w14:textId="77777777" w:rsidR="00EC5F2D" w:rsidRPr="002D15AA" w:rsidRDefault="00EC5F2D" w:rsidP="00BA3A7C">
      <w:pPr>
        <w:spacing w:after="0" w:line="240" w:lineRule="auto"/>
        <w:rPr>
          <w:rFonts w:asciiTheme="majorHAnsi" w:hAnsiTheme="majorHAnsi" w:cstheme="majorHAnsi"/>
          <w:szCs w:val="24"/>
        </w:rPr>
      </w:pPr>
    </w:p>
    <w:p w14:paraId="558673F0"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221A9E2C" w14:textId="77777777" w:rsidR="00EC5F2D" w:rsidRPr="002D15AA" w:rsidRDefault="00EC5F2D" w:rsidP="00BA3A7C">
      <w:pPr>
        <w:spacing w:after="0" w:line="240" w:lineRule="auto"/>
        <w:rPr>
          <w:rFonts w:asciiTheme="majorHAnsi" w:hAnsiTheme="majorHAnsi" w:cstheme="majorHAnsi"/>
          <w:szCs w:val="24"/>
        </w:rPr>
      </w:pPr>
    </w:p>
    <w:p w14:paraId="7232CB9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w:t>
      </w:r>
      <w:r w:rsidRPr="002D15AA">
        <w:rPr>
          <w:rFonts w:asciiTheme="majorHAnsi" w:hAnsiTheme="majorHAnsi" w:cstheme="majorHAnsi"/>
          <w:szCs w:val="24"/>
        </w:rPr>
        <w:lastRenderedPageBreak/>
        <w:t>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"Where did this gene-RCD association come from, and what is the evidence?"</w:t>
      </w:r>
    </w:p>
    <w:p w14:paraId="21BA0068" w14:textId="77777777" w:rsidR="00EC5F2D" w:rsidRPr="002D15AA" w:rsidRDefault="00EC5F2D" w:rsidP="00BA3A7C">
      <w:pPr>
        <w:spacing w:after="0" w:line="240" w:lineRule="auto"/>
        <w:rPr>
          <w:rFonts w:asciiTheme="majorHAnsi" w:hAnsiTheme="majorHAnsi" w:cstheme="majorHAnsi"/>
          <w:szCs w:val="24"/>
        </w:rPr>
      </w:pPr>
    </w:p>
    <w:p w14:paraId="77AE5C70"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771D198A" w14:textId="77777777" w:rsidR="00EC5F2D" w:rsidRPr="002D15AA" w:rsidRDefault="00EC5F2D" w:rsidP="00BA3A7C">
      <w:pPr>
        <w:spacing w:after="0" w:line="240" w:lineRule="auto"/>
        <w:rPr>
          <w:rFonts w:asciiTheme="majorHAnsi" w:hAnsiTheme="majorHAnsi" w:cstheme="majorHAnsi"/>
          <w:szCs w:val="24"/>
        </w:rPr>
      </w:pPr>
    </w:p>
    <w:p w14:paraId="3269AFDB" w14:textId="77777777" w:rsidR="00175EDA" w:rsidRDefault="005A0573" w:rsidP="00BA3A7C">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1B8C2D9E" w14:textId="77777777" w:rsidR="00022C1B" w:rsidRDefault="00022C1B" w:rsidP="00BA3A7C">
      <w:pPr>
        <w:pStyle w:val="Ttulo2"/>
        <w:spacing w:before="0" w:line="240" w:lineRule="auto"/>
        <w:rPr>
          <w:rFonts w:cstheme="majorHAnsi"/>
          <w:sz w:val="24"/>
          <w:szCs w:val="24"/>
        </w:rPr>
      </w:pPr>
    </w:p>
    <w:p w14:paraId="6BBEBDB1" w14:textId="77777777" w:rsidR="00925876" w:rsidRPr="002D15AA" w:rsidRDefault="00921C18" w:rsidP="00BA3A7C">
      <w:pPr>
        <w:pStyle w:val="Ttulo2"/>
        <w:spacing w:before="0" w:line="240" w:lineRule="auto"/>
        <w:rPr>
          <w:rFonts w:cstheme="majorHAnsi"/>
          <w:sz w:val="24"/>
          <w:szCs w:val="24"/>
        </w:rPr>
      </w:pPr>
      <w:r w:rsidRPr="002D15AA">
        <w:rPr>
          <w:rFonts w:cstheme="majorHAnsi"/>
          <w:sz w:val="24"/>
          <w:szCs w:val="24"/>
        </w:rPr>
        <w:t>MATERIAL AND METHODS</w:t>
      </w:r>
    </w:p>
    <w:p w14:paraId="0F803174"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43F5F63F"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DF4B730"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w:t>
      </w:r>
      <w:r w:rsidRPr="002D15AA">
        <w:rPr>
          <w:rFonts w:asciiTheme="majorHAnsi" w:hAnsiTheme="majorHAnsi" w:cstheme="majorHAnsi"/>
          <w:szCs w:val="24"/>
          <w:highlight w:val="green"/>
        </w:rPr>
        <w:t>Figure 1</w:t>
      </w:r>
      <w:r w:rsidRPr="002D15AA">
        <w:rPr>
          <w:rFonts w:asciiTheme="majorHAnsi" w:hAnsiTheme="majorHAnsi" w:cstheme="majorHAnsi"/>
          <w:szCs w:val="24"/>
        </w:rPr>
        <w:t>).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0248048" w14:textId="77777777" w:rsidR="00EC5F2D" w:rsidRPr="002D15AA" w:rsidRDefault="00EC5F2D" w:rsidP="00BA3A7C">
      <w:pPr>
        <w:spacing w:after="0" w:line="240" w:lineRule="auto"/>
        <w:rPr>
          <w:rFonts w:asciiTheme="majorHAnsi" w:hAnsiTheme="majorHAnsi" w:cstheme="majorHAnsi"/>
          <w:szCs w:val="24"/>
        </w:rPr>
      </w:pPr>
    </w:p>
    <w:p w14:paraId="535A2DCF" w14:textId="77777777" w:rsidR="00EC5F2D" w:rsidRPr="002D15AA" w:rsidRDefault="00EC5F2D" w:rsidP="00BA3A7C">
      <w:pPr>
        <w:spacing w:after="0" w:line="240" w:lineRule="auto"/>
        <w:rPr>
          <w:rFonts w:asciiTheme="majorHAnsi" w:hAnsiTheme="majorHAnsi" w:cstheme="majorHAnsi"/>
          <w:b/>
          <w:bCs/>
          <w:szCs w:val="24"/>
        </w:rPr>
      </w:pPr>
    </w:p>
    <w:p w14:paraId="459C4E5E" w14:textId="77777777" w:rsidR="005E2A6F"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187742C5"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lastRenderedPageBreak/>
        <w:t>comprised 20 executioner entities, 2 trigger events, and 3 functional categories (</w:t>
      </w:r>
      <w:r w:rsidRPr="002D15AA">
        <w:rPr>
          <w:rFonts w:asciiTheme="majorHAnsi" w:hAnsiTheme="majorHAnsi" w:cstheme="majorHAnsi"/>
          <w:szCs w:val="24"/>
          <w:highlight w:val="green"/>
        </w:rPr>
        <w:t>Supplementary Table S1</w:t>
      </w:r>
      <w:r w:rsidRPr="002D15AA">
        <w:rPr>
          <w:rFonts w:asciiTheme="majorHAnsi" w:hAnsiTheme="majorHAnsi" w:cstheme="majorHAnsi"/>
          <w:szCs w:val="24"/>
        </w:rPr>
        <w:t xml:space="preserve">). </w:t>
      </w:r>
    </w:p>
    <w:p w14:paraId="32493225" w14:textId="77777777" w:rsidR="00FF2AFC" w:rsidRPr="002D15AA" w:rsidRDefault="00FF2AFC" w:rsidP="00BA3A7C">
      <w:pPr>
        <w:spacing w:after="0" w:line="240" w:lineRule="auto"/>
        <w:rPr>
          <w:rFonts w:asciiTheme="majorHAnsi" w:hAnsiTheme="majorHAnsi" w:cstheme="majorHAnsi"/>
          <w:b/>
          <w:bCs/>
          <w:szCs w:val="24"/>
        </w:rPr>
      </w:pPr>
    </w:p>
    <w:p w14:paraId="3D158038"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7CE4C8D2"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highlight w:val="yellow"/>
        </w:rPr>
        <w:t>).</w:t>
      </w:r>
    </w:p>
    <w:p w14:paraId="6FF91061" w14:textId="77777777" w:rsidR="00EC5F2D" w:rsidRPr="002D15AA" w:rsidRDefault="00EC5F2D" w:rsidP="00BA3A7C">
      <w:pPr>
        <w:spacing w:after="0" w:line="240" w:lineRule="auto"/>
        <w:rPr>
          <w:rFonts w:asciiTheme="majorHAnsi" w:hAnsiTheme="majorHAnsi" w:cstheme="majorHAnsi"/>
          <w:szCs w:val="24"/>
        </w:rPr>
      </w:pPr>
    </w:p>
    <w:p w14:paraId="40F64F40"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modality criteria (MC1–MC5) adapted from the NCCD framework </w:t>
      </w:r>
      <w:r w:rsidRPr="008113D7">
        <w:rPr>
          <w:rFonts w:asciiTheme="majorHAnsi" w:hAnsiTheme="majorHAnsi" w:cstheme="majorHAnsi"/>
          <w:szCs w:val="24"/>
          <w:highlight w:val="yellow"/>
        </w:rPr>
        <w:t>{Galluzzi, 2018 #782025}:</w:t>
      </w:r>
      <w:r w:rsidRPr="002D15AA">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8113D7">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Supplementary Table S4</w:t>
      </w:r>
      <w:r w:rsidRPr="002D15AA">
        <w:rPr>
          <w:rFonts w:asciiTheme="majorHAnsi" w:hAnsiTheme="majorHAnsi" w:cstheme="majorHAnsi"/>
          <w:szCs w:val="24"/>
        </w:rPr>
        <w:t xml:space="preserve">). Evidence grades in </w:t>
      </w:r>
      <w:r w:rsidRPr="002D15AA">
        <w:rPr>
          <w:rFonts w:asciiTheme="majorHAnsi" w:hAnsiTheme="majorHAnsi" w:cstheme="majorHAnsi"/>
          <w:szCs w:val="24"/>
          <w:highlight w:val="green"/>
        </w:rPr>
        <w:t>Tables S3</w:t>
      </w:r>
      <w:r w:rsidRPr="002D15AA">
        <w:rPr>
          <w:rFonts w:asciiTheme="majorHAnsi" w:hAnsiTheme="majorHAnsi" w:cstheme="majorHAnsi"/>
          <w:szCs w:val="24"/>
        </w:rPr>
        <w:t xml:space="preserve"> and S6 use the A–D scale: A, well-established (&gt;100 publications); B, established (10–100); C, emerging (2–10); D, proposed (1); N, not yet classified. The adjudication framework and its governance are documented in </w:t>
      </w:r>
      <w:r w:rsidRPr="002D15AA">
        <w:rPr>
          <w:rFonts w:asciiTheme="majorHAnsi" w:hAnsiTheme="majorHAnsi" w:cstheme="majorHAnsi"/>
          <w:szCs w:val="24"/>
          <w:highlight w:val="green"/>
        </w:rPr>
        <w:t>Supplementary Note S1</w:t>
      </w:r>
      <w:r w:rsidRPr="002D15AA">
        <w:rPr>
          <w:rFonts w:asciiTheme="majorHAnsi" w:hAnsiTheme="majorHAnsi" w:cstheme="majorHAnsi"/>
          <w:szCs w:val="24"/>
        </w:rPr>
        <w:t xml:space="preserve">; the complete evaluation architecture (RCD entity classification, gene–RCD association evidence, and pipeline quality gates) is summarized in </w:t>
      </w:r>
      <w:r w:rsidRPr="002D15AA">
        <w:rPr>
          <w:rFonts w:asciiTheme="majorHAnsi" w:hAnsiTheme="majorHAnsi" w:cstheme="majorHAnsi"/>
          <w:szCs w:val="24"/>
          <w:highlight w:val="green"/>
        </w:rPr>
        <w:t>Supplementary Figure S1</w:t>
      </w:r>
      <w:r w:rsidRPr="002D15AA">
        <w:rPr>
          <w:rFonts w:asciiTheme="majorHAnsi" w:hAnsiTheme="majorHAnsi" w:cstheme="majorHAnsi"/>
          <w:szCs w:val="24"/>
        </w:rPr>
        <w:t>.</w:t>
      </w:r>
    </w:p>
    <w:p w14:paraId="444B2763" w14:textId="77777777" w:rsidR="005E2A6F" w:rsidRPr="002D15AA" w:rsidRDefault="005E2A6F" w:rsidP="00BA3A7C">
      <w:pPr>
        <w:spacing w:after="0" w:line="240" w:lineRule="auto"/>
        <w:rPr>
          <w:rFonts w:asciiTheme="majorHAnsi" w:hAnsiTheme="majorHAnsi" w:cstheme="majorHAnsi"/>
          <w:szCs w:val="24"/>
        </w:rPr>
      </w:pPr>
    </w:p>
    <w:p w14:paraId="1232D257"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42BC111F" w14:textId="77777777" w:rsidR="00A82E1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t>
      </w:r>
      <w:r w:rsidRPr="002D15AA">
        <w:rPr>
          <w:rFonts w:asciiTheme="majorHAnsi" w:hAnsiTheme="majorHAnsi" w:cstheme="majorHAnsi"/>
          <w:szCs w:val="24"/>
        </w:rPr>
        <w:lastRenderedPageBreak/>
        <w:t>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43E9B0F9" w14:textId="77777777" w:rsidR="00664F02" w:rsidRPr="002D15AA" w:rsidRDefault="00664F02" w:rsidP="00BA3A7C">
      <w:pPr>
        <w:spacing w:after="0" w:line="240" w:lineRule="auto"/>
        <w:rPr>
          <w:rFonts w:asciiTheme="majorHAnsi" w:hAnsiTheme="majorHAnsi" w:cstheme="majorHAnsi"/>
          <w:szCs w:val="24"/>
        </w:rPr>
      </w:pPr>
    </w:p>
    <w:p w14:paraId="77370AB5" w14:textId="77777777" w:rsidR="00C2239D" w:rsidRDefault="00000000" w:rsidP="00BA3A7C">
      <w:pPr>
        <w:spacing w:after="0"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5A2C22F"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20004571" w14:textId="77777777" w:rsidR="004A5E2F" w:rsidRPr="002D15AA" w:rsidRDefault="004A5E2F" w:rsidP="00BA3A7C">
      <w:pPr>
        <w:spacing w:after="0" w:line="240" w:lineRule="auto"/>
        <w:rPr>
          <w:rFonts w:asciiTheme="majorHAnsi" w:hAnsiTheme="majorHAnsi" w:cstheme="majorHAnsi"/>
          <w:szCs w:val="24"/>
        </w:rPr>
      </w:pPr>
    </w:p>
    <w:p w14:paraId="4574B4A7"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294331C7" w14:textId="77777777" w:rsidR="001E0E68" w:rsidRPr="002D15AA" w:rsidRDefault="001E0E68" w:rsidP="00BA3A7C">
      <w:pPr>
        <w:spacing w:after="0" w:line="240" w:lineRule="auto"/>
        <w:rPr>
          <w:rFonts w:asciiTheme="majorHAnsi" w:hAnsiTheme="majorHAnsi" w:cstheme="majorHAnsi"/>
          <w:szCs w:val="24"/>
        </w:rPr>
      </w:pPr>
    </w:p>
    <w:p w14:paraId="11D9613C" w14:textId="77777777" w:rsidR="0065188A" w:rsidRPr="002D15AA" w:rsidRDefault="00000000" w:rsidP="00BA3A7C">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5B73E847" w14:textId="77777777" w:rsidR="00A82E1A" w:rsidRPr="002D15AA" w:rsidRDefault="00000000" w:rsidP="00BA3A7C">
      <w:pPr>
        <w:spacing w:after="0" w:line="240" w:lineRule="auto"/>
        <w:rPr>
          <w:rFonts w:asciiTheme="majorHAnsi" w:hAnsiTheme="majorHAnsi" w:cstheme="majorHAnsi"/>
          <w:szCs w:val="24"/>
        </w:rPr>
      </w:pPr>
      <w:r w:rsidRPr="00C2239D">
        <w:rPr>
          <w:rFonts w:asciiTheme="majorHAnsi" w:hAnsiTheme="majorHAnsi" w:cstheme="majorHAnsi"/>
          <w:szCs w:val="24"/>
        </w:rPr>
        <w:t xml:space="preserve">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w:t>
      </w:r>
      <w:r w:rsidRPr="00C2239D">
        <w:rPr>
          <w:rFonts w:asciiTheme="majorHAnsi" w:hAnsiTheme="majorHAnsi" w:cstheme="majorHAnsi"/>
          <w:szCs w:val="24"/>
        </w:rPr>
        <w:lastRenderedPageBreak/>
        <w:t>"pathophysiological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08A2CF74" w14:textId="77777777" w:rsidR="009B500E" w:rsidRPr="002D15AA" w:rsidRDefault="009B500E" w:rsidP="00BA3A7C">
      <w:pPr>
        <w:spacing w:after="0" w:line="240" w:lineRule="auto"/>
        <w:rPr>
          <w:rFonts w:asciiTheme="majorHAnsi" w:hAnsiTheme="majorHAnsi" w:cstheme="majorHAnsi"/>
          <w:szCs w:val="24"/>
        </w:rPr>
      </w:pPr>
    </w:p>
    <w:p w14:paraId="68FD3894" w14:textId="77777777" w:rsidR="0065188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557082BF" w14:textId="77777777" w:rsidR="00C2239D" w:rsidRPr="002D15AA" w:rsidRDefault="00C2239D" w:rsidP="00BA3A7C">
      <w:pPr>
        <w:spacing w:after="0" w:line="240" w:lineRule="auto"/>
        <w:rPr>
          <w:rFonts w:asciiTheme="majorHAnsi" w:hAnsiTheme="majorHAnsi" w:cstheme="majorHAnsi"/>
          <w:szCs w:val="24"/>
        </w:rPr>
      </w:pPr>
    </w:p>
    <w:p w14:paraId="5854B253" w14:textId="77777777" w:rsidR="00C2239D" w:rsidRDefault="00000000" w:rsidP="00BA3A7C">
      <w:pPr>
        <w:spacing w:after="0"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444A0B4B"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67A020B9" w14:textId="77777777" w:rsidR="009B500E" w:rsidRPr="002D15AA" w:rsidRDefault="009B500E" w:rsidP="00BA3A7C">
      <w:pPr>
        <w:spacing w:after="0" w:line="240" w:lineRule="auto"/>
        <w:rPr>
          <w:rFonts w:asciiTheme="majorHAnsi" w:hAnsiTheme="majorHAnsi" w:cstheme="majorHAnsi"/>
          <w:szCs w:val="24"/>
        </w:rPr>
      </w:pPr>
    </w:p>
    <w:p w14:paraId="0514494E"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64CDE9E" w14:textId="77777777" w:rsidR="009B500E" w:rsidRPr="002D15AA" w:rsidRDefault="009B500E" w:rsidP="00BA3A7C">
      <w:pPr>
        <w:spacing w:after="0" w:line="240" w:lineRule="auto"/>
        <w:rPr>
          <w:rFonts w:asciiTheme="majorHAnsi" w:hAnsiTheme="majorHAnsi" w:cstheme="majorHAnsi"/>
          <w:szCs w:val="24"/>
        </w:rPr>
      </w:pPr>
    </w:p>
    <w:p w14:paraId="7E0556D2"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 {Galluzzi, 2018 #782025}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2DE0A735" w14:textId="77777777" w:rsidR="009B500E" w:rsidRPr="002D15AA" w:rsidRDefault="009B500E" w:rsidP="00BA3A7C">
      <w:pPr>
        <w:spacing w:after="0" w:line="240" w:lineRule="auto"/>
        <w:rPr>
          <w:rFonts w:asciiTheme="majorHAnsi" w:hAnsiTheme="majorHAnsi" w:cstheme="majorHAnsi"/>
          <w:szCs w:val="24"/>
        </w:rPr>
      </w:pPr>
    </w:p>
    <w:p w14:paraId="1E7B6BE8"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7FE759FA" w14:textId="77777777" w:rsidR="009B500E" w:rsidRPr="002D15AA" w:rsidRDefault="009B500E" w:rsidP="00BA3A7C">
      <w:pPr>
        <w:spacing w:after="0" w:line="240" w:lineRule="auto"/>
        <w:rPr>
          <w:rFonts w:asciiTheme="majorHAnsi" w:hAnsiTheme="majorHAnsi" w:cstheme="majorHAnsi"/>
          <w:szCs w:val="24"/>
        </w:rPr>
      </w:pPr>
    </w:p>
    <w:p w14:paraId="6973BC96" w14:textId="77777777" w:rsidR="00A82E1A" w:rsidRPr="002D15AA" w:rsidRDefault="00864C5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1816AE92" w14:textId="77777777" w:rsidR="009B500E" w:rsidRPr="002D15AA" w:rsidRDefault="009B500E" w:rsidP="00BA3A7C">
      <w:pPr>
        <w:spacing w:after="0" w:line="240" w:lineRule="auto"/>
        <w:rPr>
          <w:rFonts w:asciiTheme="majorHAnsi" w:hAnsiTheme="majorHAnsi" w:cstheme="majorHAnsi"/>
          <w:b/>
          <w:bCs/>
          <w:szCs w:val="24"/>
        </w:rPr>
      </w:pPr>
    </w:p>
    <w:p w14:paraId="3933D5FB"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14A4C7D7"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rPr>
        <w:t>(</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10934BCA" w14:textId="77777777" w:rsidR="00EC5F2D" w:rsidRPr="002D15AA" w:rsidRDefault="00EC5F2D" w:rsidP="00BA3A7C">
      <w:pPr>
        <w:spacing w:after="0" w:line="240" w:lineRule="auto"/>
        <w:rPr>
          <w:rFonts w:asciiTheme="majorHAnsi" w:hAnsiTheme="majorHAnsi" w:cstheme="majorHAnsi"/>
          <w:szCs w:val="24"/>
        </w:rPr>
      </w:pPr>
    </w:p>
    <w:p w14:paraId="7DCF3F33"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A: Programmatic PubMed Boolean Searches. The curated gene database from {Rodrigues de Souza, 2025 #782030;Rodrigues de Souza, 2026 #784804} served as the gene universe for Boolean queries. For each gene in the Cancer Immunome and Beyond (CIB) database,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12B877EC" w14:textId="77777777" w:rsidR="00EC5F2D" w:rsidRPr="002D15AA" w:rsidRDefault="00EC5F2D" w:rsidP="00BA3A7C">
      <w:pPr>
        <w:spacing w:after="0" w:line="240" w:lineRule="auto"/>
        <w:rPr>
          <w:rFonts w:asciiTheme="majorHAnsi" w:hAnsiTheme="majorHAnsi" w:cstheme="majorHAnsi"/>
          <w:color w:val="EE0000"/>
          <w:szCs w:val="24"/>
        </w:rPr>
      </w:pPr>
    </w:p>
    <w:p w14:paraId="49DD5DE5" w14:textId="77777777" w:rsidR="00925876" w:rsidRPr="002D15AA" w:rsidRDefault="00925876"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B: Topic-Specific Database Extraction. Twenty independent resources were systematically queried for RCD-associated genes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xml:space="preserve">). Tier 1 comprised 10 RCD-specific curated databases: FerrDB v3 (22 RCD modalities, 3,481 unique genes; </w:t>
      </w:r>
      <w:hyperlink r:id="rId13">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4">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5">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16">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17">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18">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19">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0">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1">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2">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C67E6C5" w14:textId="77777777" w:rsidR="00AC138D" w:rsidRPr="002D15AA" w:rsidRDefault="00AC138D" w:rsidP="00BA3A7C">
      <w:pPr>
        <w:spacing w:after="0" w:line="240" w:lineRule="auto"/>
        <w:rPr>
          <w:rFonts w:asciiTheme="majorHAnsi" w:hAnsiTheme="majorHAnsi" w:cstheme="majorHAnsi"/>
          <w:color w:val="auto"/>
          <w:szCs w:val="24"/>
        </w:rPr>
      </w:pPr>
    </w:p>
    <w:p w14:paraId="490CDF78" w14:textId="77777777" w:rsidR="00925876" w:rsidRPr="002D15AA" w:rsidRDefault="00925876"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4">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5">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26">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27">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28">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29">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0DE5D883" w14:textId="77777777" w:rsidR="00275E31" w:rsidRPr="002D15AA" w:rsidRDefault="00275E31" w:rsidP="00BA3A7C">
      <w:pPr>
        <w:spacing w:after="0" w:line="240" w:lineRule="auto"/>
        <w:rPr>
          <w:rFonts w:asciiTheme="majorHAnsi" w:hAnsiTheme="majorHAnsi" w:cstheme="majorHAnsi"/>
          <w:szCs w:val="24"/>
        </w:rPr>
      </w:pPr>
    </w:p>
    <w:p w14:paraId="45AFCBDE"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1">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2">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3">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4">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5">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36">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042CD8EC" w14:textId="77777777" w:rsidR="00EC5F2D" w:rsidRPr="002D15AA" w:rsidRDefault="00EC5F2D" w:rsidP="00BA3A7C">
      <w:pPr>
        <w:spacing w:after="0" w:line="240" w:lineRule="auto"/>
        <w:rPr>
          <w:rFonts w:asciiTheme="majorHAnsi" w:hAnsiTheme="majorHAnsi" w:cstheme="majorHAnsi"/>
          <w:szCs w:val="24"/>
        </w:rPr>
      </w:pPr>
    </w:p>
    <w:p w14:paraId="478A7DF9" w14:textId="77777777" w:rsidR="0023385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270F81B1" w14:textId="77777777" w:rsidR="00EC5F2D" w:rsidRPr="002D15AA" w:rsidRDefault="00EC5F2D" w:rsidP="00BA3A7C">
      <w:pPr>
        <w:spacing w:after="0" w:line="240" w:lineRule="auto"/>
        <w:rPr>
          <w:rFonts w:asciiTheme="majorHAnsi" w:hAnsiTheme="majorHAnsi" w:cstheme="majorHAnsi"/>
          <w:szCs w:val="24"/>
        </w:rPr>
      </w:pPr>
    </w:p>
    <w:p w14:paraId="18EF1AAD"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a curated database of experimentally verified ncRNA-ferroptosis associations, was integrated as a corroborating source for Ferroptosis: 50 HGNC-</w:t>
      </w:r>
      <w:r w:rsidRPr="002D15AA">
        <w:rPr>
          <w:rFonts w:asciiTheme="majorHAnsi" w:hAnsiTheme="majorHAnsi" w:cstheme="majorHAnsi"/>
          <w:szCs w:val="24"/>
        </w:rPr>
        <w:lastRenderedPageBreak/>
        <w:t>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27DF1B3E" w14:textId="77777777" w:rsidR="00EC5F2D" w:rsidRPr="002D15AA" w:rsidRDefault="00EC5F2D" w:rsidP="00BA3A7C">
      <w:pPr>
        <w:spacing w:after="0" w:line="240" w:lineRule="auto"/>
        <w:rPr>
          <w:rFonts w:asciiTheme="majorHAnsi" w:hAnsiTheme="majorHAnsi" w:cstheme="majorHAnsi"/>
          <w:szCs w:val="24"/>
        </w:rPr>
      </w:pPr>
    </w:p>
    <w:p w14:paraId="3524DC6F"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62297007"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6ABBB759" w14:textId="77777777" w:rsidR="00EC5F2D" w:rsidRPr="002D15AA" w:rsidRDefault="00EC5F2D" w:rsidP="00BA3A7C">
      <w:pPr>
        <w:spacing w:after="0" w:line="240" w:lineRule="auto"/>
        <w:rPr>
          <w:rFonts w:asciiTheme="majorHAnsi" w:hAnsiTheme="majorHAnsi" w:cstheme="majorHAnsi"/>
          <w:color w:val="EE0000"/>
          <w:szCs w:val="24"/>
        </w:rPr>
      </w:pPr>
    </w:p>
    <w:p w14:paraId="3E75C65F"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37">
        <w:r w:rsidRPr="002D15AA">
          <w:rPr>
            <w:rFonts w:asciiTheme="majorHAnsi" w:hAnsiTheme="majorHAnsi" w:cstheme="majorHAnsi"/>
            <w:color w:val="0563C1"/>
            <w:szCs w:val="24"/>
            <w:u w:val="single"/>
          </w:rPr>
          <w:t>https://consensus.app</w:t>
        </w:r>
      </w:hyperlink>
    </w:p>
    <w:p w14:paraId="4747F9B6" w14:textId="77777777" w:rsidR="00EC5F2D" w:rsidRPr="002D15AA" w:rsidRDefault="00EC5F2D" w:rsidP="00BA3A7C">
      <w:pPr>
        <w:spacing w:after="0" w:line="240" w:lineRule="auto"/>
        <w:rPr>
          <w:rFonts w:asciiTheme="majorHAnsi" w:hAnsiTheme="majorHAnsi" w:cstheme="majorHAnsi"/>
          <w:szCs w:val="24"/>
        </w:rPr>
      </w:pPr>
    </w:p>
    <w:p w14:paraId="2F4394BC"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4EADAD10" w14:textId="77777777" w:rsidR="00EC5F2D" w:rsidRPr="002D15AA" w:rsidRDefault="00EC5F2D" w:rsidP="00BA3A7C">
      <w:pPr>
        <w:spacing w:after="0" w:line="240" w:lineRule="auto"/>
        <w:rPr>
          <w:rFonts w:asciiTheme="majorHAnsi" w:hAnsiTheme="majorHAnsi" w:cstheme="majorHAnsi"/>
          <w:b/>
          <w:bCs/>
          <w:szCs w:val="24"/>
        </w:rPr>
      </w:pPr>
    </w:p>
    <w:p w14:paraId="77D52490"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46E89BC7" w14:textId="77777777" w:rsidR="009B500E"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(curator_verified, set during Channel C extraction), distinct from the entity-level ontology_curator_verified flag in the decoder, </w:t>
      </w:r>
      <w:r w:rsidRPr="002D15AA">
        <w:rPr>
          <w:rFonts w:asciiTheme="majorHAnsi" w:hAnsiTheme="majorHAnsi" w:cstheme="majorHAnsi"/>
          <w:szCs w:val="24"/>
        </w:rPr>
        <w:lastRenderedPageBreak/>
        <w:t>which records that each of the 53 entities, not each association, was individually reviewed and approved (logged 2026-09-05). An automated rejection engine enforces these rules at the integration step.</w:t>
      </w:r>
    </w:p>
    <w:p w14:paraId="64ACF7AF" w14:textId="77777777" w:rsidR="009B500E" w:rsidRPr="002D15AA" w:rsidRDefault="009B500E" w:rsidP="00BA3A7C">
      <w:pPr>
        <w:spacing w:after="0" w:line="240" w:lineRule="auto"/>
        <w:rPr>
          <w:rFonts w:asciiTheme="majorHAnsi" w:hAnsiTheme="majorHAnsi" w:cstheme="majorHAnsi"/>
          <w:szCs w:val="24"/>
        </w:rPr>
      </w:pPr>
    </w:p>
    <w:p w14:paraId="5AA6DEF9"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4EC4CD9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Outputs from all five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6F1049EF" w14:textId="77777777" w:rsidR="00EC5F2D" w:rsidRPr="002D15AA" w:rsidRDefault="00EC5F2D" w:rsidP="00BA3A7C">
      <w:pPr>
        <w:spacing w:after="0" w:line="240" w:lineRule="auto"/>
        <w:rPr>
          <w:rFonts w:asciiTheme="majorHAnsi" w:hAnsiTheme="majorHAnsi" w:cstheme="majorHAnsi"/>
          <w:szCs w:val="24"/>
        </w:rPr>
      </w:pPr>
    </w:p>
    <w:p w14:paraId="5EF1507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6AA965DC" w14:textId="77777777" w:rsidR="00EC5F2D" w:rsidRPr="002D15AA" w:rsidRDefault="00EC5F2D" w:rsidP="00BA3A7C">
      <w:pPr>
        <w:spacing w:after="0" w:line="240" w:lineRule="auto"/>
        <w:rPr>
          <w:rFonts w:asciiTheme="majorHAnsi" w:hAnsiTheme="majorHAnsi" w:cstheme="majorHAnsi"/>
          <w:szCs w:val="24"/>
        </w:rPr>
      </w:pPr>
    </w:p>
    <w:p w14:paraId="7FB58754"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38">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72159C9F" w14:textId="77777777" w:rsidR="00EC5F2D" w:rsidRPr="002D15AA" w:rsidRDefault="00EC5F2D" w:rsidP="00BA3A7C">
      <w:pPr>
        <w:spacing w:after="0" w:line="240" w:lineRule="auto"/>
        <w:rPr>
          <w:rFonts w:asciiTheme="majorHAnsi" w:hAnsiTheme="majorHAnsi" w:cstheme="majorHAnsi"/>
          <w:szCs w:val="24"/>
        </w:rPr>
      </w:pPr>
    </w:p>
    <w:p w14:paraId="42266A63" w14:textId="77777777" w:rsidR="005E2A6F"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(Dataset S1)</w:t>
      </w:r>
      <w:r w:rsidRPr="002D15AA">
        <w:rPr>
          <w:rFonts w:asciiTheme="majorHAnsi" w:hAnsiTheme="majorHAnsi" w:cstheme="majorHAnsi"/>
          <w:szCs w:val="24"/>
        </w:rPr>
        <w:t xml:space="preserve">. </w:t>
      </w:r>
    </w:p>
    <w:p w14:paraId="56CC1DB9" w14:textId="77777777" w:rsidR="00EC5F2D" w:rsidRPr="002D15AA" w:rsidRDefault="00EC5F2D" w:rsidP="00BA3A7C">
      <w:pPr>
        <w:spacing w:after="0" w:line="240" w:lineRule="auto"/>
        <w:rPr>
          <w:rFonts w:asciiTheme="majorHAnsi" w:hAnsiTheme="majorHAnsi" w:cstheme="majorHAnsi"/>
          <w:b/>
          <w:bCs/>
          <w:szCs w:val="24"/>
        </w:rPr>
      </w:pPr>
    </w:p>
    <w:p w14:paraId="6F9D202A" w14:textId="77777777" w:rsidR="00925876" w:rsidRPr="00E6339B" w:rsidRDefault="00921C18" w:rsidP="00BA3A7C">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79E7E2EA" w14:textId="77777777" w:rsidR="00EA778E" w:rsidRPr="002D15AA" w:rsidRDefault="00921C18"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w:t>
      </w:r>
      <w:r w:rsidRPr="002D15AA">
        <w:rPr>
          <w:rFonts w:asciiTheme="majorHAnsi" w:hAnsiTheme="majorHAnsi" w:cstheme="majorHAnsi"/>
          <w:color w:val="auto"/>
          <w:szCs w:val="24"/>
        </w:rPr>
        <w:lastRenderedPageBreak/>
        <w:t>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3D6FFF">
        <w:rPr>
          <w:rFonts w:asciiTheme="majorHAnsi" w:hAnsiTheme="majorHAnsi" w:cstheme="majorHAnsi"/>
          <w:color w:val="auto"/>
          <w:szCs w:val="24"/>
        </w:rPr>
        <w:t>).</w:t>
      </w:r>
      <w:r w:rsidRPr="002D15AA">
        <w:rPr>
          <w:rFonts w:asciiTheme="majorHAnsi" w:hAnsiTheme="majorHAnsi" w:cstheme="majorHAnsi"/>
          <w:color w:val="auto"/>
          <w:szCs w:val="24"/>
        </w:rPr>
        <w:t xml:space="preserve"> </w:t>
      </w:r>
    </w:p>
    <w:p w14:paraId="4FF92E5B" w14:textId="77777777" w:rsidR="00EA778E" w:rsidRPr="002D15AA" w:rsidRDefault="00EA778E" w:rsidP="00BA3A7C">
      <w:pPr>
        <w:spacing w:after="0" w:line="240" w:lineRule="auto"/>
        <w:rPr>
          <w:rFonts w:asciiTheme="majorHAnsi" w:hAnsiTheme="majorHAnsi" w:cstheme="majorHAnsi"/>
          <w:color w:val="auto"/>
          <w:szCs w:val="24"/>
        </w:rPr>
      </w:pPr>
    </w:p>
    <w:p w14:paraId="257442EF" w14:textId="77777777" w:rsidR="00925876" w:rsidRPr="002D15AA" w:rsidRDefault="00921C18"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7838978C" w14:textId="77777777" w:rsidR="00EA778E" w:rsidRPr="002D15AA" w:rsidRDefault="00EA778E" w:rsidP="00BA3A7C">
      <w:pPr>
        <w:spacing w:after="0" w:line="240" w:lineRule="auto"/>
        <w:rPr>
          <w:rFonts w:asciiTheme="majorHAnsi" w:hAnsiTheme="majorHAnsi" w:cstheme="majorHAnsi"/>
          <w:color w:val="auto"/>
          <w:szCs w:val="24"/>
        </w:rPr>
      </w:pPr>
    </w:p>
    <w:p w14:paraId="2E1AD610" w14:textId="77777777" w:rsidR="00925876" w:rsidRPr="002D15AA" w:rsidRDefault="00230384"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5692F58F" w14:textId="77777777" w:rsidR="00EA778E" w:rsidRPr="002D15AA" w:rsidRDefault="00EA778E" w:rsidP="00BA3A7C">
      <w:pPr>
        <w:spacing w:after="0" w:line="240" w:lineRule="auto"/>
        <w:rPr>
          <w:rFonts w:asciiTheme="majorHAnsi" w:hAnsiTheme="majorHAnsi" w:cstheme="majorHAnsi"/>
          <w:color w:val="auto"/>
          <w:szCs w:val="24"/>
        </w:rPr>
      </w:pPr>
    </w:p>
    <w:p w14:paraId="5EE34F4E" w14:textId="77777777" w:rsidR="00925876" w:rsidRPr="002D15AA" w:rsidRDefault="00230384"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516653CD" w14:textId="77777777" w:rsidR="00EA778E" w:rsidRPr="002D15AA" w:rsidRDefault="00EA778E" w:rsidP="00BA3A7C">
      <w:pPr>
        <w:spacing w:after="0" w:line="240" w:lineRule="auto"/>
        <w:rPr>
          <w:rFonts w:asciiTheme="majorHAnsi" w:hAnsiTheme="majorHAnsi" w:cstheme="majorHAnsi"/>
          <w:color w:val="auto"/>
          <w:szCs w:val="24"/>
        </w:rPr>
      </w:pPr>
    </w:p>
    <w:p w14:paraId="5DA9D1F6" w14:textId="77777777" w:rsidR="00925876" w:rsidRPr="002D15AA" w:rsidRDefault="00230384"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56E8B92F" w14:textId="77777777" w:rsidR="00925876" w:rsidRPr="002D15AA" w:rsidRDefault="00921C18"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391532B7" w14:textId="77777777" w:rsidR="0022059B" w:rsidRPr="002D15AA" w:rsidRDefault="0022059B" w:rsidP="00BA3A7C">
      <w:pPr>
        <w:spacing w:after="0" w:line="240" w:lineRule="auto"/>
        <w:rPr>
          <w:rFonts w:asciiTheme="majorHAnsi" w:hAnsiTheme="majorHAnsi" w:cstheme="majorHAnsi"/>
          <w:color w:val="EE0000"/>
          <w:szCs w:val="24"/>
        </w:rPr>
      </w:pPr>
    </w:p>
    <w:p w14:paraId="7D476CDF"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r w:rsidRPr="00D36884">
        <w:rPr>
          <w:rFonts w:asciiTheme="majorHAnsi" w:hAnsiTheme="majorHAnsi" w:cstheme="majorHAnsi"/>
          <w:szCs w:val="24"/>
        </w:rPr>
        <w:t>.</w:t>
      </w:r>
    </w:p>
    <w:p w14:paraId="38289169" w14:textId="77777777" w:rsidR="00EA778E" w:rsidRPr="002D15AA" w:rsidRDefault="00EA778E" w:rsidP="00BA3A7C">
      <w:pPr>
        <w:spacing w:after="0" w:line="240" w:lineRule="auto"/>
        <w:rPr>
          <w:rFonts w:asciiTheme="majorHAnsi" w:hAnsiTheme="majorHAnsi" w:cstheme="majorHAnsi"/>
          <w:szCs w:val="24"/>
        </w:rPr>
      </w:pPr>
    </w:p>
    <w:p w14:paraId="075F404A"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6C3213DF" w14:textId="77777777" w:rsidR="00925876" w:rsidRPr="002D15AA" w:rsidRDefault="00925876" w:rsidP="00BA3A7C">
      <w:pPr>
        <w:spacing w:after="0" w:line="240" w:lineRule="auto"/>
        <w:rPr>
          <w:rFonts w:asciiTheme="majorHAnsi" w:hAnsiTheme="majorHAnsi" w:cstheme="majorHAnsi"/>
          <w:szCs w:val="24"/>
        </w:rPr>
      </w:pPr>
    </w:p>
    <w:p w14:paraId="58314CA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full expansion and normalization methodology is documented in the Methods (Normalization mapping) and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newly admitted RCD-related entities are listed in </w:t>
      </w:r>
      <w:r w:rsidRPr="002D15AA">
        <w:rPr>
          <w:rFonts w:asciiTheme="majorHAnsi" w:hAnsiTheme="majorHAnsi" w:cstheme="majorHAnsi"/>
          <w:szCs w:val="24"/>
          <w:highlight w:val="green"/>
        </w:rPr>
        <w:t>Supplementary Table S6</w:t>
      </w:r>
      <w:r w:rsidRPr="002D15AA">
        <w:rPr>
          <w:rFonts w:asciiTheme="majorHAnsi" w:hAnsiTheme="majorHAnsi" w:cstheme="majorHAnsi"/>
          <w:szCs w:val="24"/>
        </w:rPr>
        <w:t>.</w:t>
      </w:r>
    </w:p>
    <w:p w14:paraId="7657234B" w14:textId="77777777" w:rsidR="00EA778E" w:rsidRPr="002D15AA" w:rsidRDefault="00EA778E" w:rsidP="00BA3A7C">
      <w:pPr>
        <w:spacing w:after="0" w:line="240" w:lineRule="auto"/>
        <w:rPr>
          <w:rFonts w:asciiTheme="majorHAnsi" w:hAnsiTheme="majorHAnsi" w:cstheme="majorHAnsi"/>
          <w:b/>
          <w:bCs/>
          <w:szCs w:val="24"/>
        </w:rPr>
      </w:pPr>
    </w:p>
    <w:p w14:paraId="07F1F906"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68EB098F" w14:textId="77777777" w:rsidR="00EA778E" w:rsidRPr="002D15AA" w:rsidRDefault="00EA778E" w:rsidP="00BA3A7C">
      <w:pPr>
        <w:spacing w:after="0" w:line="240" w:lineRule="auto"/>
        <w:rPr>
          <w:rFonts w:asciiTheme="majorHAnsi" w:hAnsiTheme="majorHAnsi" w:cstheme="majorHAnsi"/>
          <w:b/>
          <w:bCs/>
          <w:szCs w:val="24"/>
        </w:rPr>
      </w:pPr>
    </w:p>
    <w:p w14:paraId="1BDA9D80"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2CD8F637" w14:textId="77777777" w:rsidR="00CA1683"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1A6A771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0167A8C4" w14:textId="77777777" w:rsidR="00EA778E" w:rsidRPr="002D15AA" w:rsidRDefault="00EA778E" w:rsidP="00BA3A7C">
      <w:pPr>
        <w:spacing w:after="0" w:line="240" w:lineRule="auto"/>
        <w:rPr>
          <w:rFonts w:asciiTheme="majorHAnsi" w:hAnsiTheme="majorHAnsi" w:cstheme="majorHAnsi"/>
          <w:b/>
          <w:bCs/>
          <w:szCs w:val="24"/>
        </w:rPr>
      </w:pPr>
    </w:p>
    <w:p w14:paraId="00C220E7"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3274EC27" w14:textId="77777777" w:rsidR="009B500E" w:rsidRPr="002D15AA" w:rsidRDefault="009B500E" w:rsidP="00BA3A7C">
      <w:pPr>
        <w:spacing w:after="0" w:line="240" w:lineRule="auto"/>
        <w:rPr>
          <w:rFonts w:asciiTheme="majorHAnsi" w:hAnsiTheme="majorHAnsi" w:cstheme="majorHAnsi"/>
          <w:b/>
          <w:bCs/>
          <w:szCs w:val="24"/>
        </w:rPr>
      </w:pPr>
    </w:p>
    <w:p w14:paraId="4A9455EA"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37B0D6F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1633F244" w14:textId="77777777" w:rsidR="00EA778E" w:rsidRPr="002D15AA" w:rsidRDefault="00EA778E" w:rsidP="00BA3A7C">
      <w:pPr>
        <w:spacing w:after="0" w:line="240" w:lineRule="auto"/>
        <w:rPr>
          <w:rFonts w:asciiTheme="majorHAnsi" w:hAnsiTheme="majorHAnsi" w:cstheme="majorHAnsi"/>
          <w:b/>
          <w:bCs/>
          <w:szCs w:val="24"/>
        </w:rPr>
      </w:pPr>
    </w:p>
    <w:p w14:paraId="61E1CC14"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2E5F1001" w14:textId="77777777" w:rsidR="00EA778E" w:rsidRPr="002D15AA" w:rsidRDefault="00EA778E" w:rsidP="00BA3A7C">
      <w:pPr>
        <w:spacing w:after="0" w:line="240" w:lineRule="auto"/>
        <w:rPr>
          <w:rFonts w:asciiTheme="majorHAnsi" w:hAnsiTheme="majorHAnsi" w:cstheme="majorHAnsi"/>
          <w:b/>
          <w:bCs/>
          <w:szCs w:val="24"/>
        </w:rPr>
      </w:pPr>
    </w:p>
    <w:p w14:paraId="0FF5D00E"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643B6CD2" w14:textId="77777777" w:rsidR="00840E12" w:rsidRPr="002D15AA" w:rsidRDefault="00840E12" w:rsidP="00BA3A7C">
      <w:pPr>
        <w:spacing w:after="0" w:line="240" w:lineRule="auto"/>
        <w:rPr>
          <w:rFonts w:asciiTheme="majorHAnsi" w:hAnsiTheme="majorHAnsi" w:cstheme="majorHAnsi"/>
          <w:b/>
          <w:bCs/>
          <w:szCs w:val="24"/>
        </w:rPr>
      </w:pPr>
    </w:p>
    <w:p w14:paraId="56CA95EB" w14:textId="77777777" w:rsidR="009B500E"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34E64C36" w14:textId="77777777" w:rsidR="009B500E" w:rsidRPr="002D15AA" w:rsidRDefault="009B500E" w:rsidP="00BA3A7C">
      <w:pPr>
        <w:spacing w:after="0" w:line="240" w:lineRule="auto"/>
        <w:rPr>
          <w:rFonts w:asciiTheme="majorHAnsi" w:hAnsiTheme="majorHAnsi" w:cstheme="majorHAnsi"/>
          <w:szCs w:val="24"/>
        </w:rPr>
      </w:pPr>
    </w:p>
    <w:p w14:paraId="0206866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calls are merged independently according to a predefined matrix: both CONFIRMED → CONFIRMED; Call A CONFIRMED + Call B UNCLEAR → NEEDS_LITERATURE (LLM knowledge exists but literature is lacking); Call A UNCLEAR + Call B CONFIRMED → </w:t>
      </w:r>
      <w:r w:rsidRPr="002D15AA">
        <w:rPr>
          <w:rFonts w:asciiTheme="majorHAnsi" w:hAnsiTheme="majorHAnsi" w:cstheme="majorHAnsi"/>
          <w:szCs w:val="24"/>
        </w:rPr>
        <w:lastRenderedPageBreak/>
        <w:t>NEEDS_CONTEXT (literature support exists but the LLM is uncertain); both UNCLEAR → UNCLEAR.</w:t>
      </w:r>
    </w:p>
    <w:p w14:paraId="4F5F5F55" w14:textId="77777777" w:rsidR="00EA778E" w:rsidRPr="002D15AA" w:rsidRDefault="00EA778E" w:rsidP="00BA3A7C">
      <w:pPr>
        <w:spacing w:after="0" w:line="240" w:lineRule="auto"/>
        <w:rPr>
          <w:rFonts w:asciiTheme="majorHAnsi" w:hAnsiTheme="majorHAnsi" w:cstheme="majorHAnsi"/>
          <w:b/>
          <w:bCs/>
          <w:szCs w:val="24"/>
        </w:rPr>
      </w:pPr>
    </w:p>
    <w:p w14:paraId="18D91D05"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5C3B0AD4"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601B41D4" w14:textId="77777777" w:rsidR="00EA778E" w:rsidRPr="002D15AA" w:rsidRDefault="00EA778E" w:rsidP="00BA3A7C">
      <w:pPr>
        <w:spacing w:after="0" w:line="240" w:lineRule="auto"/>
        <w:rPr>
          <w:rFonts w:asciiTheme="majorHAnsi" w:hAnsiTheme="majorHAnsi" w:cstheme="majorHAnsi"/>
          <w:szCs w:val="24"/>
        </w:rPr>
      </w:pPr>
    </w:p>
    <w:p w14:paraId="10B9418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2E148867" w14:textId="77777777" w:rsidR="00EA778E" w:rsidRPr="002D15AA" w:rsidRDefault="00EA778E" w:rsidP="00BA3A7C">
      <w:pPr>
        <w:spacing w:after="0" w:line="240" w:lineRule="auto"/>
        <w:rPr>
          <w:rFonts w:asciiTheme="majorHAnsi" w:hAnsiTheme="majorHAnsi" w:cstheme="majorHAnsi"/>
          <w:szCs w:val="24"/>
        </w:rPr>
      </w:pPr>
    </w:p>
    <w:p w14:paraId="64C1AA83"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74B74E49" w14:textId="77777777" w:rsidR="00EA778E" w:rsidRPr="002D15AA" w:rsidRDefault="00EA778E" w:rsidP="00BA3A7C">
      <w:pPr>
        <w:spacing w:after="0" w:line="240" w:lineRule="auto"/>
        <w:rPr>
          <w:rFonts w:asciiTheme="majorHAnsi" w:hAnsiTheme="majorHAnsi" w:cstheme="majorHAnsi"/>
          <w:szCs w:val="24"/>
        </w:rPr>
      </w:pPr>
    </w:p>
    <w:p w14:paraId="3743398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29030FB8" w14:textId="77777777" w:rsidR="00EA778E" w:rsidRPr="002D15AA" w:rsidRDefault="00EA778E" w:rsidP="00BA3A7C">
      <w:pPr>
        <w:spacing w:after="0" w:line="240" w:lineRule="auto"/>
        <w:rPr>
          <w:rFonts w:asciiTheme="majorHAnsi" w:hAnsiTheme="majorHAnsi" w:cstheme="majorHAnsi"/>
          <w:szCs w:val="24"/>
        </w:rPr>
      </w:pPr>
    </w:p>
    <w:p w14:paraId="757EBC3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1A086B6B" w14:textId="77777777" w:rsidR="00917D83" w:rsidRPr="002D15AA" w:rsidRDefault="00917D83" w:rsidP="00BA3A7C">
      <w:pPr>
        <w:spacing w:after="0" w:line="240" w:lineRule="auto"/>
        <w:rPr>
          <w:rFonts w:asciiTheme="majorHAnsi" w:hAnsiTheme="majorHAnsi" w:cstheme="majorHAnsi"/>
          <w:color w:val="EE0000"/>
          <w:szCs w:val="24"/>
        </w:rPr>
      </w:pPr>
    </w:p>
    <w:p w14:paraId="500DBA11" w14:textId="77777777" w:rsidR="00925876"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39A801FB" w14:textId="77777777" w:rsidR="00EA778E" w:rsidRPr="002D15AA" w:rsidRDefault="00EA778E" w:rsidP="00BA3A7C">
      <w:pPr>
        <w:spacing w:after="0" w:line="240" w:lineRule="auto"/>
        <w:rPr>
          <w:rFonts w:asciiTheme="majorHAnsi" w:hAnsiTheme="majorHAnsi" w:cstheme="majorHAnsi"/>
          <w:szCs w:val="24"/>
        </w:rPr>
      </w:pPr>
    </w:p>
    <w:p w14:paraId="7D60D1EC"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06623F7A"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0229DECD" w14:textId="77777777" w:rsidR="00EA778E" w:rsidRPr="002D15AA" w:rsidRDefault="00EA778E" w:rsidP="00BA3A7C">
      <w:pPr>
        <w:spacing w:after="0" w:line="240" w:lineRule="auto"/>
        <w:rPr>
          <w:rFonts w:asciiTheme="majorHAnsi" w:hAnsiTheme="majorHAnsi" w:cstheme="majorHAnsi"/>
          <w:szCs w:val="24"/>
        </w:rPr>
      </w:pPr>
    </w:p>
    <w:p w14:paraId="1B5509C9"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2865170D"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49320C96" w14:textId="77777777" w:rsidR="004A5E2F" w:rsidRPr="002D15AA" w:rsidRDefault="004A5E2F" w:rsidP="00BA3A7C">
      <w:pPr>
        <w:spacing w:after="0" w:line="240" w:lineRule="auto"/>
        <w:rPr>
          <w:rFonts w:asciiTheme="majorHAnsi" w:hAnsiTheme="majorHAnsi" w:cstheme="majorHAnsi"/>
          <w:szCs w:val="24"/>
        </w:rPr>
      </w:pPr>
    </w:p>
    <w:p w14:paraId="2019BF8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w:t>
      </w:r>
      <w:r w:rsidRPr="002D15AA">
        <w:rPr>
          <w:rFonts w:asciiTheme="majorHAnsi" w:hAnsiTheme="majorHAnsi" w:cstheme="majorHAnsi"/>
          <w:szCs w:val="24"/>
        </w:rPr>
        <w:lastRenderedPageBreak/>
        <w:t xml:space="preserve">is documented in the extraction audit log and is reproducible via the --validate flag. The Phase 2A/D validation output columns are described in </w:t>
      </w:r>
      <w:r w:rsidRPr="002D15AA">
        <w:rPr>
          <w:rFonts w:asciiTheme="majorHAnsi" w:hAnsiTheme="majorHAnsi" w:cstheme="majorHAnsi"/>
          <w:szCs w:val="24"/>
          <w:highlight w:val="green"/>
        </w:rPr>
        <w:t>Supplementary Table S7</w:t>
      </w:r>
      <w:r w:rsidRPr="002D15AA">
        <w:rPr>
          <w:rFonts w:asciiTheme="majorHAnsi" w:hAnsiTheme="majorHAnsi" w:cstheme="majorHAnsi"/>
          <w:szCs w:val="24"/>
        </w:rPr>
        <w:t>.</w:t>
      </w:r>
    </w:p>
    <w:p w14:paraId="16D6044D" w14:textId="77777777" w:rsidR="00EA778E" w:rsidRPr="002D15AA" w:rsidRDefault="00EA778E" w:rsidP="00BA3A7C">
      <w:pPr>
        <w:spacing w:after="0" w:line="240" w:lineRule="auto"/>
        <w:rPr>
          <w:rFonts w:asciiTheme="majorHAnsi" w:hAnsiTheme="majorHAnsi" w:cstheme="majorHAnsi"/>
          <w:color w:val="EE0000"/>
          <w:szCs w:val="24"/>
        </w:rPr>
      </w:pPr>
    </w:p>
    <w:p w14:paraId="2B6FB86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7802AE6B" w14:textId="77777777" w:rsidR="00EA778E" w:rsidRPr="002D15AA" w:rsidRDefault="00EA778E" w:rsidP="00BA3A7C">
      <w:pPr>
        <w:spacing w:after="0" w:line="240" w:lineRule="auto"/>
        <w:rPr>
          <w:rFonts w:asciiTheme="majorHAnsi" w:hAnsiTheme="majorHAnsi" w:cstheme="majorHAnsi"/>
          <w:szCs w:val="24"/>
        </w:rPr>
      </w:pPr>
    </w:p>
    <w:p w14:paraId="19EA3F00" w14:textId="77777777" w:rsidR="00925876" w:rsidRPr="002D15AA" w:rsidRDefault="00985363" w:rsidP="00BA3A7C">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4A7FADDA"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F3D6FA5" w14:textId="77777777" w:rsidR="00570905" w:rsidRPr="002D15AA" w:rsidRDefault="00570905" w:rsidP="00BA3A7C">
      <w:pPr>
        <w:spacing w:after="0" w:line="240" w:lineRule="auto"/>
        <w:rPr>
          <w:rFonts w:asciiTheme="majorHAnsi" w:hAnsiTheme="majorHAnsi" w:cstheme="majorHAnsi"/>
          <w:szCs w:val="24"/>
        </w:rPr>
      </w:pPr>
    </w:p>
    <w:p w14:paraId="12F0D28E"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BCA3B3F" w14:textId="77777777" w:rsidR="00EA778E" w:rsidRPr="002D15AA" w:rsidRDefault="00EA778E" w:rsidP="00BA3A7C">
      <w:pPr>
        <w:spacing w:after="0" w:line="240" w:lineRule="auto"/>
        <w:rPr>
          <w:rFonts w:asciiTheme="majorHAnsi" w:hAnsiTheme="majorHAnsi" w:cstheme="majorHAnsi"/>
          <w:b/>
          <w:szCs w:val="24"/>
        </w:rPr>
      </w:pPr>
    </w:p>
    <w:p w14:paraId="584FB96D"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058966C3"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03380A5B" w14:textId="77777777" w:rsidR="00EA778E" w:rsidRPr="002D15AA" w:rsidRDefault="00EA778E" w:rsidP="00BA3A7C">
      <w:pPr>
        <w:spacing w:after="0" w:line="240" w:lineRule="auto"/>
        <w:rPr>
          <w:rFonts w:asciiTheme="majorHAnsi" w:hAnsiTheme="majorHAnsi" w:cstheme="majorHAnsi"/>
          <w:szCs w:val="24"/>
        </w:rPr>
      </w:pPr>
    </w:p>
    <w:p w14:paraId="17F1EB6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36E16814" w14:textId="77777777" w:rsidR="00EA778E" w:rsidRPr="002D15AA" w:rsidRDefault="00EA778E" w:rsidP="00BA3A7C">
      <w:pPr>
        <w:spacing w:after="0" w:line="240" w:lineRule="auto"/>
        <w:rPr>
          <w:rFonts w:asciiTheme="majorHAnsi" w:hAnsiTheme="majorHAnsi" w:cstheme="majorHAnsi"/>
          <w:szCs w:val="24"/>
        </w:rPr>
      </w:pPr>
    </w:p>
    <w:p w14:paraId="00628995"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5F44C316" w14:textId="77777777" w:rsidR="00EA778E" w:rsidRPr="002D15AA" w:rsidRDefault="00EA778E" w:rsidP="00BA3A7C">
      <w:pPr>
        <w:spacing w:after="0" w:line="240" w:lineRule="auto"/>
        <w:rPr>
          <w:rFonts w:asciiTheme="majorHAnsi" w:hAnsiTheme="majorHAnsi" w:cstheme="majorHAnsi"/>
          <w:szCs w:val="24"/>
        </w:rPr>
      </w:pPr>
    </w:p>
    <w:p w14:paraId="6BFD1867"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679E27D8" w14:textId="77777777" w:rsidR="00EA778E" w:rsidRPr="002D15AA" w:rsidRDefault="00EA778E" w:rsidP="00BA3A7C">
      <w:pPr>
        <w:spacing w:after="0" w:line="240" w:lineRule="auto"/>
        <w:rPr>
          <w:rFonts w:asciiTheme="majorHAnsi" w:hAnsiTheme="majorHAnsi" w:cstheme="majorHAnsi"/>
          <w:b/>
          <w:bCs/>
          <w:szCs w:val="24"/>
        </w:rPr>
      </w:pPr>
    </w:p>
    <w:p w14:paraId="396B7032"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9BC0920"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6DB6FE18" w14:textId="77777777" w:rsidR="00EA778E" w:rsidRPr="002D15AA" w:rsidRDefault="00EA778E" w:rsidP="00BA3A7C">
      <w:pPr>
        <w:spacing w:after="0" w:line="240" w:lineRule="auto"/>
        <w:rPr>
          <w:rFonts w:asciiTheme="majorHAnsi" w:hAnsiTheme="majorHAnsi" w:cstheme="majorHAnsi"/>
          <w:b/>
          <w:bCs/>
          <w:szCs w:val="24"/>
        </w:rPr>
      </w:pPr>
    </w:p>
    <w:p w14:paraId="203EC705"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2365DEAA"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161BDD0D" w14:textId="77777777" w:rsidR="00EA778E" w:rsidRPr="002D15AA" w:rsidRDefault="00EA778E" w:rsidP="00BA3A7C">
      <w:pPr>
        <w:spacing w:after="0" w:line="240" w:lineRule="auto"/>
        <w:rPr>
          <w:rFonts w:asciiTheme="majorHAnsi" w:hAnsiTheme="majorHAnsi" w:cstheme="majorHAnsi"/>
          <w:b/>
          <w:bCs/>
          <w:szCs w:val="24"/>
        </w:rPr>
      </w:pPr>
    </w:p>
    <w:p w14:paraId="45FC0587"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706CE2A8"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2D15AA">
        <w:rPr>
          <w:rFonts w:asciiTheme="majorHAnsi" w:hAnsiTheme="majorHAnsi" w:cstheme="majorHAnsi"/>
          <w:i/>
          <w:szCs w:val="24"/>
        </w:rPr>
        <w:t>GPX4</w:t>
      </w:r>
      <w:r w:rsidRPr="002D15AA">
        <w:rPr>
          <w:rFonts w:asciiTheme="majorHAnsi" w:hAnsiTheme="majorHAnsi" w:cstheme="majorHAnsi"/>
          <w:szCs w:val="24"/>
        </w:rPr>
        <w:t>/Ferroptosis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i/>
          <w:szCs w:val="24"/>
        </w:rPr>
        <w:t>MLKL</w:t>
      </w:r>
      <w:r w:rsidR="00676F2A" w:rsidRPr="002D15AA">
        <w:rPr>
          <w:rFonts w:asciiTheme="majorHAnsi" w:hAnsiTheme="majorHAnsi" w:cstheme="majorHAnsi"/>
          <w:szCs w:val="24"/>
        </w:rPr>
        <w:t xml:space="preserve">/Necroptosis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Pr="002D15AA">
        <w:rPr>
          <w:rFonts w:asciiTheme="majorHAnsi" w:hAnsiTheme="majorHAnsi" w:cstheme="majorHAnsi"/>
          <w:i/>
          <w:szCs w:val="24"/>
        </w:rPr>
        <w:t>GSDMD</w:t>
      </w:r>
      <w:r w:rsidRPr="002D15AA">
        <w:rPr>
          <w:rFonts w:asciiTheme="majorHAnsi" w:hAnsiTheme="majorHAnsi" w:cstheme="majorHAnsi"/>
          <w:szCs w:val="24"/>
        </w:rPr>
        <w:t>/Pyroptosis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w:t>
      </w:r>
      <w:r w:rsidRPr="002D15AA">
        <w:rPr>
          <w:rFonts w:asciiTheme="majorHAnsi" w:hAnsiTheme="majorHAnsi" w:cstheme="majorHAnsi"/>
          <w:i/>
          <w:szCs w:val="24"/>
        </w:rPr>
        <w:t>FDX1</w:t>
      </w:r>
      <w:r w:rsidRPr="002D15AA">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1C404656" w14:textId="77777777" w:rsidR="00EA778E" w:rsidRPr="002D15AA" w:rsidRDefault="00EA778E" w:rsidP="00BA3A7C">
      <w:pPr>
        <w:spacing w:after="0" w:line="240" w:lineRule="auto"/>
        <w:rPr>
          <w:rFonts w:asciiTheme="majorHAnsi" w:hAnsiTheme="majorHAnsi" w:cstheme="majorHAnsi"/>
          <w:b/>
          <w:bCs/>
          <w:szCs w:val="24"/>
        </w:rPr>
      </w:pPr>
    </w:p>
    <w:p w14:paraId="68D71C18"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F5DB02B" w14:textId="77777777" w:rsidR="00685507" w:rsidRPr="002D15AA" w:rsidRDefault="00685507"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w:t>
      </w:r>
      <w:r w:rsidRPr="002D15AA">
        <w:rPr>
          <w:rFonts w:asciiTheme="majorHAnsi" w:hAnsiTheme="majorHAnsi" w:cstheme="majorHAnsi"/>
          <w:szCs w:val="24"/>
        </w:rPr>
        <w:lastRenderedPageBreak/>
        <w:t>(phase2b_checkpoint.json, phase2b_pair_results.json) and generates a governance report documenting every PMCID processed, every hallucination rejected, and the full evidence distribution.</w:t>
      </w:r>
    </w:p>
    <w:p w14:paraId="683C273A" w14:textId="77777777" w:rsidR="00EA778E" w:rsidRPr="002D15AA" w:rsidRDefault="00EA778E" w:rsidP="00BA3A7C">
      <w:pPr>
        <w:spacing w:after="0" w:line="240" w:lineRule="auto"/>
        <w:rPr>
          <w:rFonts w:asciiTheme="majorHAnsi" w:hAnsiTheme="majorHAnsi" w:cstheme="majorHAnsi"/>
          <w:szCs w:val="24"/>
        </w:rPr>
      </w:pPr>
    </w:p>
    <w:p w14:paraId="66B9D274"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01CBAC0C" w14:textId="77777777" w:rsidR="000C7EE5" w:rsidRPr="006B4852"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7D93FE28" w14:textId="77777777" w:rsidR="00EA778E" w:rsidRPr="002D15AA" w:rsidRDefault="00EA778E" w:rsidP="00BA3A7C">
      <w:pPr>
        <w:spacing w:after="0" w:line="240" w:lineRule="auto"/>
        <w:rPr>
          <w:rFonts w:asciiTheme="majorHAnsi" w:hAnsiTheme="majorHAnsi" w:cstheme="majorHAnsi"/>
          <w:szCs w:val="24"/>
        </w:rPr>
      </w:pPr>
    </w:p>
    <w:p w14:paraId="318A2E69"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1D232F83"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9E2855C" w14:textId="77777777" w:rsidR="00871F46" w:rsidRPr="002D15AA" w:rsidRDefault="00871F46" w:rsidP="00BA3A7C">
      <w:pPr>
        <w:spacing w:after="0" w:line="240" w:lineRule="auto"/>
        <w:rPr>
          <w:rFonts w:asciiTheme="majorHAnsi" w:hAnsiTheme="majorHAnsi" w:cstheme="majorHAnsi"/>
          <w:szCs w:val="24"/>
        </w:rPr>
      </w:pPr>
    </w:p>
    <w:p w14:paraId="32231348"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06A78A79"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 run classified all 21,566 unique (gene, RCD-related entity) pairs using the </w:t>
      </w:r>
      <w:r w:rsidRPr="002D15AA">
        <w:rPr>
          <w:rFonts w:asciiTheme="majorHAnsi" w:hAnsiTheme="majorHAnsi" w:cstheme="majorHAnsi"/>
          <w:i/>
          <w:szCs w:val="24"/>
        </w:rPr>
        <w:t>deepseek-v4-pro</w:t>
      </w:r>
      <w:r w:rsidRPr="002D15AA">
        <w:rPr>
          <w:rFonts w:asciiTheme="majorHAnsi" w:hAnsiTheme="majorHAnsi" w:cstheme="majorHAnsi"/>
          <w:szCs w:val="24"/>
        </w:rPr>
        <w:t xml:space="preserve">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64780B36" w14:textId="77777777" w:rsidR="00871F46" w:rsidRPr="002D15AA" w:rsidRDefault="00871F46" w:rsidP="00BA3A7C">
      <w:pPr>
        <w:spacing w:after="0" w:line="240" w:lineRule="auto"/>
        <w:rPr>
          <w:rFonts w:asciiTheme="majorHAnsi" w:hAnsiTheme="majorHAnsi" w:cstheme="majorHAnsi"/>
          <w:szCs w:val="24"/>
        </w:rPr>
      </w:pPr>
    </w:p>
    <w:p w14:paraId="6C530CDA"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4920F929" w14:textId="77777777" w:rsidR="00871F46" w:rsidRPr="002D15AA" w:rsidRDefault="00871F46" w:rsidP="00BA3A7C">
      <w:pPr>
        <w:spacing w:after="0" w:line="240" w:lineRule="auto"/>
        <w:rPr>
          <w:rFonts w:asciiTheme="majorHAnsi" w:hAnsiTheme="majorHAnsi" w:cstheme="majorHAnsi"/>
          <w:szCs w:val="24"/>
        </w:rPr>
      </w:pPr>
    </w:p>
    <w:p w14:paraId="11037E60"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w:t>
      </w:r>
      <w:r w:rsidRPr="002D15AA">
        <w:rPr>
          <w:rFonts w:asciiTheme="majorHAnsi" w:hAnsiTheme="majorHAnsi" w:cstheme="majorHAnsi"/>
          <w:szCs w:val="24"/>
        </w:rPr>
        <w:lastRenderedPageBreak/>
        <w:t xml:space="preserve">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4E13F29B" w14:textId="77777777" w:rsidR="00871F46" w:rsidRPr="002D15AA" w:rsidRDefault="00871F46" w:rsidP="00BA3A7C">
      <w:pPr>
        <w:spacing w:after="0" w:line="240" w:lineRule="auto"/>
        <w:rPr>
          <w:rFonts w:asciiTheme="majorHAnsi" w:hAnsiTheme="majorHAnsi" w:cstheme="majorHAnsi"/>
          <w:szCs w:val="24"/>
        </w:rPr>
      </w:pPr>
    </w:p>
    <w:p w14:paraId="6E4EF3F4"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65F1DB10" w14:textId="77777777" w:rsidR="00C73316"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2D15AA">
        <w:rPr>
          <w:rFonts w:asciiTheme="majorHAnsi" w:hAnsiTheme="majorHAnsi" w:cstheme="majorHAnsi"/>
          <w:szCs w:val="24"/>
          <w:highlight w:val="green"/>
        </w:rPr>
        <w:t>Supplementary Note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Figure 2C</w:t>
      </w:r>
      <w:r w:rsidRPr="002D15AA">
        <w:rPr>
          <w:rFonts w:asciiTheme="majorHAnsi" w:hAnsiTheme="majorHAnsi" w:cstheme="majorHAnsi"/>
          <w:szCs w:val="24"/>
        </w:rPr>
        <w:t>). The full extraction runs over all 21,568 unique pairs with a checkpoint file for resumption, subject to a monthly API quota.</w:t>
      </w:r>
    </w:p>
    <w:p w14:paraId="0A6DE5BC" w14:textId="77777777" w:rsidR="00C02067" w:rsidRPr="002D15AA" w:rsidRDefault="00C02067" w:rsidP="00BA3A7C">
      <w:pPr>
        <w:spacing w:after="0" w:line="240" w:lineRule="auto"/>
        <w:rPr>
          <w:rFonts w:asciiTheme="majorHAnsi" w:hAnsiTheme="majorHAnsi" w:cstheme="majorHAnsi"/>
          <w:szCs w:val="24"/>
        </w:rPr>
      </w:pPr>
    </w:p>
    <w:p w14:paraId="35130682"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35ED7F52"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39">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733A3B50" w14:textId="77777777" w:rsidR="00EA778E" w:rsidRPr="002D15AA" w:rsidRDefault="00EA778E" w:rsidP="00BA3A7C">
      <w:pPr>
        <w:spacing w:after="0" w:line="240" w:lineRule="auto"/>
        <w:rPr>
          <w:rFonts w:asciiTheme="majorHAnsi" w:hAnsiTheme="majorHAnsi" w:cstheme="majorHAnsi"/>
          <w:b/>
          <w:szCs w:val="24"/>
        </w:rPr>
      </w:pPr>
    </w:p>
    <w:p w14:paraId="1C0253B1" w14:textId="77777777" w:rsidR="0019489D" w:rsidRPr="002D15AA" w:rsidRDefault="00921C18" w:rsidP="00BA3A7C">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2D15AA">
        <w:rPr>
          <w:rFonts w:asciiTheme="majorHAnsi" w:hAnsiTheme="majorHAnsi" w:cstheme="majorHAnsi"/>
          <w:bCs/>
          <w:szCs w:val="24"/>
          <w:highlight w:val="green"/>
        </w:rPr>
        <w:t>Figure 2B</w:t>
      </w:r>
      <w:r w:rsidRPr="002D15AA">
        <w:rPr>
          <w:rFonts w:asciiTheme="majorHAnsi" w:hAnsiTheme="majorHAnsi" w:cstheme="majorHAnsi"/>
          <w:bCs/>
          <w:szCs w:val="24"/>
        </w:rPr>
        <w:t>).</w:t>
      </w:r>
    </w:p>
    <w:p w14:paraId="205168DF" w14:textId="77777777" w:rsidR="00871F46" w:rsidRPr="002D15AA" w:rsidRDefault="00871F46" w:rsidP="00BA3A7C">
      <w:pPr>
        <w:spacing w:after="0" w:line="240" w:lineRule="auto"/>
        <w:rPr>
          <w:rFonts w:asciiTheme="majorHAnsi" w:hAnsiTheme="majorHAnsi" w:cstheme="majorHAnsi"/>
          <w:szCs w:val="24"/>
        </w:rPr>
      </w:pPr>
    </w:p>
    <w:p w14:paraId="6E30F5FF"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675A204F" w14:textId="77777777" w:rsidR="00EA778E" w:rsidRPr="002D15AA" w:rsidRDefault="00EA778E" w:rsidP="00BA3A7C">
      <w:pPr>
        <w:spacing w:after="0" w:line="240" w:lineRule="auto"/>
        <w:rPr>
          <w:rFonts w:asciiTheme="majorHAnsi" w:hAnsiTheme="majorHAnsi" w:cstheme="majorHAnsi"/>
          <w:b/>
          <w:szCs w:val="24"/>
        </w:rPr>
      </w:pPr>
    </w:p>
    <w:p w14:paraId="07966D77"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30F21DE3" w14:textId="77777777" w:rsidR="00EA778E" w:rsidRPr="002D15AA" w:rsidRDefault="00EA778E" w:rsidP="00BA3A7C">
      <w:pPr>
        <w:spacing w:after="0" w:line="240" w:lineRule="auto"/>
        <w:rPr>
          <w:rFonts w:asciiTheme="majorHAnsi" w:hAnsiTheme="majorHAnsi" w:cstheme="majorHAnsi"/>
          <w:b/>
          <w:szCs w:val="24"/>
        </w:rPr>
      </w:pPr>
    </w:p>
    <w:p w14:paraId="53715505"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2D15AA">
        <w:rPr>
          <w:rFonts w:asciiTheme="majorHAnsi" w:hAnsiTheme="majorHAnsi" w:cstheme="majorHAnsi"/>
          <w:bCs/>
          <w:szCs w:val="24"/>
          <w:highlight w:val="green"/>
        </w:rPr>
        <w:t>Supplementary Table S8</w:t>
      </w:r>
      <w:r w:rsidRPr="002D15AA">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3DD78C90" w14:textId="77777777" w:rsidR="00EA778E" w:rsidRPr="002D15AA" w:rsidRDefault="00EA778E" w:rsidP="00BA3A7C">
      <w:pPr>
        <w:spacing w:after="0" w:line="240" w:lineRule="auto"/>
        <w:rPr>
          <w:rFonts w:asciiTheme="majorHAnsi" w:hAnsiTheme="majorHAnsi" w:cstheme="majorHAnsi"/>
          <w:b/>
          <w:szCs w:val="24"/>
        </w:rPr>
      </w:pPr>
    </w:p>
    <w:p w14:paraId="113851CC"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Staged Elicit Extraction and Priority Tiers. </w:t>
      </w:r>
      <w:r w:rsidRPr="008113D7">
        <w:rPr>
          <w:rFonts w:asciiTheme="majorHAnsi" w:hAnsiTheme="majorHAnsi" w:cstheme="majorHAnsi"/>
          <w:bCs/>
          <w:szCs w:val="24"/>
        </w:rPr>
        <w:t>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38A6BEA6" w14:textId="77777777" w:rsidR="00EA778E" w:rsidRPr="002D15AA" w:rsidRDefault="00EA778E" w:rsidP="00BA3A7C">
      <w:pPr>
        <w:spacing w:after="0" w:line="240" w:lineRule="auto"/>
        <w:rPr>
          <w:rFonts w:asciiTheme="majorHAnsi" w:hAnsiTheme="majorHAnsi" w:cstheme="majorHAnsi"/>
          <w:szCs w:val="24"/>
        </w:rPr>
      </w:pPr>
    </w:p>
    <w:p w14:paraId="6FECC157"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68C21B0B" w14:textId="77777777" w:rsidR="00BA2B2A" w:rsidRPr="002D15AA" w:rsidRDefault="00BA2B2A" w:rsidP="00BA3A7C">
      <w:pPr>
        <w:spacing w:after="0" w:line="240" w:lineRule="auto"/>
        <w:rPr>
          <w:rFonts w:asciiTheme="majorHAnsi" w:hAnsiTheme="majorHAnsi" w:cstheme="majorHAnsi"/>
          <w:szCs w:val="24"/>
        </w:rPr>
      </w:pPr>
    </w:p>
    <w:p w14:paraId="79945952"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lastRenderedPageBreak/>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4B33A74F" w14:textId="77777777" w:rsidR="00EA778E" w:rsidRPr="002D15AA" w:rsidRDefault="00EA778E" w:rsidP="00BA3A7C">
      <w:pPr>
        <w:spacing w:after="0" w:line="240" w:lineRule="auto"/>
        <w:rPr>
          <w:rFonts w:asciiTheme="majorHAnsi" w:hAnsiTheme="majorHAnsi" w:cstheme="majorHAnsi"/>
          <w:color w:val="EE0000"/>
          <w:szCs w:val="24"/>
        </w:rPr>
      </w:pPr>
    </w:p>
    <w:p w14:paraId="17A659BE"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63CD91E8" w14:textId="77777777" w:rsidR="002D15AA" w:rsidRPr="002D15AA" w:rsidRDefault="002D15AA" w:rsidP="00BA3A7C">
      <w:pPr>
        <w:spacing w:after="0" w:line="240" w:lineRule="auto"/>
        <w:rPr>
          <w:rFonts w:asciiTheme="majorHAnsi" w:hAnsiTheme="majorHAnsi" w:cstheme="majorHAnsi"/>
          <w:szCs w:val="24"/>
        </w:rPr>
      </w:pPr>
    </w:p>
    <w:p w14:paraId="606360D9" w14:textId="77777777" w:rsidR="00533B0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w:t>
      </w:r>
      <w:r w:rsidRPr="002D15AA">
        <w:rPr>
          <w:rFonts w:asciiTheme="majorHAnsi" w:hAnsiTheme="majorHAnsi" w:cstheme="majorHAnsi"/>
          <w:szCs w:val="24"/>
          <w:highlight w:val="green"/>
        </w:rPr>
        <w:t>Supplementary Table S9</w:t>
      </w:r>
      <w:r w:rsidRPr="002D15AA">
        <w:rPr>
          <w:rFonts w:asciiTheme="majorHAnsi" w:hAnsiTheme="majorHAnsi" w:cstheme="majorHAnsi"/>
          <w:szCs w:val="24"/>
        </w:rPr>
        <w:t xml:space="preserve"> compares RCDome against FerrDB v3 and RCDdb across the resources' key features. The complete codebase is available for reproducibility and independent audit of every step from database extraction to evidence verification.</w:t>
      </w:r>
    </w:p>
    <w:p w14:paraId="5F87506D" w14:textId="77777777" w:rsidR="002D15AA" w:rsidRPr="002D15AA" w:rsidRDefault="002D15AA"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65255F81"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65CDC602" w14:textId="77777777" w:rsidR="002D15AA" w:rsidRPr="002D15AA" w:rsidRDefault="002D15AA" w:rsidP="00BA3A7C">
      <w:pPr>
        <w:spacing w:after="0" w:line="240" w:lineRule="auto"/>
        <w:rPr>
          <w:rFonts w:asciiTheme="majorHAnsi" w:hAnsiTheme="majorHAnsi" w:cstheme="majorHAnsi"/>
          <w:szCs w:val="24"/>
        </w:rPr>
      </w:pPr>
    </w:p>
    <w:p w14:paraId="22321504"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2D15AA">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765D0F92" w14:textId="77777777" w:rsidR="002D15AA" w:rsidRPr="002D15AA" w:rsidRDefault="002D15AA" w:rsidP="00BA3A7C">
      <w:pPr>
        <w:spacing w:after="0" w:line="240" w:lineRule="auto"/>
        <w:rPr>
          <w:rFonts w:asciiTheme="majorHAnsi" w:hAnsiTheme="majorHAnsi" w:cstheme="majorHAnsi"/>
          <w:szCs w:val="24"/>
        </w:rPr>
      </w:pPr>
    </w:p>
    <w:p w14:paraId="6B2B3B10"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A20085">
        <w:rPr>
          <w:rFonts w:asciiTheme="majorHAnsi" w:hAnsiTheme="majorHAnsi" w:cstheme="majorHAnsi"/>
          <w:szCs w:val="24"/>
        </w:rPr>
        <w:t>).</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7485CBB9" w14:textId="77777777" w:rsidR="002D15AA" w:rsidRPr="002D15AA" w:rsidRDefault="002D15AA" w:rsidP="00BA3A7C">
      <w:pPr>
        <w:spacing w:after="0" w:line="240" w:lineRule="auto"/>
        <w:rPr>
          <w:rFonts w:asciiTheme="majorHAnsi" w:hAnsiTheme="majorHAnsi" w:cstheme="majorHAnsi"/>
          <w:szCs w:val="24"/>
        </w:rPr>
      </w:pPr>
    </w:p>
    <w:p w14:paraId="4BE55C3C"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A20085">
        <w:rPr>
          <w:rFonts w:asciiTheme="majorHAnsi" w:hAnsiTheme="majorHAnsi" w:cstheme="majorHAnsi"/>
          <w:szCs w:val="24"/>
        </w:rPr>
        <w:t>.</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39105685" w14:textId="77777777" w:rsidR="002D15AA" w:rsidRPr="002D15AA" w:rsidRDefault="002D15AA" w:rsidP="00BA3A7C">
      <w:pPr>
        <w:spacing w:after="0" w:line="240" w:lineRule="auto"/>
        <w:rPr>
          <w:rFonts w:asciiTheme="majorHAnsi" w:hAnsiTheme="majorHAnsi" w:cstheme="majorHAnsi"/>
          <w:szCs w:val="24"/>
        </w:rPr>
      </w:pPr>
    </w:p>
    <w:p w14:paraId="42D3F54C" w14:textId="77777777" w:rsidR="00EA778E"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8763B4D" w14:textId="77777777" w:rsidR="002D15AA" w:rsidRPr="002D15AA" w:rsidRDefault="002D15AA" w:rsidP="00BA3A7C">
      <w:pPr>
        <w:spacing w:after="0" w:line="240" w:lineRule="auto"/>
        <w:rPr>
          <w:rFonts w:asciiTheme="majorHAnsi" w:hAnsiTheme="majorHAnsi" w:cstheme="majorHAnsi"/>
          <w:szCs w:val="24"/>
        </w:rPr>
      </w:pPr>
    </w:p>
    <w:p w14:paraId="4ACDD8E1"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xml:space="preserve">: The complete extraction-pipeline scripts are catalogued in </w:t>
      </w:r>
      <w:r w:rsidRPr="002D15AA">
        <w:rPr>
          <w:rFonts w:asciiTheme="majorHAnsi" w:hAnsiTheme="majorHAnsi" w:cstheme="majorHAnsi"/>
          <w:szCs w:val="24"/>
          <w:highlight w:val="green"/>
        </w:rPr>
        <w:t>Supplementary Table S10</w:t>
      </w:r>
      <w:r w:rsidRPr="002D15AA">
        <w:rPr>
          <w:rFonts w:asciiTheme="majorHAnsi" w:hAnsiTheme="majorHAnsi" w:cstheme="majorHAnsi"/>
          <w:szCs w:val="24"/>
        </w:rPr>
        <w:t>. For completeness, TCGA, GEO, CPTAC, CCLE/GDSC/DepMap, STRING, and BioGRID are annotation/PPI sources, not gene extraction sources.</w:t>
      </w:r>
    </w:p>
    <w:p w14:paraId="56061CC2" w14:textId="77777777" w:rsidR="00925876" w:rsidRPr="002D15AA" w:rsidRDefault="00925876" w:rsidP="00BA3A7C">
      <w:pPr>
        <w:spacing w:after="0" w:line="240" w:lineRule="auto"/>
        <w:rPr>
          <w:rFonts w:asciiTheme="majorHAnsi" w:hAnsiTheme="majorHAnsi" w:cstheme="majorHAnsi"/>
          <w:szCs w:val="24"/>
        </w:rPr>
      </w:pPr>
    </w:p>
    <w:p w14:paraId="438A2355"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257A3A17" w14:textId="77777777" w:rsidR="00871F46" w:rsidRPr="002D15AA" w:rsidRDefault="00871F46" w:rsidP="00BA3A7C">
      <w:pPr>
        <w:spacing w:after="0" w:line="240" w:lineRule="auto"/>
        <w:rPr>
          <w:rFonts w:asciiTheme="majorHAnsi" w:hAnsiTheme="majorHAnsi" w:cstheme="majorHAnsi"/>
          <w:szCs w:val="24"/>
        </w:rPr>
      </w:pPr>
    </w:p>
    <w:p w14:paraId="5D133F66" w14:textId="77777777" w:rsidR="00B9076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46740AFD" w14:textId="77777777" w:rsidR="00B9076D" w:rsidRPr="002D15AA" w:rsidRDefault="00B9076D" w:rsidP="00BA3A7C">
      <w:pPr>
        <w:spacing w:after="0" w:line="240" w:lineRule="auto"/>
        <w:rPr>
          <w:rFonts w:asciiTheme="majorHAnsi" w:hAnsiTheme="majorHAnsi" w:cstheme="majorHAnsi"/>
          <w:b/>
          <w:szCs w:val="24"/>
        </w:rPr>
      </w:pPr>
    </w:p>
    <w:p w14:paraId="6CD66B11" w14:textId="77777777" w:rsidR="00EA778E" w:rsidRPr="002D15AA" w:rsidRDefault="00EA778E" w:rsidP="00BA3A7C">
      <w:pPr>
        <w:pStyle w:val="Ttulo2"/>
        <w:spacing w:before="0" w:line="240" w:lineRule="auto"/>
        <w:rPr>
          <w:rFonts w:cstheme="majorHAnsi"/>
          <w:sz w:val="24"/>
          <w:szCs w:val="24"/>
        </w:rPr>
      </w:pPr>
    </w:p>
    <w:p w14:paraId="78D65F3D" w14:textId="77777777" w:rsidR="00A20085" w:rsidRDefault="00A20085" w:rsidP="00BA3A7C">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3108EEF" w14:textId="77777777" w:rsidR="000C7EE5" w:rsidRPr="002D15AA" w:rsidRDefault="00921C18" w:rsidP="00BA3A7C">
      <w:pPr>
        <w:pStyle w:val="Ttulo2"/>
        <w:spacing w:before="0" w:line="240" w:lineRule="auto"/>
        <w:rPr>
          <w:rFonts w:cstheme="majorHAnsi"/>
          <w:sz w:val="24"/>
          <w:szCs w:val="24"/>
        </w:rPr>
      </w:pPr>
      <w:r w:rsidRPr="002D15AA">
        <w:rPr>
          <w:rFonts w:cstheme="majorHAnsi"/>
          <w:sz w:val="24"/>
          <w:szCs w:val="24"/>
        </w:rPr>
        <w:lastRenderedPageBreak/>
        <w:t>RESULTS</w:t>
      </w:r>
    </w:p>
    <w:p w14:paraId="3D4856B1" w14:textId="77777777" w:rsidR="009B500E" w:rsidRPr="002D15AA" w:rsidRDefault="009B500E" w:rsidP="00BA3A7C">
      <w:pPr>
        <w:spacing w:after="0" w:line="240" w:lineRule="auto"/>
        <w:rPr>
          <w:rFonts w:asciiTheme="majorHAnsi" w:hAnsiTheme="majorHAnsi" w:cstheme="majorHAnsi"/>
          <w:b/>
          <w:szCs w:val="24"/>
        </w:rPr>
      </w:pPr>
    </w:p>
    <w:p w14:paraId="1B32A569" w14:textId="77777777" w:rsidR="000C7EE5" w:rsidRPr="002D15AA" w:rsidRDefault="00661FF5"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01007036"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w:t>
      </w:r>
      <w:r w:rsidRPr="002D15AA">
        <w:rPr>
          <w:rFonts w:asciiTheme="majorHAnsi" w:hAnsiTheme="majorHAnsi" w:cstheme="majorHAnsi"/>
          <w:szCs w:val="24"/>
          <w:highlight w:val="green"/>
        </w:rPr>
        <w:t>Supplementary Note S4</w:t>
      </w:r>
      <w:r w:rsidRPr="002D15AA">
        <w:rPr>
          <w:rFonts w:asciiTheme="majorHAnsi" w:hAnsiTheme="majorHAnsi" w:cstheme="majorHAnsi"/>
          <w:szCs w:val="24"/>
        </w:rP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08DD6A8A" w14:textId="77777777" w:rsidR="008A62B5" w:rsidRPr="002D15AA" w:rsidRDefault="008A62B5" w:rsidP="00BA3A7C">
      <w:pPr>
        <w:spacing w:after="0" w:line="240" w:lineRule="auto"/>
        <w:rPr>
          <w:rFonts w:asciiTheme="majorHAnsi" w:hAnsiTheme="majorHAnsi" w:cstheme="majorHAnsi"/>
          <w:szCs w:val="24"/>
        </w:rPr>
      </w:pPr>
    </w:p>
    <w:p w14:paraId="314CD5F9" w14:textId="77777777" w:rsidR="00661FF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6BB98C61" w14:textId="77777777" w:rsidR="00661FF5" w:rsidRPr="002D15AA" w:rsidRDefault="00661FF5" w:rsidP="00BA3A7C">
      <w:pPr>
        <w:spacing w:after="0" w:line="240" w:lineRule="auto"/>
        <w:rPr>
          <w:rFonts w:asciiTheme="majorHAnsi" w:hAnsiTheme="majorHAnsi" w:cstheme="majorHAnsi"/>
          <w:szCs w:val="24"/>
        </w:rPr>
      </w:pPr>
    </w:p>
    <w:p w14:paraId="484B6268"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 xml:space="preserve">six omic-annotation resources (TCGA, GEO, CPTAC, CCLE, GDSC, DepMap), supplemented by the AI-assisted Elicit extraction (20 independent resources,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2D15AA">
        <w:rPr>
          <w:rFonts w:asciiTheme="majorHAnsi" w:hAnsiTheme="majorHAnsi" w:cstheme="majorHAnsi"/>
          <w:szCs w:val="24"/>
          <w:highlight w:val="green"/>
        </w:rPr>
        <w:t>Supplementary Figure S2</w:t>
      </w:r>
      <w:r w:rsidRPr="002D15AA">
        <w:rPr>
          <w:rFonts w:asciiTheme="majorHAnsi" w:hAnsiTheme="majorHAnsi" w:cstheme="majorHAnsi"/>
          <w:szCs w:val="24"/>
        </w:rPr>
        <w:t>).</w:t>
      </w:r>
    </w:p>
    <w:p w14:paraId="0F0B0713" w14:textId="77777777" w:rsidR="004C566E" w:rsidRPr="002D15AA" w:rsidRDefault="004C566E" w:rsidP="00BA3A7C">
      <w:pPr>
        <w:spacing w:after="0" w:line="240" w:lineRule="auto"/>
        <w:rPr>
          <w:rFonts w:asciiTheme="majorHAnsi" w:hAnsiTheme="majorHAnsi" w:cstheme="majorHAnsi"/>
          <w:b/>
          <w:szCs w:val="24"/>
        </w:rPr>
      </w:pPr>
    </w:p>
    <w:p w14:paraId="351B2ED5"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w:t>
      </w:r>
      <w:r w:rsidRPr="002D15AA">
        <w:rPr>
          <w:rFonts w:asciiTheme="majorHAnsi" w:hAnsiTheme="majorHAnsi" w:cstheme="majorHAnsi"/>
          <w:szCs w:val="24"/>
          <w:highlight w:val="green"/>
        </w:rPr>
        <w:t>Figure 3A</w:t>
      </w:r>
      <w:r w:rsidRPr="002D15AA">
        <w:rPr>
          <w:rFonts w:asciiTheme="majorHAnsi" w:hAnsiTheme="majorHAnsi" w:cstheme="majorHAnsi"/>
          <w:szCs w:val="24"/>
        </w:rPr>
        <w:t>). Regulated cell death, therefore, is not a collection of lethal machines but a vast regulatory network built around a small core of executioners.</w:t>
      </w:r>
    </w:p>
    <w:p w14:paraId="6EE06D6E"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32D2FCD0"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2D15AA">
        <w:rPr>
          <w:rFonts w:asciiTheme="majorHAnsi" w:hAnsiTheme="majorHAnsi" w:cstheme="majorHAnsi"/>
          <w:szCs w:val="24"/>
          <w:highlight w:val="green"/>
        </w:rPr>
        <w:t>Supplementary Table S11</w:t>
      </w:r>
      <w:r w:rsidRPr="002D15AA">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2D15AA">
        <w:rPr>
          <w:rFonts w:asciiTheme="majorHAnsi" w:hAnsiTheme="majorHAnsi" w:cstheme="majorHAnsi"/>
          <w:szCs w:val="24"/>
          <w:highlight w:val="green"/>
        </w:rPr>
        <w:t>Supplementary Table S12</w:t>
      </w:r>
      <w:r w:rsidRPr="002D15AA">
        <w:rPr>
          <w:rFonts w:asciiTheme="majorHAnsi" w:hAnsiTheme="majorHAnsi" w:cstheme="majorHAnsi"/>
          <w:szCs w:val="24"/>
        </w:rPr>
        <w:t>.</w:t>
      </w:r>
    </w:p>
    <w:p w14:paraId="6339881C" w14:textId="77777777" w:rsidR="009B500E" w:rsidRPr="002D15AA" w:rsidRDefault="009B500E" w:rsidP="00BA3A7C">
      <w:pPr>
        <w:spacing w:after="0" w:line="240" w:lineRule="auto"/>
        <w:rPr>
          <w:rFonts w:asciiTheme="majorHAnsi" w:hAnsiTheme="majorHAnsi" w:cstheme="majorHAnsi"/>
          <w:szCs w:val="24"/>
        </w:rPr>
      </w:pPr>
    </w:p>
    <w:p w14:paraId="31277E21"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31E774D" w14:textId="77777777" w:rsidR="009B500E" w:rsidRPr="002D15AA" w:rsidRDefault="009B500E" w:rsidP="00BA3A7C">
      <w:pPr>
        <w:spacing w:after="0" w:line="240" w:lineRule="auto"/>
        <w:rPr>
          <w:rFonts w:asciiTheme="majorHAnsi" w:hAnsiTheme="majorHAnsi" w:cstheme="majorHAnsi"/>
          <w:szCs w:val="24"/>
        </w:rPr>
      </w:pPr>
    </w:p>
    <w:p w14:paraId="52D3B178"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E4C2309" w14:textId="77777777" w:rsidR="004B02F0" w:rsidRPr="002D15AA" w:rsidRDefault="004B02F0" w:rsidP="00BA3A7C">
      <w:pPr>
        <w:spacing w:after="0" w:line="240" w:lineRule="auto"/>
        <w:rPr>
          <w:rFonts w:asciiTheme="majorHAnsi" w:hAnsiTheme="majorHAnsi" w:cstheme="majorHAnsi"/>
          <w:szCs w:val="24"/>
        </w:rPr>
      </w:pPr>
    </w:p>
    <w:p w14:paraId="69E8CCF6"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30BD827" w14:textId="77777777" w:rsidR="004B02F0" w:rsidRPr="002D15AA" w:rsidRDefault="004B02F0" w:rsidP="00BA3A7C">
      <w:pPr>
        <w:spacing w:after="0" w:line="240" w:lineRule="auto"/>
        <w:rPr>
          <w:rFonts w:asciiTheme="majorHAnsi" w:hAnsiTheme="majorHAnsi" w:cstheme="majorHAnsi"/>
          <w:szCs w:val="24"/>
        </w:rPr>
      </w:pPr>
    </w:p>
    <w:p w14:paraId="18702165"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20BDCF46" w14:textId="77777777" w:rsidR="004B02F0" w:rsidRPr="002D15AA" w:rsidRDefault="004B02F0" w:rsidP="00BA3A7C">
      <w:pPr>
        <w:spacing w:after="0" w:line="240" w:lineRule="auto"/>
        <w:rPr>
          <w:rFonts w:asciiTheme="majorHAnsi" w:hAnsiTheme="majorHAnsi" w:cstheme="majorHAnsi"/>
          <w:szCs w:val="24"/>
        </w:rPr>
      </w:pPr>
    </w:p>
    <w:p w14:paraId="2CC57105" w14:textId="77777777" w:rsidR="0065188A" w:rsidRPr="008113D7" w:rsidRDefault="00000000" w:rsidP="00BA3A7C">
      <w:pPr>
        <w:spacing w:after="0" w:line="240" w:lineRule="auto"/>
        <w:rPr>
          <w:rFonts w:asciiTheme="majorHAnsi" w:hAnsiTheme="majorHAnsi" w:cstheme="majorHAnsi"/>
          <w:color w:val="000000" w:themeColor="text1"/>
          <w:szCs w:val="24"/>
        </w:rPr>
      </w:pPr>
      <w:r w:rsidRPr="008113D7">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8113D7">
        <w:rPr>
          <w:rFonts w:asciiTheme="majorHAnsi" w:hAnsiTheme="majorHAnsi" w:cstheme="majorHAnsi"/>
          <w:color w:val="000000" w:themeColor="text1"/>
          <w:szCs w:val="24"/>
          <w:highlight w:val="green"/>
        </w:rPr>
        <w:t>Supplementary Table S11</w:t>
      </w:r>
      <w:r w:rsidRPr="008113D7">
        <w:rPr>
          <w:rFonts w:asciiTheme="majorHAnsi" w:hAnsiTheme="majorHAnsi" w:cstheme="majorHAnsi"/>
          <w:color w:val="000000" w:themeColor="text1"/>
          <w:szCs w:val="24"/>
        </w:rPr>
        <w:t>).</w:t>
      </w:r>
    </w:p>
    <w:p w14:paraId="2D8D9653" w14:textId="77777777" w:rsidR="004B02F0" w:rsidRPr="002D15AA" w:rsidRDefault="004B02F0" w:rsidP="00BA3A7C">
      <w:pPr>
        <w:spacing w:after="0" w:line="240" w:lineRule="auto"/>
        <w:rPr>
          <w:rFonts w:asciiTheme="majorHAnsi" w:hAnsiTheme="majorHAnsi" w:cstheme="majorHAnsi"/>
          <w:b/>
          <w:szCs w:val="24"/>
        </w:rPr>
      </w:pPr>
    </w:p>
    <w:p w14:paraId="2BCCA8E6"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6578429D"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51A070AD" w14:textId="77777777" w:rsidR="00EA778E" w:rsidRPr="002D15AA" w:rsidRDefault="00EA778E" w:rsidP="00BA3A7C">
      <w:pPr>
        <w:spacing w:after="0" w:line="240" w:lineRule="auto"/>
        <w:rPr>
          <w:rFonts w:asciiTheme="majorHAnsi" w:hAnsiTheme="majorHAnsi" w:cstheme="majorHAnsi"/>
          <w:szCs w:val="24"/>
        </w:rPr>
      </w:pPr>
    </w:p>
    <w:p w14:paraId="130F8F6B"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56FDA4EE" w14:textId="77777777" w:rsidR="00CA1683"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5BAD2CFB" w14:textId="77777777" w:rsidR="00EA778E" w:rsidRPr="002D15AA" w:rsidRDefault="00EA778E" w:rsidP="00BA3A7C">
      <w:pPr>
        <w:spacing w:after="0" w:line="240" w:lineRule="auto"/>
        <w:rPr>
          <w:rFonts w:asciiTheme="majorHAnsi" w:hAnsiTheme="majorHAnsi" w:cstheme="majorHAnsi"/>
          <w:szCs w:val="24"/>
        </w:rPr>
      </w:pPr>
    </w:p>
    <w:p w14:paraId="1DA36FF4"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220AA428"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D485512" w14:textId="77777777" w:rsidR="00EA778E" w:rsidRPr="002D15AA" w:rsidRDefault="00EA778E" w:rsidP="00BA3A7C">
      <w:pPr>
        <w:spacing w:after="0" w:line="240" w:lineRule="auto"/>
        <w:rPr>
          <w:rFonts w:asciiTheme="majorHAnsi" w:hAnsiTheme="majorHAnsi" w:cstheme="majorHAnsi"/>
          <w:b/>
          <w:szCs w:val="24"/>
        </w:rPr>
      </w:pPr>
    </w:p>
    <w:p w14:paraId="2AF45268"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7A0A2277"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71D92264"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32095D93"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2C57A4FF"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3961A740"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725A0934" w14:textId="77777777" w:rsidR="00EA778E" w:rsidRPr="002D15AA" w:rsidRDefault="00EA778E" w:rsidP="00BA3A7C">
      <w:pPr>
        <w:spacing w:after="0" w:line="240" w:lineRule="auto"/>
        <w:rPr>
          <w:rFonts w:asciiTheme="majorHAnsi" w:hAnsiTheme="majorHAnsi" w:cstheme="majorHAnsi"/>
          <w:b/>
          <w:szCs w:val="24"/>
        </w:rPr>
      </w:pPr>
    </w:p>
    <w:p w14:paraId="0320109F"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002A59A4"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73BD8CB1"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9CB6844"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CONTEXT_GAP, 6,170 pairs (27.5%), PubMed confirms but LLM training does not recognize; CO_OCCURRENCE, 2,416 pairs (10.8%), high paper counts but no mechanistic evidence; INSUFFICIENT_DATA, 8,863 pairs (39.4%), few papers; LLM cannot determine </w:t>
      </w:r>
      <w:r w:rsidRPr="002D15AA">
        <w:rPr>
          <w:rFonts w:asciiTheme="majorHAnsi" w:hAnsiTheme="majorHAnsi" w:cstheme="majorHAnsi"/>
          <w:szCs w:val="24"/>
        </w:rPr>
        <w:lastRenderedPageBreak/>
        <w:t>involvement; DATABASE_ONLY, 442 pairs (2.0%), gene and RCD term never co-occur in PubMed; TECHNICAL_FAILURE, 0 pairs (0%), no API failures in the final run</w:t>
      </w:r>
    </w:p>
    <w:p w14:paraId="1B6BE008" w14:textId="77777777" w:rsidR="00EA778E" w:rsidRPr="002D15AA" w:rsidRDefault="00EA778E" w:rsidP="00BA3A7C">
      <w:pPr>
        <w:spacing w:after="0" w:line="240" w:lineRule="auto"/>
        <w:rPr>
          <w:rFonts w:asciiTheme="majorHAnsi" w:hAnsiTheme="majorHAnsi" w:cstheme="majorHAnsi"/>
          <w:szCs w:val="24"/>
        </w:rPr>
      </w:pPr>
    </w:p>
    <w:p w14:paraId="147E58E4" w14:textId="77777777" w:rsidR="0023385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4E24EF54" w14:textId="77777777" w:rsidR="004B02F0" w:rsidRPr="002D15AA" w:rsidRDefault="004B02F0" w:rsidP="00BA3A7C">
      <w:pPr>
        <w:spacing w:after="0" w:line="240" w:lineRule="auto"/>
        <w:rPr>
          <w:rFonts w:asciiTheme="majorHAnsi" w:hAnsiTheme="majorHAnsi" w:cstheme="majorHAnsi"/>
          <w:szCs w:val="24"/>
        </w:rPr>
      </w:pPr>
    </w:p>
    <w:p w14:paraId="79FE54CF" w14:textId="77777777" w:rsidR="0023385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D088D99" w14:textId="77777777" w:rsidR="00EA778E" w:rsidRPr="002D15AA" w:rsidRDefault="00EA778E" w:rsidP="00BA3A7C">
      <w:pPr>
        <w:spacing w:after="0" w:line="240" w:lineRule="auto"/>
        <w:rPr>
          <w:rFonts w:asciiTheme="majorHAnsi" w:hAnsiTheme="majorHAnsi" w:cstheme="majorHAnsi"/>
          <w:b/>
          <w:szCs w:val="24"/>
        </w:rPr>
      </w:pPr>
    </w:p>
    <w:p w14:paraId="3C2CFEEC"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253C837F"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445A3E">
        <w:rPr>
          <w:rFonts w:asciiTheme="majorHAnsi" w:hAnsiTheme="majorHAnsi" w:cstheme="majorHAnsi"/>
          <w:bCs/>
          <w:szCs w:val="24"/>
          <w:highlight w:val="green"/>
        </w:rPr>
        <w:t>Supplementary Table S13</w:t>
      </w:r>
      <w:r w:rsidRPr="00445A3E">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D8D57DC" w14:textId="77777777" w:rsidR="00B204AE" w:rsidRPr="00B42D93" w:rsidRDefault="00B204AE" w:rsidP="00BA3A7C">
      <w:pPr>
        <w:spacing w:after="0" w:line="240" w:lineRule="auto"/>
        <w:rPr>
          <w:rFonts w:asciiTheme="majorHAnsi" w:hAnsiTheme="majorHAnsi" w:cstheme="majorHAnsi"/>
          <w:iCs/>
          <w:szCs w:val="24"/>
        </w:rPr>
      </w:pPr>
    </w:p>
    <w:p w14:paraId="527059A7" w14:textId="77777777" w:rsidR="0019489D" w:rsidRPr="00B42D93" w:rsidRDefault="00921C18" w:rsidP="00BA3A7C">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3B2C477E" w14:textId="77777777" w:rsidR="00EA778E" w:rsidRPr="002D15AA" w:rsidRDefault="00EA778E" w:rsidP="00BA3A7C">
      <w:pPr>
        <w:spacing w:after="0" w:line="240" w:lineRule="auto"/>
        <w:rPr>
          <w:rFonts w:asciiTheme="majorHAnsi" w:hAnsiTheme="majorHAnsi" w:cstheme="majorHAnsi"/>
          <w:b/>
          <w:szCs w:val="24"/>
        </w:rPr>
      </w:pPr>
    </w:p>
    <w:p w14:paraId="2CBF6EDD" w14:textId="77777777" w:rsidR="0019489D" w:rsidRPr="00445A3E" w:rsidRDefault="00921C18" w:rsidP="00BA3A7C">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w:t>
      </w:r>
      <w:r w:rsidRPr="00445A3E">
        <w:rPr>
          <w:rFonts w:asciiTheme="majorHAnsi" w:hAnsiTheme="majorHAnsi" w:cstheme="majorHAnsi"/>
          <w:bCs/>
          <w:szCs w:val="24"/>
          <w:highlight w:val="green"/>
        </w:rPr>
        <w:t>Supplementary Table S14</w:t>
      </w:r>
      <w:r w:rsidRPr="00445A3E">
        <w:rPr>
          <w:rFonts w:asciiTheme="majorHAnsi" w:hAnsiTheme="majorHAnsi" w:cstheme="majorHAnsi"/>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470CCFB4" w14:textId="77777777" w:rsidR="00EA778E" w:rsidRPr="002D15AA" w:rsidRDefault="00EA778E" w:rsidP="00BA3A7C">
      <w:pPr>
        <w:spacing w:after="0" w:line="240" w:lineRule="auto"/>
        <w:rPr>
          <w:rFonts w:asciiTheme="majorHAnsi" w:hAnsiTheme="majorHAnsi" w:cstheme="majorHAnsi"/>
          <w:b/>
          <w:color w:val="EE0000"/>
          <w:szCs w:val="24"/>
        </w:rPr>
      </w:pPr>
    </w:p>
    <w:p w14:paraId="518907CD"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0FD3465" w14:textId="77777777" w:rsidR="00707921" w:rsidRPr="002D15AA" w:rsidRDefault="00707921" w:rsidP="00BA3A7C">
      <w:pPr>
        <w:spacing w:after="0" w:line="240" w:lineRule="auto"/>
        <w:rPr>
          <w:rFonts w:asciiTheme="majorHAnsi" w:hAnsiTheme="majorHAnsi" w:cstheme="majorHAnsi"/>
          <w:szCs w:val="24"/>
        </w:rPr>
      </w:pPr>
    </w:p>
    <w:p w14:paraId="5CCFAFE7" w14:textId="77777777" w:rsidR="0019489D"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2D15AA">
        <w:rPr>
          <w:rFonts w:asciiTheme="majorHAnsi" w:hAnsiTheme="majorHAnsi" w:cstheme="majorHAnsi"/>
          <w:szCs w:val="24"/>
          <w:highlight w:val="green"/>
        </w:rPr>
        <w:t>Supplementary Table S15</w:t>
      </w:r>
      <w:r w:rsidRPr="002D15AA">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269C0703" w14:textId="77777777" w:rsidR="00EA778E" w:rsidRPr="002D15AA" w:rsidRDefault="00EA778E" w:rsidP="00BA3A7C">
      <w:pPr>
        <w:spacing w:after="0" w:line="240" w:lineRule="auto"/>
        <w:rPr>
          <w:rFonts w:asciiTheme="majorHAnsi" w:hAnsiTheme="majorHAnsi" w:cstheme="majorHAnsi"/>
          <w:b/>
          <w:szCs w:val="24"/>
        </w:rPr>
      </w:pPr>
    </w:p>
    <w:p w14:paraId="4AC5CC9D"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w:t>
      </w:r>
      <w:r w:rsidRPr="00445A3E">
        <w:rPr>
          <w:rFonts w:asciiTheme="majorHAnsi" w:hAnsiTheme="majorHAnsi" w:cstheme="majorHAnsi"/>
          <w:bCs/>
          <w:szCs w:val="24"/>
          <w:highlight w:val="green"/>
        </w:rPr>
        <w:t>Figure 2B</w:t>
      </w:r>
      <w:r w:rsidRPr="00445A3E">
        <w:rPr>
          <w:rFonts w:asciiTheme="majorHAnsi" w:hAnsiTheme="majorHAnsi" w:cstheme="majorHAnsi"/>
          <w:bCs/>
          <w:szCs w:val="24"/>
        </w:rPr>
        <w:t>). The governance framework does not merely improve extraction quality -- it transforms an unreliable AI extraction into a verifiable, auditable evidence pipeline.</w:t>
      </w:r>
    </w:p>
    <w:p w14:paraId="21478AAA" w14:textId="77777777" w:rsidR="00EA778E" w:rsidRPr="002D15AA" w:rsidRDefault="00EA778E" w:rsidP="00BA3A7C">
      <w:pPr>
        <w:spacing w:after="0" w:line="240" w:lineRule="auto"/>
        <w:rPr>
          <w:rFonts w:asciiTheme="majorHAnsi" w:hAnsiTheme="majorHAnsi" w:cstheme="majorHAnsi"/>
          <w:b/>
          <w:szCs w:val="24"/>
        </w:rPr>
      </w:pPr>
    </w:p>
    <w:p w14:paraId="509F5740"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BE314A2" w14:textId="77777777" w:rsidR="00EA778E" w:rsidRPr="002D15AA" w:rsidRDefault="00EA778E" w:rsidP="00BA3A7C">
      <w:pPr>
        <w:spacing w:after="0" w:line="240" w:lineRule="auto"/>
        <w:rPr>
          <w:rFonts w:asciiTheme="majorHAnsi" w:hAnsiTheme="majorHAnsi" w:cstheme="majorHAnsi"/>
          <w:szCs w:val="24"/>
        </w:rPr>
      </w:pPr>
    </w:p>
    <w:p w14:paraId="219B5149"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5E8A2D77" w14:textId="77777777" w:rsidR="00EA778E" w:rsidRPr="002D15AA" w:rsidRDefault="00EA778E" w:rsidP="00BA3A7C">
      <w:pPr>
        <w:spacing w:after="0" w:line="240" w:lineRule="auto"/>
        <w:rPr>
          <w:rFonts w:asciiTheme="majorHAnsi" w:hAnsiTheme="majorHAnsi" w:cstheme="majorHAnsi"/>
          <w:szCs w:val="24"/>
        </w:rPr>
      </w:pPr>
    </w:p>
    <w:p w14:paraId="75FF2729"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588E568A" w14:textId="77777777" w:rsidR="00EA778E" w:rsidRPr="002D15AA" w:rsidRDefault="00EA778E" w:rsidP="00BA3A7C">
      <w:pPr>
        <w:spacing w:after="0" w:line="240" w:lineRule="auto"/>
        <w:rPr>
          <w:rFonts w:asciiTheme="majorHAnsi" w:hAnsiTheme="majorHAnsi" w:cstheme="majorHAnsi"/>
          <w:szCs w:val="24"/>
        </w:rPr>
      </w:pPr>
    </w:p>
    <w:p w14:paraId="679AD5B4"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3A0557F9" w14:textId="77777777" w:rsidR="00EA778E" w:rsidRPr="002D15AA" w:rsidRDefault="00EA778E" w:rsidP="00BA3A7C">
      <w:pPr>
        <w:spacing w:after="0" w:line="240" w:lineRule="auto"/>
        <w:rPr>
          <w:rFonts w:asciiTheme="majorHAnsi" w:hAnsiTheme="majorHAnsi" w:cstheme="majorHAnsi"/>
          <w:szCs w:val="24"/>
        </w:rPr>
      </w:pPr>
    </w:p>
    <w:p w14:paraId="7A0CAF6A"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53B26C0B"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7EE7C99E" w14:textId="77777777" w:rsidR="00EA778E" w:rsidRPr="002D15AA" w:rsidRDefault="00EA778E" w:rsidP="00BA3A7C">
      <w:pPr>
        <w:spacing w:after="0" w:line="240" w:lineRule="auto"/>
        <w:rPr>
          <w:rFonts w:asciiTheme="majorHAnsi" w:hAnsiTheme="majorHAnsi" w:cstheme="majorHAnsi"/>
          <w:szCs w:val="24"/>
        </w:rPr>
      </w:pPr>
    </w:p>
    <w:p w14:paraId="1D2EBA9F"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24BA21EE" w14:textId="77777777" w:rsidR="00EA778E" w:rsidRPr="002D15AA" w:rsidRDefault="00EA778E" w:rsidP="00BA3A7C">
      <w:pPr>
        <w:spacing w:after="0" w:line="240" w:lineRule="auto"/>
        <w:rPr>
          <w:rFonts w:asciiTheme="majorHAnsi" w:hAnsiTheme="majorHAnsi" w:cstheme="majorHAnsi"/>
          <w:szCs w:val="24"/>
        </w:rPr>
      </w:pPr>
    </w:p>
    <w:p w14:paraId="13B47BD5" w14:textId="77777777" w:rsidR="002E19E0"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0DFF6217" w14:textId="77777777" w:rsidR="00EA778E" w:rsidRPr="002D15AA" w:rsidRDefault="00EA778E" w:rsidP="00BA3A7C">
      <w:pPr>
        <w:spacing w:after="0" w:line="240" w:lineRule="auto"/>
        <w:rPr>
          <w:rFonts w:asciiTheme="majorHAnsi" w:hAnsiTheme="majorHAnsi" w:cstheme="majorHAnsi"/>
          <w:szCs w:val="24"/>
        </w:rPr>
      </w:pPr>
    </w:p>
    <w:p w14:paraId="1962B951" w14:textId="77777777" w:rsidR="002E19E0"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7B6C0B4C" w14:textId="77777777" w:rsidR="00EA778E" w:rsidRPr="002D15AA" w:rsidRDefault="00EA778E" w:rsidP="00BA3A7C">
      <w:pPr>
        <w:spacing w:after="0" w:line="240" w:lineRule="auto"/>
        <w:rPr>
          <w:rFonts w:asciiTheme="majorHAnsi" w:hAnsiTheme="majorHAnsi" w:cstheme="majorHAnsi"/>
          <w:b/>
          <w:color w:val="EE0000"/>
          <w:szCs w:val="24"/>
        </w:rPr>
      </w:pPr>
    </w:p>
    <w:p w14:paraId="7AFA6F9F"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992144" w14:textId="77777777" w:rsidR="00871F46" w:rsidRPr="002D15AA" w:rsidRDefault="00871F46" w:rsidP="00BA3A7C">
      <w:pPr>
        <w:spacing w:after="0" w:line="240" w:lineRule="auto"/>
        <w:rPr>
          <w:rFonts w:asciiTheme="majorHAnsi" w:hAnsiTheme="majorHAnsi" w:cstheme="majorHAnsi"/>
          <w:szCs w:val="24"/>
        </w:rPr>
      </w:pPr>
    </w:p>
    <w:p w14:paraId="319E2D4F"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w:t>
      </w:r>
      <w:r w:rsidRPr="002D15AA">
        <w:rPr>
          <w:rFonts w:asciiTheme="majorHAnsi" w:hAnsiTheme="majorHAnsi" w:cstheme="majorHAnsi"/>
          <w:szCs w:val="24"/>
          <w:highlight w:val="green"/>
        </w:rPr>
        <w:t>Supplementary Figure S3</w:t>
      </w:r>
      <w:r w:rsidRPr="002D15AA">
        <w:rPr>
          <w:rFonts w:asciiTheme="majorHAnsi" w:hAnsiTheme="majorHAnsi" w:cstheme="majorHAnsi"/>
          <w:szCs w:val="24"/>
        </w:rPr>
        <w:t>).</w:t>
      </w:r>
    </w:p>
    <w:p w14:paraId="1C3CF011" w14:textId="77777777" w:rsidR="004B02F0" w:rsidRPr="002D15AA" w:rsidRDefault="004B02F0" w:rsidP="00BA3A7C">
      <w:pPr>
        <w:spacing w:after="0" w:line="240" w:lineRule="auto"/>
        <w:rPr>
          <w:rFonts w:asciiTheme="majorHAnsi" w:hAnsiTheme="majorHAnsi" w:cstheme="majorHAnsi"/>
          <w:szCs w:val="24"/>
        </w:rPr>
      </w:pPr>
    </w:p>
    <w:p w14:paraId="68D270C6"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6C3D4966" w14:textId="77777777" w:rsidR="00871F46" w:rsidRPr="002D15AA" w:rsidRDefault="00871F46" w:rsidP="00BA3A7C">
      <w:pPr>
        <w:spacing w:after="0" w:line="240" w:lineRule="auto"/>
        <w:rPr>
          <w:rFonts w:asciiTheme="majorHAnsi" w:hAnsiTheme="majorHAnsi" w:cstheme="majorHAnsi"/>
          <w:b/>
          <w:color w:val="EE0000"/>
          <w:szCs w:val="24"/>
        </w:rPr>
      </w:pPr>
    </w:p>
    <w:p w14:paraId="0635B65C" w14:textId="77777777" w:rsidR="00D11423"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55A194E7"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32DA4593" w14:textId="77777777" w:rsidR="00D11423" w:rsidRPr="002D15AA" w:rsidRDefault="00D11423" w:rsidP="00BA3A7C">
      <w:pPr>
        <w:spacing w:after="0" w:line="240" w:lineRule="auto"/>
        <w:rPr>
          <w:rFonts w:asciiTheme="majorHAnsi" w:hAnsiTheme="majorHAnsi" w:cstheme="majorHAnsi"/>
          <w:szCs w:val="24"/>
        </w:rPr>
      </w:pPr>
    </w:p>
    <w:p w14:paraId="7AABE234" w14:textId="77777777" w:rsidR="00FD2A2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0"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(Database S1)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2F11E1DF" w14:textId="77777777" w:rsidR="004B02F0" w:rsidRPr="002D15AA" w:rsidRDefault="004B02F0" w:rsidP="00BA3A7C">
      <w:pPr>
        <w:spacing w:after="0" w:line="240" w:lineRule="auto"/>
        <w:rPr>
          <w:rFonts w:asciiTheme="majorHAnsi" w:hAnsiTheme="majorHAnsi" w:cstheme="majorHAnsi"/>
          <w:szCs w:val="24"/>
        </w:rPr>
      </w:pPr>
    </w:p>
    <w:p w14:paraId="5C1300F3" w14:textId="77777777" w:rsidR="00FD2A2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60185B6B" w14:textId="77777777" w:rsidR="004B02F0" w:rsidRPr="002D15AA" w:rsidRDefault="004B02F0" w:rsidP="00BA3A7C">
      <w:pPr>
        <w:spacing w:after="0" w:line="240" w:lineRule="auto"/>
        <w:rPr>
          <w:rFonts w:asciiTheme="majorHAnsi" w:hAnsiTheme="majorHAnsi" w:cstheme="majorHAnsi"/>
          <w:szCs w:val="24"/>
        </w:rPr>
      </w:pPr>
    </w:p>
    <w:p w14:paraId="2177FC5A" w14:textId="77777777" w:rsidR="00FD2A2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 xml:space="preserve">compendium matrix (Knock Test), and every AI-generated element is traceable to its source. Detailed AI usage, token, runtime, and cost figures for every AI-assisted phase are reported in </w:t>
      </w:r>
      <w:r w:rsidRPr="002D15AA">
        <w:rPr>
          <w:rFonts w:asciiTheme="majorHAnsi" w:hAnsiTheme="majorHAnsi" w:cstheme="majorHAnsi"/>
          <w:szCs w:val="24"/>
          <w:highlight w:val="green"/>
        </w:rPr>
        <w:t>Supplementary Note S5</w:t>
      </w:r>
      <w:r w:rsidRPr="002D15AA">
        <w:rPr>
          <w:rFonts w:asciiTheme="majorHAnsi" w:hAnsiTheme="majorHAnsi" w:cstheme="majorHAnsi"/>
          <w:szCs w:val="24"/>
        </w:rPr>
        <w:t xml:space="preserve"> (AI usage, tokens, and cost).</w:t>
      </w:r>
    </w:p>
    <w:p w14:paraId="1318D26E" w14:textId="77777777" w:rsidR="000B2C2A" w:rsidRPr="002D15AA" w:rsidRDefault="000B2C2A" w:rsidP="00BA3A7C">
      <w:pPr>
        <w:spacing w:after="0" w:line="240" w:lineRule="auto"/>
        <w:rPr>
          <w:rFonts w:asciiTheme="majorHAnsi" w:hAnsiTheme="majorHAnsi" w:cstheme="majorHAnsi"/>
          <w:b/>
          <w:szCs w:val="24"/>
        </w:rPr>
      </w:pPr>
    </w:p>
    <w:p w14:paraId="3A4D6F3F" w14:textId="77777777" w:rsidR="00B04B4F"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w:t>
      </w:r>
      <w:r w:rsidRPr="002D15AA">
        <w:rPr>
          <w:rFonts w:asciiTheme="majorHAnsi" w:hAnsiTheme="majorHAnsi" w:cstheme="majorHAnsi"/>
          <w:szCs w:val="24"/>
          <w:highlight w:val="green"/>
        </w:rPr>
        <w:t>Supplementary Note S6</w:t>
      </w:r>
      <w:r w:rsidRPr="002D15AA">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47B1A0F3"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047854AF"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557F37" w14:textId="77777777" w:rsidR="000B2C2A" w:rsidRPr="002D15AA" w:rsidRDefault="000B2C2A" w:rsidP="00BA3A7C">
      <w:pPr>
        <w:spacing w:after="0" w:line="240" w:lineRule="auto"/>
        <w:rPr>
          <w:rFonts w:asciiTheme="majorHAnsi" w:hAnsiTheme="majorHAnsi" w:cstheme="majorHAnsi"/>
          <w:b/>
          <w:color w:val="EE0000"/>
          <w:szCs w:val="24"/>
        </w:rPr>
      </w:pPr>
    </w:p>
    <w:p w14:paraId="45FE18F4" w14:textId="77777777" w:rsidR="00EA778E" w:rsidRPr="002D15AA" w:rsidRDefault="00EA778E" w:rsidP="00BA3A7C">
      <w:pPr>
        <w:pStyle w:val="Ttulo2"/>
        <w:spacing w:before="0" w:line="240" w:lineRule="auto"/>
        <w:rPr>
          <w:rFonts w:cstheme="majorHAnsi"/>
          <w:sz w:val="24"/>
          <w:szCs w:val="24"/>
        </w:rPr>
      </w:pPr>
    </w:p>
    <w:p w14:paraId="4010166B" w14:textId="77777777" w:rsidR="00925876" w:rsidRPr="002D15AA" w:rsidRDefault="00921C18" w:rsidP="00BA3A7C">
      <w:pPr>
        <w:pStyle w:val="Ttulo2"/>
        <w:spacing w:before="0" w:line="240" w:lineRule="auto"/>
        <w:rPr>
          <w:rFonts w:cstheme="majorHAnsi"/>
          <w:sz w:val="24"/>
          <w:szCs w:val="24"/>
        </w:rPr>
      </w:pPr>
      <w:r w:rsidRPr="002D15AA">
        <w:rPr>
          <w:rFonts w:cstheme="majorHAnsi"/>
          <w:sz w:val="24"/>
          <w:szCs w:val="24"/>
        </w:rPr>
        <w:t>DISCUSSION</w:t>
      </w:r>
    </w:p>
    <w:p w14:paraId="4438CF2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5270D60D" w14:textId="77777777" w:rsidR="00EA778E" w:rsidRPr="002D15AA" w:rsidRDefault="00EA778E" w:rsidP="00BA3A7C">
      <w:pPr>
        <w:spacing w:after="0" w:line="240" w:lineRule="auto"/>
        <w:rPr>
          <w:rFonts w:asciiTheme="majorHAnsi" w:hAnsiTheme="majorHAnsi" w:cstheme="majorHAnsi"/>
          <w:szCs w:val="24"/>
        </w:rPr>
      </w:pPr>
    </w:p>
    <w:p w14:paraId="4DD08F5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55187FB5" w14:textId="77777777" w:rsidR="000135C8" w:rsidRDefault="00000000" w:rsidP="00BA3A7C">
      <w:pPr>
        <w:spacing w:after="0" w:line="240" w:lineRule="auto"/>
      </w:pPr>
      <w:r>
        <w:t>RCDome uses a benchmarked, multi-agent/LLM evidence architecture with human adjudication and executable governance to transform heterogeneous biomedical database assertions into a traceable, literature-validated human gene knowledge atlas.</w:t>
      </w:r>
    </w:p>
    <w:p w14:paraId="27E820F1" w14:textId="77777777" w:rsidR="00EA778E" w:rsidRPr="002D15AA" w:rsidRDefault="00EA778E" w:rsidP="00BA3A7C">
      <w:pPr>
        <w:spacing w:after="0" w:line="240" w:lineRule="auto"/>
        <w:rPr>
          <w:rFonts w:asciiTheme="majorHAnsi" w:hAnsiTheme="majorHAnsi" w:cstheme="majorHAnsi"/>
          <w:szCs w:val="24"/>
        </w:rPr>
      </w:pPr>
    </w:p>
    <w:p w14:paraId="0F447D65" w14:textId="77777777" w:rsidR="00463DD3"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518B35E0" w14:textId="77777777" w:rsidR="00463DD3" w:rsidRPr="002D15AA" w:rsidRDefault="00463DD3" w:rsidP="00BA3A7C">
      <w:pPr>
        <w:spacing w:after="0" w:line="240" w:lineRule="auto"/>
        <w:rPr>
          <w:rFonts w:asciiTheme="majorHAnsi" w:hAnsiTheme="majorHAnsi" w:cstheme="majorHAnsi"/>
          <w:szCs w:val="24"/>
        </w:rPr>
      </w:pPr>
    </w:p>
    <w:p w14:paraId="649EB654"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37C59A32" w14:textId="77777777" w:rsidR="00EA778E" w:rsidRPr="002D15AA" w:rsidRDefault="00EA778E" w:rsidP="00BA3A7C">
      <w:pPr>
        <w:spacing w:after="0" w:line="240" w:lineRule="auto"/>
        <w:rPr>
          <w:rFonts w:asciiTheme="majorHAnsi" w:hAnsiTheme="majorHAnsi" w:cstheme="majorHAnsi"/>
          <w:szCs w:val="24"/>
        </w:rPr>
      </w:pPr>
    </w:p>
    <w:p w14:paraId="32B9364C" w14:textId="77777777" w:rsidR="00897A3F"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0664DC0D" w14:textId="77777777" w:rsidR="00897A3F" w:rsidRPr="002D15AA" w:rsidRDefault="00897A3F" w:rsidP="00BA3A7C">
      <w:pPr>
        <w:spacing w:after="0" w:line="240" w:lineRule="auto"/>
        <w:rPr>
          <w:rFonts w:asciiTheme="majorHAnsi" w:hAnsiTheme="majorHAnsi" w:cstheme="majorHAnsi"/>
          <w:szCs w:val="24"/>
        </w:rPr>
      </w:pPr>
    </w:p>
    <w:p w14:paraId="665A9B6A"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the researcher asking "Is gene X involved in ferroptosis, and what is the evidence?", RCDome replaces hours of database cross-referencing with a single query that returns the answer, the provenance, and the evidence tier. The public codebase and the formal </w:t>
      </w:r>
      <w:r w:rsidRPr="002D15AA">
        <w:rPr>
          <w:rFonts w:asciiTheme="majorHAnsi" w:hAnsiTheme="majorHAnsi" w:cstheme="majorHAnsi"/>
          <w:szCs w:val="24"/>
        </w:rPr>
        <w:lastRenderedPageBreak/>
        <w:t>governance contract ensure that every step from database extraction to evidence verification is reproducible and auditable.</w:t>
      </w:r>
    </w:p>
    <w:p w14:paraId="3D09104B" w14:textId="77777777" w:rsidR="00925876" w:rsidRPr="002D15AA" w:rsidRDefault="00925876" w:rsidP="00BA3A7C">
      <w:pPr>
        <w:spacing w:after="0" w:line="240" w:lineRule="auto"/>
        <w:rPr>
          <w:rFonts w:asciiTheme="majorHAnsi" w:hAnsiTheme="majorHAnsi" w:cstheme="majorHAnsi"/>
          <w:szCs w:val="24"/>
        </w:rPr>
      </w:pPr>
    </w:p>
    <w:p w14:paraId="1FC2DE78"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11DD778A"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r w:rsidRPr="002D15AA">
        <w:rPr>
          <w:rFonts w:asciiTheme="majorHAnsi" w:hAnsiTheme="majorHAnsi" w:cstheme="majorHAnsi"/>
          <w:szCs w:val="24"/>
        </w:rPr>
        <w:t>).</w:t>
      </w:r>
    </w:p>
    <w:p w14:paraId="783FA9B8" w14:textId="77777777" w:rsidR="00897A3F" w:rsidRPr="002D15AA" w:rsidRDefault="00897A3F" w:rsidP="00BA3A7C">
      <w:pPr>
        <w:spacing w:after="0" w:line="240" w:lineRule="auto"/>
        <w:rPr>
          <w:rFonts w:asciiTheme="majorHAnsi" w:hAnsiTheme="majorHAnsi" w:cstheme="majorHAnsi"/>
          <w:szCs w:val="24"/>
        </w:rPr>
      </w:pPr>
    </w:p>
    <w:p w14:paraId="3D5EE7B6"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w:t>
      </w:r>
      <w:r w:rsidRPr="002D15AA">
        <w:rPr>
          <w:rFonts w:asciiTheme="majorHAnsi" w:hAnsiTheme="majorHAnsi" w:cstheme="majorHAnsi"/>
          <w:szCs w:val="24"/>
          <w:highlight w:val="green"/>
        </w:rPr>
        <w:t>Figure 3B</w:t>
      </w:r>
      <w:r w:rsidRPr="002D15AA">
        <w:rPr>
          <w:rFonts w:asciiTheme="majorHAnsi" w:hAnsiTheme="majorHAnsi" w:cstheme="majorHAnsi"/>
          <w:szCs w:val="24"/>
        </w:rPr>
        <w:t>). This stratification is biologically informative, but it should not be read as an independent validation of the ontology: L1 was defined precisely to concentrate mechanistic forms, so a higher mechanistic fraction in L1 is in part expected by construction.</w:t>
      </w:r>
    </w:p>
    <w:p w14:paraId="7CEC124C" w14:textId="77777777" w:rsidR="004B02F0" w:rsidRPr="002D15AA" w:rsidRDefault="004B02F0" w:rsidP="00BA3A7C">
      <w:pPr>
        <w:spacing w:after="0" w:line="240" w:lineRule="auto"/>
        <w:rPr>
          <w:rFonts w:asciiTheme="majorHAnsi" w:hAnsiTheme="majorHAnsi" w:cstheme="majorHAnsi"/>
          <w:szCs w:val="24"/>
        </w:rPr>
      </w:pPr>
    </w:p>
    <w:p w14:paraId="0786DE01"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w:t>
      </w:r>
      <w:r w:rsidRPr="002D15AA">
        <w:rPr>
          <w:rFonts w:asciiTheme="majorHAnsi" w:hAnsiTheme="majorHAnsi" w:cstheme="majorHAnsi"/>
          <w:szCs w:val="24"/>
          <w:highlight w:val="green"/>
        </w:rPr>
        <w:t>Figure 3C</w:t>
      </w:r>
      <w:r w:rsidRPr="002D15AA">
        <w:rPr>
          <w:rFonts w:asciiTheme="majorHAnsi" w:hAnsiTheme="majorHAnsi" w:cstheme="majorHAnsi"/>
          <w:szCs w:val="24"/>
        </w:rPr>
        <w:t>). Taken together, these numbers change how the field should be read: the core of regulated cell death is small, and most of the compiled network is regulation of death, not execution of it (</w:t>
      </w:r>
      <w:r w:rsidRPr="002D15AA">
        <w:rPr>
          <w:rFonts w:asciiTheme="majorHAnsi" w:hAnsiTheme="majorHAnsi" w:cstheme="majorHAnsi"/>
          <w:szCs w:val="24"/>
          <w:highlight w:val="green"/>
        </w:rPr>
        <w:t>Figure 3D</w:t>
      </w:r>
      <w:r w:rsidRPr="002D15AA">
        <w:rPr>
          <w:rFonts w:asciiTheme="majorHAnsi" w:hAnsiTheme="majorHAnsi" w:cstheme="majorHAnsi"/>
          <w:szCs w:val="24"/>
        </w:rPr>
        <w:t>). Gene coverage is highly heterogeneous across the 53 entities, from Apoptosis (5,897 unique genes) and Autophagy (4,634 unique genes) to Pyronecrosis (1 gene) (</w:t>
      </w:r>
      <w:r w:rsidRPr="002D15AA">
        <w:rPr>
          <w:rFonts w:asciiTheme="majorHAnsi" w:hAnsiTheme="majorHAnsi" w:cstheme="majorHAnsi"/>
          <w:szCs w:val="24"/>
          <w:highlight w:val="green"/>
        </w:rPr>
        <w:t>Figure 4</w:t>
      </w:r>
      <w:r w:rsidRPr="002D15AA">
        <w:rPr>
          <w:rFonts w:asciiTheme="majorHAnsi" w:hAnsiTheme="majorHAnsi" w:cstheme="majorHAnsi"/>
          <w:szCs w:val="24"/>
        </w:rPr>
        <w:t>).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5BFF9185" w14:textId="77777777" w:rsidR="000B2C2A" w:rsidRPr="002D15AA" w:rsidRDefault="000B2C2A" w:rsidP="00BA3A7C">
      <w:pPr>
        <w:spacing w:after="0" w:line="240" w:lineRule="auto"/>
        <w:rPr>
          <w:rFonts w:asciiTheme="majorHAnsi" w:hAnsiTheme="majorHAnsi" w:cstheme="majorHAnsi"/>
          <w:b/>
          <w:szCs w:val="24"/>
        </w:rPr>
      </w:pPr>
    </w:p>
    <w:p w14:paraId="767E8E41"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702445E0"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3A99A2BA" w14:textId="77777777" w:rsidR="004B02F0" w:rsidRPr="002D15AA" w:rsidRDefault="004B02F0" w:rsidP="00BA3A7C">
      <w:pPr>
        <w:spacing w:after="0" w:line="240" w:lineRule="auto"/>
        <w:rPr>
          <w:rFonts w:asciiTheme="majorHAnsi" w:hAnsiTheme="majorHAnsi" w:cstheme="majorHAnsi"/>
          <w:szCs w:val="24"/>
        </w:rPr>
      </w:pPr>
    </w:p>
    <w:p w14:paraId="33049941"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782ABA" w14:textId="77777777" w:rsidR="004B02F0" w:rsidRPr="002D15AA" w:rsidRDefault="004B02F0" w:rsidP="00BA3A7C">
      <w:pPr>
        <w:spacing w:after="0" w:line="240" w:lineRule="auto"/>
        <w:rPr>
          <w:rFonts w:asciiTheme="majorHAnsi" w:hAnsiTheme="majorHAnsi" w:cstheme="majorHAnsi"/>
          <w:szCs w:val="24"/>
        </w:rPr>
      </w:pPr>
    </w:p>
    <w:p w14:paraId="670C12C9"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55399477" w14:textId="77777777" w:rsidR="000B2C2A" w:rsidRPr="002D15AA" w:rsidRDefault="000B2C2A" w:rsidP="00BA3A7C">
      <w:pPr>
        <w:spacing w:after="0" w:line="240" w:lineRule="auto"/>
        <w:rPr>
          <w:rFonts w:asciiTheme="majorHAnsi" w:hAnsiTheme="majorHAnsi" w:cstheme="majorHAnsi"/>
          <w:b/>
          <w:szCs w:val="24"/>
        </w:rPr>
      </w:pPr>
    </w:p>
    <w:p w14:paraId="1D018534"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E5FEBEA" w14:textId="77777777" w:rsidR="004B02F0" w:rsidRPr="002D15AA" w:rsidRDefault="004B02F0" w:rsidP="00BA3A7C">
      <w:pPr>
        <w:spacing w:after="0" w:line="240" w:lineRule="auto"/>
        <w:rPr>
          <w:rFonts w:asciiTheme="majorHAnsi" w:hAnsiTheme="majorHAnsi" w:cstheme="majorHAnsi"/>
          <w:szCs w:val="24"/>
        </w:rPr>
      </w:pPr>
    </w:p>
    <w:p w14:paraId="20EA498D"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57145C05" w14:textId="77777777" w:rsidR="004B02F0" w:rsidRPr="002D15AA" w:rsidRDefault="004B02F0" w:rsidP="00BA3A7C">
      <w:pPr>
        <w:spacing w:after="0" w:line="240" w:lineRule="auto"/>
        <w:rPr>
          <w:rFonts w:asciiTheme="majorHAnsi" w:hAnsiTheme="majorHAnsi" w:cstheme="majorHAnsi"/>
          <w:szCs w:val="24"/>
        </w:rPr>
      </w:pPr>
    </w:p>
    <w:p w14:paraId="431B15B1"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011BF408" w14:textId="77777777" w:rsidR="004B02F0" w:rsidRPr="002D15AA" w:rsidRDefault="004B02F0" w:rsidP="00BA3A7C">
      <w:pPr>
        <w:spacing w:after="0" w:line="240" w:lineRule="auto"/>
        <w:rPr>
          <w:rFonts w:asciiTheme="majorHAnsi" w:hAnsiTheme="majorHAnsi" w:cstheme="majorHAnsi"/>
          <w:b/>
          <w:szCs w:val="24"/>
        </w:rPr>
      </w:pPr>
    </w:p>
    <w:p w14:paraId="286D8A62"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0D62A347"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1C1E9953"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5CECBBA9" w14:textId="77777777" w:rsidR="000B2C2A" w:rsidRPr="002D15AA" w:rsidRDefault="000B2C2A" w:rsidP="00BA3A7C">
      <w:pPr>
        <w:spacing w:after="0" w:line="240" w:lineRule="auto"/>
        <w:rPr>
          <w:rFonts w:asciiTheme="majorHAnsi" w:hAnsiTheme="majorHAnsi" w:cstheme="majorHAnsi"/>
          <w:b/>
          <w:szCs w:val="24"/>
        </w:rPr>
      </w:pPr>
    </w:p>
    <w:p w14:paraId="00E834ED" w14:textId="77777777" w:rsidR="00F96826" w:rsidRPr="007C7C0D" w:rsidRDefault="00F96826" w:rsidP="00BA3A7C">
      <w:pPr>
        <w:shd w:val="clear" w:color="auto" w:fill="FFFFFF" w:themeFill="background1"/>
        <w:spacing w:after="0" w:line="240" w:lineRule="auto"/>
        <w:ind w:right="57"/>
        <w:outlineLvl w:val="2"/>
        <w:rPr>
          <w:rFonts w:cstheme="minorHAnsi"/>
          <w:noProof/>
          <w:szCs w:val="24"/>
        </w:rPr>
      </w:pPr>
      <w:r w:rsidRPr="007C7C0D">
        <w:rPr>
          <w:rFonts w:cstheme="minorHAnsi"/>
          <w:b/>
          <w:bCs/>
          <w:noProof/>
          <w:szCs w:val="24"/>
        </w:rPr>
        <w:t>STATEMENTS</w:t>
      </w:r>
    </w:p>
    <w:p w14:paraId="674320E4" w14:textId="77777777" w:rsidR="00F96826" w:rsidRPr="007C7C0D" w:rsidRDefault="00F96826" w:rsidP="00BA3A7C">
      <w:pPr>
        <w:shd w:val="clear" w:color="auto" w:fill="FFFFFF" w:themeFill="background1"/>
        <w:spacing w:after="0" w:line="240" w:lineRule="auto"/>
        <w:ind w:right="57"/>
        <w:outlineLvl w:val="2"/>
        <w:rPr>
          <w:rFonts w:cstheme="minorHAnsi"/>
          <w:b/>
          <w:bCs/>
          <w:noProof/>
          <w:szCs w:val="24"/>
        </w:rPr>
      </w:pPr>
      <w:r w:rsidRPr="007C7C0D">
        <w:rPr>
          <w:rFonts w:cstheme="minorHAnsi"/>
          <w:b/>
          <w:bCs/>
          <w:noProof/>
          <w:szCs w:val="24"/>
        </w:rPr>
        <w:t>Ethics approval and consent to participate</w:t>
      </w:r>
    </w:p>
    <w:p w14:paraId="1551BEE5" w14:textId="77777777" w:rsidR="00F96826" w:rsidRPr="007C7C0D" w:rsidRDefault="00F96826" w:rsidP="00BA3A7C">
      <w:pPr>
        <w:shd w:val="clear" w:color="auto" w:fill="FFFFFF" w:themeFill="background1"/>
        <w:spacing w:after="0" w:line="240" w:lineRule="auto"/>
        <w:ind w:right="57"/>
        <w:outlineLvl w:val="2"/>
        <w:rPr>
          <w:rFonts w:cstheme="minorHAnsi"/>
          <w:noProof/>
          <w:szCs w:val="24"/>
        </w:rPr>
      </w:pPr>
      <w:r w:rsidRPr="007C7C0D">
        <w:rPr>
          <w:rFonts w:cstheme="minorHAnsi"/>
          <w:noProof/>
          <w:szCs w:val="24"/>
        </w:rPr>
        <w:t>Ethics approval is not applicable to this study.</w:t>
      </w:r>
    </w:p>
    <w:p w14:paraId="7C1523FD" w14:textId="77777777" w:rsidR="00F96826" w:rsidRDefault="00F96826" w:rsidP="00BA3A7C">
      <w:pPr>
        <w:spacing w:after="0" w:line="240" w:lineRule="auto"/>
        <w:rPr>
          <w:rFonts w:asciiTheme="majorHAnsi" w:hAnsiTheme="majorHAnsi" w:cstheme="majorHAnsi"/>
          <w:b/>
          <w:bCs/>
          <w:szCs w:val="24"/>
        </w:rPr>
      </w:pPr>
    </w:p>
    <w:p w14:paraId="5212A814" w14:textId="77777777" w:rsidR="00F96826" w:rsidRPr="007C7C0D" w:rsidRDefault="00F96826" w:rsidP="00BA3A7C">
      <w:pPr>
        <w:spacing w:after="0" w:line="240" w:lineRule="auto"/>
        <w:rPr>
          <w:rFonts w:cstheme="minorHAnsi"/>
          <w:noProof/>
          <w:szCs w:val="24"/>
        </w:rPr>
      </w:pPr>
      <w:r w:rsidRPr="002D15AA">
        <w:rPr>
          <w:rFonts w:asciiTheme="majorHAnsi" w:hAnsiTheme="majorHAnsi" w:cstheme="majorHAnsi"/>
          <w:b/>
          <w:bCs/>
          <w:szCs w:val="24"/>
        </w:rPr>
        <w:t>Data and Code Availability</w:t>
      </w:r>
      <w:r>
        <w:rPr>
          <w:rFonts w:asciiTheme="majorHAnsi" w:hAnsiTheme="majorHAnsi" w:cstheme="majorHAnsi"/>
          <w:b/>
          <w:bCs/>
          <w:szCs w:val="24"/>
        </w:rPr>
        <w:t xml:space="preserve"> Statement</w:t>
      </w:r>
    </w:p>
    <w:p w14:paraId="30C6FB2E" w14:textId="77777777" w:rsidR="00F96826" w:rsidRPr="002D15AA" w:rsidRDefault="00F96826"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1" w:history="1">
        <w:r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xml:space="preserve">. The 20 source databases are publicly accessible at the URLs listed in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5C9EED79" w14:textId="77777777" w:rsidR="00F96826" w:rsidRPr="00F96826" w:rsidRDefault="00F96826" w:rsidP="00BA3A7C">
      <w:pPr>
        <w:shd w:val="clear" w:color="auto" w:fill="FFFFFF" w:themeFill="background1"/>
        <w:spacing w:after="0" w:line="240" w:lineRule="auto"/>
        <w:ind w:right="57"/>
        <w:outlineLvl w:val="2"/>
        <w:rPr>
          <w:rFonts w:cstheme="minorHAnsi"/>
          <w:noProof/>
          <w:color w:val="auto"/>
          <w:szCs w:val="24"/>
        </w:rPr>
      </w:pPr>
    </w:p>
    <w:p w14:paraId="58092C06" w14:textId="77777777" w:rsidR="00F96826" w:rsidRPr="00F96826" w:rsidRDefault="00F96826" w:rsidP="00BA3A7C">
      <w:pPr>
        <w:shd w:val="clear" w:color="auto" w:fill="FFFFFF" w:themeFill="background1"/>
        <w:spacing w:after="0" w:line="240" w:lineRule="auto"/>
        <w:rPr>
          <w:b/>
          <w:bCs/>
          <w:color w:val="auto"/>
          <w:szCs w:val="24"/>
        </w:rPr>
      </w:pPr>
      <w:r w:rsidRPr="00F96826">
        <w:rPr>
          <w:b/>
          <w:bCs/>
          <w:color w:val="auto"/>
          <w:szCs w:val="24"/>
        </w:rPr>
        <w:t>Conflict of Interest</w:t>
      </w:r>
    </w:p>
    <w:p w14:paraId="72EABFB0" w14:textId="77777777" w:rsidR="00F96826" w:rsidRPr="00F96826" w:rsidRDefault="00F96826" w:rsidP="00BA3A7C">
      <w:pPr>
        <w:shd w:val="clear" w:color="auto" w:fill="FFFFFF" w:themeFill="background1"/>
        <w:spacing w:after="0" w:line="240" w:lineRule="auto"/>
        <w:rPr>
          <w:iCs/>
          <w:color w:val="auto"/>
          <w:szCs w:val="24"/>
        </w:rPr>
      </w:pPr>
      <w:r w:rsidRPr="00F96826">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32C8B727" w14:textId="77777777"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p>
    <w:p w14:paraId="59272284" w14:textId="77777777" w:rsidR="00F96826" w:rsidRPr="00395592" w:rsidRDefault="00F96826" w:rsidP="00BA3A7C">
      <w:pPr>
        <w:shd w:val="clear" w:color="auto" w:fill="FFFFFF" w:themeFill="background1"/>
        <w:spacing w:after="0" w:line="240" w:lineRule="auto"/>
        <w:ind w:right="57"/>
        <w:outlineLvl w:val="2"/>
        <w:rPr>
          <w:rFonts w:cstheme="minorHAnsi"/>
          <w:b/>
          <w:bCs/>
          <w:noProof/>
          <w:color w:val="auto"/>
          <w:szCs w:val="24"/>
        </w:rPr>
      </w:pPr>
      <w:r w:rsidRPr="00395592">
        <w:rPr>
          <w:rFonts w:cstheme="minorHAnsi"/>
          <w:b/>
          <w:bCs/>
          <w:noProof/>
          <w:color w:val="auto"/>
          <w:szCs w:val="24"/>
        </w:rPr>
        <w:t>Author contributions</w:t>
      </w:r>
    </w:p>
    <w:p w14:paraId="4D640981" w14:textId="77777777"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 xml:space="preserve">E.R.S. conceptualized the study; developed, validated, and implemented the R-based </w:t>
      </w:r>
      <w:r w:rsidR="00395592" w:rsidRPr="00395592">
        <w:rPr>
          <w:rFonts w:cstheme="minorHAnsi"/>
          <w:noProof/>
          <w:color w:val="auto"/>
          <w:szCs w:val="24"/>
        </w:rPr>
        <w:t xml:space="preserve">and Pyhton </w:t>
      </w:r>
      <w:r w:rsidRPr="00395592">
        <w:rPr>
          <w:rFonts w:cstheme="minorHAnsi"/>
          <w:noProof/>
          <w:color w:val="auto"/>
          <w:szCs w:val="24"/>
        </w:rPr>
        <w:t xml:space="preserve">computational pipeline; performed integrative analyses; contributed to manuscript revision; and developed the </w:t>
      </w:r>
      <w:r w:rsidR="00395592" w:rsidRPr="00395592">
        <w:rPr>
          <w:rFonts w:cstheme="minorHAnsi"/>
          <w:noProof/>
          <w:color w:val="auto"/>
          <w:szCs w:val="24"/>
        </w:rPr>
        <w:t xml:space="preserve">LLM-based RCD entity module of the </w:t>
      </w:r>
      <w:r w:rsidRPr="00395592">
        <w:rPr>
          <w:rFonts w:cstheme="minorHAnsi"/>
          <w:noProof/>
          <w:color w:val="auto"/>
          <w:szCs w:val="24"/>
        </w:rPr>
        <w:t>Shiny application.</w:t>
      </w:r>
    </w:p>
    <w:p w14:paraId="11CD74C1" w14:textId="77777777" w:rsidR="007E4E5C" w:rsidRPr="00395592" w:rsidRDefault="007E4E5C"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V.dS.L. conceptualized the study; curation of data and manuscript editing.</w:t>
      </w:r>
    </w:p>
    <w:p w14:paraId="1204D041" w14:textId="77777777"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 xml:space="preserve">H.A.C.N. </w:t>
      </w:r>
      <w:r w:rsidR="00395592" w:rsidRPr="00395592">
        <w:rPr>
          <w:rFonts w:cstheme="minorHAnsi"/>
          <w:noProof/>
          <w:color w:val="auto"/>
          <w:szCs w:val="24"/>
        </w:rPr>
        <w:t xml:space="preserve">curation of data </w:t>
      </w:r>
      <w:r w:rsidRPr="00395592">
        <w:rPr>
          <w:rFonts w:cstheme="minorHAnsi"/>
          <w:noProof/>
          <w:color w:val="auto"/>
          <w:szCs w:val="24"/>
        </w:rPr>
        <w:t>and manuscript editing</w:t>
      </w:r>
      <w:r w:rsidR="00395592" w:rsidRPr="00395592">
        <w:rPr>
          <w:rFonts w:cstheme="minorHAnsi"/>
          <w:noProof/>
          <w:color w:val="auto"/>
          <w:szCs w:val="24"/>
        </w:rPr>
        <w:t>.</w:t>
      </w:r>
    </w:p>
    <w:p w14:paraId="5DB613AB" w14:textId="77777777"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E.M.A. conceptualized and supervised the study; contributed to methodological design; developed, validated, and audited the computational pipeline;</w:t>
      </w:r>
      <w:r w:rsidR="00395592" w:rsidRPr="00395592">
        <w:rPr>
          <w:rFonts w:cstheme="minorHAnsi"/>
          <w:noProof/>
          <w:color w:val="auto"/>
          <w:szCs w:val="24"/>
        </w:rPr>
        <w:t xml:space="preserve"> curated data;</w:t>
      </w:r>
      <w:r w:rsidRPr="00395592">
        <w:rPr>
          <w:rFonts w:cstheme="minorHAnsi"/>
          <w:noProof/>
          <w:color w:val="auto"/>
          <w:szCs w:val="24"/>
        </w:rPr>
        <w:t xml:space="preserve"> </w:t>
      </w:r>
      <w:r w:rsidR="00395592" w:rsidRPr="00395592">
        <w:rPr>
          <w:rFonts w:cstheme="minorHAnsi"/>
          <w:noProof/>
          <w:color w:val="auto"/>
          <w:szCs w:val="24"/>
        </w:rPr>
        <w:t xml:space="preserve">drafted the mansucriot, generayed the figures, </w:t>
      </w:r>
    </w:p>
    <w:p w14:paraId="2D1D80F5" w14:textId="77777777" w:rsidR="00F96826" w:rsidRPr="00F96826" w:rsidRDefault="00F96826" w:rsidP="00BA3A7C">
      <w:pPr>
        <w:shd w:val="clear" w:color="auto" w:fill="FFFFFF" w:themeFill="background1"/>
        <w:spacing w:after="0" w:line="240" w:lineRule="auto"/>
        <w:ind w:right="57"/>
        <w:outlineLvl w:val="2"/>
        <w:rPr>
          <w:rFonts w:cstheme="minorHAnsi"/>
          <w:noProof/>
          <w:color w:val="EE0000"/>
          <w:szCs w:val="24"/>
          <w:highlight w:val="yellow"/>
        </w:rPr>
      </w:pPr>
    </w:p>
    <w:p w14:paraId="5FE8F7D1" w14:textId="77777777" w:rsidR="00F96826" w:rsidRPr="004B48FB" w:rsidRDefault="00F96826" w:rsidP="00BA3A7C">
      <w:pPr>
        <w:shd w:val="clear" w:color="auto" w:fill="FFFFFF" w:themeFill="background1"/>
        <w:spacing w:after="0" w:line="240" w:lineRule="auto"/>
        <w:ind w:right="57"/>
        <w:outlineLvl w:val="2"/>
        <w:rPr>
          <w:rFonts w:cstheme="minorHAnsi"/>
          <w:b/>
          <w:bCs/>
          <w:noProof/>
          <w:color w:val="auto"/>
          <w:szCs w:val="24"/>
        </w:rPr>
      </w:pPr>
      <w:r w:rsidRPr="004B48FB">
        <w:rPr>
          <w:rFonts w:cstheme="minorHAnsi"/>
          <w:b/>
          <w:bCs/>
          <w:noProof/>
          <w:color w:val="auto"/>
          <w:szCs w:val="24"/>
        </w:rPr>
        <w:t>Funding</w:t>
      </w:r>
    </w:p>
    <w:p w14:paraId="0777EB57" w14:textId="77777777" w:rsidR="00F96826" w:rsidRPr="004B48FB" w:rsidRDefault="00F96826" w:rsidP="00BA3A7C">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4B48FB">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4B48FB">
        <w:rPr>
          <w:rFonts w:cstheme="minorHAnsi"/>
          <w:noProof/>
          <w:color w:val="auto"/>
          <w:szCs w:val="24"/>
        </w:rPr>
        <w:t>ERS was supported by a Master’s scholarship from the Coordenação de Aperfeiçoamento de Pessoal de Nível Superior (CAPES), Brazil. V</w:t>
      </w:r>
      <w:r w:rsidR="004B48FB">
        <w:rPr>
          <w:rFonts w:cstheme="minorHAnsi"/>
          <w:noProof/>
          <w:color w:val="auto"/>
          <w:szCs w:val="24"/>
        </w:rPr>
        <w:t>d</w:t>
      </w:r>
      <w:r w:rsidRPr="004B48FB">
        <w:rPr>
          <w:rFonts w:cstheme="minorHAnsi"/>
          <w:noProof/>
          <w:color w:val="auto"/>
          <w:szCs w:val="24"/>
        </w:rPr>
        <w:t>SL was supported by a Doctorate’s scholarship from FAPERJ.</w:t>
      </w:r>
    </w:p>
    <w:p w14:paraId="1E8C16FD" w14:textId="77777777" w:rsidR="00F96826" w:rsidRPr="004B48FB" w:rsidRDefault="00F96826" w:rsidP="00BA3A7C">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ab/>
      </w:r>
    </w:p>
    <w:p w14:paraId="7F5AAC17" w14:textId="77777777" w:rsidR="00A732CA" w:rsidRDefault="00000000">
      <w:r>
        <w:rPr>
          <w:b/>
        </w:rPr>
        <w:t>Acknowledgements</w:t>
      </w:r>
    </w:p>
    <w:p w14:paraId="5488F9CC" w14:textId="77777777" w:rsidR="00A732CA" w:rsidRDefault="00000000">
      <w:r>
        <w:lastRenderedPageBreak/>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w:t>
      </w:r>
    </w:p>
    <w:p w14:paraId="25E3E24D" w14:textId="77777777" w:rsidR="00F96826" w:rsidRPr="004B48FB" w:rsidRDefault="00F96826" w:rsidP="00BA3A7C">
      <w:pPr>
        <w:shd w:val="clear" w:color="auto" w:fill="FFFFFF" w:themeFill="background1"/>
        <w:spacing w:after="0" w:line="240" w:lineRule="auto"/>
        <w:ind w:right="57"/>
        <w:outlineLvl w:val="2"/>
        <w:rPr>
          <w:rFonts w:cstheme="minorHAnsi"/>
          <w:b/>
          <w:bCs/>
          <w:noProof/>
          <w:color w:val="auto"/>
          <w:szCs w:val="24"/>
        </w:rPr>
      </w:pPr>
      <w:r w:rsidRPr="004B48FB">
        <w:rPr>
          <w:rFonts w:cstheme="minorHAnsi"/>
          <w:b/>
          <w:bCs/>
          <w:noProof/>
          <w:color w:val="auto"/>
          <w:szCs w:val="24"/>
        </w:rPr>
        <w:t>Consent for publication</w:t>
      </w:r>
    </w:p>
    <w:p w14:paraId="326D599F" w14:textId="77777777" w:rsidR="00F96826" w:rsidRPr="004B48FB" w:rsidRDefault="007A2E1F" w:rsidP="00BA3A7C">
      <w:pPr>
        <w:shd w:val="clear" w:color="auto" w:fill="FFFFFF" w:themeFill="background1"/>
        <w:spacing w:after="0" w:line="240" w:lineRule="auto"/>
        <w:ind w:right="57"/>
        <w:outlineLvl w:val="2"/>
        <w:rPr>
          <w:rFonts w:cstheme="minorHAnsi"/>
          <w:noProof/>
          <w:color w:val="auto"/>
          <w:szCs w:val="24"/>
        </w:rPr>
      </w:pPr>
      <w:r>
        <w:rPr>
          <w:rFonts w:cstheme="minorHAnsi"/>
          <w:noProof/>
          <w:color w:val="auto"/>
          <w:szCs w:val="24"/>
        </w:rPr>
        <w:t>N</w:t>
      </w:r>
      <w:r w:rsidR="00F96826" w:rsidRPr="004B48FB">
        <w:rPr>
          <w:rFonts w:cstheme="minorHAnsi"/>
          <w:noProof/>
          <w:color w:val="auto"/>
          <w:szCs w:val="24"/>
        </w:rPr>
        <w:t>ot applicable.</w:t>
      </w:r>
    </w:p>
    <w:p w14:paraId="40D38E5A" w14:textId="77777777" w:rsidR="00E815CA" w:rsidRDefault="00F96826" w:rsidP="00BA3A7C">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ab/>
      </w:r>
    </w:p>
    <w:p>
      <w:r>
        <w:rPr>
          <w:b/>
        </w:rPr>
        <w:t>Generative AI Statement</w:t>
      </w:r>
    </w:p>
    <w:p>
      <w:r>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r>
        <w:t>DeepSeek (deepseek-chat, deepseek-reasoner, and deepseek-v4-pro) served as the core language model of the compilation and validation pipeline. It executed the two-call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10,016 of 21,568 unique pairs as mechanistically involved. It also drafted the operational definitions of the 28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r>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r>
        <w:t>Elicit was used for the Phase 3 systematic review and extraction of gene-RCD associations across 50 RCD forms, with post-export governance comprising allow-list enforcement, role normalization, and publication-traceability checks.</w:t>
      </w:r>
    </w:p>
    <w:p>
      <w:r>
        <w:t>The generative-AI extraction of five multi-optosis operational definitions from the prior study, performed with GPT-4o, is retained in RCDome and was human-validated.</w:t>
      </w:r>
    </w:p>
    <w:p>
      <w:r>
        <w:t>The RCD entity descriptions of the RCD Entities module were developed with the assistance of Consensus and DeepSeek, and were validated through a multi-phase anti-hallucination audit that extracted 2,812 claims across the 49 descriptions, verified each claim against its cited source, and classified each as supported, not supported, or uncertain. The cartoon representations, videos, and logos of the RCD entities were generated from these descriptions under the figure-generation and scientific-accuracy audit frameworks.</w:t>
      </w:r>
    </w:p>
    <w:p>
      <w:r>
        <w:t>Every AI-extracted association was flagged as curator_verified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r>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3FD7898F" w14:textId="22C37E5E" w:rsidR="00F96826" w:rsidRPr="0092455F" w:rsidRDefault="00F96826" w:rsidP="00BA3A7C">
      <w:pPr>
        <w:shd w:val="clear" w:color="auto" w:fill="FFFFFF" w:themeFill="background1"/>
        <w:spacing w:after="0" w:line="240" w:lineRule="auto"/>
        <w:ind w:right="57"/>
        <w:outlineLvl w:val="2"/>
        <w:rPr>
          <w:rFonts w:cstheme="minorHAnsi"/>
          <w:b/>
          <w:bCs/>
          <w:noProof/>
          <w:color w:val="auto"/>
          <w:szCs w:val="24"/>
        </w:rPr>
      </w:pPr>
      <w:r w:rsidRPr="0092455F">
        <w:rPr>
          <w:rFonts w:cstheme="minorHAnsi"/>
          <w:b/>
          <w:bCs/>
          <w:noProof/>
          <w:color w:val="auto"/>
          <w:szCs w:val="24"/>
        </w:rPr>
        <w:t>Publisher’s note</w:t>
      </w:r>
    </w:p>
    <w:p w14:paraId="4AC5127C" w14:textId="77777777" w:rsidR="00F96826" w:rsidRPr="0092455F" w:rsidRDefault="00F96826" w:rsidP="00BA3A7C">
      <w:pPr>
        <w:shd w:val="clear" w:color="auto" w:fill="FFFFFF" w:themeFill="background1"/>
        <w:spacing w:after="0" w:line="240" w:lineRule="auto"/>
        <w:ind w:right="57"/>
        <w:outlineLvl w:val="2"/>
        <w:rPr>
          <w:rFonts w:cstheme="minorHAnsi"/>
          <w:noProof/>
          <w:color w:val="auto"/>
          <w:szCs w:val="24"/>
        </w:rPr>
      </w:pPr>
      <w:r w:rsidRPr="0092455F">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0562E93B" w14:textId="77777777" w:rsidR="00F96826" w:rsidRPr="00F96826" w:rsidRDefault="00F96826" w:rsidP="00BA3A7C">
      <w:pPr>
        <w:shd w:val="clear" w:color="auto" w:fill="FFFFFF" w:themeFill="background1"/>
        <w:spacing w:after="0" w:line="240" w:lineRule="auto"/>
        <w:ind w:right="57"/>
        <w:outlineLvl w:val="2"/>
        <w:rPr>
          <w:rFonts w:cstheme="minorHAnsi"/>
          <w:noProof/>
          <w:color w:val="EE0000"/>
          <w:szCs w:val="24"/>
          <w:highlight w:val="yellow"/>
        </w:rPr>
      </w:pPr>
    </w:p>
    <w:p>
      <w:r>
        <w:rPr>
          <w:b/>
        </w:rPr>
        <w:t>Significance Statement</w:t>
      </w:r>
    </w:p>
    <w:p>
      <w:r>
        <w:t>Despite the proliferation of specialized cell-death databases and the rapid emergence of new regulated cell death (RCD) forms, gene-RCD associations remain heterogeneous in naming, uneven in evidence quality, and largely unverified against the primary literature, leaving the researcher unable to determine where an association originated or what supports it. Here, we present RCDome, a multi-database human gene atlas that integrates 20 public databases and resources, canonicalizes 62 original name strings into 53 curator-adjudicated entities, and independently validates every gene-RCD association through a two-call large language model architecture, Europe PMC full-text recovery, and a third Consensus channel, under a governance contract enforced as executable code. An anti-hallucination framework verified each extracted sentence by exact string matching against its source, and a chain-of-thought classification resolved 10,016 of 21,568 unique pairs as mechanistically involved, exposing a small execution core of 469 executors embedded in a vast regulatory network. Collectively, RCDome demonstrates that AI-assisted scientific curation can be verifiable, human-governed, and explicit about its uncertainty, converting heterogeneous database assertions into a traceable knowledge resource. The resource reports its limits honestly: of 2,812 claims extracted across the 49 entity descriptions, 284 were not supported by their cited sources and 534 were uncertain, and the third consensus channel stood at 90.1% completion at the time of writing, reflecting the irreducible uncertainty of the current literature rather than a defect of the platform.</w:t>
      </w:r>
    </w:p>
    <w:p w14:paraId="3E9A292B" w14:textId="77777777" w:rsidR="00F96826" w:rsidRPr="0092455F" w:rsidRDefault="00F96826" w:rsidP="00BA3A7C">
      <w:pPr>
        <w:shd w:val="clear" w:color="auto" w:fill="FFFFFF" w:themeFill="background1"/>
        <w:spacing w:after="0" w:line="240" w:lineRule="auto"/>
        <w:ind w:right="57"/>
        <w:outlineLvl w:val="2"/>
        <w:rPr>
          <w:rFonts w:cstheme="minorHAnsi"/>
          <w:b/>
          <w:bCs/>
          <w:noProof/>
          <w:color w:val="auto"/>
          <w:szCs w:val="24"/>
        </w:rPr>
      </w:pPr>
      <w:r w:rsidRPr="0092455F">
        <w:rPr>
          <w:rFonts w:cstheme="minorHAnsi"/>
          <w:b/>
          <w:bCs/>
          <w:noProof/>
          <w:color w:val="auto"/>
          <w:szCs w:val="24"/>
        </w:rPr>
        <w:t>Supplementary material</w:t>
      </w:r>
    </w:p>
    <w:p w14:paraId="3B2A1AF5" w14:textId="77777777" w:rsidR="00F96826" w:rsidRPr="00F96826" w:rsidRDefault="00F96826" w:rsidP="00BA3A7C">
      <w:pPr>
        <w:shd w:val="clear" w:color="auto" w:fill="FFFFFF" w:themeFill="background1"/>
        <w:spacing w:after="0" w:line="240" w:lineRule="auto"/>
        <w:ind w:right="57"/>
        <w:outlineLvl w:val="2"/>
        <w:rPr>
          <w:rFonts w:cstheme="minorHAnsi"/>
          <w:noProof/>
          <w:color w:val="EE0000"/>
          <w:szCs w:val="24"/>
        </w:rPr>
      </w:pPr>
      <w:r w:rsidRPr="0092455F">
        <w:rPr>
          <w:rFonts w:cstheme="minorHAnsi"/>
          <w:noProof/>
          <w:color w:val="auto"/>
          <w:szCs w:val="24"/>
        </w:rPr>
        <w:t>The Supplementary Material for this article can be found online at</w:t>
      </w:r>
      <w:r w:rsidRPr="0092455F">
        <w:rPr>
          <w:rFonts w:cstheme="minorHAnsi"/>
          <w:noProof/>
          <w:color w:val="EE0000"/>
          <w:szCs w:val="24"/>
        </w:rPr>
        <w:t xml:space="preserve">: </w:t>
      </w:r>
      <w:hyperlink r:id="rId42" w:history="1">
        <w:r w:rsidR="0092455F" w:rsidRPr="0092455F">
          <w:rPr>
            <w:rStyle w:val="Hyperlink"/>
            <w:rFonts w:asciiTheme="majorHAnsi" w:hAnsiTheme="majorHAnsi" w:cstheme="majorHAnsi"/>
            <w:szCs w:val="24"/>
          </w:rPr>
          <w:t>https://github.com/BioCancerInformatics/RCDome</w:t>
        </w:r>
      </w:hyperlink>
      <w:r w:rsidR="0092455F" w:rsidRPr="0092455F">
        <w:rPr>
          <w:rFonts w:asciiTheme="majorHAnsi" w:hAnsiTheme="majorHAnsi" w:cstheme="majorHAnsi"/>
          <w:szCs w:val="24"/>
        </w:rPr>
        <w:t>.</w:t>
      </w:r>
    </w:p>
    <w:p w14:paraId="5958F5A8" w14:textId="77777777" w:rsidR="00F96826" w:rsidRPr="00F96826" w:rsidRDefault="00F96826" w:rsidP="00BA3A7C">
      <w:pPr>
        <w:spacing w:after="0" w:line="240" w:lineRule="auto"/>
        <w:rPr>
          <w:rFonts w:asciiTheme="majorHAnsi" w:hAnsiTheme="majorHAnsi" w:cstheme="majorHAnsi"/>
          <w:bCs/>
          <w:szCs w:val="24"/>
        </w:rPr>
      </w:pPr>
    </w:p>
    <w:p w14:paraId="44D500E7" w14:textId="77777777" w:rsidR="00B147AA" w:rsidRPr="002D15AA" w:rsidRDefault="00000000" w:rsidP="00BA3A7C">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3A9073B6" w14:textId="77777777" w:rsidR="00180EB9" w:rsidRPr="002D15AA" w:rsidRDefault="00180EB9" w:rsidP="00BA3A7C">
      <w:pPr>
        <w:spacing w:after="0" w:line="240" w:lineRule="auto"/>
        <w:rPr>
          <w:rFonts w:asciiTheme="majorHAnsi" w:hAnsiTheme="majorHAnsi" w:cstheme="majorHAnsi"/>
          <w:szCs w:val="24"/>
        </w:rPr>
      </w:pPr>
    </w:p>
    <w:p w14:paraId="52B3E622" w14:textId="77777777" w:rsidR="00B147AA" w:rsidRPr="008113D7" w:rsidRDefault="00000000" w:rsidP="00BA3A7C">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t>Figure 1</w:t>
      </w:r>
      <w:r w:rsidRPr="002D15AA">
        <w:rPr>
          <w:rFonts w:asciiTheme="majorHAnsi" w:hAnsiTheme="majorHAnsi" w:cstheme="majorHAnsi"/>
          <w:b/>
          <w:szCs w:val="24"/>
        </w:rPr>
        <w:t xml:space="preserve">. RCDome compilation and validation pipeline. </w:t>
      </w:r>
      <w:r w:rsidRPr="008113D7">
        <w:rPr>
          <w:rFonts w:asciiTheme="majorHAnsi" w:hAnsiTheme="majorHAnsi" w:cstheme="majorHAnsi"/>
          <w:bCs/>
          <w:szCs w:val="24"/>
        </w:rPr>
        <w:t xml:space="preserve">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w:t>
      </w:r>
      <w:r w:rsidRPr="008113D7">
        <w:rPr>
          <w:rFonts w:asciiTheme="majorHAnsi" w:hAnsiTheme="majorHAnsi" w:cstheme="majorHAnsi"/>
          <w:bCs/>
          <w:szCs w:val="24"/>
        </w:rPr>
        <w:lastRenderedPageBreak/>
        <w:t>dome, the Explore RCDome guide, the Gene Catalog, the RCD entities browser, the Network module and RCDchat. Boxes are color-coded for visual distinction, and arrows indicate the flow of data through the pipeline.</w:t>
      </w:r>
    </w:p>
    <w:p w14:paraId="5A907819" w14:textId="77777777" w:rsidR="000B2C2A" w:rsidRPr="002D15AA" w:rsidRDefault="000B2C2A" w:rsidP="00BA3A7C">
      <w:pPr>
        <w:spacing w:after="0" w:line="240" w:lineRule="auto"/>
        <w:rPr>
          <w:rFonts w:asciiTheme="majorHAnsi" w:hAnsiTheme="majorHAnsi" w:cstheme="majorHAnsi"/>
          <w:szCs w:val="24"/>
        </w:rPr>
      </w:pPr>
    </w:p>
    <w:p w14:paraId="735C3770"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t>Figure 2</w:t>
      </w:r>
      <w:r w:rsidRPr="002D15AA">
        <w:rPr>
          <w:rFonts w:asciiTheme="majorHAnsi" w:hAnsiTheme="majorHAnsi" w:cstheme="majorHAnsi"/>
          <w:b/>
          <w:szCs w:val="24"/>
        </w:rPr>
        <w:t>. Benchmark evaluation of the three independent analyses.</w:t>
      </w:r>
      <w:r w:rsidRPr="008113D7">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33C7B428" w14:textId="77777777" w:rsidR="000B2C2A" w:rsidRPr="002D15AA" w:rsidRDefault="000B2C2A" w:rsidP="00BA3A7C">
      <w:pPr>
        <w:spacing w:after="0" w:line="240" w:lineRule="auto"/>
        <w:rPr>
          <w:rFonts w:asciiTheme="majorHAnsi" w:hAnsiTheme="majorHAnsi" w:cstheme="majorHAnsi"/>
          <w:b/>
          <w:szCs w:val="24"/>
        </w:rPr>
      </w:pPr>
    </w:p>
    <w:p w14:paraId="0F572EBD" w14:textId="77777777" w:rsidR="00B147AA" w:rsidRPr="002D15AA" w:rsidRDefault="00000000" w:rsidP="00BA3A7C">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t>Figure 3</w:t>
      </w:r>
      <w:r w:rsidRPr="002D15AA">
        <w:rPr>
          <w:rFonts w:asciiTheme="majorHAnsi" w:hAnsiTheme="majorHAnsi" w:cstheme="majorHAnsi"/>
          <w:b/>
          <w:szCs w:val="24"/>
        </w:rPr>
        <w:t xml:space="preserve">. The death core and its regulatory network. </w:t>
      </w:r>
      <w:r w:rsidRPr="008113D7">
        <w:rPr>
          <w:rFonts w:asciiTheme="majorHAnsi" w:hAnsiTheme="majorHAnsi" w:cstheme="majorHAnsi"/>
          <w:bCs/>
          <w:szCs w:val="24"/>
        </w:rPr>
        <w:t>(A)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1EA8B1B9" w14:textId="77777777" w:rsidR="005739A1" w:rsidRPr="002D15AA" w:rsidRDefault="005739A1" w:rsidP="00BA3A7C">
      <w:pPr>
        <w:spacing w:after="0" w:line="240" w:lineRule="auto"/>
        <w:rPr>
          <w:rFonts w:asciiTheme="majorHAnsi" w:hAnsiTheme="majorHAnsi" w:cstheme="majorHAnsi"/>
          <w:szCs w:val="24"/>
        </w:rPr>
      </w:pPr>
    </w:p>
    <w:p w14:paraId="48B6CE5D" w14:textId="77777777" w:rsidR="009076EB"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t>Figure 4</w:t>
      </w:r>
      <w:r w:rsidRPr="002D15AA">
        <w:rPr>
          <w:rFonts w:asciiTheme="majorHAnsi" w:hAnsiTheme="majorHAnsi" w:cstheme="majorHAnsi"/>
          <w:b/>
          <w:szCs w:val="24"/>
        </w:rPr>
        <w:t>.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8179C8E" w14:textId="77777777" w:rsidR="004B02F0" w:rsidRPr="002D15AA" w:rsidRDefault="004B02F0" w:rsidP="00BA3A7C">
      <w:pPr>
        <w:pStyle w:val="Ttulo2"/>
        <w:spacing w:before="0" w:line="240" w:lineRule="auto"/>
        <w:rPr>
          <w:rFonts w:cstheme="majorHAnsi"/>
          <w:sz w:val="24"/>
          <w:szCs w:val="24"/>
        </w:rPr>
      </w:pPr>
    </w:p>
    <w:p w14:paraId="2CDDB41A" w14:textId="77777777" w:rsidR="004B02F0" w:rsidRPr="002D15AA" w:rsidRDefault="004B02F0" w:rsidP="00BA3A7C">
      <w:pPr>
        <w:pStyle w:val="Ttulo2"/>
        <w:spacing w:before="0" w:line="240" w:lineRule="auto"/>
        <w:rPr>
          <w:rFonts w:cstheme="majorHAnsi"/>
          <w:sz w:val="24"/>
          <w:szCs w:val="24"/>
        </w:rPr>
      </w:pPr>
    </w:p>
    <w:p w14:paraId="50530BFB" w14:textId="77777777" w:rsidR="00180EB9" w:rsidRPr="002D15AA" w:rsidRDefault="00180EB9" w:rsidP="00BA3A7C">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1CFF816A" w14:textId="77777777" w:rsidR="00764347" w:rsidRPr="002D15AA" w:rsidRDefault="00180EB9" w:rsidP="00BA3A7C">
      <w:pPr>
        <w:pStyle w:val="Ttulo2"/>
        <w:spacing w:before="0" w:line="240" w:lineRule="auto"/>
        <w:rPr>
          <w:rFonts w:cstheme="majorHAnsi"/>
          <w:sz w:val="24"/>
          <w:szCs w:val="24"/>
        </w:rPr>
      </w:pPr>
      <w:r w:rsidRPr="002D15AA">
        <w:rPr>
          <w:rFonts w:cstheme="majorHAnsi"/>
          <w:sz w:val="24"/>
          <w:szCs w:val="24"/>
        </w:rPr>
        <w:lastRenderedPageBreak/>
        <w:t>REFERENCES</w:t>
      </w:r>
    </w:p>
    <w:p w14:paraId="11148232" w14:textId="77777777" w:rsidR="00180EB9" w:rsidRPr="002D15AA" w:rsidRDefault="00180EB9" w:rsidP="00BA3A7C">
      <w:pPr>
        <w:spacing w:after="0" w:line="240" w:lineRule="auto"/>
        <w:rPr>
          <w:rFonts w:asciiTheme="majorHAnsi" w:hAnsiTheme="majorHAnsi" w:cstheme="majorHAnsi"/>
          <w:szCs w:val="24"/>
        </w:rPr>
      </w:pPr>
    </w:p>
    <w:p w14:paraId="5AD384F7"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7FA0D889"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89FF3AF" w14:textId="77777777" w:rsidR="005F5CFD" w:rsidRPr="002D15AA" w:rsidRDefault="005F5CFD" w:rsidP="00BA3A7C">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0B545A6B" w14:textId="77777777" w:rsidR="005F5CFD" w:rsidRPr="002D15AA" w:rsidRDefault="005F5CFD" w:rsidP="00BA3A7C">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3E1D662E" w14:textId="77777777" w:rsidR="005F5CFD" w:rsidRPr="002D15AA" w:rsidRDefault="005F5CFD" w:rsidP="00BA3A7C">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08E5CC1B"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72D3CFAB"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42D2C53D"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2AE58137"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19ADC78" w14:textId="77777777" w:rsidR="0013202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08B7FD" w14:textId="77777777" w:rsidR="00B147AA" w:rsidRPr="002D15AA" w:rsidRDefault="00B147AA" w:rsidP="00BA3A7C">
      <w:pPr>
        <w:spacing w:after="0" w:line="240" w:lineRule="auto"/>
        <w:rPr>
          <w:rFonts w:asciiTheme="majorHAnsi" w:hAnsiTheme="majorHAnsi" w:cstheme="majorHAnsi"/>
          <w:szCs w:val="24"/>
        </w:rPr>
      </w:pPr>
    </w:p>
    <w:p w14:paraId="0287614C" w14:textId="77777777" w:rsidR="00764347" w:rsidRPr="002D15AA" w:rsidRDefault="00764347" w:rsidP="00BA3A7C">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51574" w14:textId="77777777" w:rsidR="001177EC" w:rsidRDefault="001177EC" w:rsidP="007B760F">
      <w:pPr>
        <w:spacing w:after="0" w:line="240" w:lineRule="auto"/>
      </w:pPr>
      <w:r>
        <w:separator/>
      </w:r>
    </w:p>
  </w:endnote>
  <w:endnote w:type="continuationSeparator" w:id="0">
    <w:p w14:paraId="2C8FEAF3" w14:textId="77777777" w:rsidR="001177EC" w:rsidRDefault="001177EC"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FA3DC" w14:textId="77777777" w:rsidR="001177EC" w:rsidRDefault="001177EC" w:rsidP="007B760F">
      <w:pPr>
        <w:spacing w:after="0" w:line="240" w:lineRule="auto"/>
      </w:pPr>
      <w:r>
        <w:separator/>
      </w:r>
    </w:p>
  </w:footnote>
  <w:footnote w:type="continuationSeparator" w:id="0">
    <w:p w14:paraId="2A486BCA" w14:textId="77777777" w:rsidR="001177EC" w:rsidRDefault="001177EC"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65A92AEB"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25E0769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kFAMqsANs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1A5A"/>
    <w:rsid w:val="000B2C2A"/>
    <w:rsid w:val="000C31F5"/>
    <w:rsid w:val="000C564C"/>
    <w:rsid w:val="000C5913"/>
    <w:rsid w:val="000C7EE5"/>
    <w:rsid w:val="000E73A4"/>
    <w:rsid w:val="000F5DEE"/>
    <w:rsid w:val="001045DA"/>
    <w:rsid w:val="0011206F"/>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48FB"/>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6F5015"/>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455F"/>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5EC5"/>
    <w:rsid w:val="00BC2B1E"/>
    <w:rsid w:val="00BC2C18"/>
    <w:rsid w:val="00BC306B"/>
    <w:rsid w:val="00BD21B6"/>
    <w:rsid w:val="00BD7710"/>
    <w:rsid w:val="00BF0B02"/>
    <w:rsid w:val="00C00F6A"/>
    <w:rsid w:val="00C02067"/>
    <w:rsid w:val="00C10047"/>
    <w:rsid w:val="00C11CC9"/>
    <w:rsid w:val="00C12D3F"/>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15CA"/>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92D3C"/>
    <w:rsid w:val="00F96826"/>
    <w:rsid w:val="00FA7725"/>
    <w:rsid w:val="00FB41C5"/>
    <w:rsid w:val="00FC261A"/>
    <w:rsid w:val="00FC693F"/>
    <w:rsid w:val="00FD2A2E"/>
    <w:rsid w:val="00FD37F8"/>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400DF4"/>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fontTable" Target="fontTab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1118</TotalTime>
  <Pages>40</Pages>
  <Words>20433</Words>
  <Characters>112382</Characters>
  <Application>Microsoft Office Word</Application>
  <DocSecurity>0</DocSecurity>
  <Lines>936</Lines>
  <Paragraphs>265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132550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220</cp:revision>
  <dcterms:created xsi:type="dcterms:W3CDTF">2013-12-23T23:15:00Z</dcterms:created>
  <dcterms:modified xsi:type="dcterms:W3CDTF">2026-09-26T15:38:00Z</dcterms:modified>
  <cp:category/>
</cp:coreProperties>
</file>