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66E69" w14:textId="77777777" w:rsidR="009036EF" w:rsidRDefault="00C66CA4" w:rsidP="009036EF">
      <w:pPr>
        <w:widowControl/>
        <w:spacing w:line="240" w:lineRule="auto"/>
        <w:jc w:val="center"/>
        <w:rPr>
          <w:b/>
          <w:sz w:val="52"/>
        </w:rPr>
      </w:pPr>
      <w:r>
        <w:rPr>
          <w:rFonts w:hint="eastAsia"/>
          <w:b/>
          <w:sz w:val="52"/>
        </w:rPr>
        <w:t>全</w:t>
      </w:r>
      <w:r w:rsidR="009036EF" w:rsidRPr="009036EF">
        <w:rPr>
          <w:rFonts w:hint="eastAsia"/>
          <w:b/>
          <w:sz w:val="52"/>
        </w:rPr>
        <w:t>基因组</w:t>
      </w:r>
      <w:r>
        <w:rPr>
          <w:rFonts w:hint="eastAsia"/>
          <w:b/>
          <w:sz w:val="52"/>
        </w:rPr>
        <w:t>测序</w:t>
      </w:r>
      <w:r w:rsidR="009036EF" w:rsidRPr="009036EF">
        <w:rPr>
          <w:rFonts w:hint="eastAsia"/>
          <w:b/>
          <w:sz w:val="52"/>
        </w:rPr>
        <w:t>分析</w:t>
      </w:r>
      <w:r>
        <w:rPr>
          <w:rFonts w:hint="eastAsia"/>
          <w:b/>
          <w:sz w:val="52"/>
        </w:rPr>
        <w:t>SOP</w:t>
      </w:r>
    </w:p>
    <w:sdt>
      <w:sdtPr>
        <w:rPr>
          <w:rFonts w:ascii="Times New Roman" w:eastAsia="宋体" w:hAnsi="Times New Roman" w:cstheme="minorBidi"/>
          <w:color w:val="auto"/>
          <w:kern w:val="2"/>
          <w:sz w:val="21"/>
          <w:szCs w:val="22"/>
          <w:lang w:val="zh-CN"/>
        </w:rPr>
        <w:id w:val="-152291583"/>
        <w:docPartObj>
          <w:docPartGallery w:val="Table of Contents"/>
          <w:docPartUnique/>
        </w:docPartObj>
      </w:sdtPr>
      <w:sdtEndPr>
        <w:rPr>
          <w:b/>
          <w:bCs/>
        </w:rPr>
      </w:sdtEndPr>
      <w:sdtContent>
        <w:p w14:paraId="6BA6CFD2" w14:textId="77777777" w:rsidR="009036EF" w:rsidRDefault="009036EF">
          <w:pPr>
            <w:pStyle w:val="TOC"/>
          </w:pPr>
          <w:r w:rsidRPr="009F5D12">
            <w:rPr>
              <w:rFonts w:ascii="宋体" w:eastAsia="宋体" w:hAnsi="宋体"/>
              <w:lang w:val="zh-CN"/>
            </w:rPr>
            <w:t>目录</w:t>
          </w:r>
        </w:p>
        <w:p w14:paraId="2E362FF6" w14:textId="7E9D4C25" w:rsidR="00B32D08" w:rsidRDefault="009036EF">
          <w:pPr>
            <w:pStyle w:val="10"/>
            <w:tabs>
              <w:tab w:val="left" w:pos="420"/>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99702877" w:history="1">
            <w:r w:rsidR="00B32D08" w:rsidRPr="002358DD">
              <w:rPr>
                <w:rStyle w:val="a5"/>
                <w:noProof/>
              </w:rPr>
              <w:t>1.</w:t>
            </w:r>
            <w:r w:rsidR="00B32D08">
              <w:rPr>
                <w:rFonts w:asciiTheme="minorHAnsi" w:eastAsiaTheme="minorEastAsia" w:hAnsiTheme="minorHAnsi"/>
                <w:noProof/>
              </w:rPr>
              <w:tab/>
            </w:r>
            <w:r w:rsidR="00B32D08" w:rsidRPr="002358DD">
              <w:rPr>
                <w:rStyle w:val="a5"/>
                <w:noProof/>
              </w:rPr>
              <w:t>概述（背景介绍）</w:t>
            </w:r>
            <w:r w:rsidR="00B32D08">
              <w:rPr>
                <w:noProof/>
                <w:webHidden/>
              </w:rPr>
              <w:tab/>
            </w:r>
            <w:r w:rsidR="00B32D08">
              <w:rPr>
                <w:noProof/>
                <w:webHidden/>
              </w:rPr>
              <w:fldChar w:fldCharType="begin"/>
            </w:r>
            <w:r w:rsidR="00B32D08">
              <w:rPr>
                <w:noProof/>
                <w:webHidden/>
              </w:rPr>
              <w:instrText xml:space="preserve"> PAGEREF _Toc99702877 \h </w:instrText>
            </w:r>
            <w:r w:rsidR="00B32D08">
              <w:rPr>
                <w:noProof/>
                <w:webHidden/>
              </w:rPr>
            </w:r>
            <w:r w:rsidR="00B32D08">
              <w:rPr>
                <w:noProof/>
                <w:webHidden/>
              </w:rPr>
              <w:fldChar w:fldCharType="separate"/>
            </w:r>
            <w:r w:rsidR="00B32D08">
              <w:rPr>
                <w:noProof/>
                <w:webHidden/>
              </w:rPr>
              <w:t>2</w:t>
            </w:r>
            <w:r w:rsidR="00B32D08">
              <w:rPr>
                <w:noProof/>
                <w:webHidden/>
              </w:rPr>
              <w:fldChar w:fldCharType="end"/>
            </w:r>
          </w:hyperlink>
        </w:p>
        <w:p w14:paraId="6FDAABDC" w14:textId="479A4F24" w:rsidR="00B32D08" w:rsidRDefault="00AA5686">
          <w:pPr>
            <w:pStyle w:val="20"/>
            <w:tabs>
              <w:tab w:val="right" w:leader="dot" w:pos="8296"/>
            </w:tabs>
            <w:rPr>
              <w:rFonts w:asciiTheme="minorHAnsi" w:eastAsiaTheme="minorEastAsia" w:hAnsiTheme="minorHAnsi"/>
              <w:noProof/>
            </w:rPr>
          </w:pPr>
          <w:hyperlink w:anchor="_Toc99702878" w:history="1">
            <w:r w:rsidR="00B32D08" w:rsidRPr="002358DD">
              <w:rPr>
                <w:rStyle w:val="a5"/>
                <w:noProof/>
              </w:rPr>
              <w:t>1.1</w:t>
            </w:r>
            <w:r w:rsidR="00B32D08" w:rsidRPr="002358DD">
              <w:rPr>
                <w:rStyle w:val="a5"/>
                <w:noProof/>
              </w:rPr>
              <w:t>质控</w:t>
            </w:r>
            <w:r w:rsidR="00B32D08">
              <w:rPr>
                <w:noProof/>
                <w:webHidden/>
              </w:rPr>
              <w:tab/>
            </w:r>
            <w:r w:rsidR="00B32D08">
              <w:rPr>
                <w:noProof/>
                <w:webHidden/>
              </w:rPr>
              <w:fldChar w:fldCharType="begin"/>
            </w:r>
            <w:r w:rsidR="00B32D08">
              <w:rPr>
                <w:noProof/>
                <w:webHidden/>
              </w:rPr>
              <w:instrText xml:space="preserve"> PAGEREF _Toc99702878 \h </w:instrText>
            </w:r>
            <w:r w:rsidR="00B32D08">
              <w:rPr>
                <w:noProof/>
                <w:webHidden/>
              </w:rPr>
            </w:r>
            <w:r w:rsidR="00B32D08">
              <w:rPr>
                <w:noProof/>
                <w:webHidden/>
              </w:rPr>
              <w:fldChar w:fldCharType="separate"/>
            </w:r>
            <w:r w:rsidR="00B32D08">
              <w:rPr>
                <w:noProof/>
                <w:webHidden/>
              </w:rPr>
              <w:t>2</w:t>
            </w:r>
            <w:r w:rsidR="00B32D08">
              <w:rPr>
                <w:noProof/>
                <w:webHidden/>
              </w:rPr>
              <w:fldChar w:fldCharType="end"/>
            </w:r>
          </w:hyperlink>
        </w:p>
        <w:p w14:paraId="32FFF94E" w14:textId="6C11A67A" w:rsidR="00B32D08" w:rsidRDefault="00AA5686">
          <w:pPr>
            <w:pStyle w:val="20"/>
            <w:tabs>
              <w:tab w:val="right" w:leader="dot" w:pos="8296"/>
            </w:tabs>
            <w:rPr>
              <w:rFonts w:asciiTheme="minorHAnsi" w:eastAsiaTheme="minorEastAsia" w:hAnsiTheme="minorHAnsi"/>
              <w:noProof/>
            </w:rPr>
          </w:pPr>
          <w:hyperlink w:anchor="_Toc99702879" w:history="1">
            <w:r w:rsidR="00B32D08" w:rsidRPr="002358DD">
              <w:rPr>
                <w:rStyle w:val="a5"/>
                <w:noProof/>
                <w:shd w:val="clear" w:color="auto" w:fill="FFFFFF"/>
              </w:rPr>
              <w:t>1.2</w:t>
            </w:r>
            <w:r w:rsidR="00B32D08" w:rsidRPr="002358DD">
              <w:rPr>
                <w:rStyle w:val="a5"/>
                <w:noProof/>
                <w:shd w:val="clear" w:color="auto" w:fill="FFFFFF"/>
              </w:rPr>
              <w:t>组装</w:t>
            </w:r>
            <w:r w:rsidR="00B32D08">
              <w:rPr>
                <w:noProof/>
                <w:webHidden/>
              </w:rPr>
              <w:tab/>
            </w:r>
            <w:r w:rsidR="00B32D08">
              <w:rPr>
                <w:noProof/>
                <w:webHidden/>
              </w:rPr>
              <w:fldChar w:fldCharType="begin"/>
            </w:r>
            <w:r w:rsidR="00B32D08">
              <w:rPr>
                <w:noProof/>
                <w:webHidden/>
              </w:rPr>
              <w:instrText xml:space="preserve"> PAGEREF _Toc99702879 \h </w:instrText>
            </w:r>
            <w:r w:rsidR="00B32D08">
              <w:rPr>
                <w:noProof/>
                <w:webHidden/>
              </w:rPr>
            </w:r>
            <w:r w:rsidR="00B32D08">
              <w:rPr>
                <w:noProof/>
                <w:webHidden/>
              </w:rPr>
              <w:fldChar w:fldCharType="separate"/>
            </w:r>
            <w:r w:rsidR="00B32D08">
              <w:rPr>
                <w:noProof/>
                <w:webHidden/>
              </w:rPr>
              <w:t>2</w:t>
            </w:r>
            <w:r w:rsidR="00B32D08">
              <w:rPr>
                <w:noProof/>
                <w:webHidden/>
              </w:rPr>
              <w:fldChar w:fldCharType="end"/>
            </w:r>
          </w:hyperlink>
        </w:p>
        <w:p w14:paraId="210BEBD8" w14:textId="6C1A78DC" w:rsidR="00B32D08" w:rsidRDefault="00AA5686">
          <w:pPr>
            <w:pStyle w:val="20"/>
            <w:tabs>
              <w:tab w:val="right" w:leader="dot" w:pos="8296"/>
            </w:tabs>
            <w:rPr>
              <w:rFonts w:asciiTheme="minorHAnsi" w:eastAsiaTheme="minorEastAsia" w:hAnsiTheme="minorHAnsi"/>
              <w:noProof/>
            </w:rPr>
          </w:pPr>
          <w:hyperlink w:anchor="_Toc99702880" w:history="1">
            <w:r w:rsidR="00B32D08" w:rsidRPr="002358DD">
              <w:rPr>
                <w:rStyle w:val="a5"/>
                <w:noProof/>
              </w:rPr>
              <w:t>1.3</w:t>
            </w:r>
            <w:r w:rsidR="00B32D08" w:rsidRPr="002358DD">
              <w:rPr>
                <w:rStyle w:val="a5"/>
                <w:noProof/>
              </w:rPr>
              <w:t>评估</w:t>
            </w:r>
            <w:r w:rsidR="00B32D08">
              <w:rPr>
                <w:noProof/>
                <w:webHidden/>
              </w:rPr>
              <w:tab/>
            </w:r>
            <w:r w:rsidR="00B32D08">
              <w:rPr>
                <w:noProof/>
                <w:webHidden/>
              </w:rPr>
              <w:fldChar w:fldCharType="begin"/>
            </w:r>
            <w:r w:rsidR="00B32D08">
              <w:rPr>
                <w:noProof/>
                <w:webHidden/>
              </w:rPr>
              <w:instrText xml:space="preserve"> PAGEREF _Toc99702880 \h </w:instrText>
            </w:r>
            <w:r w:rsidR="00B32D08">
              <w:rPr>
                <w:noProof/>
                <w:webHidden/>
              </w:rPr>
            </w:r>
            <w:r w:rsidR="00B32D08">
              <w:rPr>
                <w:noProof/>
                <w:webHidden/>
              </w:rPr>
              <w:fldChar w:fldCharType="separate"/>
            </w:r>
            <w:r w:rsidR="00B32D08">
              <w:rPr>
                <w:noProof/>
                <w:webHidden/>
              </w:rPr>
              <w:t>3</w:t>
            </w:r>
            <w:r w:rsidR="00B32D08">
              <w:rPr>
                <w:noProof/>
                <w:webHidden/>
              </w:rPr>
              <w:fldChar w:fldCharType="end"/>
            </w:r>
          </w:hyperlink>
        </w:p>
        <w:p w14:paraId="61639462" w14:textId="66E7EB24" w:rsidR="00B32D08" w:rsidRDefault="00AA5686">
          <w:pPr>
            <w:pStyle w:val="20"/>
            <w:tabs>
              <w:tab w:val="right" w:leader="dot" w:pos="8296"/>
            </w:tabs>
            <w:rPr>
              <w:rFonts w:asciiTheme="minorHAnsi" w:eastAsiaTheme="minorEastAsia" w:hAnsiTheme="minorHAnsi"/>
              <w:noProof/>
            </w:rPr>
          </w:pPr>
          <w:hyperlink w:anchor="_Toc99702881" w:history="1">
            <w:r w:rsidR="00B32D08" w:rsidRPr="002358DD">
              <w:rPr>
                <w:rStyle w:val="a5"/>
                <w:noProof/>
              </w:rPr>
              <w:t>1.4</w:t>
            </w:r>
            <w:r w:rsidR="00B32D08" w:rsidRPr="002358DD">
              <w:rPr>
                <w:rStyle w:val="a5"/>
                <w:noProof/>
              </w:rPr>
              <w:t>基于全基因组的物种分类注释</w:t>
            </w:r>
            <w:r w:rsidR="00B32D08">
              <w:rPr>
                <w:noProof/>
                <w:webHidden/>
              </w:rPr>
              <w:tab/>
            </w:r>
            <w:r w:rsidR="00B32D08">
              <w:rPr>
                <w:noProof/>
                <w:webHidden/>
              </w:rPr>
              <w:fldChar w:fldCharType="begin"/>
            </w:r>
            <w:r w:rsidR="00B32D08">
              <w:rPr>
                <w:noProof/>
                <w:webHidden/>
              </w:rPr>
              <w:instrText xml:space="preserve"> PAGEREF _Toc99702881 \h </w:instrText>
            </w:r>
            <w:r w:rsidR="00B32D08">
              <w:rPr>
                <w:noProof/>
                <w:webHidden/>
              </w:rPr>
            </w:r>
            <w:r w:rsidR="00B32D08">
              <w:rPr>
                <w:noProof/>
                <w:webHidden/>
              </w:rPr>
              <w:fldChar w:fldCharType="separate"/>
            </w:r>
            <w:r w:rsidR="00B32D08">
              <w:rPr>
                <w:noProof/>
                <w:webHidden/>
              </w:rPr>
              <w:t>3</w:t>
            </w:r>
            <w:r w:rsidR="00B32D08">
              <w:rPr>
                <w:noProof/>
                <w:webHidden/>
              </w:rPr>
              <w:fldChar w:fldCharType="end"/>
            </w:r>
          </w:hyperlink>
        </w:p>
        <w:p w14:paraId="4440686A" w14:textId="6351A2C9" w:rsidR="00B32D08" w:rsidRDefault="00AA5686">
          <w:pPr>
            <w:pStyle w:val="20"/>
            <w:tabs>
              <w:tab w:val="right" w:leader="dot" w:pos="8296"/>
            </w:tabs>
            <w:rPr>
              <w:rFonts w:asciiTheme="minorHAnsi" w:eastAsiaTheme="minorEastAsia" w:hAnsiTheme="minorHAnsi"/>
              <w:noProof/>
            </w:rPr>
          </w:pPr>
          <w:hyperlink w:anchor="_Toc99702882" w:history="1">
            <w:r w:rsidR="00B32D08" w:rsidRPr="002358DD">
              <w:rPr>
                <w:rStyle w:val="a5"/>
                <w:noProof/>
              </w:rPr>
              <w:t>1.5</w:t>
            </w:r>
            <w:r w:rsidR="00B32D08" w:rsidRPr="002358DD">
              <w:rPr>
                <w:rStyle w:val="a5"/>
                <w:noProof/>
              </w:rPr>
              <w:t>注释</w:t>
            </w:r>
            <w:r w:rsidR="00B32D08">
              <w:rPr>
                <w:noProof/>
                <w:webHidden/>
              </w:rPr>
              <w:tab/>
            </w:r>
            <w:r w:rsidR="00B32D08">
              <w:rPr>
                <w:noProof/>
                <w:webHidden/>
              </w:rPr>
              <w:fldChar w:fldCharType="begin"/>
            </w:r>
            <w:r w:rsidR="00B32D08">
              <w:rPr>
                <w:noProof/>
                <w:webHidden/>
              </w:rPr>
              <w:instrText xml:space="preserve"> PAGEREF _Toc99702882 \h </w:instrText>
            </w:r>
            <w:r w:rsidR="00B32D08">
              <w:rPr>
                <w:noProof/>
                <w:webHidden/>
              </w:rPr>
            </w:r>
            <w:r w:rsidR="00B32D08">
              <w:rPr>
                <w:noProof/>
                <w:webHidden/>
              </w:rPr>
              <w:fldChar w:fldCharType="separate"/>
            </w:r>
            <w:r w:rsidR="00B32D08">
              <w:rPr>
                <w:noProof/>
                <w:webHidden/>
              </w:rPr>
              <w:t>3</w:t>
            </w:r>
            <w:r w:rsidR="00B32D08">
              <w:rPr>
                <w:noProof/>
                <w:webHidden/>
              </w:rPr>
              <w:fldChar w:fldCharType="end"/>
            </w:r>
          </w:hyperlink>
        </w:p>
        <w:p w14:paraId="75F28B2A" w14:textId="1BD2CBF7" w:rsidR="00B32D08" w:rsidRDefault="00AA5686">
          <w:pPr>
            <w:pStyle w:val="10"/>
            <w:tabs>
              <w:tab w:val="left" w:pos="420"/>
              <w:tab w:val="right" w:leader="dot" w:pos="8296"/>
            </w:tabs>
            <w:rPr>
              <w:rFonts w:asciiTheme="minorHAnsi" w:eastAsiaTheme="minorEastAsia" w:hAnsiTheme="minorHAnsi"/>
              <w:noProof/>
            </w:rPr>
          </w:pPr>
          <w:hyperlink w:anchor="_Toc99702883" w:history="1">
            <w:r w:rsidR="00B32D08" w:rsidRPr="002358DD">
              <w:rPr>
                <w:rStyle w:val="a5"/>
                <w:noProof/>
              </w:rPr>
              <w:t>2.</w:t>
            </w:r>
            <w:r w:rsidR="00B32D08">
              <w:rPr>
                <w:rFonts w:asciiTheme="minorHAnsi" w:eastAsiaTheme="minorEastAsia" w:hAnsiTheme="minorHAnsi"/>
                <w:noProof/>
              </w:rPr>
              <w:tab/>
            </w:r>
            <w:r w:rsidR="00B32D08" w:rsidRPr="002358DD">
              <w:rPr>
                <w:rStyle w:val="a5"/>
                <w:noProof/>
              </w:rPr>
              <w:t>软件安装</w:t>
            </w:r>
            <w:r w:rsidR="00B32D08">
              <w:rPr>
                <w:noProof/>
                <w:webHidden/>
              </w:rPr>
              <w:tab/>
            </w:r>
            <w:r w:rsidR="00B32D08">
              <w:rPr>
                <w:noProof/>
                <w:webHidden/>
              </w:rPr>
              <w:fldChar w:fldCharType="begin"/>
            </w:r>
            <w:r w:rsidR="00B32D08">
              <w:rPr>
                <w:noProof/>
                <w:webHidden/>
              </w:rPr>
              <w:instrText xml:space="preserve"> PAGEREF _Toc99702883 \h </w:instrText>
            </w:r>
            <w:r w:rsidR="00B32D08">
              <w:rPr>
                <w:noProof/>
                <w:webHidden/>
              </w:rPr>
            </w:r>
            <w:r w:rsidR="00B32D08">
              <w:rPr>
                <w:noProof/>
                <w:webHidden/>
              </w:rPr>
              <w:fldChar w:fldCharType="separate"/>
            </w:r>
            <w:r w:rsidR="00B32D08">
              <w:rPr>
                <w:noProof/>
                <w:webHidden/>
              </w:rPr>
              <w:t>4</w:t>
            </w:r>
            <w:r w:rsidR="00B32D08">
              <w:rPr>
                <w:noProof/>
                <w:webHidden/>
              </w:rPr>
              <w:fldChar w:fldCharType="end"/>
            </w:r>
          </w:hyperlink>
        </w:p>
        <w:p w14:paraId="74D1B03B" w14:textId="64795A59" w:rsidR="00B32D08" w:rsidRDefault="00AA5686">
          <w:pPr>
            <w:pStyle w:val="20"/>
            <w:tabs>
              <w:tab w:val="right" w:leader="dot" w:pos="8296"/>
            </w:tabs>
            <w:rPr>
              <w:rFonts w:asciiTheme="minorHAnsi" w:eastAsiaTheme="minorEastAsia" w:hAnsiTheme="minorHAnsi"/>
              <w:noProof/>
            </w:rPr>
          </w:pPr>
          <w:hyperlink w:anchor="_Toc99702884" w:history="1">
            <w:r w:rsidR="00B32D08" w:rsidRPr="002358DD">
              <w:rPr>
                <w:rStyle w:val="a5"/>
                <w:noProof/>
              </w:rPr>
              <w:t>2.1</w:t>
            </w:r>
            <w:r w:rsidR="00B32D08" w:rsidRPr="002358DD">
              <w:rPr>
                <w:rStyle w:val="a5"/>
                <w:noProof/>
              </w:rPr>
              <w:t>安装</w:t>
            </w:r>
            <w:r w:rsidR="00B32D08" w:rsidRPr="002358DD">
              <w:rPr>
                <w:rStyle w:val="a5"/>
                <w:noProof/>
              </w:rPr>
              <w:t>bioconda</w:t>
            </w:r>
            <w:r w:rsidR="00B32D08">
              <w:rPr>
                <w:noProof/>
                <w:webHidden/>
              </w:rPr>
              <w:tab/>
            </w:r>
            <w:r w:rsidR="00B32D08">
              <w:rPr>
                <w:noProof/>
                <w:webHidden/>
              </w:rPr>
              <w:fldChar w:fldCharType="begin"/>
            </w:r>
            <w:r w:rsidR="00B32D08">
              <w:rPr>
                <w:noProof/>
                <w:webHidden/>
              </w:rPr>
              <w:instrText xml:space="preserve"> PAGEREF _Toc99702884 \h </w:instrText>
            </w:r>
            <w:r w:rsidR="00B32D08">
              <w:rPr>
                <w:noProof/>
                <w:webHidden/>
              </w:rPr>
            </w:r>
            <w:r w:rsidR="00B32D08">
              <w:rPr>
                <w:noProof/>
                <w:webHidden/>
              </w:rPr>
              <w:fldChar w:fldCharType="separate"/>
            </w:r>
            <w:r w:rsidR="00B32D08">
              <w:rPr>
                <w:noProof/>
                <w:webHidden/>
              </w:rPr>
              <w:t>4</w:t>
            </w:r>
            <w:r w:rsidR="00B32D08">
              <w:rPr>
                <w:noProof/>
                <w:webHidden/>
              </w:rPr>
              <w:fldChar w:fldCharType="end"/>
            </w:r>
          </w:hyperlink>
        </w:p>
        <w:p w14:paraId="2B62CFE1" w14:textId="7EE52483" w:rsidR="00B32D08" w:rsidRDefault="00AA5686">
          <w:pPr>
            <w:pStyle w:val="20"/>
            <w:tabs>
              <w:tab w:val="right" w:leader="dot" w:pos="8296"/>
            </w:tabs>
            <w:rPr>
              <w:rFonts w:asciiTheme="minorHAnsi" w:eastAsiaTheme="minorEastAsia" w:hAnsiTheme="minorHAnsi"/>
              <w:noProof/>
            </w:rPr>
          </w:pPr>
          <w:hyperlink w:anchor="_Toc99702885" w:history="1">
            <w:r w:rsidR="00B32D08" w:rsidRPr="002358DD">
              <w:rPr>
                <w:rStyle w:val="a5"/>
                <w:noProof/>
              </w:rPr>
              <w:t>2.2</w:t>
            </w:r>
            <w:r w:rsidR="00B32D08" w:rsidRPr="002358DD">
              <w:rPr>
                <w:rStyle w:val="a5"/>
                <w:noProof/>
              </w:rPr>
              <w:t>安装分析软件</w:t>
            </w:r>
            <w:r w:rsidR="00B32D08">
              <w:rPr>
                <w:noProof/>
                <w:webHidden/>
              </w:rPr>
              <w:tab/>
            </w:r>
            <w:r w:rsidR="00B32D08">
              <w:rPr>
                <w:noProof/>
                <w:webHidden/>
              </w:rPr>
              <w:fldChar w:fldCharType="begin"/>
            </w:r>
            <w:r w:rsidR="00B32D08">
              <w:rPr>
                <w:noProof/>
                <w:webHidden/>
              </w:rPr>
              <w:instrText xml:space="preserve"> PAGEREF _Toc99702885 \h </w:instrText>
            </w:r>
            <w:r w:rsidR="00B32D08">
              <w:rPr>
                <w:noProof/>
                <w:webHidden/>
              </w:rPr>
            </w:r>
            <w:r w:rsidR="00B32D08">
              <w:rPr>
                <w:noProof/>
                <w:webHidden/>
              </w:rPr>
              <w:fldChar w:fldCharType="separate"/>
            </w:r>
            <w:r w:rsidR="00B32D08">
              <w:rPr>
                <w:noProof/>
                <w:webHidden/>
              </w:rPr>
              <w:t>5</w:t>
            </w:r>
            <w:r w:rsidR="00B32D08">
              <w:rPr>
                <w:noProof/>
                <w:webHidden/>
              </w:rPr>
              <w:fldChar w:fldCharType="end"/>
            </w:r>
          </w:hyperlink>
        </w:p>
        <w:p w14:paraId="08CDBBBD" w14:textId="7BA047AF" w:rsidR="00B32D08" w:rsidRDefault="00AA5686">
          <w:pPr>
            <w:pStyle w:val="10"/>
            <w:tabs>
              <w:tab w:val="left" w:pos="420"/>
              <w:tab w:val="right" w:leader="dot" w:pos="8296"/>
            </w:tabs>
            <w:rPr>
              <w:rFonts w:asciiTheme="minorHAnsi" w:eastAsiaTheme="minorEastAsia" w:hAnsiTheme="minorHAnsi"/>
              <w:noProof/>
            </w:rPr>
          </w:pPr>
          <w:hyperlink w:anchor="_Toc99702886" w:history="1">
            <w:r w:rsidR="00B32D08" w:rsidRPr="002358DD">
              <w:rPr>
                <w:rStyle w:val="a5"/>
                <w:noProof/>
              </w:rPr>
              <w:t>3.</w:t>
            </w:r>
            <w:r w:rsidR="00B32D08">
              <w:rPr>
                <w:rFonts w:asciiTheme="minorHAnsi" w:eastAsiaTheme="minorEastAsia" w:hAnsiTheme="minorHAnsi"/>
                <w:noProof/>
              </w:rPr>
              <w:tab/>
            </w:r>
            <w:r w:rsidR="00B32D08" w:rsidRPr="002358DD">
              <w:rPr>
                <w:rStyle w:val="a5"/>
                <w:noProof/>
              </w:rPr>
              <w:t>数据处理</w:t>
            </w:r>
            <w:r w:rsidR="00B32D08">
              <w:rPr>
                <w:noProof/>
                <w:webHidden/>
              </w:rPr>
              <w:tab/>
            </w:r>
            <w:r w:rsidR="00B32D08">
              <w:rPr>
                <w:noProof/>
                <w:webHidden/>
              </w:rPr>
              <w:fldChar w:fldCharType="begin"/>
            </w:r>
            <w:r w:rsidR="00B32D08">
              <w:rPr>
                <w:noProof/>
                <w:webHidden/>
              </w:rPr>
              <w:instrText xml:space="preserve"> PAGEREF _Toc99702886 \h </w:instrText>
            </w:r>
            <w:r w:rsidR="00B32D08">
              <w:rPr>
                <w:noProof/>
                <w:webHidden/>
              </w:rPr>
            </w:r>
            <w:r w:rsidR="00B32D08">
              <w:rPr>
                <w:noProof/>
                <w:webHidden/>
              </w:rPr>
              <w:fldChar w:fldCharType="separate"/>
            </w:r>
            <w:r w:rsidR="00B32D08">
              <w:rPr>
                <w:noProof/>
                <w:webHidden/>
              </w:rPr>
              <w:t>6</w:t>
            </w:r>
            <w:r w:rsidR="00B32D08">
              <w:rPr>
                <w:noProof/>
                <w:webHidden/>
              </w:rPr>
              <w:fldChar w:fldCharType="end"/>
            </w:r>
          </w:hyperlink>
        </w:p>
        <w:p w14:paraId="57A802B2" w14:textId="26F3B1BA" w:rsidR="00B32D08" w:rsidRDefault="00AA5686">
          <w:pPr>
            <w:pStyle w:val="20"/>
            <w:tabs>
              <w:tab w:val="right" w:leader="dot" w:pos="8296"/>
            </w:tabs>
            <w:rPr>
              <w:rFonts w:asciiTheme="minorHAnsi" w:eastAsiaTheme="minorEastAsia" w:hAnsiTheme="minorHAnsi"/>
              <w:noProof/>
            </w:rPr>
          </w:pPr>
          <w:hyperlink w:anchor="_Toc99702887" w:history="1">
            <w:r w:rsidR="00B32D08" w:rsidRPr="002358DD">
              <w:rPr>
                <w:rStyle w:val="a5"/>
                <w:noProof/>
              </w:rPr>
              <w:t>3.1</w:t>
            </w:r>
            <w:r w:rsidR="00B32D08" w:rsidRPr="002358DD">
              <w:rPr>
                <w:rStyle w:val="a5"/>
                <w:noProof/>
              </w:rPr>
              <w:t>激活基因组分析的</w:t>
            </w:r>
            <w:r w:rsidR="00B32D08" w:rsidRPr="002358DD">
              <w:rPr>
                <w:rStyle w:val="a5"/>
                <w:noProof/>
              </w:rPr>
              <w:t>conda</w:t>
            </w:r>
            <w:r w:rsidR="00B32D08" w:rsidRPr="002358DD">
              <w:rPr>
                <w:rStyle w:val="a5"/>
                <w:noProof/>
              </w:rPr>
              <w:t>环境</w:t>
            </w:r>
            <w:r w:rsidR="00B32D08">
              <w:rPr>
                <w:noProof/>
                <w:webHidden/>
              </w:rPr>
              <w:tab/>
            </w:r>
            <w:r w:rsidR="00B32D08">
              <w:rPr>
                <w:noProof/>
                <w:webHidden/>
              </w:rPr>
              <w:fldChar w:fldCharType="begin"/>
            </w:r>
            <w:r w:rsidR="00B32D08">
              <w:rPr>
                <w:noProof/>
                <w:webHidden/>
              </w:rPr>
              <w:instrText xml:space="preserve"> PAGEREF _Toc99702887 \h </w:instrText>
            </w:r>
            <w:r w:rsidR="00B32D08">
              <w:rPr>
                <w:noProof/>
                <w:webHidden/>
              </w:rPr>
            </w:r>
            <w:r w:rsidR="00B32D08">
              <w:rPr>
                <w:noProof/>
                <w:webHidden/>
              </w:rPr>
              <w:fldChar w:fldCharType="separate"/>
            </w:r>
            <w:r w:rsidR="00B32D08">
              <w:rPr>
                <w:noProof/>
                <w:webHidden/>
              </w:rPr>
              <w:t>6</w:t>
            </w:r>
            <w:r w:rsidR="00B32D08">
              <w:rPr>
                <w:noProof/>
                <w:webHidden/>
              </w:rPr>
              <w:fldChar w:fldCharType="end"/>
            </w:r>
          </w:hyperlink>
        </w:p>
        <w:p w14:paraId="637C59FA" w14:textId="347E72D8" w:rsidR="00B32D08" w:rsidRDefault="00AA5686">
          <w:pPr>
            <w:pStyle w:val="20"/>
            <w:tabs>
              <w:tab w:val="right" w:leader="dot" w:pos="8296"/>
            </w:tabs>
            <w:rPr>
              <w:rFonts w:asciiTheme="minorHAnsi" w:eastAsiaTheme="minorEastAsia" w:hAnsiTheme="minorHAnsi"/>
              <w:noProof/>
            </w:rPr>
          </w:pPr>
          <w:hyperlink w:anchor="_Toc99702888" w:history="1">
            <w:r w:rsidR="00B32D08" w:rsidRPr="002358DD">
              <w:rPr>
                <w:rStyle w:val="a5"/>
                <w:noProof/>
              </w:rPr>
              <w:t>3.2</w:t>
            </w:r>
            <w:r w:rsidR="00B32D08" w:rsidRPr="002358DD">
              <w:rPr>
                <w:rStyle w:val="a5"/>
                <w:noProof/>
              </w:rPr>
              <w:t>使用</w:t>
            </w:r>
            <w:r w:rsidR="00B32D08" w:rsidRPr="002358DD">
              <w:rPr>
                <w:rStyle w:val="a5"/>
                <w:noProof/>
              </w:rPr>
              <w:t>manifestGen.py</w:t>
            </w:r>
            <w:r w:rsidR="00B32D08" w:rsidRPr="002358DD">
              <w:rPr>
                <w:rStyle w:val="a5"/>
                <w:noProof/>
              </w:rPr>
              <w:t>脚本将数据存放路径写入到</w:t>
            </w:r>
            <w:r w:rsidR="00B32D08" w:rsidRPr="002358DD">
              <w:rPr>
                <w:rStyle w:val="a5"/>
                <w:noProof/>
              </w:rPr>
              <w:t>csv</w:t>
            </w:r>
            <w:r w:rsidR="00B32D08" w:rsidRPr="002358DD">
              <w:rPr>
                <w:rStyle w:val="a5"/>
                <w:noProof/>
              </w:rPr>
              <w:t>文件中</w:t>
            </w:r>
            <w:r w:rsidR="00B32D08">
              <w:rPr>
                <w:noProof/>
                <w:webHidden/>
              </w:rPr>
              <w:tab/>
            </w:r>
            <w:r w:rsidR="00B32D08">
              <w:rPr>
                <w:noProof/>
                <w:webHidden/>
              </w:rPr>
              <w:fldChar w:fldCharType="begin"/>
            </w:r>
            <w:r w:rsidR="00B32D08">
              <w:rPr>
                <w:noProof/>
                <w:webHidden/>
              </w:rPr>
              <w:instrText xml:space="preserve"> PAGEREF _Toc99702888 \h </w:instrText>
            </w:r>
            <w:r w:rsidR="00B32D08">
              <w:rPr>
                <w:noProof/>
                <w:webHidden/>
              </w:rPr>
            </w:r>
            <w:r w:rsidR="00B32D08">
              <w:rPr>
                <w:noProof/>
                <w:webHidden/>
              </w:rPr>
              <w:fldChar w:fldCharType="separate"/>
            </w:r>
            <w:r w:rsidR="00B32D08">
              <w:rPr>
                <w:noProof/>
                <w:webHidden/>
              </w:rPr>
              <w:t>6</w:t>
            </w:r>
            <w:r w:rsidR="00B32D08">
              <w:rPr>
                <w:noProof/>
                <w:webHidden/>
              </w:rPr>
              <w:fldChar w:fldCharType="end"/>
            </w:r>
          </w:hyperlink>
        </w:p>
        <w:p w14:paraId="3494BA91" w14:textId="4BEF2080" w:rsidR="00B32D08" w:rsidRDefault="00AA5686">
          <w:pPr>
            <w:pStyle w:val="20"/>
            <w:tabs>
              <w:tab w:val="right" w:leader="dot" w:pos="8296"/>
            </w:tabs>
            <w:rPr>
              <w:rFonts w:asciiTheme="minorHAnsi" w:eastAsiaTheme="minorEastAsia" w:hAnsiTheme="minorHAnsi"/>
              <w:noProof/>
            </w:rPr>
          </w:pPr>
          <w:hyperlink w:anchor="_Toc99702889" w:history="1">
            <w:r w:rsidR="00B32D08" w:rsidRPr="002358DD">
              <w:rPr>
                <w:rStyle w:val="a5"/>
                <w:noProof/>
              </w:rPr>
              <w:t>3.3</w:t>
            </w:r>
            <w:r w:rsidR="00B32D08" w:rsidRPr="002358DD">
              <w:rPr>
                <w:rStyle w:val="a5"/>
                <w:noProof/>
              </w:rPr>
              <w:t>使用</w:t>
            </w:r>
            <w:r w:rsidR="00B32D08" w:rsidRPr="002358DD">
              <w:rPr>
                <w:rStyle w:val="a5"/>
                <w:noProof/>
              </w:rPr>
              <w:t>WGS-Pipeline.py</w:t>
            </w:r>
            <w:r w:rsidR="00B32D08" w:rsidRPr="002358DD">
              <w:rPr>
                <w:rStyle w:val="a5"/>
                <w:noProof/>
              </w:rPr>
              <w:t>脚本对数据进行质控、组装、评估、注释</w:t>
            </w:r>
            <w:r w:rsidR="00B32D08">
              <w:rPr>
                <w:noProof/>
                <w:webHidden/>
              </w:rPr>
              <w:tab/>
            </w:r>
            <w:r w:rsidR="00B32D08">
              <w:rPr>
                <w:noProof/>
                <w:webHidden/>
              </w:rPr>
              <w:fldChar w:fldCharType="begin"/>
            </w:r>
            <w:r w:rsidR="00B32D08">
              <w:rPr>
                <w:noProof/>
                <w:webHidden/>
              </w:rPr>
              <w:instrText xml:space="preserve"> PAGEREF _Toc99702889 \h </w:instrText>
            </w:r>
            <w:r w:rsidR="00B32D08">
              <w:rPr>
                <w:noProof/>
                <w:webHidden/>
              </w:rPr>
            </w:r>
            <w:r w:rsidR="00B32D08">
              <w:rPr>
                <w:noProof/>
                <w:webHidden/>
              </w:rPr>
              <w:fldChar w:fldCharType="separate"/>
            </w:r>
            <w:r w:rsidR="00B32D08">
              <w:rPr>
                <w:noProof/>
                <w:webHidden/>
              </w:rPr>
              <w:t>6</w:t>
            </w:r>
            <w:r w:rsidR="00B32D08">
              <w:rPr>
                <w:noProof/>
                <w:webHidden/>
              </w:rPr>
              <w:fldChar w:fldCharType="end"/>
            </w:r>
          </w:hyperlink>
        </w:p>
        <w:p w14:paraId="48C611FC" w14:textId="186692D9" w:rsidR="00B32D08" w:rsidRDefault="00AA5686">
          <w:pPr>
            <w:pStyle w:val="20"/>
            <w:tabs>
              <w:tab w:val="right" w:leader="dot" w:pos="8296"/>
            </w:tabs>
            <w:rPr>
              <w:rFonts w:asciiTheme="minorHAnsi" w:eastAsiaTheme="minorEastAsia" w:hAnsiTheme="minorHAnsi"/>
              <w:noProof/>
            </w:rPr>
          </w:pPr>
          <w:hyperlink w:anchor="_Toc99702890" w:history="1">
            <w:r w:rsidR="00B32D08" w:rsidRPr="002358DD">
              <w:rPr>
                <w:rStyle w:val="a5"/>
                <w:noProof/>
              </w:rPr>
              <w:t>3.4 CheckM</w:t>
            </w:r>
            <w:r w:rsidR="00B32D08" w:rsidRPr="002358DD">
              <w:rPr>
                <w:rStyle w:val="a5"/>
                <w:noProof/>
              </w:rPr>
              <w:t>对基因组完整度和污染度进行评估</w:t>
            </w:r>
            <w:r w:rsidR="00B32D08">
              <w:rPr>
                <w:noProof/>
                <w:webHidden/>
              </w:rPr>
              <w:tab/>
            </w:r>
            <w:r w:rsidR="00B32D08">
              <w:rPr>
                <w:noProof/>
                <w:webHidden/>
              </w:rPr>
              <w:fldChar w:fldCharType="begin"/>
            </w:r>
            <w:r w:rsidR="00B32D08">
              <w:rPr>
                <w:noProof/>
                <w:webHidden/>
              </w:rPr>
              <w:instrText xml:space="preserve"> PAGEREF _Toc99702890 \h </w:instrText>
            </w:r>
            <w:r w:rsidR="00B32D08">
              <w:rPr>
                <w:noProof/>
                <w:webHidden/>
              </w:rPr>
            </w:r>
            <w:r w:rsidR="00B32D08">
              <w:rPr>
                <w:noProof/>
                <w:webHidden/>
              </w:rPr>
              <w:fldChar w:fldCharType="separate"/>
            </w:r>
            <w:r w:rsidR="00B32D08">
              <w:rPr>
                <w:noProof/>
                <w:webHidden/>
              </w:rPr>
              <w:t>7</w:t>
            </w:r>
            <w:r w:rsidR="00B32D08">
              <w:rPr>
                <w:noProof/>
                <w:webHidden/>
              </w:rPr>
              <w:fldChar w:fldCharType="end"/>
            </w:r>
          </w:hyperlink>
        </w:p>
        <w:p w14:paraId="71ACCB0F" w14:textId="54991E84" w:rsidR="00B32D08" w:rsidRDefault="00AA5686">
          <w:pPr>
            <w:pStyle w:val="20"/>
            <w:tabs>
              <w:tab w:val="right" w:leader="dot" w:pos="8296"/>
            </w:tabs>
            <w:rPr>
              <w:rFonts w:asciiTheme="minorHAnsi" w:eastAsiaTheme="minorEastAsia" w:hAnsiTheme="minorHAnsi"/>
              <w:noProof/>
            </w:rPr>
          </w:pPr>
          <w:hyperlink w:anchor="_Toc99702891" w:history="1">
            <w:r w:rsidR="00B32D08" w:rsidRPr="002358DD">
              <w:rPr>
                <w:rStyle w:val="a5"/>
                <w:noProof/>
              </w:rPr>
              <w:t>3.5 GTDB-tk</w:t>
            </w:r>
            <w:r w:rsidR="00B32D08" w:rsidRPr="002358DD">
              <w:rPr>
                <w:rStyle w:val="a5"/>
                <w:noProof/>
              </w:rPr>
              <w:t>使用基因组数据确定物种分类地位</w:t>
            </w:r>
            <w:r w:rsidR="00B32D08">
              <w:rPr>
                <w:noProof/>
                <w:webHidden/>
              </w:rPr>
              <w:tab/>
            </w:r>
            <w:r w:rsidR="00B32D08">
              <w:rPr>
                <w:noProof/>
                <w:webHidden/>
              </w:rPr>
              <w:fldChar w:fldCharType="begin"/>
            </w:r>
            <w:r w:rsidR="00B32D08">
              <w:rPr>
                <w:noProof/>
                <w:webHidden/>
              </w:rPr>
              <w:instrText xml:space="preserve"> PAGEREF _Toc99702891 \h </w:instrText>
            </w:r>
            <w:r w:rsidR="00B32D08">
              <w:rPr>
                <w:noProof/>
                <w:webHidden/>
              </w:rPr>
            </w:r>
            <w:r w:rsidR="00B32D08">
              <w:rPr>
                <w:noProof/>
                <w:webHidden/>
              </w:rPr>
              <w:fldChar w:fldCharType="separate"/>
            </w:r>
            <w:r w:rsidR="00B32D08">
              <w:rPr>
                <w:noProof/>
                <w:webHidden/>
              </w:rPr>
              <w:t>8</w:t>
            </w:r>
            <w:r w:rsidR="00B32D08">
              <w:rPr>
                <w:noProof/>
                <w:webHidden/>
              </w:rPr>
              <w:fldChar w:fldCharType="end"/>
            </w:r>
          </w:hyperlink>
        </w:p>
        <w:p w14:paraId="0CF6E87A" w14:textId="0D372A82" w:rsidR="00B32D08" w:rsidRDefault="00AA5686">
          <w:pPr>
            <w:pStyle w:val="20"/>
            <w:tabs>
              <w:tab w:val="right" w:leader="dot" w:pos="8296"/>
            </w:tabs>
            <w:rPr>
              <w:rFonts w:asciiTheme="minorHAnsi" w:eastAsiaTheme="minorEastAsia" w:hAnsiTheme="minorHAnsi"/>
              <w:noProof/>
            </w:rPr>
          </w:pPr>
          <w:hyperlink w:anchor="_Toc99702892" w:history="1">
            <w:r w:rsidR="00B32D08" w:rsidRPr="002358DD">
              <w:rPr>
                <w:rStyle w:val="a5"/>
                <w:noProof/>
              </w:rPr>
              <w:t xml:space="preserve">3.6 </w:t>
            </w:r>
            <w:r w:rsidR="00B32D08" w:rsidRPr="002358DD">
              <w:rPr>
                <w:rStyle w:val="a5"/>
                <w:noProof/>
              </w:rPr>
              <w:t>功能注释分析</w:t>
            </w:r>
            <w:r w:rsidR="00B32D08">
              <w:rPr>
                <w:noProof/>
                <w:webHidden/>
              </w:rPr>
              <w:tab/>
            </w:r>
            <w:r w:rsidR="00B32D08">
              <w:rPr>
                <w:noProof/>
                <w:webHidden/>
              </w:rPr>
              <w:fldChar w:fldCharType="begin"/>
            </w:r>
            <w:r w:rsidR="00B32D08">
              <w:rPr>
                <w:noProof/>
                <w:webHidden/>
              </w:rPr>
              <w:instrText xml:space="preserve"> PAGEREF _Toc99702892 \h </w:instrText>
            </w:r>
            <w:r w:rsidR="00B32D08">
              <w:rPr>
                <w:noProof/>
                <w:webHidden/>
              </w:rPr>
            </w:r>
            <w:r w:rsidR="00B32D08">
              <w:rPr>
                <w:noProof/>
                <w:webHidden/>
              </w:rPr>
              <w:fldChar w:fldCharType="separate"/>
            </w:r>
            <w:r w:rsidR="00B32D08">
              <w:rPr>
                <w:noProof/>
                <w:webHidden/>
              </w:rPr>
              <w:t>8</w:t>
            </w:r>
            <w:r w:rsidR="00B32D08">
              <w:rPr>
                <w:noProof/>
                <w:webHidden/>
              </w:rPr>
              <w:fldChar w:fldCharType="end"/>
            </w:r>
          </w:hyperlink>
        </w:p>
        <w:p w14:paraId="7209E341" w14:textId="774144B1" w:rsidR="009036EF" w:rsidRDefault="009036EF">
          <w:r>
            <w:rPr>
              <w:b/>
              <w:bCs/>
              <w:lang w:val="zh-CN"/>
            </w:rPr>
            <w:fldChar w:fldCharType="end"/>
          </w:r>
        </w:p>
      </w:sdtContent>
    </w:sdt>
    <w:p w14:paraId="00602130" w14:textId="77777777" w:rsidR="00697098" w:rsidRPr="009036EF" w:rsidRDefault="00697098" w:rsidP="009036EF">
      <w:pPr>
        <w:widowControl/>
        <w:spacing w:line="240" w:lineRule="auto"/>
        <w:rPr>
          <w:rFonts w:cs="宋体"/>
          <w:b/>
          <w:bCs/>
          <w:kern w:val="36"/>
          <w:sz w:val="28"/>
          <w:szCs w:val="48"/>
        </w:rPr>
      </w:pPr>
      <w:r w:rsidRPr="009036EF">
        <w:rPr>
          <w:b/>
        </w:rPr>
        <w:br w:type="page"/>
      </w:r>
    </w:p>
    <w:p w14:paraId="02E5E98F" w14:textId="77777777" w:rsidR="00A3662E" w:rsidRDefault="00A3662E" w:rsidP="00A3662E">
      <w:pPr>
        <w:pStyle w:val="1"/>
        <w:numPr>
          <w:ilvl w:val="0"/>
          <w:numId w:val="1"/>
        </w:numPr>
      </w:pPr>
      <w:bookmarkStart w:id="0" w:name="_Toc99702877"/>
      <w:r w:rsidRPr="00A3662E">
        <w:lastRenderedPageBreak/>
        <w:t>概述</w:t>
      </w:r>
      <w:r w:rsidR="00C66CA4">
        <w:t>（背景介绍）</w:t>
      </w:r>
      <w:bookmarkEnd w:id="0"/>
    </w:p>
    <w:p w14:paraId="493DD27D" w14:textId="77777777" w:rsidR="00A3662E" w:rsidRDefault="004A5C62" w:rsidP="004A5C62">
      <w:pPr>
        <w:pStyle w:val="2"/>
      </w:pPr>
      <w:bookmarkStart w:id="1" w:name="_Toc99702878"/>
      <w:r>
        <w:rPr>
          <w:rFonts w:hint="eastAsia"/>
        </w:rPr>
        <w:t>1</w:t>
      </w:r>
      <w:r>
        <w:t>.1</w:t>
      </w:r>
      <w:r>
        <w:rPr>
          <w:rFonts w:hint="eastAsia"/>
        </w:rPr>
        <w:t>质控</w:t>
      </w:r>
      <w:bookmarkEnd w:id="1"/>
    </w:p>
    <w:p w14:paraId="63C0EED2" w14:textId="77777777" w:rsidR="004A5C62" w:rsidRDefault="004A5C62" w:rsidP="004A5C62">
      <w:pPr>
        <w:ind w:firstLineChars="200" w:firstLine="420"/>
      </w:pPr>
      <w:r>
        <w:rPr>
          <w:rFonts w:hint="eastAsia"/>
        </w:rPr>
        <w:t>测序</w:t>
      </w:r>
      <w:r w:rsidRPr="004A5C62">
        <w:rPr>
          <w:rFonts w:hint="eastAsia"/>
        </w:rPr>
        <w:t>下机的</w:t>
      </w:r>
      <w:r w:rsidRPr="004A5C62">
        <w:t>FASTQ</w:t>
      </w:r>
      <w:r w:rsidRPr="004A5C62">
        <w:t>数据需要进行质控和预处理，以保证下游分析输入的数据都是干净可靠的。</w:t>
      </w:r>
      <w:r w:rsidRPr="00C66CA4">
        <w:rPr>
          <w:rFonts w:hint="eastAsia"/>
          <w:b/>
        </w:rPr>
        <w:t>使用</w:t>
      </w:r>
      <w:r w:rsidR="00193069" w:rsidRPr="00C66CA4">
        <w:rPr>
          <w:rFonts w:hint="eastAsia"/>
          <w:b/>
        </w:rPr>
        <w:t>工具</w:t>
      </w:r>
      <w:r w:rsidRPr="00C66CA4">
        <w:rPr>
          <w:rFonts w:hint="eastAsia"/>
          <w:b/>
        </w:rPr>
        <w:t>为</w:t>
      </w:r>
      <w:r w:rsidRPr="00C66CA4">
        <w:rPr>
          <w:rFonts w:hint="eastAsia"/>
          <w:b/>
        </w:rPr>
        <w:t>fastp</w:t>
      </w:r>
      <w:r>
        <w:rPr>
          <w:rFonts w:hint="eastAsia"/>
        </w:rPr>
        <w:t>，该</w:t>
      </w:r>
      <w:r w:rsidR="00193069">
        <w:rPr>
          <w:rFonts w:hint="eastAsia"/>
        </w:rPr>
        <w:t>工具具有以下</w:t>
      </w:r>
      <w:r>
        <w:rPr>
          <w:rFonts w:hint="eastAsia"/>
        </w:rPr>
        <w:t>功能特点：</w:t>
      </w:r>
    </w:p>
    <w:p w14:paraId="7B96DE01" w14:textId="77777777" w:rsidR="004A5C62" w:rsidRPr="004A5C62" w:rsidRDefault="004A5C62" w:rsidP="004A5C62">
      <w:r>
        <w:rPr>
          <w:rFonts w:hint="eastAsia"/>
        </w:rPr>
        <w:t>（</w:t>
      </w:r>
      <w:r>
        <w:rPr>
          <w:rFonts w:hint="eastAsia"/>
        </w:rPr>
        <w:t>1</w:t>
      </w:r>
      <w:r>
        <w:rPr>
          <w:rFonts w:hint="eastAsia"/>
        </w:rPr>
        <w:t>）</w:t>
      </w:r>
      <w:r w:rsidRPr="004A5C62">
        <w:t>对数据自动进行全方位质控，生成</w:t>
      </w:r>
      <w:r>
        <w:rPr>
          <w:rFonts w:hint="eastAsia"/>
        </w:rPr>
        <w:t>网页版交互式</w:t>
      </w:r>
      <w:r w:rsidRPr="004A5C62">
        <w:t>报告。</w:t>
      </w:r>
    </w:p>
    <w:p w14:paraId="65CFC5E5" w14:textId="77777777" w:rsidR="004A5C62" w:rsidRPr="004A5C62" w:rsidRDefault="004A5C62" w:rsidP="004A5C62">
      <w:r>
        <w:rPr>
          <w:rFonts w:hint="eastAsia"/>
        </w:rPr>
        <w:t>（</w:t>
      </w:r>
      <w:r>
        <w:rPr>
          <w:rFonts w:hint="eastAsia"/>
        </w:rPr>
        <w:t>2</w:t>
      </w:r>
      <w:r>
        <w:rPr>
          <w:rFonts w:hint="eastAsia"/>
        </w:rPr>
        <w:t>）</w:t>
      </w:r>
      <w:r w:rsidRPr="004A5C62">
        <w:t>过滤功能（</w:t>
      </w:r>
      <w:r>
        <w:rPr>
          <w:rFonts w:hint="eastAsia"/>
        </w:rPr>
        <w:t>去掉</w:t>
      </w:r>
      <w:r w:rsidRPr="004A5C62">
        <w:t>低质量，太短，太多</w:t>
      </w:r>
      <w:r w:rsidRPr="004A5C62">
        <w:t>N……</w:t>
      </w:r>
      <w:r w:rsidRPr="004A5C62">
        <w:t>）。</w:t>
      </w:r>
    </w:p>
    <w:p w14:paraId="6EE7D401" w14:textId="77777777" w:rsidR="004A5C62" w:rsidRPr="004A5C62" w:rsidRDefault="004A5C62" w:rsidP="004A5C62">
      <w:r>
        <w:rPr>
          <w:rFonts w:hint="eastAsia"/>
        </w:rPr>
        <w:t>（</w:t>
      </w:r>
      <w:r>
        <w:rPr>
          <w:rFonts w:hint="eastAsia"/>
        </w:rPr>
        <w:t>3</w:t>
      </w:r>
      <w:r>
        <w:rPr>
          <w:rFonts w:hint="eastAsia"/>
        </w:rPr>
        <w:t>）</w:t>
      </w:r>
      <w:r w:rsidRPr="004A5C62">
        <w:t>对每一个序列的头部或尾部，计算滑动窗内的质量均值，并将均值较低的子序列进行切除（类似</w:t>
      </w:r>
      <w:r w:rsidRPr="004A5C62">
        <w:t>Trimmomatic</w:t>
      </w:r>
      <w:r w:rsidRPr="004A5C62">
        <w:t>的做法，但是快非常多）。</w:t>
      </w:r>
    </w:p>
    <w:p w14:paraId="4EBD2731" w14:textId="77777777" w:rsidR="004A5C62" w:rsidRPr="004A5C62" w:rsidRDefault="004A5C62" w:rsidP="004A5C62">
      <w:r>
        <w:rPr>
          <w:rFonts w:hint="eastAsia"/>
        </w:rPr>
        <w:t>（</w:t>
      </w:r>
      <w:r>
        <w:rPr>
          <w:rFonts w:hint="eastAsia"/>
        </w:rPr>
        <w:t>4</w:t>
      </w:r>
      <w:r>
        <w:rPr>
          <w:rFonts w:hint="eastAsia"/>
        </w:rPr>
        <w:t>）</w:t>
      </w:r>
      <w:r w:rsidRPr="004A5C62">
        <w:t>全局剪裁</w:t>
      </w:r>
      <w:r w:rsidRPr="004A5C62">
        <w:t xml:space="preserve"> </w:t>
      </w:r>
      <w:r w:rsidRPr="004A5C62">
        <w:t>（在头</w:t>
      </w:r>
      <w:r w:rsidRPr="004A5C62">
        <w:t>/</w:t>
      </w:r>
      <w:r w:rsidRPr="004A5C62">
        <w:t>尾部，不影响去重），对于</w:t>
      </w:r>
      <w:r w:rsidRPr="004A5C62">
        <w:t>Illumina</w:t>
      </w:r>
      <w:r w:rsidRPr="004A5C62">
        <w:t>下机数据往往最后一到两个</w:t>
      </w:r>
      <w:r w:rsidRPr="004A5C62">
        <w:t>cycle</w:t>
      </w:r>
      <w:r w:rsidRPr="004A5C62">
        <w:t>需要这样处理。</w:t>
      </w:r>
    </w:p>
    <w:p w14:paraId="49957451" w14:textId="77777777" w:rsidR="004A5C62" w:rsidRPr="004A5C62" w:rsidRDefault="004A5C62" w:rsidP="004A5C62">
      <w:r>
        <w:rPr>
          <w:rFonts w:hint="eastAsia"/>
        </w:rPr>
        <w:t>（</w:t>
      </w:r>
      <w:r>
        <w:rPr>
          <w:rFonts w:hint="eastAsia"/>
        </w:rPr>
        <w:t>5</w:t>
      </w:r>
      <w:r>
        <w:rPr>
          <w:rFonts w:hint="eastAsia"/>
        </w:rPr>
        <w:t>）</w:t>
      </w:r>
      <w:r w:rsidRPr="004A5C62">
        <w:t>去除接头污染。</w:t>
      </w:r>
      <w:r>
        <w:t>不用输入接头序列，</w:t>
      </w:r>
      <w:r w:rsidRPr="004A5C62">
        <w:t>算法会自动识别接头序列并进行剪裁。</w:t>
      </w:r>
    </w:p>
    <w:p w14:paraId="059C2863" w14:textId="7E7B5FA2" w:rsidR="004A5C62" w:rsidRPr="004A5C62" w:rsidRDefault="004A5C62" w:rsidP="004A5C62">
      <w:r>
        <w:rPr>
          <w:rFonts w:hint="eastAsia"/>
        </w:rPr>
        <w:t>（</w:t>
      </w:r>
      <w:r>
        <w:rPr>
          <w:rFonts w:hint="eastAsia"/>
        </w:rPr>
        <w:t>6</w:t>
      </w:r>
      <w:r>
        <w:rPr>
          <w:rFonts w:hint="eastAsia"/>
        </w:rPr>
        <w:t>）</w:t>
      </w:r>
      <w:r w:rsidRPr="004A5C62">
        <w:t>对于双端测序（</w:t>
      </w:r>
      <w:r w:rsidRPr="004A5C62">
        <w:t>PE</w:t>
      </w:r>
      <w:r w:rsidR="00193069">
        <w:t>）的数据，</w:t>
      </w:r>
      <w:r w:rsidRPr="004A5C62">
        <w:t>会自动查找每一对</w:t>
      </w:r>
      <w:r w:rsidRPr="004A5C62">
        <w:t>read</w:t>
      </w:r>
      <w:r w:rsidRPr="004A5C62">
        <w:t>的重叠区域，并对该重叠区域</w:t>
      </w:r>
      <w:r w:rsidR="000F0B89">
        <w:t>（</w:t>
      </w:r>
      <w:r w:rsidR="000F0B89" w:rsidRPr="004A5C62">
        <w:t>overlap</w:t>
      </w:r>
      <w:r w:rsidR="000F0B89">
        <w:t>）</w:t>
      </w:r>
      <w:r w:rsidRPr="004A5C62">
        <w:t>中</w:t>
      </w:r>
      <w:r w:rsidR="000F0B89" w:rsidRPr="004A5C62">
        <w:t>不一致的碱基对，依据质量值进行校正</w:t>
      </w:r>
      <w:r w:rsidRPr="004A5C62">
        <w:t>。</w:t>
      </w:r>
    </w:p>
    <w:p w14:paraId="52C61317" w14:textId="77777777" w:rsidR="004A5C62" w:rsidRPr="004A5C62" w:rsidRDefault="004A5C62" w:rsidP="004A5C62">
      <w:r>
        <w:rPr>
          <w:rFonts w:hint="eastAsia"/>
        </w:rPr>
        <w:t>（</w:t>
      </w:r>
      <w:r>
        <w:rPr>
          <w:rFonts w:hint="eastAsia"/>
        </w:rPr>
        <w:t>7</w:t>
      </w:r>
      <w:r>
        <w:rPr>
          <w:rFonts w:hint="eastAsia"/>
        </w:rPr>
        <w:t>）</w:t>
      </w:r>
      <w:r w:rsidRPr="004A5C62">
        <w:t>去除尾部的</w:t>
      </w:r>
      <w:r w:rsidRPr="004A5C62">
        <w:t>polyG</w:t>
      </w:r>
      <w:r w:rsidRPr="004A5C62">
        <w:t>。对于</w:t>
      </w:r>
      <w:r w:rsidRPr="004A5C62">
        <w:t>Illumina NextSeq/NovaSeq</w:t>
      </w:r>
      <w:r w:rsidRPr="004A5C62">
        <w:t>的测序数据，因为是两色法发光，</w:t>
      </w:r>
      <w:r w:rsidRPr="004A5C62">
        <w:t>polyG</w:t>
      </w:r>
      <w:r w:rsidRPr="004A5C62">
        <w:t>是常有的事，所以</w:t>
      </w:r>
      <w:r>
        <w:rPr>
          <w:rFonts w:hint="eastAsia"/>
        </w:rPr>
        <w:t>此选项</w:t>
      </w:r>
      <w:r w:rsidRPr="004A5C62">
        <w:t>对该两类测序平台默认打开。</w:t>
      </w:r>
    </w:p>
    <w:p w14:paraId="4094C531" w14:textId="77777777" w:rsidR="004A5C62" w:rsidRPr="004A5C62" w:rsidRDefault="000C1025" w:rsidP="004A5C62">
      <w:r>
        <w:rPr>
          <w:rFonts w:hint="eastAsia"/>
        </w:rPr>
        <w:t>（</w:t>
      </w:r>
      <w:r>
        <w:rPr>
          <w:rFonts w:hint="eastAsia"/>
        </w:rPr>
        <w:t>9</w:t>
      </w:r>
      <w:r>
        <w:rPr>
          <w:rFonts w:hint="eastAsia"/>
        </w:rPr>
        <w:t>）</w:t>
      </w:r>
      <w:r w:rsidR="004A5C62" w:rsidRPr="004A5C62">
        <w:t>可以对带分子标签（</w:t>
      </w:r>
      <w:r w:rsidR="004A5C62" w:rsidRPr="004A5C62">
        <w:t>UMI</w:t>
      </w:r>
      <w:r w:rsidR="004A5C62" w:rsidRPr="004A5C62">
        <w:t>）的数据进行预处理，不管</w:t>
      </w:r>
      <w:r w:rsidR="004A5C62" w:rsidRPr="004A5C62">
        <w:t>UMI</w:t>
      </w:r>
      <w:r w:rsidR="004A5C62" w:rsidRPr="004A5C62">
        <w:t>在插入片段还是在</w:t>
      </w:r>
      <w:r w:rsidR="004A5C62" w:rsidRPr="004A5C62">
        <w:t>index</w:t>
      </w:r>
      <w:r w:rsidR="004A5C62" w:rsidRPr="004A5C62">
        <w:t>上，都可以轻松处理。</w:t>
      </w:r>
    </w:p>
    <w:p w14:paraId="265DBF45" w14:textId="77777777" w:rsidR="004A5C62" w:rsidRDefault="000C1025" w:rsidP="000C1025">
      <w:pPr>
        <w:rPr>
          <w:shd w:val="clear" w:color="auto" w:fill="FFFFFF"/>
        </w:rPr>
      </w:pPr>
      <w:r>
        <w:rPr>
          <w:rFonts w:hint="eastAsia"/>
          <w:shd w:val="clear" w:color="auto" w:fill="FFFFFF"/>
        </w:rPr>
        <w:t>（</w:t>
      </w:r>
      <w:r>
        <w:rPr>
          <w:rFonts w:hint="eastAsia"/>
          <w:shd w:val="clear" w:color="auto" w:fill="FFFFFF"/>
        </w:rPr>
        <w:t>1</w:t>
      </w:r>
      <w:r>
        <w:rPr>
          <w:shd w:val="clear" w:color="auto" w:fill="FFFFFF"/>
        </w:rPr>
        <w:t>0</w:t>
      </w:r>
      <w:r>
        <w:rPr>
          <w:rFonts w:hint="eastAsia"/>
          <w:shd w:val="clear" w:color="auto" w:fill="FFFFFF"/>
        </w:rPr>
        <w:t>）</w:t>
      </w:r>
      <w:r w:rsidR="004A5C62">
        <w:rPr>
          <w:shd w:val="clear" w:color="auto" w:fill="FFFFFF"/>
        </w:rPr>
        <w:t>可以将输出进行分拆，而且支持两种模式，分别是指定分拆的个数，或者分拆后每个文件的行数。</w:t>
      </w:r>
    </w:p>
    <w:p w14:paraId="757F8511" w14:textId="77777777" w:rsidR="00D86EF9" w:rsidRPr="00D86EF9" w:rsidRDefault="00AA5686" w:rsidP="000C1025">
      <w:pPr>
        <w:rPr>
          <w:rStyle w:val="a5"/>
        </w:rPr>
      </w:pPr>
      <w:hyperlink r:id="rId8" w:history="1">
        <w:r w:rsidR="00D86EF9" w:rsidRPr="00D86EF9">
          <w:rPr>
            <w:rStyle w:val="a5"/>
          </w:rPr>
          <w:t>https://github.com/OpenGene/fastp</w:t>
        </w:r>
      </w:hyperlink>
    </w:p>
    <w:p w14:paraId="3820D68F" w14:textId="77777777" w:rsidR="000C1025" w:rsidRDefault="000C1025" w:rsidP="000C1025">
      <w:pPr>
        <w:pStyle w:val="2"/>
        <w:rPr>
          <w:shd w:val="clear" w:color="auto" w:fill="FFFFFF"/>
        </w:rPr>
      </w:pPr>
      <w:bookmarkStart w:id="2" w:name="_Toc99702879"/>
      <w:r>
        <w:rPr>
          <w:rFonts w:hint="eastAsia"/>
          <w:shd w:val="clear" w:color="auto" w:fill="FFFFFF"/>
        </w:rPr>
        <w:t>1</w:t>
      </w:r>
      <w:r>
        <w:rPr>
          <w:shd w:val="clear" w:color="auto" w:fill="FFFFFF"/>
        </w:rPr>
        <w:t>.2</w:t>
      </w:r>
      <w:r>
        <w:rPr>
          <w:rFonts w:hint="eastAsia"/>
          <w:shd w:val="clear" w:color="auto" w:fill="FFFFFF"/>
        </w:rPr>
        <w:t>组装</w:t>
      </w:r>
      <w:bookmarkEnd w:id="2"/>
    </w:p>
    <w:p w14:paraId="5ED40FAD" w14:textId="77777777" w:rsidR="000C1025" w:rsidRDefault="008A6A55" w:rsidP="008A6A55">
      <w:pPr>
        <w:ind w:firstLineChars="200" w:firstLine="420"/>
      </w:pPr>
      <w:r>
        <w:rPr>
          <w:rFonts w:hint="eastAsia"/>
        </w:rPr>
        <w:t>经过质控的数据，就可以用于基因组的组装，</w:t>
      </w:r>
      <w:r w:rsidRPr="008A6A55">
        <w:rPr>
          <w:rFonts w:hint="eastAsia"/>
        </w:rPr>
        <w:t>已经有大量用于二代</w:t>
      </w:r>
      <w:r>
        <w:rPr>
          <w:rFonts w:hint="eastAsia"/>
        </w:rPr>
        <w:t>测序</w:t>
      </w:r>
      <w:r w:rsidRPr="008A6A55">
        <w:rPr>
          <w:rFonts w:hint="eastAsia"/>
        </w:rPr>
        <w:t>数据拼接工具被开发出来，比如：</w:t>
      </w:r>
      <w:r w:rsidRPr="008A6A55">
        <w:rPr>
          <w:rFonts w:hint="eastAsia"/>
        </w:rPr>
        <w:t>Velvet</w:t>
      </w:r>
      <w:r w:rsidRPr="008A6A55">
        <w:rPr>
          <w:rFonts w:hint="eastAsia"/>
        </w:rPr>
        <w:t>、</w:t>
      </w:r>
      <w:r w:rsidRPr="008A6A55">
        <w:rPr>
          <w:rFonts w:hint="eastAsia"/>
        </w:rPr>
        <w:t>Spades</w:t>
      </w:r>
      <w:r w:rsidRPr="008A6A55">
        <w:rPr>
          <w:rFonts w:hint="eastAsia"/>
        </w:rPr>
        <w:t>、</w:t>
      </w:r>
      <w:r w:rsidRPr="008A6A55">
        <w:rPr>
          <w:rFonts w:hint="eastAsia"/>
        </w:rPr>
        <w:t>ABySS</w:t>
      </w:r>
      <w:r w:rsidRPr="008A6A55">
        <w:rPr>
          <w:rFonts w:hint="eastAsia"/>
        </w:rPr>
        <w:t>、</w:t>
      </w:r>
      <w:r w:rsidRPr="008A6A55">
        <w:rPr>
          <w:rFonts w:hint="eastAsia"/>
        </w:rPr>
        <w:t>SOAPdenovo</w:t>
      </w:r>
      <w:r w:rsidRPr="008A6A55">
        <w:rPr>
          <w:rFonts w:hint="eastAsia"/>
        </w:rPr>
        <w:t>等</w:t>
      </w:r>
      <w:r>
        <w:rPr>
          <w:rFonts w:hint="eastAsia"/>
        </w:rPr>
        <w:t>。这里</w:t>
      </w:r>
      <w:r w:rsidRPr="00C66CA4">
        <w:rPr>
          <w:rFonts w:hint="eastAsia"/>
          <w:b/>
        </w:rPr>
        <w:t>推荐使用</w:t>
      </w:r>
      <w:r w:rsidRPr="00C66CA4">
        <w:rPr>
          <w:b/>
        </w:rPr>
        <w:t>Unicycler</w:t>
      </w:r>
      <w:r>
        <w:rPr>
          <w:rFonts w:hint="eastAsia"/>
        </w:rPr>
        <w:t>，该</w:t>
      </w:r>
      <w:r w:rsidR="00193069">
        <w:rPr>
          <w:rFonts w:hint="eastAsia"/>
        </w:rPr>
        <w:t>工具</w:t>
      </w:r>
      <w:r w:rsidRPr="008A6A55">
        <w:rPr>
          <w:rFonts w:hint="eastAsia"/>
        </w:rPr>
        <w:t>分析流程的</w:t>
      </w:r>
      <w:r w:rsidRPr="00D86EF9">
        <w:rPr>
          <w:rFonts w:hint="eastAsia"/>
        </w:rPr>
        <w:t>最大亮点在可以同时使用二代</w:t>
      </w:r>
      <w:r w:rsidRPr="00D86EF9">
        <w:rPr>
          <w:rFonts w:hint="eastAsia"/>
        </w:rPr>
        <w:t>short reads</w:t>
      </w:r>
      <w:r w:rsidRPr="00D86EF9">
        <w:rPr>
          <w:rFonts w:hint="eastAsia"/>
        </w:rPr>
        <w:t>和三代</w:t>
      </w:r>
      <w:r w:rsidRPr="00D86EF9">
        <w:rPr>
          <w:rFonts w:hint="eastAsia"/>
        </w:rPr>
        <w:t>long reads</w:t>
      </w:r>
      <w:r w:rsidRPr="00D86EF9">
        <w:rPr>
          <w:rFonts w:hint="eastAsia"/>
        </w:rPr>
        <w:t>测序数据混合拼接。</w:t>
      </w:r>
      <w:r w:rsidR="00D86EF9" w:rsidRPr="00D86EF9">
        <w:rPr>
          <w:rFonts w:hint="eastAsia"/>
        </w:rPr>
        <w:t>对于仅有</w:t>
      </w:r>
      <w:r w:rsidR="00D86EF9" w:rsidRPr="00D86EF9">
        <w:rPr>
          <w:rFonts w:hint="eastAsia"/>
        </w:rPr>
        <w:t>Illumina</w:t>
      </w:r>
      <w:r w:rsidRPr="00D86EF9">
        <w:rPr>
          <w:rFonts w:hint="eastAsia"/>
        </w:rPr>
        <w:t>测序的双端序列</w:t>
      </w:r>
      <w:r w:rsidR="00D86EF9" w:rsidRPr="00D86EF9">
        <w:rPr>
          <w:rFonts w:hint="eastAsia"/>
        </w:rPr>
        <w:t>数据</w:t>
      </w:r>
      <w:r w:rsidRPr="00D86EF9">
        <w:rPr>
          <w:rFonts w:hint="eastAsia"/>
        </w:rPr>
        <w:t>，</w:t>
      </w:r>
      <w:r w:rsidRPr="00D86EF9">
        <w:rPr>
          <w:rFonts w:hint="eastAsia"/>
        </w:rPr>
        <w:t>unicycler</w:t>
      </w:r>
      <w:r w:rsidRPr="00D86EF9">
        <w:rPr>
          <w:rFonts w:hint="eastAsia"/>
        </w:rPr>
        <w:t>可以</w:t>
      </w:r>
      <w:r w:rsidR="00D86EF9" w:rsidRPr="00D86EF9">
        <w:rPr>
          <w:rFonts w:hint="eastAsia"/>
        </w:rPr>
        <w:t>在</w:t>
      </w:r>
      <w:r w:rsidRPr="00D86EF9">
        <w:rPr>
          <w:rFonts w:hint="eastAsia"/>
        </w:rPr>
        <w:t>spades</w:t>
      </w:r>
      <w:r w:rsidRPr="00D86EF9">
        <w:rPr>
          <w:rFonts w:hint="eastAsia"/>
        </w:rPr>
        <w:t>初步组装</w:t>
      </w:r>
      <w:r w:rsidR="00D86EF9" w:rsidRPr="00D86EF9">
        <w:rPr>
          <w:rFonts w:hint="eastAsia"/>
        </w:rPr>
        <w:t>的结果上进行优化，包括：（</w:t>
      </w:r>
      <w:r w:rsidR="00D86EF9" w:rsidRPr="00D86EF9">
        <w:rPr>
          <w:rFonts w:hint="eastAsia"/>
        </w:rPr>
        <w:t>1</w:t>
      </w:r>
      <w:r w:rsidR="00D86EF9" w:rsidRPr="00D86EF9">
        <w:rPr>
          <w:rFonts w:hint="eastAsia"/>
        </w:rPr>
        <w:t>）</w:t>
      </w:r>
      <w:r w:rsidR="00D86EF9" w:rsidRPr="00D86EF9">
        <w:t>区分单拷贝的</w:t>
      </w:r>
      <w:r w:rsidR="00D86EF9" w:rsidRPr="00D86EF9">
        <w:t>contigs</w:t>
      </w:r>
      <w:r w:rsidR="00D86EF9" w:rsidRPr="00D86EF9">
        <w:t>和重复的</w:t>
      </w:r>
      <w:r w:rsidR="00D86EF9" w:rsidRPr="00D86EF9">
        <w:t>contigs</w:t>
      </w:r>
      <w:r w:rsidR="00D86EF9" w:rsidRPr="00D86EF9">
        <w:t>，选择合适的单拷贝</w:t>
      </w:r>
      <w:r w:rsidR="00D86EF9" w:rsidRPr="00D86EF9">
        <w:t>contigs</w:t>
      </w:r>
      <w:r w:rsidR="00D86EF9" w:rsidRPr="00D86EF9">
        <w:t>进行下一步处理；</w:t>
      </w:r>
      <w:r w:rsidR="00D86EF9" w:rsidRPr="00D86EF9">
        <w:rPr>
          <w:rFonts w:hint="eastAsia"/>
        </w:rPr>
        <w:t>（</w:t>
      </w:r>
      <w:r w:rsidR="00D86EF9" w:rsidRPr="00D86EF9">
        <w:rPr>
          <w:rFonts w:hint="eastAsia"/>
        </w:rPr>
        <w:t>2</w:t>
      </w:r>
      <w:r w:rsidR="00D86EF9" w:rsidRPr="00D86EF9">
        <w:rPr>
          <w:rFonts w:hint="eastAsia"/>
        </w:rPr>
        <w:t>）</w:t>
      </w:r>
      <w:r w:rsidR="00D86EF9" w:rsidRPr="00D86EF9">
        <w:t>为了尽可能的环化</w:t>
      </w:r>
      <w:r w:rsidR="00D86EF9" w:rsidRPr="00D86EF9">
        <w:t>contigs</w:t>
      </w:r>
      <w:r w:rsidR="00D86EF9" w:rsidRPr="00D86EF9">
        <w:t>，剔除</w:t>
      </w:r>
      <w:r w:rsidR="00D86EF9" w:rsidRPr="00D86EF9">
        <w:t>contig</w:t>
      </w:r>
      <w:r w:rsidR="00D86EF9" w:rsidRPr="00D86EF9">
        <w:t>间的重叠区域；（</w:t>
      </w:r>
      <w:r w:rsidR="00D86EF9" w:rsidRPr="00D86EF9">
        <w:rPr>
          <w:rFonts w:hint="eastAsia"/>
        </w:rPr>
        <w:t>3</w:t>
      </w:r>
      <w:r w:rsidR="00D86EF9" w:rsidRPr="00D86EF9">
        <w:t>）</w:t>
      </w:r>
      <w:r w:rsidR="00D86EF9" w:rsidRPr="00D86EF9">
        <w:rPr>
          <w:rFonts w:hint="eastAsia"/>
        </w:rPr>
        <w:t>构建</w:t>
      </w:r>
      <w:r w:rsidR="00D86EF9" w:rsidRPr="00D86EF9">
        <w:t>单拷贝</w:t>
      </w:r>
      <w:r w:rsidR="00D86EF9" w:rsidRPr="00D86EF9">
        <w:t>contigs</w:t>
      </w:r>
      <w:r w:rsidR="00D86EF9" w:rsidRPr="00D86EF9">
        <w:lastRenderedPageBreak/>
        <w:t>桥接图；（</w:t>
      </w:r>
      <w:r w:rsidR="00D86EF9" w:rsidRPr="00D86EF9">
        <w:rPr>
          <w:rFonts w:hint="eastAsia"/>
        </w:rPr>
        <w:t>4</w:t>
      </w:r>
      <w:r w:rsidR="00D86EF9" w:rsidRPr="00D86EF9">
        <w:t>）</w:t>
      </w:r>
      <w:r w:rsidR="00D86EF9" w:rsidRPr="00D86EF9">
        <w:rPr>
          <w:rFonts w:hint="eastAsia"/>
        </w:rPr>
        <w:t>使用</w:t>
      </w:r>
      <w:r w:rsidR="00D86EF9" w:rsidRPr="00D86EF9">
        <w:rPr>
          <w:rFonts w:hint="eastAsia"/>
        </w:rPr>
        <w:t xml:space="preserve"> Pilon</w:t>
      </w:r>
      <w:r w:rsidR="00D86EF9" w:rsidRPr="00D86EF9">
        <w:rPr>
          <w:rFonts w:hint="eastAsia"/>
        </w:rPr>
        <w:t>将短序列</w:t>
      </w:r>
      <w:r w:rsidR="00D86EF9" w:rsidRPr="00D86EF9">
        <w:rPr>
          <w:rFonts w:hint="eastAsia"/>
        </w:rPr>
        <w:t>mapping</w:t>
      </w:r>
      <w:r w:rsidR="00D86EF9" w:rsidRPr="00D86EF9">
        <w:rPr>
          <w:rFonts w:hint="eastAsia"/>
        </w:rPr>
        <w:t>到组装好的基因组上进行矫正</w:t>
      </w:r>
      <w:r w:rsidR="00D86EF9">
        <w:rPr>
          <w:rFonts w:hint="eastAsia"/>
        </w:rPr>
        <w:t>。</w:t>
      </w:r>
      <w:r w:rsidR="00B8051C">
        <w:rPr>
          <w:rFonts w:hint="eastAsia"/>
        </w:rPr>
        <w:t>因此使用</w:t>
      </w:r>
      <w:r w:rsidR="00B8051C" w:rsidRPr="008A6A55">
        <w:t>Unicycler</w:t>
      </w:r>
      <w:r w:rsidR="00B8051C">
        <w:rPr>
          <w:rFonts w:hint="eastAsia"/>
        </w:rPr>
        <w:t>即可获得较高质量的基因组草图。</w:t>
      </w:r>
      <w:r w:rsidR="00C66CA4">
        <w:rPr>
          <w:rFonts w:hint="eastAsia"/>
        </w:rPr>
        <w:t>(</w:t>
      </w:r>
      <w:r w:rsidR="00C66CA4">
        <w:t>俊宇已经用模拟数据与</w:t>
      </w:r>
      <w:r w:rsidR="00C66CA4">
        <w:t>Spades</w:t>
      </w:r>
      <w:r w:rsidR="00C66CA4">
        <w:t>和</w:t>
      </w:r>
      <w:r w:rsidR="00C66CA4">
        <w:t>MEGAHIT</w:t>
      </w:r>
      <w:r w:rsidR="00C66CA4">
        <w:t>比较过。</w:t>
      </w:r>
    </w:p>
    <w:p w14:paraId="086A56FD" w14:textId="77777777" w:rsidR="00D86EF9" w:rsidRDefault="00AA5686" w:rsidP="00D86EF9">
      <w:hyperlink r:id="rId9" w:history="1">
        <w:r w:rsidR="00D86EF9">
          <w:rPr>
            <w:rStyle w:val="a5"/>
          </w:rPr>
          <w:t>GitHub - fw1121/Unicycler: hybrid assembly pipeline for bacterial genomes</w:t>
        </w:r>
      </w:hyperlink>
    </w:p>
    <w:p w14:paraId="7297D40A" w14:textId="77777777" w:rsidR="00D86EF9" w:rsidRDefault="00D86EF9" w:rsidP="00D86EF9">
      <w:pPr>
        <w:pStyle w:val="2"/>
      </w:pPr>
      <w:bookmarkStart w:id="3" w:name="_Toc99702880"/>
      <w:r>
        <w:t>1.3</w:t>
      </w:r>
      <w:r>
        <w:rPr>
          <w:rFonts w:hint="eastAsia"/>
        </w:rPr>
        <w:t>评估</w:t>
      </w:r>
      <w:bookmarkEnd w:id="3"/>
    </w:p>
    <w:p w14:paraId="45AE8350" w14:textId="77777777" w:rsidR="00D86EF9" w:rsidRDefault="00193069" w:rsidP="00193069">
      <w:pPr>
        <w:ind w:firstLineChars="200" w:firstLine="420"/>
      </w:pPr>
      <w:r>
        <w:rPr>
          <w:rFonts w:hint="eastAsia"/>
        </w:rPr>
        <w:t>对于</w:t>
      </w:r>
      <w:r w:rsidRPr="00C66CA4">
        <w:rPr>
          <w:rFonts w:hint="eastAsia"/>
          <w:b/>
        </w:rPr>
        <w:t>基因组组装效果的评估使用</w:t>
      </w:r>
      <w:r w:rsidRPr="00C66CA4">
        <w:rPr>
          <w:b/>
        </w:rPr>
        <w:t>QUAST</w:t>
      </w:r>
      <w:r>
        <w:rPr>
          <w:rFonts w:hint="eastAsia"/>
        </w:rPr>
        <w:t>，主要用于统计</w:t>
      </w:r>
      <w:r>
        <w:rPr>
          <w:rFonts w:hint="eastAsia"/>
        </w:rPr>
        <w:t>contigs</w:t>
      </w:r>
      <w:r>
        <w:rPr>
          <w:rFonts w:hint="eastAsia"/>
        </w:rPr>
        <w:t>数目、长度、</w:t>
      </w:r>
      <w:r>
        <w:rPr>
          <w:rFonts w:hint="eastAsia"/>
        </w:rPr>
        <w:t>G</w:t>
      </w:r>
      <w:r>
        <w:t>C</w:t>
      </w:r>
      <w:r>
        <w:rPr>
          <w:rFonts w:hint="eastAsia"/>
        </w:rPr>
        <w:t>含量、</w:t>
      </w:r>
      <w:r>
        <w:rPr>
          <w:rFonts w:hint="eastAsia"/>
        </w:rPr>
        <w:t>N</w:t>
      </w:r>
      <w:r>
        <w:t>50</w:t>
      </w:r>
      <w:r>
        <w:rPr>
          <w:rFonts w:hint="eastAsia"/>
        </w:rPr>
        <w:t>、</w:t>
      </w:r>
      <w:r>
        <w:rPr>
          <w:rFonts w:hint="eastAsia"/>
        </w:rPr>
        <w:t>L</w:t>
      </w:r>
      <w:r>
        <w:t>50</w:t>
      </w:r>
      <w:r>
        <w:rPr>
          <w:rFonts w:hint="eastAsia"/>
        </w:rPr>
        <w:t>等参数。一般认为</w:t>
      </w:r>
      <w:r>
        <w:rPr>
          <w:rFonts w:hint="eastAsia"/>
        </w:rPr>
        <w:t>N</w:t>
      </w:r>
      <w:r>
        <w:t>50</w:t>
      </w:r>
      <w:r>
        <w:rPr>
          <w:rFonts w:hint="eastAsia"/>
        </w:rPr>
        <w:t>越长，基因组拼接效果越好。对于拼接</w:t>
      </w:r>
      <w:r w:rsidRPr="00C66CA4">
        <w:rPr>
          <w:rFonts w:hint="eastAsia"/>
          <w:b/>
        </w:rPr>
        <w:t>基因组的污染度和完整度的评估使用</w:t>
      </w:r>
      <w:r w:rsidRPr="00C66CA4">
        <w:rPr>
          <w:b/>
        </w:rPr>
        <w:t>C</w:t>
      </w:r>
      <w:r w:rsidRPr="00C66CA4">
        <w:rPr>
          <w:rFonts w:hint="eastAsia"/>
          <w:b/>
        </w:rPr>
        <w:t>heckM</w:t>
      </w:r>
      <w:r>
        <w:rPr>
          <w:rFonts w:hint="eastAsia"/>
        </w:rPr>
        <w:t>，</w:t>
      </w:r>
      <w:r w:rsidR="0068777D" w:rsidRPr="0068777D">
        <w:rPr>
          <w:rFonts w:hint="eastAsia"/>
        </w:rPr>
        <w:t xml:space="preserve">CheckM </w:t>
      </w:r>
      <w:r w:rsidR="0068777D" w:rsidRPr="0068777D">
        <w:rPr>
          <w:rFonts w:hint="eastAsia"/>
        </w:rPr>
        <w:t>提供了一系列工具用于评估从分离培养、单细胞、宏基因组获得的基因组质量，可以根据基因组在参考基因组发育树中的位置来推断其精确的单拷贝标记基因集（</w:t>
      </w:r>
      <w:r w:rsidR="0068777D">
        <w:rPr>
          <w:rFonts w:hint="eastAsia"/>
        </w:rPr>
        <w:t>lineage-specificmarker set</w:t>
      </w:r>
      <w:r w:rsidR="0068777D" w:rsidRPr="0068777D">
        <w:rPr>
          <w:rFonts w:hint="eastAsia"/>
        </w:rPr>
        <w:t>），同时也提供数据库可用的基于分类学的基因集（</w:t>
      </w:r>
      <w:r w:rsidR="0068777D">
        <w:rPr>
          <w:rFonts w:hint="eastAsia"/>
        </w:rPr>
        <w:t>taxonomic-specificmarker set</w:t>
      </w:r>
      <w:r w:rsidR="0068777D" w:rsidRPr="0068777D">
        <w:rPr>
          <w:rFonts w:hint="eastAsia"/>
        </w:rPr>
        <w:t>）。</w:t>
      </w:r>
      <w:r w:rsidR="0068777D">
        <w:rPr>
          <w:rFonts w:hint="eastAsia"/>
        </w:rPr>
        <w:t>CheckM</w:t>
      </w:r>
      <w:r w:rsidR="0068777D" w:rsidRPr="0068777D">
        <w:rPr>
          <w:rFonts w:hint="eastAsia"/>
        </w:rPr>
        <w:t>利用基因的单拷贝性来有效的估计基因组完整度和污染，同时能绘制基因组关键特征（例如</w:t>
      </w:r>
      <w:r w:rsidR="0068777D">
        <w:rPr>
          <w:rFonts w:hint="eastAsia"/>
        </w:rPr>
        <w:t>GC</w:t>
      </w:r>
      <w:r w:rsidR="0068777D" w:rsidRPr="0068777D">
        <w:rPr>
          <w:rFonts w:hint="eastAsia"/>
        </w:rPr>
        <w:t>含量、编码率）的图像来评估基因组的质量。</w:t>
      </w:r>
    </w:p>
    <w:p w14:paraId="52F05B52" w14:textId="77777777" w:rsidR="0068777D" w:rsidRDefault="00AA5686" w:rsidP="0068777D">
      <w:hyperlink r:id="rId10" w:history="1">
        <w:r w:rsidR="0068777D">
          <w:rPr>
            <w:rStyle w:val="a5"/>
          </w:rPr>
          <w:t>GitHub - Ecogenomics/CheckM: Assess the quality of microbial genomes recovered from isolates, single cells, and metagenomes</w:t>
        </w:r>
      </w:hyperlink>
    </w:p>
    <w:p w14:paraId="69EC28A9" w14:textId="77777777" w:rsidR="00F26AA8" w:rsidRDefault="00F26AA8" w:rsidP="0068777D">
      <w:pPr>
        <w:pStyle w:val="2"/>
      </w:pPr>
      <w:bookmarkStart w:id="4" w:name="_Toc99702881"/>
      <w:r>
        <w:rPr>
          <w:rFonts w:hint="eastAsia"/>
        </w:rPr>
        <w:t>1</w:t>
      </w:r>
      <w:r>
        <w:t>.4</w:t>
      </w:r>
      <w:r>
        <w:rPr>
          <w:rFonts w:hint="eastAsia"/>
        </w:rPr>
        <w:t>基于全基因组的物种分类注释</w:t>
      </w:r>
      <w:bookmarkEnd w:id="4"/>
    </w:p>
    <w:p w14:paraId="23E0CD5D" w14:textId="77777777" w:rsidR="00F26AA8" w:rsidRDefault="00F26AA8" w:rsidP="00F26AA8">
      <w:pPr>
        <w:ind w:firstLineChars="200" w:firstLine="422"/>
      </w:pPr>
      <w:r w:rsidRPr="00F26AA8">
        <w:rPr>
          <w:rFonts w:hint="eastAsia"/>
          <w:b/>
        </w:rPr>
        <w:t>基于全基因组数据进行物种分类注释，使用较多的工具是</w:t>
      </w:r>
      <w:r w:rsidRPr="00F26AA8">
        <w:rPr>
          <w:rFonts w:hint="eastAsia"/>
          <w:b/>
        </w:rPr>
        <w:t>G</w:t>
      </w:r>
      <w:r w:rsidRPr="00F26AA8">
        <w:rPr>
          <w:b/>
        </w:rPr>
        <w:t>TDB</w:t>
      </w:r>
      <w:r w:rsidRPr="00F26AA8">
        <w:rPr>
          <w:rFonts w:hint="eastAsia"/>
          <w:b/>
        </w:rPr>
        <w:t>tk</w:t>
      </w:r>
      <w:r>
        <w:rPr>
          <w:rFonts w:hint="eastAsia"/>
        </w:rPr>
        <w:t>，此工具依赖</w:t>
      </w:r>
      <w:r>
        <w:rPr>
          <w:rFonts w:hint="eastAsia"/>
        </w:rPr>
        <w:t>G</w:t>
      </w:r>
      <w:r>
        <w:t>TDB</w:t>
      </w:r>
      <w:r>
        <w:rPr>
          <w:rFonts w:hint="eastAsia"/>
        </w:rPr>
        <w:t>（</w:t>
      </w:r>
      <w:r w:rsidRPr="00F26AA8">
        <w:t>GENOME TAXONOMY DATABASE</w:t>
      </w:r>
      <w:r>
        <w:rPr>
          <w:rFonts w:hint="eastAsia"/>
        </w:rPr>
        <w:t>）的基因组数据库，</w:t>
      </w:r>
      <w:r w:rsidR="00713D16">
        <w:rPr>
          <w:rFonts w:hint="eastAsia"/>
        </w:rPr>
        <w:t>这个数据库中包含了纯培养基因组和宏基因组组装的基因组，这个数据库最大的特点在于对基因组分类地位的准确定位，与</w:t>
      </w:r>
      <w:r w:rsidR="00713D16">
        <w:rPr>
          <w:rFonts w:hint="eastAsia"/>
        </w:rPr>
        <w:t>N</w:t>
      </w:r>
      <w:r w:rsidR="00713D16">
        <w:t>CBI</w:t>
      </w:r>
      <w:r w:rsidR="00713D16">
        <w:rPr>
          <w:rFonts w:hint="eastAsia"/>
        </w:rPr>
        <w:t>相比，约</w:t>
      </w:r>
      <w:r w:rsidR="00713D16" w:rsidRPr="00713D16">
        <w:rPr>
          <w:rFonts w:hint="eastAsia"/>
        </w:rPr>
        <w:t>58%</w:t>
      </w:r>
      <w:r w:rsidR="00713D16" w:rsidRPr="00713D16">
        <w:rPr>
          <w:rFonts w:hint="eastAsia"/>
        </w:rPr>
        <w:t>在</w:t>
      </w:r>
      <w:r w:rsidR="00713D16" w:rsidRPr="00713D16">
        <w:rPr>
          <w:rFonts w:hint="eastAsia"/>
        </w:rPr>
        <w:t>NCBI</w:t>
      </w:r>
      <w:r w:rsidR="00713D16" w:rsidRPr="00713D16">
        <w:rPr>
          <w:rFonts w:hint="eastAsia"/>
        </w:rPr>
        <w:t>分类系统中已收录基因组的分类地位有变动</w:t>
      </w:r>
      <w:r w:rsidR="00713D16">
        <w:rPr>
          <w:rFonts w:hint="eastAsia"/>
        </w:rPr>
        <w:t>。并且数据库会定期更新，添加新发现的基因组以及对已有基因组的重新命名。</w:t>
      </w:r>
      <w:r w:rsidR="00713D16" w:rsidRPr="00713D16">
        <w:t>GTDBtk</w:t>
      </w:r>
      <w:r w:rsidR="00713D16">
        <w:rPr>
          <w:rFonts w:hint="eastAsia"/>
        </w:rPr>
        <w:t>的分类系统</w:t>
      </w:r>
      <w:r w:rsidR="00713D16" w:rsidRPr="00713D16">
        <w:rPr>
          <w:rFonts w:hint="eastAsia"/>
        </w:rPr>
        <w:t>以细菌中普遍存在的</w:t>
      </w:r>
      <w:r w:rsidR="00713D16" w:rsidRPr="00713D16">
        <w:rPr>
          <w:rFonts w:hint="eastAsia"/>
        </w:rPr>
        <w:t>120</w:t>
      </w:r>
      <w:r w:rsidR="00713D16" w:rsidRPr="00713D16">
        <w:rPr>
          <w:rFonts w:hint="eastAsia"/>
        </w:rPr>
        <w:t>个单拷贝蛋白质（</w:t>
      </w:r>
      <w:r w:rsidR="00713D16" w:rsidRPr="00713D16">
        <w:rPr>
          <w:rFonts w:hint="eastAsia"/>
        </w:rPr>
        <w:t>bac120</w:t>
      </w:r>
      <w:r w:rsidR="00713D16" w:rsidRPr="00713D16">
        <w:rPr>
          <w:rFonts w:hint="eastAsia"/>
        </w:rPr>
        <w:t>）为基础</w:t>
      </w:r>
      <w:r w:rsidR="00713D16">
        <w:rPr>
          <w:rFonts w:hint="eastAsia"/>
        </w:rPr>
        <w:t>，</w:t>
      </w:r>
      <w:r w:rsidR="00713D16" w:rsidRPr="00713D16">
        <w:rPr>
          <w:rFonts w:hint="eastAsia"/>
        </w:rPr>
        <w:t>在大量氨基酸水平差异的基础上构建新的分类系统</w:t>
      </w:r>
      <w:r w:rsidR="00713D16">
        <w:rPr>
          <w:rFonts w:hint="eastAsia"/>
        </w:rPr>
        <w:t>，目前此工具支持</w:t>
      </w:r>
      <w:r w:rsidR="00713D16" w:rsidRPr="00713D16">
        <w:rPr>
          <w:rFonts w:hint="eastAsia"/>
          <w:b/>
        </w:rPr>
        <w:t>对细菌和古菌进行物种分类</w:t>
      </w:r>
      <w:r w:rsidR="00713D16">
        <w:rPr>
          <w:rFonts w:hint="eastAsia"/>
        </w:rPr>
        <w:t>，对于真菌没有涉及。</w:t>
      </w:r>
    </w:p>
    <w:p w14:paraId="023326D4" w14:textId="77777777" w:rsidR="00332680" w:rsidRDefault="00AA5686" w:rsidP="00332680">
      <w:pPr>
        <w:ind w:firstLineChars="200" w:firstLine="420"/>
      </w:pPr>
      <w:hyperlink r:id="rId11" w:history="1">
        <w:r w:rsidR="00332680">
          <w:rPr>
            <w:rStyle w:val="a5"/>
          </w:rPr>
          <w:t>Genome Taxonomy Database (ecogenomic.org)</w:t>
        </w:r>
      </w:hyperlink>
    </w:p>
    <w:p w14:paraId="7F6555C6" w14:textId="77777777" w:rsidR="00F26AA8" w:rsidRPr="00F26AA8" w:rsidRDefault="00F26AA8" w:rsidP="00F26AA8">
      <w:pPr>
        <w:pStyle w:val="2"/>
      </w:pPr>
      <w:bookmarkStart w:id="5" w:name="_Toc99702882"/>
      <w:r>
        <w:rPr>
          <w:rFonts w:hint="eastAsia"/>
        </w:rPr>
        <w:t>1</w:t>
      </w:r>
      <w:r>
        <w:t>.5</w:t>
      </w:r>
      <w:r>
        <w:rPr>
          <w:rFonts w:hint="eastAsia"/>
        </w:rPr>
        <w:t>注释</w:t>
      </w:r>
      <w:bookmarkEnd w:id="5"/>
    </w:p>
    <w:p w14:paraId="6D988710" w14:textId="77777777" w:rsidR="0068777D" w:rsidRDefault="001B1509" w:rsidP="001B1509">
      <w:pPr>
        <w:ind w:firstLineChars="200" w:firstLine="420"/>
      </w:pPr>
      <w:r>
        <w:rPr>
          <w:rFonts w:hint="eastAsia"/>
        </w:rPr>
        <w:t>基因组上</w:t>
      </w:r>
      <w:r>
        <w:rPr>
          <w:rFonts w:hint="eastAsia"/>
        </w:rPr>
        <w:t>O</w:t>
      </w:r>
      <w:r>
        <w:t>RF</w:t>
      </w:r>
      <w:r>
        <w:rPr>
          <w:rFonts w:hint="eastAsia"/>
        </w:rPr>
        <w:t>的预测普遍使用</w:t>
      </w:r>
      <w:r>
        <w:rPr>
          <w:rFonts w:hint="eastAsia"/>
        </w:rPr>
        <w:t>prodigal</w:t>
      </w:r>
      <w:r>
        <w:rPr>
          <w:rFonts w:hint="eastAsia"/>
        </w:rPr>
        <w:t>，该工具使用动态规划算法，特别关注改善基因结构预测，改善翻译起始位点识别和减少假阳性</w:t>
      </w:r>
      <w:r w:rsidRPr="001B1509">
        <w:rPr>
          <w:rFonts w:hint="eastAsia"/>
        </w:rPr>
        <w:t>三个目标</w:t>
      </w:r>
      <w:r>
        <w:rPr>
          <w:rFonts w:hint="eastAsia"/>
        </w:rPr>
        <w:t>，预测准确度较好，</w:t>
      </w:r>
      <w:r w:rsidRPr="001B1509">
        <w:rPr>
          <w:rFonts w:hint="eastAsia"/>
        </w:rPr>
        <w:t>被众多分析流程整合</w:t>
      </w:r>
      <w:r>
        <w:rPr>
          <w:rFonts w:hint="eastAsia"/>
        </w:rPr>
        <w:t>。</w:t>
      </w:r>
    </w:p>
    <w:p w14:paraId="0F826494" w14:textId="77777777" w:rsidR="00B02871" w:rsidRDefault="002E2446" w:rsidP="002E2446">
      <w:pPr>
        <w:ind w:firstLineChars="200" w:firstLine="420"/>
      </w:pPr>
      <w:r>
        <w:rPr>
          <w:rFonts w:hint="eastAsia"/>
        </w:rPr>
        <w:lastRenderedPageBreak/>
        <w:t>获得</w:t>
      </w:r>
      <w:r>
        <w:rPr>
          <w:rFonts w:hint="eastAsia"/>
        </w:rPr>
        <w:t>O</w:t>
      </w:r>
      <w:r>
        <w:t>RF</w:t>
      </w:r>
      <w:r>
        <w:rPr>
          <w:rFonts w:hint="eastAsia"/>
        </w:rPr>
        <w:t>后，可以进一步获得基因的功能信息。基因的功能注释指的是根据数据库中已知编码基因的注释信息（包括</w:t>
      </w:r>
      <w:r>
        <w:rPr>
          <w:rFonts w:hint="eastAsia"/>
        </w:rPr>
        <w:t>motif</w:t>
      </w:r>
      <w:r>
        <w:rPr>
          <w:rFonts w:hint="eastAsia"/>
        </w:rPr>
        <w:t>、</w:t>
      </w:r>
      <w:r>
        <w:rPr>
          <w:rFonts w:hint="eastAsia"/>
        </w:rPr>
        <w:t>domain</w:t>
      </w:r>
      <w:r>
        <w:rPr>
          <w:rFonts w:hint="eastAsia"/>
        </w:rPr>
        <w:t>），基于同源比对，对基因中的模序和结构域、基因编码的蛋白质功能、所参与的信号传导通路和代谢途径等的预测。常用的数据库有</w:t>
      </w:r>
      <w:r>
        <w:rPr>
          <w:rFonts w:hint="eastAsia"/>
        </w:rPr>
        <w:t>NR</w:t>
      </w:r>
      <w:r>
        <w:rPr>
          <w:rFonts w:hint="eastAsia"/>
        </w:rPr>
        <w:t>、</w:t>
      </w:r>
      <w:r>
        <w:rPr>
          <w:rFonts w:hint="eastAsia"/>
        </w:rPr>
        <w:t>SWISS-PROT</w:t>
      </w:r>
      <w:r>
        <w:rPr>
          <w:rFonts w:hint="eastAsia"/>
        </w:rPr>
        <w:t>、</w:t>
      </w:r>
      <w:r>
        <w:rPr>
          <w:rFonts w:hint="eastAsia"/>
        </w:rPr>
        <w:t>InterProScan</w:t>
      </w:r>
      <w:r>
        <w:rPr>
          <w:rFonts w:hint="eastAsia"/>
        </w:rPr>
        <w:t>、</w:t>
      </w:r>
      <w:r>
        <w:rPr>
          <w:rFonts w:hint="eastAsia"/>
        </w:rPr>
        <w:t>COG</w:t>
      </w:r>
      <w:r>
        <w:rPr>
          <w:rFonts w:hint="eastAsia"/>
        </w:rPr>
        <w:t>、</w:t>
      </w:r>
      <w:r>
        <w:rPr>
          <w:rFonts w:hint="eastAsia"/>
        </w:rPr>
        <w:t>eggNOG</w:t>
      </w:r>
      <w:r>
        <w:rPr>
          <w:rFonts w:hint="eastAsia"/>
        </w:rPr>
        <w:t>、</w:t>
      </w:r>
      <w:r>
        <w:rPr>
          <w:rFonts w:hint="eastAsia"/>
        </w:rPr>
        <w:t>KEGG</w:t>
      </w:r>
      <w:r>
        <w:rPr>
          <w:rFonts w:hint="eastAsia"/>
        </w:rPr>
        <w:t>、</w:t>
      </w:r>
      <w:r>
        <w:rPr>
          <w:rFonts w:hint="eastAsia"/>
        </w:rPr>
        <w:t>GO</w:t>
      </w:r>
      <w:r>
        <w:rPr>
          <w:rFonts w:hint="eastAsia"/>
        </w:rPr>
        <w:t>等。此外，</w:t>
      </w:r>
      <w:r w:rsidRPr="002E2446">
        <w:rPr>
          <w:rFonts w:hint="eastAsia"/>
        </w:rPr>
        <w:t>基因组注释内容还可涉及蛋白激酶、病原与宿主互作、致病毒力因子预测、抗性基因等等</w:t>
      </w:r>
      <w:r>
        <w:rPr>
          <w:rFonts w:hint="eastAsia"/>
        </w:rPr>
        <w:t>。</w:t>
      </w:r>
    </w:p>
    <w:p w14:paraId="18594DAC" w14:textId="77777777" w:rsidR="002E2446" w:rsidRDefault="00B02871" w:rsidP="002E2446">
      <w:pPr>
        <w:ind w:firstLineChars="200" w:firstLine="422"/>
      </w:pPr>
      <w:r w:rsidRPr="00B02871">
        <w:rPr>
          <w:b/>
        </w:rPr>
        <w:t>目前，</w:t>
      </w:r>
      <w:r w:rsidR="00001097" w:rsidRPr="00B02871">
        <w:rPr>
          <w:rFonts w:hint="eastAsia"/>
          <w:b/>
        </w:rPr>
        <w:t>对原核基因组进行基因预测和注释</w:t>
      </w:r>
      <w:r w:rsidRPr="00B02871">
        <w:rPr>
          <w:rFonts w:hint="eastAsia"/>
          <w:b/>
        </w:rPr>
        <w:t>的主流</w:t>
      </w:r>
      <w:r w:rsidR="00001097" w:rsidRPr="00B02871">
        <w:rPr>
          <w:rFonts w:hint="eastAsia"/>
          <w:b/>
        </w:rPr>
        <w:t>工具</w:t>
      </w:r>
      <w:r w:rsidRPr="00B02871">
        <w:rPr>
          <w:rFonts w:hint="eastAsia"/>
          <w:b/>
        </w:rPr>
        <w:t>是</w:t>
      </w:r>
      <w:r w:rsidR="00001097" w:rsidRPr="00B02871">
        <w:rPr>
          <w:b/>
        </w:rPr>
        <w:t>P</w:t>
      </w:r>
      <w:r w:rsidR="00001097" w:rsidRPr="00B02871">
        <w:rPr>
          <w:rFonts w:hint="eastAsia"/>
          <w:b/>
        </w:rPr>
        <w:t>rokka</w:t>
      </w:r>
      <w:r w:rsidR="00001097">
        <w:rPr>
          <w:rFonts w:hint="eastAsia"/>
        </w:rPr>
        <w:t>，</w:t>
      </w:r>
      <w:r w:rsidR="00001097" w:rsidRPr="00001097">
        <w:rPr>
          <w:rFonts w:hint="eastAsia"/>
        </w:rPr>
        <w:t>Prokka</w:t>
      </w:r>
      <w:r w:rsidR="00001097" w:rsidRPr="00001097">
        <w:rPr>
          <w:rFonts w:hint="eastAsia"/>
        </w:rPr>
        <w:t>是一款简单、快速和高效的原核基因组注释</w:t>
      </w:r>
      <w:r>
        <w:rPr>
          <w:rFonts w:hint="eastAsia"/>
        </w:rPr>
        <w:t>流程（已经整合</w:t>
      </w:r>
      <w:r>
        <w:rPr>
          <w:rFonts w:hint="eastAsia"/>
        </w:rPr>
        <w:t>prodigal</w:t>
      </w:r>
      <w:r>
        <w:rPr>
          <w:rFonts w:hint="eastAsia"/>
        </w:rPr>
        <w:t>和相关数据库）</w:t>
      </w:r>
      <w:r w:rsidR="00001097" w:rsidRPr="00001097">
        <w:rPr>
          <w:rFonts w:hint="eastAsia"/>
        </w:rPr>
        <w:t>，</w:t>
      </w:r>
      <w:r w:rsidR="00001097">
        <w:rPr>
          <w:rFonts w:hint="eastAsia"/>
        </w:rPr>
        <w:t>其输出结果包含多种格式的文件：</w:t>
      </w:r>
      <w:r w:rsidR="00001097">
        <w:rPr>
          <w:rFonts w:hint="eastAsia"/>
        </w:rPr>
        <w:t xml:space="preserve">.gff </w:t>
      </w:r>
      <w:r w:rsidR="00001097" w:rsidRPr="00001097">
        <w:rPr>
          <w:rFonts w:hint="eastAsia"/>
        </w:rPr>
        <w:t>基因注释文件</w:t>
      </w:r>
      <w:r w:rsidR="00001097">
        <w:rPr>
          <w:rFonts w:hint="eastAsia"/>
        </w:rPr>
        <w:t>，</w:t>
      </w:r>
      <w:r w:rsidR="00001097">
        <w:rPr>
          <w:rFonts w:hint="eastAsia"/>
        </w:rPr>
        <w:t xml:space="preserve">.gbk </w:t>
      </w:r>
      <w:r w:rsidR="00001097" w:rsidRPr="00001097">
        <w:rPr>
          <w:rFonts w:hint="eastAsia"/>
        </w:rPr>
        <w:t>Genebank</w:t>
      </w:r>
      <w:r w:rsidR="00001097" w:rsidRPr="00001097">
        <w:rPr>
          <w:rFonts w:hint="eastAsia"/>
        </w:rPr>
        <w:t>格式</w:t>
      </w:r>
      <w:r w:rsidR="00001097">
        <w:rPr>
          <w:rFonts w:hint="eastAsia"/>
        </w:rPr>
        <w:t>，</w:t>
      </w:r>
      <w:r w:rsidR="00001097">
        <w:rPr>
          <w:rFonts w:hint="eastAsia"/>
        </w:rPr>
        <w:t xml:space="preserve">.faa </w:t>
      </w:r>
      <w:r w:rsidR="00001097" w:rsidRPr="00001097">
        <w:rPr>
          <w:rFonts w:hint="eastAsia"/>
        </w:rPr>
        <w:t>翻译</w:t>
      </w:r>
      <w:r w:rsidR="00001097" w:rsidRPr="00001097">
        <w:rPr>
          <w:rFonts w:hint="eastAsia"/>
        </w:rPr>
        <w:t>CDS</w:t>
      </w:r>
      <w:r w:rsidR="00001097" w:rsidRPr="00001097">
        <w:rPr>
          <w:rFonts w:hint="eastAsia"/>
        </w:rPr>
        <w:t>的</w:t>
      </w:r>
      <w:r w:rsidR="00001097">
        <w:rPr>
          <w:rFonts w:hint="eastAsia"/>
        </w:rPr>
        <w:t>氨基酸</w:t>
      </w:r>
      <w:r w:rsidR="00001097" w:rsidRPr="00001097">
        <w:rPr>
          <w:rFonts w:hint="eastAsia"/>
        </w:rPr>
        <w:t>序列</w:t>
      </w:r>
      <w:r w:rsidR="00001097">
        <w:rPr>
          <w:rFonts w:hint="eastAsia"/>
        </w:rPr>
        <w:t>，</w:t>
      </w:r>
      <w:r w:rsidR="00001097" w:rsidRPr="00001097">
        <w:rPr>
          <w:rFonts w:hint="eastAsia"/>
        </w:rPr>
        <w:t>.ffn</w:t>
      </w:r>
      <w:r w:rsidR="00001097" w:rsidRPr="00001097">
        <w:rPr>
          <w:rFonts w:hint="eastAsia"/>
        </w:rPr>
        <w:t>所有转录本核酸序列</w:t>
      </w:r>
      <w:r w:rsidR="00001097">
        <w:rPr>
          <w:rFonts w:hint="eastAsia"/>
        </w:rPr>
        <w:t>，</w:t>
      </w:r>
      <w:r w:rsidR="00001097" w:rsidRPr="00001097">
        <w:rPr>
          <w:rFonts w:hint="eastAsia"/>
        </w:rPr>
        <w:t>.tsv</w:t>
      </w:r>
      <w:r w:rsidR="00001097" w:rsidRPr="00001097">
        <w:rPr>
          <w:rFonts w:hint="eastAsia"/>
        </w:rPr>
        <w:t>所有注释基因特征表格</w:t>
      </w:r>
      <w:r w:rsidR="00001097">
        <w:rPr>
          <w:rFonts w:hint="eastAsia"/>
        </w:rPr>
        <w:t>等。</w:t>
      </w:r>
    </w:p>
    <w:p w14:paraId="35057309" w14:textId="77777777" w:rsidR="002A7DDB" w:rsidRDefault="00AA5686" w:rsidP="002A7DDB">
      <w:hyperlink r:id="rId12" w:history="1">
        <w:r w:rsidR="00831CEE">
          <w:rPr>
            <w:rStyle w:val="a5"/>
          </w:rPr>
          <w:t>GitHub - tseemann/prokka: Rapid prokaryotic genome annotation</w:t>
        </w:r>
      </w:hyperlink>
    </w:p>
    <w:p w14:paraId="2D1AF8E9" w14:textId="77777777" w:rsidR="00001097" w:rsidRDefault="00001097" w:rsidP="002E2446">
      <w:pPr>
        <w:ind w:firstLineChars="200" w:firstLine="420"/>
      </w:pPr>
      <w:r>
        <w:rPr>
          <w:rFonts w:hint="eastAsia"/>
        </w:rPr>
        <w:t>其它方面的注释，如：</w:t>
      </w:r>
      <w:r w:rsidRPr="002E2446">
        <w:rPr>
          <w:rFonts w:hint="eastAsia"/>
        </w:rPr>
        <w:t>抗性基因</w:t>
      </w:r>
      <w:r w:rsidR="002A7DDB">
        <w:rPr>
          <w:rFonts w:hint="eastAsia"/>
        </w:rPr>
        <w:t>（</w:t>
      </w:r>
      <w:r w:rsidR="002A7DDB">
        <w:rPr>
          <w:rFonts w:hint="eastAsia"/>
        </w:rPr>
        <w:t>C</w:t>
      </w:r>
      <w:r w:rsidR="002A7DDB">
        <w:t>ARD</w:t>
      </w:r>
      <w:r w:rsidR="002A7DDB">
        <w:rPr>
          <w:rFonts w:hint="eastAsia"/>
        </w:rPr>
        <w:t>）</w:t>
      </w:r>
      <w:r>
        <w:rPr>
          <w:rFonts w:hint="eastAsia"/>
        </w:rPr>
        <w:t>、</w:t>
      </w:r>
      <w:r w:rsidRPr="002E2446">
        <w:rPr>
          <w:rFonts w:hint="eastAsia"/>
        </w:rPr>
        <w:t>毒力因子</w:t>
      </w:r>
      <w:r>
        <w:rPr>
          <w:rFonts w:hint="eastAsia"/>
        </w:rPr>
        <w:t>（</w:t>
      </w:r>
      <w:r>
        <w:rPr>
          <w:rFonts w:hint="eastAsia"/>
        </w:rPr>
        <w:t>V</w:t>
      </w:r>
      <w:r>
        <w:t>FDB</w:t>
      </w:r>
      <w:r>
        <w:rPr>
          <w:rFonts w:hint="eastAsia"/>
        </w:rPr>
        <w:t>）、</w:t>
      </w:r>
      <w:r w:rsidRPr="002E2446">
        <w:rPr>
          <w:rFonts w:hint="eastAsia"/>
        </w:rPr>
        <w:t>病原与宿主互作、</w:t>
      </w:r>
      <w:r>
        <w:rPr>
          <w:rFonts w:hint="eastAsia"/>
        </w:rPr>
        <w:t>碳水化合物利用（</w:t>
      </w:r>
      <w:r>
        <w:t>CAZ</w:t>
      </w:r>
      <w:r>
        <w:rPr>
          <w:rFonts w:hint="eastAsia"/>
        </w:rPr>
        <w:t>y</w:t>
      </w:r>
      <w:r>
        <w:rPr>
          <w:rFonts w:hint="eastAsia"/>
        </w:rPr>
        <w:t>）、转运蛋白</w:t>
      </w:r>
      <w:r w:rsidR="002A7DDB">
        <w:rPr>
          <w:rFonts w:hint="eastAsia"/>
        </w:rPr>
        <w:t>（</w:t>
      </w:r>
      <w:r w:rsidR="002A7DDB">
        <w:rPr>
          <w:rFonts w:hint="eastAsia"/>
        </w:rPr>
        <w:t>T</w:t>
      </w:r>
      <w:r w:rsidR="002A7DDB">
        <w:t>CDB</w:t>
      </w:r>
      <w:r w:rsidR="002A7DDB">
        <w:rPr>
          <w:rFonts w:hint="eastAsia"/>
        </w:rPr>
        <w:t>）、化合物基因簇（</w:t>
      </w:r>
      <w:r w:rsidR="002A7DDB" w:rsidRPr="002A7DDB">
        <w:rPr>
          <w:rFonts w:hint="eastAsia"/>
        </w:rPr>
        <w:t>antiSMASH</w:t>
      </w:r>
      <w:r w:rsidR="002A7DDB">
        <w:rPr>
          <w:rFonts w:hint="eastAsia"/>
        </w:rPr>
        <w:t>、</w:t>
      </w:r>
      <w:r w:rsidR="002A7DDB" w:rsidRPr="002A7DDB">
        <w:rPr>
          <w:rFonts w:hint="eastAsia"/>
        </w:rPr>
        <w:t>BiG-SCAPE</w:t>
      </w:r>
      <w:r w:rsidR="002A7DDB">
        <w:rPr>
          <w:rFonts w:hint="eastAsia"/>
        </w:rPr>
        <w:t>）、肠道微生物代谢（</w:t>
      </w:r>
      <w:r w:rsidR="002A7DDB">
        <w:rPr>
          <w:rFonts w:hint="eastAsia"/>
        </w:rPr>
        <w:t>gut</w:t>
      </w:r>
      <w:r w:rsidR="002A7DDB">
        <w:t>SMASH</w:t>
      </w:r>
      <w:r w:rsidR="002A7DDB">
        <w:rPr>
          <w:rFonts w:hint="eastAsia"/>
        </w:rPr>
        <w:t>）</w:t>
      </w:r>
      <w:r>
        <w:rPr>
          <w:rFonts w:hint="eastAsia"/>
        </w:rPr>
        <w:t>等，可以根据需要使用单独工具进行注释。</w:t>
      </w:r>
    </w:p>
    <w:p w14:paraId="7ECBD7E9" w14:textId="77777777" w:rsidR="00F26AA8" w:rsidRPr="00F26AA8" w:rsidRDefault="00F26AA8" w:rsidP="00F26AA8"/>
    <w:p w14:paraId="6D26FA9B" w14:textId="77777777" w:rsidR="00A3662E" w:rsidRDefault="001B1509" w:rsidP="00A3662E">
      <w:pPr>
        <w:pStyle w:val="1"/>
        <w:numPr>
          <w:ilvl w:val="0"/>
          <w:numId w:val="1"/>
        </w:numPr>
      </w:pPr>
      <w:bookmarkStart w:id="6" w:name="_Toc99702883"/>
      <w:r>
        <w:rPr>
          <w:rFonts w:hint="eastAsia"/>
        </w:rPr>
        <w:t>软件安装</w:t>
      </w:r>
      <w:bookmarkEnd w:id="6"/>
    </w:p>
    <w:p w14:paraId="0B68FAFB" w14:textId="77777777" w:rsidR="00A3662E" w:rsidRDefault="00752FAC" w:rsidP="00752FAC">
      <w:pPr>
        <w:pStyle w:val="2"/>
      </w:pPr>
      <w:bookmarkStart w:id="7" w:name="_Toc99702884"/>
      <w:r>
        <w:rPr>
          <w:rFonts w:hint="eastAsia"/>
        </w:rPr>
        <w:t>2</w:t>
      </w:r>
      <w:r>
        <w:t>.1</w:t>
      </w:r>
      <w:r w:rsidR="002A7DDB">
        <w:rPr>
          <w:rFonts w:hint="eastAsia"/>
        </w:rPr>
        <w:t>安装</w:t>
      </w:r>
      <w:r>
        <w:rPr>
          <w:rFonts w:hint="eastAsia"/>
        </w:rPr>
        <w:t>bioconda</w:t>
      </w:r>
      <w:bookmarkEnd w:id="7"/>
    </w:p>
    <w:p w14:paraId="55712D99" w14:textId="77777777" w:rsidR="00332680" w:rsidRPr="00332680" w:rsidRDefault="00332680" w:rsidP="00985312">
      <w:pPr>
        <w:ind w:firstLineChars="200" w:firstLine="420"/>
      </w:pPr>
      <w:r w:rsidRPr="00332680">
        <w:t>Bioconda</w:t>
      </w:r>
      <w:r w:rsidRPr="00332680">
        <w:t>是一个自动化管理生物信息软件的工具，就像</w:t>
      </w:r>
      <w:r w:rsidRPr="00332680">
        <w:t>APPstore</w:t>
      </w:r>
      <w:r w:rsidRPr="00332680">
        <w:t>、</w:t>
      </w:r>
      <w:r w:rsidRPr="00332680">
        <w:t>360</w:t>
      </w:r>
      <w:r w:rsidRPr="00332680">
        <w:t>软件管家一样。</w:t>
      </w:r>
      <w:r>
        <w:rPr>
          <w:rFonts w:hint="eastAsia"/>
        </w:rPr>
        <w:t>其</w:t>
      </w:r>
      <w:r w:rsidRPr="00332680">
        <w:t>优点是安装简单，各个软件依赖的环境一同打包且相互隔离，非常适合在服务器中建立自己的生物信息分析环境</w:t>
      </w:r>
      <w:r>
        <w:rPr>
          <w:rFonts w:hint="eastAsia"/>
        </w:rPr>
        <w:t>。目前已有的</w:t>
      </w:r>
      <w:r>
        <w:rPr>
          <w:rFonts w:hint="eastAsia"/>
        </w:rPr>
        <w:t>conda</w:t>
      </w:r>
      <w:r>
        <w:rPr>
          <w:rFonts w:hint="eastAsia"/>
        </w:rPr>
        <w:t>环境</w:t>
      </w:r>
      <w:r w:rsidRPr="00332680">
        <w:t>anno</w:t>
      </w:r>
      <w:r>
        <w:rPr>
          <w:rFonts w:hint="eastAsia"/>
        </w:rPr>
        <w:t>、</w:t>
      </w:r>
      <w:r w:rsidRPr="00332680">
        <w:t>antismash</w:t>
      </w:r>
      <w:r>
        <w:rPr>
          <w:rFonts w:hint="eastAsia"/>
        </w:rPr>
        <w:t>、</w:t>
      </w:r>
      <w:r w:rsidRPr="00332680">
        <w:t>bigscape</w:t>
      </w:r>
      <w:r>
        <w:rPr>
          <w:rFonts w:hint="eastAsia"/>
        </w:rPr>
        <w:t>、</w:t>
      </w:r>
      <w:r w:rsidRPr="00332680">
        <w:t>gtdbtk</w:t>
      </w:r>
      <w:r>
        <w:rPr>
          <w:rFonts w:hint="eastAsia"/>
        </w:rPr>
        <w:t>、</w:t>
      </w:r>
      <w:r w:rsidRPr="00332680">
        <w:t>gutsmash</w:t>
      </w:r>
      <w:r>
        <w:rPr>
          <w:rFonts w:hint="eastAsia"/>
        </w:rPr>
        <w:t>、</w:t>
      </w:r>
      <w:r w:rsidRPr="00332680">
        <w:t>hiprfish</w:t>
      </w:r>
      <w:r w:rsidR="00985312">
        <w:rPr>
          <w:rFonts w:hint="eastAsia"/>
        </w:rPr>
        <w:t>、</w:t>
      </w:r>
      <w:r w:rsidR="00985312" w:rsidRPr="00985312">
        <w:t>PathoFact</w:t>
      </w:r>
      <w:r w:rsidR="00985312">
        <w:rPr>
          <w:rFonts w:hint="eastAsia"/>
        </w:rPr>
        <w:t>、</w:t>
      </w:r>
      <w:r w:rsidR="00985312" w:rsidRPr="00985312">
        <w:t>qiime2-2021.2</w:t>
      </w:r>
      <w:r w:rsidR="00985312">
        <w:rPr>
          <w:rFonts w:hint="eastAsia"/>
        </w:rPr>
        <w:t>、</w:t>
      </w:r>
      <w:r w:rsidR="00985312" w:rsidRPr="00985312">
        <w:t>rgi</w:t>
      </w:r>
      <w:r w:rsidR="00985312">
        <w:rPr>
          <w:rFonts w:hint="eastAsia"/>
        </w:rPr>
        <w:t>、</w:t>
      </w:r>
      <w:r w:rsidR="00985312" w:rsidRPr="00985312">
        <w:t>roary</w:t>
      </w:r>
      <w:r w:rsidR="00985312">
        <w:rPr>
          <w:rFonts w:hint="eastAsia"/>
        </w:rPr>
        <w:t>、</w:t>
      </w:r>
      <w:r w:rsidR="00985312" w:rsidRPr="00985312">
        <w:t>taxa</w:t>
      </w:r>
      <w:r w:rsidR="00985312">
        <w:rPr>
          <w:rFonts w:hint="eastAsia"/>
        </w:rPr>
        <w:t>、</w:t>
      </w:r>
      <w:r w:rsidR="00985312" w:rsidRPr="00985312">
        <w:t>wgs</w:t>
      </w:r>
      <w:r w:rsidR="00985312">
        <w:rPr>
          <w:rFonts w:hint="eastAsia"/>
        </w:rPr>
        <w:t>，可以根据数据分析的需求选择使用不同的</w:t>
      </w:r>
      <w:r w:rsidR="00985312">
        <w:rPr>
          <w:rFonts w:hint="eastAsia"/>
        </w:rPr>
        <w:t>conda</w:t>
      </w:r>
      <w:r w:rsidR="00985312">
        <w:rPr>
          <w:rFonts w:hint="eastAsia"/>
        </w:rPr>
        <w:t>环境，这里我们需要对全基因组数据进行分析，因此选择“</w:t>
      </w:r>
      <w:r w:rsidR="00985312">
        <w:rPr>
          <w:rFonts w:hint="eastAsia"/>
        </w:rPr>
        <w:t>wgs</w:t>
      </w:r>
      <w:r w:rsidR="00985312">
        <w:rPr>
          <w:rFonts w:hint="eastAsia"/>
        </w:rPr>
        <w:t>”。</w:t>
      </w:r>
    </w:p>
    <w:p w14:paraId="71EF2C2F" w14:textId="77777777" w:rsidR="00332680" w:rsidRPr="00332680" w:rsidRDefault="00985312" w:rsidP="00332680">
      <w:r>
        <w:rPr>
          <w:rFonts w:hint="eastAsia"/>
        </w:rPr>
        <w:t>选读：</w:t>
      </w:r>
    </w:p>
    <w:p w14:paraId="7F7EEC99" w14:textId="77777777" w:rsidR="002A7DDB" w:rsidRDefault="00752FAC" w:rsidP="00985312">
      <w:pPr>
        <w:spacing w:line="240" w:lineRule="atLeast"/>
      </w:pPr>
      <w:r>
        <w:rPr>
          <w:rFonts w:hint="eastAsia"/>
        </w:rPr>
        <w:t>（</w:t>
      </w:r>
      <w:r>
        <w:rPr>
          <w:rFonts w:hint="eastAsia"/>
        </w:rPr>
        <w:t>1</w:t>
      </w:r>
      <w:r>
        <w:rPr>
          <w:rFonts w:hint="eastAsia"/>
        </w:rPr>
        <w:t>）</w:t>
      </w:r>
      <w:r w:rsidR="002A7DDB">
        <w:rPr>
          <w:rFonts w:hint="eastAsia"/>
        </w:rPr>
        <w:t>下载</w:t>
      </w:r>
      <w:r w:rsidR="002A7DDB">
        <w:rPr>
          <w:rFonts w:hint="eastAsia"/>
        </w:rPr>
        <w:t>biconda</w:t>
      </w:r>
    </w:p>
    <w:p w14:paraId="4347AE94" w14:textId="77777777" w:rsidR="002A7DDB" w:rsidRDefault="002A7DDB" w:rsidP="00985312">
      <w:pPr>
        <w:spacing w:line="240" w:lineRule="atLeast"/>
      </w:pPr>
      <w:r w:rsidRPr="00C91940">
        <w:rPr>
          <w:highlight w:val="lightGray"/>
        </w:rPr>
        <w:t xml:space="preserve">wget </w:t>
      </w:r>
      <w:hyperlink r:id="rId13" w:history="1">
        <w:r w:rsidR="00752FAC" w:rsidRPr="00C91940">
          <w:rPr>
            <w:rStyle w:val="a5"/>
            <w:highlight w:val="lightGray"/>
          </w:rPr>
          <w:t>https://repo.continuum.io/miniconda/Miniconda3-latest-Linux-x86_64.sh</w:t>
        </w:r>
      </w:hyperlink>
    </w:p>
    <w:p w14:paraId="30014D7E" w14:textId="77777777" w:rsidR="00752FAC" w:rsidRDefault="00752FAC" w:rsidP="00985312">
      <w:pPr>
        <w:spacing w:line="240" w:lineRule="atLeast"/>
      </w:pPr>
      <w:r>
        <w:rPr>
          <w:rFonts w:hint="eastAsia"/>
        </w:rPr>
        <w:t>（</w:t>
      </w:r>
      <w:r>
        <w:rPr>
          <w:rFonts w:hint="eastAsia"/>
        </w:rPr>
        <w:t>2</w:t>
      </w:r>
      <w:r>
        <w:rPr>
          <w:rFonts w:hint="eastAsia"/>
        </w:rPr>
        <w:t>）安装软件</w:t>
      </w:r>
    </w:p>
    <w:p w14:paraId="3D069990" w14:textId="77777777" w:rsidR="00752FAC" w:rsidRDefault="00752FAC" w:rsidP="00985312">
      <w:pPr>
        <w:spacing w:line="240" w:lineRule="atLeast"/>
      </w:pPr>
      <w:r w:rsidRPr="00C91940">
        <w:rPr>
          <w:highlight w:val="lightGray"/>
        </w:rPr>
        <w:t>sh Miniconda3-latest-Linux-x86_64.sh</w:t>
      </w:r>
      <w:r>
        <w:t xml:space="preserve">  </w:t>
      </w:r>
    </w:p>
    <w:p w14:paraId="413E0B65" w14:textId="77777777" w:rsidR="00752FAC" w:rsidRDefault="00752FAC" w:rsidP="00985312">
      <w:pPr>
        <w:spacing w:line="240" w:lineRule="atLeast"/>
      </w:pPr>
      <w:r w:rsidRPr="00C91940">
        <w:rPr>
          <w:highlight w:val="lightGray"/>
        </w:rPr>
        <w:t>source ~/.bashrc</w:t>
      </w:r>
    </w:p>
    <w:p w14:paraId="0447F29E" w14:textId="77777777" w:rsidR="00752FAC" w:rsidRDefault="00752FAC" w:rsidP="00985312">
      <w:pPr>
        <w:spacing w:line="240" w:lineRule="atLeast"/>
      </w:pPr>
      <w:r>
        <w:rPr>
          <w:rFonts w:hint="eastAsia"/>
        </w:rPr>
        <w:t>（</w:t>
      </w:r>
      <w:r>
        <w:rPr>
          <w:rFonts w:hint="eastAsia"/>
        </w:rPr>
        <w:t>3</w:t>
      </w:r>
      <w:r>
        <w:rPr>
          <w:rFonts w:hint="eastAsia"/>
        </w:rPr>
        <w:t>）添加软件源</w:t>
      </w:r>
    </w:p>
    <w:p w14:paraId="57335177" w14:textId="77777777" w:rsidR="00752FAC" w:rsidRDefault="00752FAC" w:rsidP="00985312">
      <w:pPr>
        <w:spacing w:line="240" w:lineRule="atLeast"/>
      </w:pPr>
      <w:r w:rsidRPr="00C91940">
        <w:rPr>
          <w:highlight w:val="lightGray"/>
        </w:rPr>
        <w:t>conda config --add channels bioconda</w:t>
      </w:r>
      <w:r>
        <w:t xml:space="preserve"> </w:t>
      </w:r>
    </w:p>
    <w:p w14:paraId="66C939AA" w14:textId="77777777" w:rsidR="00752FAC" w:rsidRDefault="00752FAC" w:rsidP="00985312">
      <w:pPr>
        <w:spacing w:line="240" w:lineRule="atLeast"/>
      </w:pPr>
      <w:r w:rsidRPr="00C91940">
        <w:rPr>
          <w:highlight w:val="lightGray"/>
        </w:rPr>
        <w:t>conda config --add channels conda-forge</w:t>
      </w:r>
    </w:p>
    <w:p w14:paraId="50B61D20" w14:textId="77777777" w:rsidR="00752FAC" w:rsidRDefault="00A5227F" w:rsidP="00985312">
      <w:pPr>
        <w:spacing w:line="240" w:lineRule="atLeast"/>
      </w:pPr>
      <w:r>
        <w:rPr>
          <w:rFonts w:hint="eastAsia"/>
        </w:rPr>
        <w:lastRenderedPageBreak/>
        <w:t>（</w:t>
      </w:r>
      <w:r>
        <w:rPr>
          <w:rFonts w:hint="eastAsia"/>
        </w:rPr>
        <w:t>4</w:t>
      </w:r>
      <w:r>
        <w:rPr>
          <w:rFonts w:hint="eastAsia"/>
        </w:rPr>
        <w:t>）基本使用</w:t>
      </w:r>
    </w:p>
    <w:p w14:paraId="758843D1" w14:textId="77777777" w:rsidR="00A5227F" w:rsidRDefault="00A5227F" w:rsidP="00985312">
      <w:pPr>
        <w:spacing w:line="240" w:lineRule="atLeast"/>
      </w:pPr>
      <w:r>
        <w:rPr>
          <w:rFonts w:hint="eastAsia"/>
        </w:rPr>
        <w:t>·</w:t>
      </w:r>
      <w:r w:rsidRPr="00A5227F">
        <w:rPr>
          <w:rFonts w:hint="eastAsia"/>
        </w:rPr>
        <w:t>搜索软件</w:t>
      </w:r>
      <w:r>
        <w:rPr>
          <w:rFonts w:hint="eastAsia"/>
        </w:rPr>
        <w:t>（以软件名“</w:t>
      </w:r>
      <w:r>
        <w:rPr>
          <w:rFonts w:hint="eastAsia"/>
        </w:rPr>
        <w:t>bwa</w:t>
      </w:r>
      <w:r>
        <w:rPr>
          <w:rFonts w:hint="eastAsia"/>
        </w:rPr>
        <w:t>”为例）</w:t>
      </w:r>
    </w:p>
    <w:p w14:paraId="079E980C" w14:textId="77777777" w:rsidR="00A5227F" w:rsidRDefault="00A5227F" w:rsidP="00985312">
      <w:pPr>
        <w:spacing w:line="240" w:lineRule="atLeast"/>
        <w:ind w:firstLineChars="200" w:firstLine="420"/>
      </w:pPr>
      <w:r w:rsidRPr="00C91940">
        <w:rPr>
          <w:highlight w:val="lightGray"/>
        </w:rPr>
        <w:t>conda search bwa</w:t>
      </w:r>
    </w:p>
    <w:p w14:paraId="6A3BC638" w14:textId="77777777" w:rsidR="00A5227F" w:rsidRDefault="00A5227F" w:rsidP="00985312">
      <w:pPr>
        <w:spacing w:line="240" w:lineRule="atLeast"/>
      </w:pPr>
      <w:r>
        <w:rPr>
          <w:rFonts w:hint="eastAsia"/>
        </w:rPr>
        <w:t>·安装软件</w:t>
      </w:r>
    </w:p>
    <w:p w14:paraId="12304596" w14:textId="77777777" w:rsidR="00A5227F" w:rsidRDefault="00A5227F" w:rsidP="00985312">
      <w:pPr>
        <w:spacing w:line="240" w:lineRule="atLeast"/>
        <w:ind w:firstLine="420"/>
      </w:pPr>
      <w:r w:rsidRPr="00C91940">
        <w:rPr>
          <w:highlight w:val="lightGray"/>
        </w:rPr>
        <w:t>conda install bwa</w:t>
      </w:r>
      <w:r>
        <w:t xml:space="preserve">     #</w:t>
      </w:r>
      <w:r>
        <w:rPr>
          <w:rFonts w:hint="eastAsia"/>
        </w:rPr>
        <w:t>软件名后可以指定安装软件的版本号，如</w:t>
      </w:r>
      <w:r>
        <w:rPr>
          <w:rFonts w:hint="eastAsia"/>
        </w:rPr>
        <w:t>bwa</w:t>
      </w:r>
      <w:r>
        <w:t>=</w:t>
      </w:r>
      <w:r w:rsidR="004A4509">
        <w:t>0.7.17</w:t>
      </w:r>
    </w:p>
    <w:p w14:paraId="60EA4CE7" w14:textId="77777777" w:rsidR="00A5227F" w:rsidRDefault="00A5227F" w:rsidP="00985312">
      <w:pPr>
        <w:spacing w:line="240" w:lineRule="atLeast"/>
      </w:pPr>
      <w:r>
        <w:rPr>
          <w:rFonts w:hint="eastAsia"/>
        </w:rPr>
        <w:t>·</w:t>
      </w:r>
      <w:r w:rsidRPr="00A5227F">
        <w:rPr>
          <w:rFonts w:hint="eastAsia"/>
        </w:rPr>
        <w:t>查看已安装软件</w:t>
      </w:r>
    </w:p>
    <w:p w14:paraId="179529B7" w14:textId="77777777" w:rsidR="00A5227F" w:rsidRDefault="00A5227F" w:rsidP="00985312">
      <w:pPr>
        <w:spacing w:line="240" w:lineRule="atLeast"/>
        <w:ind w:firstLine="420"/>
      </w:pPr>
      <w:r w:rsidRPr="00C91940">
        <w:rPr>
          <w:highlight w:val="lightGray"/>
        </w:rPr>
        <w:t>conda list</w:t>
      </w:r>
    </w:p>
    <w:p w14:paraId="506E0541" w14:textId="77777777" w:rsidR="00A5227F" w:rsidRDefault="00A5227F" w:rsidP="00985312">
      <w:pPr>
        <w:spacing w:line="240" w:lineRule="atLeast"/>
      </w:pPr>
      <w:r>
        <w:rPr>
          <w:rFonts w:hint="eastAsia"/>
        </w:rPr>
        <w:t>·创建新的</w:t>
      </w:r>
      <w:r>
        <w:rPr>
          <w:rFonts w:hint="eastAsia"/>
        </w:rPr>
        <w:t>conda</w:t>
      </w:r>
      <w:r>
        <w:rPr>
          <w:rFonts w:hint="eastAsia"/>
        </w:rPr>
        <w:t>环境</w:t>
      </w:r>
    </w:p>
    <w:p w14:paraId="27CC7C29" w14:textId="77777777" w:rsidR="00A5227F" w:rsidRDefault="00A5227F" w:rsidP="00985312">
      <w:pPr>
        <w:spacing w:line="240" w:lineRule="atLeast"/>
        <w:ind w:firstLine="420"/>
      </w:pPr>
      <w:r w:rsidRPr="00C91940">
        <w:rPr>
          <w:highlight w:val="lightGray"/>
        </w:rPr>
        <w:t xml:space="preserve">conda creat </w:t>
      </w:r>
      <w:r w:rsidR="00C91940" w:rsidRPr="00C91940">
        <w:rPr>
          <w:highlight w:val="lightGray"/>
        </w:rPr>
        <w:t>-</w:t>
      </w:r>
      <w:r w:rsidRPr="00C91940">
        <w:rPr>
          <w:highlight w:val="lightGray"/>
        </w:rPr>
        <w:t>n your_env_name python=X.X</w:t>
      </w:r>
      <w:r>
        <w:t xml:space="preserve">     #</w:t>
      </w:r>
      <w:r>
        <w:rPr>
          <w:rFonts w:hint="eastAsia"/>
        </w:rPr>
        <w:t>可以指定</w:t>
      </w:r>
      <w:r>
        <w:rPr>
          <w:rFonts w:hint="eastAsia"/>
        </w:rPr>
        <w:t>python</w:t>
      </w:r>
      <w:r>
        <w:rPr>
          <w:rFonts w:hint="eastAsia"/>
        </w:rPr>
        <w:t>版本，有些工具需要依赖</w:t>
      </w:r>
      <w:r>
        <w:rPr>
          <w:rFonts w:hint="eastAsia"/>
        </w:rPr>
        <w:t>&lt;python</w:t>
      </w:r>
      <w:r>
        <w:t>3</w:t>
      </w:r>
    </w:p>
    <w:p w14:paraId="6AC3F9CC" w14:textId="77777777" w:rsidR="00A5227F" w:rsidRDefault="00A5227F" w:rsidP="00985312">
      <w:pPr>
        <w:spacing w:line="240" w:lineRule="atLeast"/>
      </w:pPr>
      <w:r>
        <w:rPr>
          <w:rFonts w:hint="eastAsia"/>
        </w:rPr>
        <w:t>·查看已有的</w:t>
      </w:r>
      <w:r>
        <w:rPr>
          <w:rFonts w:hint="eastAsia"/>
        </w:rPr>
        <w:t>conda</w:t>
      </w:r>
      <w:r>
        <w:rPr>
          <w:rFonts w:hint="eastAsia"/>
        </w:rPr>
        <w:t>环境</w:t>
      </w:r>
    </w:p>
    <w:p w14:paraId="7B52FD31" w14:textId="77777777" w:rsidR="00A5227F" w:rsidRDefault="00A5227F" w:rsidP="00985312">
      <w:pPr>
        <w:spacing w:line="240" w:lineRule="atLeast"/>
        <w:ind w:firstLine="420"/>
      </w:pPr>
      <w:r w:rsidRPr="00C91940">
        <w:rPr>
          <w:rFonts w:hint="eastAsia"/>
          <w:highlight w:val="lightGray"/>
        </w:rPr>
        <w:t>conda</w:t>
      </w:r>
      <w:r w:rsidRPr="00C91940">
        <w:rPr>
          <w:highlight w:val="lightGray"/>
        </w:rPr>
        <w:t xml:space="preserve"> </w:t>
      </w:r>
      <w:r w:rsidRPr="00C91940">
        <w:rPr>
          <w:rFonts w:hint="eastAsia"/>
          <w:highlight w:val="lightGray"/>
        </w:rPr>
        <w:t>env</w:t>
      </w:r>
      <w:r w:rsidRPr="00C91940">
        <w:rPr>
          <w:highlight w:val="lightGray"/>
        </w:rPr>
        <w:t xml:space="preserve"> </w:t>
      </w:r>
      <w:r w:rsidRPr="00C91940">
        <w:rPr>
          <w:rFonts w:hint="eastAsia"/>
          <w:highlight w:val="lightGray"/>
        </w:rPr>
        <w:t>list</w:t>
      </w:r>
    </w:p>
    <w:p w14:paraId="39C84B32" w14:textId="77777777" w:rsidR="00A5227F" w:rsidRDefault="00A5227F" w:rsidP="00985312">
      <w:pPr>
        <w:spacing w:line="240" w:lineRule="atLeast"/>
      </w:pPr>
      <w:r>
        <w:rPr>
          <w:rFonts w:hint="eastAsia"/>
        </w:rPr>
        <w:t>·激活</w:t>
      </w:r>
      <w:r>
        <w:rPr>
          <w:rFonts w:hint="eastAsia"/>
        </w:rPr>
        <w:t>conda</w:t>
      </w:r>
      <w:r>
        <w:rPr>
          <w:rFonts w:hint="eastAsia"/>
        </w:rPr>
        <w:t>环境</w:t>
      </w:r>
    </w:p>
    <w:p w14:paraId="53F98385" w14:textId="77777777" w:rsidR="00A5227F" w:rsidRDefault="002B3ABE" w:rsidP="00985312">
      <w:pPr>
        <w:spacing w:line="240" w:lineRule="atLeast"/>
        <w:ind w:firstLineChars="200" w:firstLine="420"/>
      </w:pPr>
      <w:r w:rsidRPr="00C91940">
        <w:rPr>
          <w:rFonts w:hint="eastAsia"/>
          <w:highlight w:val="lightGray"/>
        </w:rPr>
        <w:t>conda</w:t>
      </w:r>
      <w:r w:rsidRPr="00C91940">
        <w:rPr>
          <w:highlight w:val="lightGray"/>
        </w:rPr>
        <w:t xml:space="preserve"> </w:t>
      </w:r>
      <w:r w:rsidRPr="00C91940">
        <w:rPr>
          <w:rFonts w:hint="eastAsia"/>
          <w:highlight w:val="lightGray"/>
        </w:rPr>
        <w:t>activate</w:t>
      </w:r>
      <w:r w:rsidRPr="00C91940">
        <w:rPr>
          <w:highlight w:val="lightGray"/>
        </w:rPr>
        <w:t xml:space="preserve"> your_env_name</w:t>
      </w:r>
    </w:p>
    <w:p w14:paraId="263774A9" w14:textId="77777777" w:rsidR="004A4509" w:rsidRDefault="004A4509" w:rsidP="004A4509">
      <w:pPr>
        <w:pStyle w:val="2"/>
      </w:pPr>
      <w:bookmarkStart w:id="8" w:name="_Toc99702885"/>
      <w:r>
        <w:t>2.2</w:t>
      </w:r>
      <w:r>
        <w:rPr>
          <w:rFonts w:hint="eastAsia"/>
        </w:rPr>
        <w:t>安装</w:t>
      </w:r>
      <w:r w:rsidR="00A37342">
        <w:rPr>
          <w:rFonts w:hint="eastAsia"/>
        </w:rPr>
        <w:t>分析软件</w:t>
      </w:r>
      <w:bookmarkEnd w:id="8"/>
    </w:p>
    <w:p w14:paraId="38834E16" w14:textId="77777777" w:rsidR="00A37342" w:rsidRDefault="004415D4" w:rsidP="00A37342">
      <w:r>
        <w:rPr>
          <w:rFonts w:hint="eastAsia"/>
        </w:rPr>
        <w:t>（</w:t>
      </w:r>
      <w:r>
        <w:rPr>
          <w:rFonts w:hint="eastAsia"/>
        </w:rPr>
        <w:t>1</w:t>
      </w:r>
      <w:r>
        <w:rPr>
          <w:rFonts w:hint="eastAsia"/>
        </w:rPr>
        <w:t>）</w:t>
      </w:r>
      <w:r w:rsidR="00A37342">
        <w:rPr>
          <w:rFonts w:hint="eastAsia"/>
        </w:rPr>
        <w:t>创建基因组分析的</w:t>
      </w:r>
      <w:r w:rsidR="00A37342">
        <w:rPr>
          <w:rFonts w:hint="eastAsia"/>
        </w:rPr>
        <w:t>conda</w:t>
      </w:r>
      <w:r w:rsidR="00A37342">
        <w:rPr>
          <w:rFonts w:hint="eastAsia"/>
        </w:rPr>
        <w:t>环境</w:t>
      </w:r>
    </w:p>
    <w:p w14:paraId="205781E7" w14:textId="77777777" w:rsidR="00A37342" w:rsidRDefault="00A37342" w:rsidP="00A37342">
      <w:r w:rsidRPr="00C91940">
        <w:rPr>
          <w:rFonts w:hint="eastAsia"/>
          <w:highlight w:val="lightGray"/>
        </w:rPr>
        <w:t>conda</w:t>
      </w:r>
      <w:r w:rsidRPr="00C91940">
        <w:rPr>
          <w:highlight w:val="lightGray"/>
        </w:rPr>
        <w:t xml:space="preserve"> </w:t>
      </w:r>
      <w:r w:rsidRPr="00C91940">
        <w:rPr>
          <w:rFonts w:hint="eastAsia"/>
          <w:highlight w:val="lightGray"/>
        </w:rPr>
        <w:t>create</w:t>
      </w:r>
      <w:r w:rsidRPr="00C91940">
        <w:rPr>
          <w:highlight w:val="lightGray"/>
        </w:rPr>
        <w:t xml:space="preserve"> </w:t>
      </w:r>
      <w:r w:rsidR="00C91940" w:rsidRPr="00C91940">
        <w:rPr>
          <w:highlight w:val="lightGray"/>
        </w:rPr>
        <w:t>-</w:t>
      </w:r>
      <w:r w:rsidRPr="00C91940">
        <w:rPr>
          <w:rFonts w:hint="eastAsia"/>
          <w:highlight w:val="lightGray"/>
        </w:rPr>
        <w:t>n</w:t>
      </w:r>
      <w:r w:rsidRPr="00C91940">
        <w:rPr>
          <w:highlight w:val="lightGray"/>
        </w:rPr>
        <w:t xml:space="preserve"> </w:t>
      </w:r>
      <w:r w:rsidRPr="00C91940">
        <w:rPr>
          <w:rFonts w:hint="eastAsia"/>
          <w:highlight w:val="lightGray"/>
        </w:rPr>
        <w:t>wgs</w:t>
      </w:r>
    </w:p>
    <w:p w14:paraId="581F4193" w14:textId="77777777" w:rsidR="00A37342" w:rsidRPr="00A37342" w:rsidRDefault="004415D4" w:rsidP="00A37342">
      <w:r>
        <w:rPr>
          <w:rFonts w:hint="eastAsia"/>
        </w:rPr>
        <w:t>（</w:t>
      </w:r>
      <w:r>
        <w:rPr>
          <w:rFonts w:hint="eastAsia"/>
        </w:rPr>
        <w:t>2</w:t>
      </w:r>
      <w:r>
        <w:rPr>
          <w:rFonts w:hint="eastAsia"/>
        </w:rPr>
        <w:t>）</w:t>
      </w:r>
      <w:r w:rsidR="00A37342">
        <w:rPr>
          <w:rFonts w:hint="eastAsia"/>
        </w:rPr>
        <w:t>安装</w:t>
      </w:r>
      <w:r w:rsidR="00F71978">
        <w:rPr>
          <w:rFonts w:hint="eastAsia"/>
        </w:rPr>
        <w:t>分析</w:t>
      </w:r>
      <w:r w:rsidR="00A37342">
        <w:rPr>
          <w:rFonts w:hint="eastAsia"/>
        </w:rPr>
        <w:t>需要的软件</w:t>
      </w:r>
    </w:p>
    <w:p w14:paraId="42238942" w14:textId="77777777" w:rsidR="00D83217" w:rsidRDefault="00A37342" w:rsidP="004A4509">
      <w:r w:rsidRPr="00C91940">
        <w:rPr>
          <w:highlight w:val="lightGray"/>
        </w:rPr>
        <w:t>c</w:t>
      </w:r>
      <w:r w:rsidRPr="00C91940">
        <w:rPr>
          <w:rFonts w:hint="eastAsia"/>
          <w:highlight w:val="lightGray"/>
        </w:rPr>
        <w:t>onda</w:t>
      </w:r>
      <w:r w:rsidRPr="00C91940">
        <w:rPr>
          <w:highlight w:val="lightGray"/>
        </w:rPr>
        <w:t xml:space="preserve"> install </w:t>
      </w:r>
      <w:r w:rsidR="00D83217" w:rsidRPr="00C91940">
        <w:rPr>
          <w:highlight w:val="lightGray"/>
        </w:rPr>
        <w:t>-</w:t>
      </w:r>
      <w:r w:rsidRPr="00C91940">
        <w:rPr>
          <w:rFonts w:hint="eastAsia"/>
          <w:highlight w:val="lightGray"/>
        </w:rPr>
        <w:t>y</w:t>
      </w:r>
      <w:r w:rsidRPr="00C91940">
        <w:rPr>
          <w:highlight w:val="lightGray"/>
        </w:rPr>
        <w:t xml:space="preserve"> </w:t>
      </w:r>
      <w:r w:rsidR="00831CEE" w:rsidRPr="00C91940">
        <w:rPr>
          <w:highlight w:val="lightGray"/>
        </w:rPr>
        <w:t>-c bioconda</w:t>
      </w:r>
      <w:r w:rsidR="00831CEE" w:rsidRPr="00C91940">
        <w:rPr>
          <w:rFonts w:hint="eastAsia"/>
          <w:highlight w:val="lightGray"/>
        </w:rPr>
        <w:t xml:space="preserve"> fastp</w:t>
      </w:r>
      <w:r w:rsidR="00831CEE" w:rsidRPr="00C91940">
        <w:rPr>
          <w:highlight w:val="lightGray"/>
        </w:rPr>
        <w:t xml:space="preserve"> </w:t>
      </w:r>
      <w:r w:rsidRPr="00C91940">
        <w:rPr>
          <w:highlight w:val="lightGray"/>
        </w:rPr>
        <w:t xml:space="preserve">unicycler </w:t>
      </w:r>
      <w:r w:rsidR="00831CEE" w:rsidRPr="00C91940">
        <w:rPr>
          <w:rFonts w:hint="eastAsia"/>
          <w:highlight w:val="lightGray"/>
        </w:rPr>
        <w:t>quast</w:t>
      </w:r>
      <w:r w:rsidR="00AB2CEA">
        <w:rPr>
          <w:highlight w:val="lightGray"/>
        </w:rPr>
        <w:t xml:space="preserve"> bandage prokka </w:t>
      </w:r>
      <w:r w:rsidR="00831CEE" w:rsidRPr="00C91940">
        <w:rPr>
          <w:highlight w:val="lightGray"/>
        </w:rPr>
        <w:t>diamond pandas</w:t>
      </w:r>
      <w:r w:rsidR="004415D4" w:rsidRPr="00C91940">
        <w:rPr>
          <w:highlight w:val="lightGray"/>
        </w:rPr>
        <w:t xml:space="preserve"> checkm-genome</w:t>
      </w:r>
    </w:p>
    <w:p w14:paraId="68556F2F" w14:textId="77777777" w:rsidR="00F71978" w:rsidRDefault="00F71978" w:rsidP="004A4509">
      <w:r w:rsidRPr="00F71978">
        <w:rPr>
          <w:rFonts w:hint="eastAsia"/>
        </w:rPr>
        <w:t>安装</w:t>
      </w:r>
      <w:r>
        <w:rPr>
          <w:rFonts w:hint="eastAsia"/>
        </w:rPr>
        <w:t>G</w:t>
      </w:r>
      <w:r>
        <w:t>TDB</w:t>
      </w:r>
      <w:r w:rsidRPr="00F71978">
        <w:rPr>
          <w:rFonts w:hint="eastAsia"/>
        </w:rPr>
        <w:t>tk</w:t>
      </w:r>
    </w:p>
    <w:p w14:paraId="30973F7B" w14:textId="77777777" w:rsidR="00F71978" w:rsidRPr="00F71978" w:rsidRDefault="00F71978" w:rsidP="00F71978">
      <w:pPr>
        <w:rPr>
          <w:highlight w:val="lightGray"/>
        </w:rPr>
      </w:pPr>
      <w:r w:rsidRPr="00F71978">
        <w:rPr>
          <w:highlight w:val="lightGray"/>
        </w:rPr>
        <w:t>conda create -n gtdbtk</w:t>
      </w:r>
    </w:p>
    <w:p w14:paraId="356B309E" w14:textId="77777777" w:rsidR="00F71978" w:rsidRPr="00F71978" w:rsidRDefault="00F71978" w:rsidP="00F71978">
      <w:pPr>
        <w:rPr>
          <w:highlight w:val="lightGray"/>
        </w:rPr>
      </w:pPr>
      <w:r w:rsidRPr="00F71978">
        <w:rPr>
          <w:highlight w:val="lightGray"/>
        </w:rPr>
        <w:t>conda activate gtdbtk</w:t>
      </w:r>
    </w:p>
    <w:p w14:paraId="6C34FC8E" w14:textId="77777777" w:rsidR="00F71978" w:rsidRDefault="00F71978" w:rsidP="00F71978">
      <w:r w:rsidRPr="00F71978">
        <w:rPr>
          <w:highlight w:val="lightGray"/>
        </w:rPr>
        <w:t>conda install -c bioconda gtdbtk</w:t>
      </w:r>
    </w:p>
    <w:p w14:paraId="47C9C7A6" w14:textId="77777777" w:rsidR="004415D4" w:rsidRDefault="004415D4" w:rsidP="004A4509">
      <w:r>
        <w:rPr>
          <w:rFonts w:hint="eastAsia"/>
        </w:rPr>
        <w:t>（</w:t>
      </w:r>
      <w:r>
        <w:rPr>
          <w:rFonts w:hint="eastAsia"/>
        </w:rPr>
        <w:t>3</w:t>
      </w:r>
      <w:r>
        <w:rPr>
          <w:rFonts w:hint="eastAsia"/>
        </w:rPr>
        <w:t>）配置数据库</w:t>
      </w:r>
    </w:p>
    <w:p w14:paraId="22FD1315" w14:textId="77777777" w:rsidR="004415D4" w:rsidRDefault="004415D4" w:rsidP="004A4509">
      <w:r>
        <w:t>P</w:t>
      </w:r>
      <w:r>
        <w:rPr>
          <w:rFonts w:hint="eastAsia"/>
        </w:rPr>
        <w:t>rokka</w:t>
      </w:r>
      <w:r>
        <w:rPr>
          <w:rFonts w:hint="eastAsia"/>
        </w:rPr>
        <w:t>：</w:t>
      </w:r>
      <w:r w:rsidRPr="00C91940">
        <w:rPr>
          <w:highlight w:val="lightGray"/>
        </w:rPr>
        <w:t>prokka --setupdb</w:t>
      </w:r>
    </w:p>
    <w:p w14:paraId="61D1D60F" w14:textId="77777777" w:rsidR="004415D4" w:rsidRDefault="004415D4" w:rsidP="004A4509">
      <w:r>
        <w:rPr>
          <w:rFonts w:hint="eastAsia"/>
        </w:rPr>
        <w:t>CheckM</w:t>
      </w:r>
      <w:r>
        <w:rPr>
          <w:rFonts w:hint="eastAsia"/>
        </w:rPr>
        <w:t>：下载文件</w:t>
      </w:r>
      <w:hyperlink r:id="rId14" w:history="1">
        <w:r w:rsidRPr="00D83217">
          <w:rPr>
            <w:rStyle w:val="a5"/>
          </w:rPr>
          <w:t>https://data.ace.uq.edu.au/public/CheckM_databases/</w:t>
        </w:r>
      </w:hyperlink>
      <w:r>
        <w:rPr>
          <w:rFonts w:hint="eastAsia"/>
        </w:rPr>
        <w:t>，指定</w:t>
      </w:r>
      <w:r w:rsidR="00D83217">
        <w:rPr>
          <w:rFonts w:hint="eastAsia"/>
        </w:rPr>
        <w:t>存放目录</w:t>
      </w:r>
    </w:p>
    <w:p w14:paraId="4A0DD796" w14:textId="77777777" w:rsidR="004415D4" w:rsidRDefault="004415D4" w:rsidP="004A4509">
      <w:r>
        <w:tab/>
      </w:r>
      <w:r w:rsidRPr="00C91940">
        <w:rPr>
          <w:highlight w:val="lightGray"/>
        </w:rPr>
        <w:t>checkm data setRoot &lt;checkm_data_dir&gt;</w:t>
      </w:r>
    </w:p>
    <w:p w14:paraId="1014830A" w14:textId="77777777" w:rsidR="00F71978" w:rsidRDefault="00F71978" w:rsidP="004A4509">
      <w:r>
        <w:t>GTDB</w:t>
      </w:r>
      <w:r>
        <w:rPr>
          <w:rFonts w:hint="eastAsia"/>
        </w:rPr>
        <w:t>：</w:t>
      </w:r>
      <w:r w:rsidRPr="00F71978">
        <w:rPr>
          <w:highlight w:val="lightGray"/>
        </w:rPr>
        <w:t>download-db.sh</w:t>
      </w:r>
      <w:r>
        <w:t xml:space="preserve"> </w:t>
      </w:r>
      <w:r>
        <w:rPr>
          <w:rFonts w:hint="eastAsia"/>
        </w:rPr>
        <w:t>下载速度较慢的话可以手动下载放到</w:t>
      </w:r>
      <w:r>
        <w:rPr>
          <w:rFonts w:hint="eastAsia"/>
        </w:rPr>
        <w:t>gtdb</w:t>
      </w:r>
      <w:r>
        <w:rPr>
          <w:rFonts w:hint="eastAsia"/>
        </w:rPr>
        <w:t>软件安装路径下的</w:t>
      </w:r>
      <w:r>
        <w:rPr>
          <w:rFonts w:hint="eastAsia"/>
        </w:rPr>
        <w:t>db</w:t>
      </w:r>
      <w:r>
        <w:rPr>
          <w:rFonts w:hint="eastAsia"/>
        </w:rPr>
        <w:t>文件夹。</w:t>
      </w:r>
    </w:p>
    <w:p w14:paraId="7DF3DF89" w14:textId="77777777" w:rsidR="00985312" w:rsidRDefault="00985312" w:rsidP="004A4509"/>
    <w:p w14:paraId="0FD380DC" w14:textId="77777777" w:rsidR="00985312" w:rsidRDefault="00985312" w:rsidP="004A4509"/>
    <w:p w14:paraId="40033597" w14:textId="77777777" w:rsidR="00A3662E" w:rsidRDefault="00831CEE" w:rsidP="00A3662E">
      <w:pPr>
        <w:pStyle w:val="1"/>
        <w:numPr>
          <w:ilvl w:val="0"/>
          <w:numId w:val="1"/>
        </w:numPr>
      </w:pPr>
      <w:bookmarkStart w:id="9" w:name="_Toc99702886"/>
      <w:r>
        <w:rPr>
          <w:rFonts w:hint="eastAsia"/>
        </w:rPr>
        <w:t>数据</w:t>
      </w:r>
      <w:r w:rsidR="00BB7BC9">
        <w:rPr>
          <w:rFonts w:hint="eastAsia"/>
        </w:rPr>
        <w:t>处理</w:t>
      </w:r>
      <w:bookmarkEnd w:id="9"/>
    </w:p>
    <w:p w14:paraId="562BA823" w14:textId="77777777" w:rsidR="00A3662E" w:rsidRDefault="00D83217" w:rsidP="00A3662E">
      <w:r>
        <w:rPr>
          <w:rFonts w:hint="eastAsia"/>
        </w:rPr>
        <w:lastRenderedPageBreak/>
        <w:t>推荐使用俊宇整合的</w:t>
      </w:r>
      <w:r>
        <w:rPr>
          <w:rFonts w:hint="eastAsia"/>
        </w:rPr>
        <w:t>pipline</w:t>
      </w:r>
      <w:r>
        <w:rPr>
          <w:rFonts w:hint="eastAsia"/>
        </w:rPr>
        <w:t>，里面整合了以上大部分软件。</w:t>
      </w:r>
    </w:p>
    <w:p w14:paraId="63DE2F17" w14:textId="77777777" w:rsidR="00D83217" w:rsidRDefault="00A827B5" w:rsidP="00A827B5">
      <w:pPr>
        <w:pStyle w:val="2"/>
      </w:pPr>
      <w:bookmarkStart w:id="10" w:name="_Toc99702887"/>
      <w:r>
        <w:rPr>
          <w:rFonts w:hint="eastAsia"/>
        </w:rPr>
        <w:t>3</w:t>
      </w:r>
      <w:r>
        <w:t>.1</w:t>
      </w:r>
      <w:r w:rsidR="00BA2A52">
        <w:rPr>
          <w:rFonts w:hint="eastAsia"/>
        </w:rPr>
        <w:t>激活</w:t>
      </w:r>
      <w:r w:rsidR="00C42079">
        <w:rPr>
          <w:rFonts w:hint="eastAsia"/>
        </w:rPr>
        <w:t>基因组分析的</w:t>
      </w:r>
      <w:r w:rsidR="00C42079">
        <w:rPr>
          <w:rFonts w:hint="eastAsia"/>
        </w:rPr>
        <w:t>conda</w:t>
      </w:r>
      <w:r w:rsidR="00C42079">
        <w:rPr>
          <w:rFonts w:hint="eastAsia"/>
        </w:rPr>
        <w:t>环境</w:t>
      </w:r>
      <w:bookmarkEnd w:id="10"/>
    </w:p>
    <w:p w14:paraId="5DC1602B" w14:textId="4DDF81E9" w:rsidR="00D83217" w:rsidRDefault="00D83217" w:rsidP="00A3662E">
      <w:r w:rsidRPr="00C91940">
        <w:rPr>
          <w:highlight w:val="lightGray"/>
        </w:rPr>
        <w:t>conda activate /home/chenjunyu/miniconda3/envs/wgs/</w:t>
      </w:r>
      <w:r w:rsidR="00657DBA">
        <w:t xml:space="preserve"> </w:t>
      </w:r>
    </w:p>
    <w:p w14:paraId="5E933127" w14:textId="03D2898A" w:rsidR="00C42079" w:rsidRDefault="00A827B5" w:rsidP="00A827B5">
      <w:pPr>
        <w:pStyle w:val="2"/>
      </w:pPr>
      <w:bookmarkStart w:id="11" w:name="_Toc99702888"/>
      <w:r>
        <w:rPr>
          <w:rFonts w:hint="eastAsia"/>
        </w:rPr>
        <w:t>3</w:t>
      </w:r>
      <w:r>
        <w:t>.2</w:t>
      </w:r>
      <w:r w:rsidR="00C42079">
        <w:rPr>
          <w:rFonts w:hint="eastAsia"/>
        </w:rPr>
        <w:t>使用</w:t>
      </w:r>
      <w:r w:rsidR="00C42079" w:rsidRPr="00C42079">
        <w:t>manifestGen.py</w:t>
      </w:r>
      <w:r w:rsidR="00C42079">
        <w:rPr>
          <w:rFonts w:hint="eastAsia"/>
        </w:rPr>
        <w:t>脚本将数据存放路径写入到</w:t>
      </w:r>
      <w:r w:rsidR="00C42079">
        <w:rPr>
          <w:rFonts w:hint="eastAsia"/>
        </w:rPr>
        <w:t>c</w:t>
      </w:r>
      <w:r w:rsidR="00C42079">
        <w:t>sv</w:t>
      </w:r>
      <w:r w:rsidR="00C42079">
        <w:rPr>
          <w:rFonts w:hint="eastAsia"/>
        </w:rPr>
        <w:t>文件中</w:t>
      </w:r>
      <w:bookmarkEnd w:id="11"/>
    </w:p>
    <w:p w14:paraId="3EF32629" w14:textId="231FE829" w:rsidR="0013352F" w:rsidRPr="0013352F" w:rsidRDefault="0013352F" w:rsidP="0013352F">
      <w:r>
        <w:rPr>
          <w:rFonts w:hint="eastAsia"/>
        </w:rPr>
        <w:t>将所有要处理样本的二代测序数据</w:t>
      </w:r>
      <w:r>
        <w:t>.fq.gz</w:t>
      </w:r>
      <w:r>
        <w:rPr>
          <w:rFonts w:hint="eastAsia"/>
        </w:rPr>
        <w:t>格式文件放在同一个文件夹里，作为输入文件夹，运行以下命令，生成数据</w:t>
      </w:r>
      <w:r>
        <w:rPr>
          <w:rFonts w:hint="eastAsia"/>
        </w:rPr>
        <w:t>list</w:t>
      </w:r>
      <w:r>
        <w:rPr>
          <w:rFonts w:hint="eastAsia"/>
        </w:rPr>
        <w:t>：</w:t>
      </w:r>
    </w:p>
    <w:p w14:paraId="4FD195B6" w14:textId="7F6B9FF4" w:rsidR="00C42079" w:rsidRDefault="00C42079" w:rsidP="00A3662E">
      <w:r w:rsidRPr="00C91940">
        <w:rPr>
          <w:highlight w:val="lightGray"/>
        </w:rPr>
        <w:t xml:space="preserve">python </w:t>
      </w:r>
      <w:r w:rsidR="00013D07" w:rsidRPr="00013D07">
        <w:rPr>
          <w:shd w:val="pct15" w:color="auto" w:fill="FFFFFF"/>
        </w:rPr>
        <w:t>/home/licun/biosoft/bin</w:t>
      </w:r>
      <w:r w:rsidR="00A7525A" w:rsidRPr="00C91940">
        <w:rPr>
          <w:rFonts w:hint="eastAsia"/>
          <w:highlight w:val="lightGray"/>
        </w:rPr>
        <w:t>/</w:t>
      </w:r>
      <w:r w:rsidRPr="00C91940">
        <w:rPr>
          <w:highlight w:val="lightGray"/>
        </w:rPr>
        <w:t>manifestGen.py -i input</w:t>
      </w:r>
      <w:r w:rsidRPr="00C91940">
        <w:rPr>
          <w:rFonts w:hint="eastAsia"/>
          <w:highlight w:val="lightGray"/>
        </w:rPr>
        <w:t>_</w:t>
      </w:r>
      <w:r w:rsidRPr="00C91940">
        <w:rPr>
          <w:highlight w:val="lightGray"/>
        </w:rPr>
        <w:t>filedir -o output_dir</w:t>
      </w:r>
      <w:r w:rsidR="00BB5F2C" w:rsidRPr="00657DBA">
        <w:rPr>
          <w:shd w:val="pct15" w:color="auto" w:fill="FFFFFF"/>
        </w:rPr>
        <w:t xml:space="preserve"> -F surfix_</w:t>
      </w:r>
      <w:r w:rsidR="00657DBA" w:rsidRPr="00657DBA">
        <w:rPr>
          <w:shd w:val="pct15" w:color="auto" w:fill="FFFFFF"/>
        </w:rPr>
        <w:t>of_forward_file -R surfix_of_</w:t>
      </w:r>
      <w:r w:rsidR="0013352F" w:rsidRPr="0013352F">
        <w:rPr>
          <w:shd w:val="pct15" w:color="auto" w:fill="FFFFFF"/>
        </w:rPr>
        <w:t xml:space="preserve"> reverse</w:t>
      </w:r>
      <w:r w:rsidR="0013352F" w:rsidRPr="00657DBA">
        <w:rPr>
          <w:shd w:val="pct15" w:color="auto" w:fill="FFFFFF"/>
        </w:rPr>
        <w:t xml:space="preserve"> </w:t>
      </w:r>
      <w:r w:rsidR="00657DBA" w:rsidRPr="00657DBA">
        <w:rPr>
          <w:shd w:val="pct15" w:color="auto" w:fill="FFFFFF"/>
        </w:rPr>
        <w:t>_file</w:t>
      </w:r>
      <w:r w:rsidR="00657DBA">
        <w:rPr>
          <w:shd w:val="pct15" w:color="auto" w:fill="FFFFFF"/>
        </w:rPr>
        <w:t xml:space="preserve"> </w:t>
      </w:r>
    </w:p>
    <w:p w14:paraId="36693A37" w14:textId="77777777" w:rsidR="00C42079" w:rsidRDefault="00C42079" w:rsidP="00A3662E">
      <w:r w:rsidRPr="00C42079">
        <w:t>manifestGen.py</w:t>
      </w:r>
      <w:r>
        <w:rPr>
          <w:rFonts w:hint="eastAsia"/>
        </w:rPr>
        <w:t>帮助文档：</w:t>
      </w:r>
    </w:p>
    <w:p w14:paraId="7DEB1450" w14:textId="77777777" w:rsidR="00C42079" w:rsidRDefault="00C42079" w:rsidP="00C42079">
      <w:pPr>
        <w:ind w:leftChars="100" w:left="210" w:firstLineChars="100" w:firstLine="210"/>
      </w:pPr>
      <w:r>
        <w:t>-i FILEDIR, --input FILEDIR the path of the reads</w:t>
      </w:r>
    </w:p>
    <w:p w14:paraId="3E773414" w14:textId="77777777" w:rsidR="00C42079" w:rsidRDefault="00C42079" w:rsidP="00C42079">
      <w:pPr>
        <w:ind w:leftChars="100" w:left="210"/>
      </w:pPr>
      <w:r>
        <w:t xml:space="preserve">  -o OPDIR, --output OPDIR the output path of reads</w:t>
      </w:r>
    </w:p>
    <w:p w14:paraId="7E15B635" w14:textId="77777777" w:rsidR="00C42079" w:rsidRDefault="00C42079" w:rsidP="00C42079">
      <w:pPr>
        <w:ind w:leftChars="100" w:left="210"/>
      </w:pPr>
      <w:r>
        <w:t xml:space="preserve">  -F SP1, --sepF SP1    It is the surfix to recognize the forward info, default='_1.clean.fq.gz'.</w:t>
      </w:r>
    </w:p>
    <w:p w14:paraId="21FC1261" w14:textId="77777777" w:rsidR="00C42079" w:rsidRDefault="00C42079" w:rsidP="00C42079">
      <w:pPr>
        <w:ind w:leftChars="100" w:left="210"/>
      </w:pPr>
      <w:r>
        <w:t xml:space="preserve">  -R SP2, --sepR SP2    It is the surfix to recognize the reverse info, default='_2.clean.fq.gz'.</w:t>
      </w:r>
    </w:p>
    <w:p w14:paraId="5E59E848" w14:textId="77777777" w:rsidR="00C42079" w:rsidRDefault="00A827B5" w:rsidP="00A827B5">
      <w:pPr>
        <w:pStyle w:val="2"/>
      </w:pPr>
      <w:bookmarkStart w:id="12" w:name="_Toc99702889"/>
      <w:r>
        <w:rPr>
          <w:rFonts w:hint="eastAsia"/>
        </w:rPr>
        <w:t>3</w:t>
      </w:r>
      <w:r>
        <w:t>.3</w:t>
      </w:r>
      <w:r w:rsidR="00C42079">
        <w:rPr>
          <w:rFonts w:hint="eastAsia"/>
        </w:rPr>
        <w:t>使用</w:t>
      </w:r>
      <w:r w:rsidR="00C42079" w:rsidRPr="00C42079">
        <w:t>WGS-Pipeline.py</w:t>
      </w:r>
      <w:r w:rsidR="00C42079">
        <w:rPr>
          <w:rFonts w:hint="eastAsia"/>
        </w:rPr>
        <w:t>脚本对数据进行质控、组装、评估、注释</w:t>
      </w:r>
      <w:bookmarkEnd w:id="12"/>
    </w:p>
    <w:p w14:paraId="3A30F237" w14:textId="6C4388FA" w:rsidR="00D170D0" w:rsidRDefault="00A7525A" w:rsidP="00A7525A">
      <w:r w:rsidRPr="00C91940">
        <w:rPr>
          <w:highlight w:val="lightGray"/>
        </w:rPr>
        <w:t xml:space="preserve">python </w:t>
      </w:r>
      <w:r w:rsidR="00013D07" w:rsidRPr="00013D07">
        <w:rPr>
          <w:shd w:val="pct15" w:color="auto" w:fill="FFFFFF"/>
        </w:rPr>
        <w:t>/home/licun/biosoft/bin</w:t>
      </w:r>
      <w:r w:rsidR="00013D07" w:rsidRPr="00C91940">
        <w:rPr>
          <w:rFonts w:hint="eastAsia"/>
          <w:highlight w:val="lightGray"/>
        </w:rPr>
        <w:t>/</w:t>
      </w:r>
      <w:r w:rsidRPr="00C91940">
        <w:rPr>
          <w:rFonts w:hint="eastAsia"/>
          <w:highlight w:val="lightGray"/>
        </w:rPr>
        <w:t>/</w:t>
      </w:r>
      <w:r w:rsidRPr="00C91940">
        <w:rPr>
          <w:highlight w:val="lightGray"/>
        </w:rPr>
        <w:t>WGS-Pipeline.py -i PathTable.tsv -o outptudir</w:t>
      </w:r>
      <w:r w:rsidRPr="00657DBA">
        <w:rPr>
          <w:shd w:val="pct15" w:color="auto" w:fill="FFFFFF"/>
        </w:rPr>
        <w:t xml:space="preserve"> </w:t>
      </w:r>
      <w:r w:rsidR="00657DBA" w:rsidRPr="00657DBA">
        <w:rPr>
          <w:shd w:val="pct15" w:color="auto" w:fill="FFFFFF"/>
        </w:rPr>
        <w:t>-F surfix_of_forward_file -R surfix_of_forward_file</w:t>
      </w:r>
      <w:r w:rsidR="00657DBA">
        <w:rPr>
          <w:shd w:val="pct15" w:color="auto" w:fill="FFFFFF"/>
        </w:rPr>
        <w:t xml:space="preserve"> </w:t>
      </w:r>
    </w:p>
    <w:p w14:paraId="02C8FC94" w14:textId="77777777" w:rsidR="00A7525A" w:rsidRDefault="00A7525A" w:rsidP="00A7525A">
      <w:r w:rsidRPr="00C42079">
        <w:t>WGS-Pipeline.py</w:t>
      </w:r>
      <w:r>
        <w:rPr>
          <w:rFonts w:hint="eastAsia"/>
        </w:rPr>
        <w:t>整合了</w:t>
      </w:r>
      <w:r>
        <w:rPr>
          <w:rFonts w:hint="eastAsia"/>
        </w:rPr>
        <w:t>fastp</w:t>
      </w:r>
      <w:r>
        <w:rPr>
          <w:rFonts w:hint="eastAsia"/>
        </w:rPr>
        <w:t>、</w:t>
      </w:r>
      <w:r w:rsidRPr="00A37342">
        <w:t>unicycler</w:t>
      </w:r>
      <w:r w:rsidR="00C91940">
        <w:rPr>
          <w:rFonts w:hint="eastAsia"/>
        </w:rPr>
        <w:t>、</w:t>
      </w:r>
      <w:r>
        <w:rPr>
          <w:rFonts w:hint="eastAsia"/>
        </w:rPr>
        <w:t>quast</w:t>
      </w:r>
      <w:r w:rsidR="00C91940">
        <w:rPr>
          <w:rFonts w:hint="eastAsia"/>
        </w:rPr>
        <w:t>、</w:t>
      </w:r>
      <w:r w:rsidRPr="00831CEE">
        <w:t>bandage</w:t>
      </w:r>
      <w:r w:rsidR="00C91940">
        <w:rPr>
          <w:rFonts w:hint="eastAsia"/>
        </w:rPr>
        <w:t>、</w:t>
      </w:r>
      <w:r w:rsidRPr="00831CEE">
        <w:t>prokka</w:t>
      </w:r>
      <w:r w:rsidR="00C91940">
        <w:rPr>
          <w:rFonts w:hint="eastAsia"/>
        </w:rPr>
        <w:t>等软件，在指定的输出结果路径下可以看到对应软件的分析结果文件夹。</w:t>
      </w:r>
      <w:r w:rsidR="00D170D0">
        <w:rPr>
          <w:rFonts w:hint="eastAsia"/>
        </w:rPr>
        <w:t>由于这一步包含了</w:t>
      </w:r>
      <w:r w:rsidR="00D170D0" w:rsidRPr="00A37342">
        <w:t>unicycler</w:t>
      </w:r>
      <w:r w:rsidR="00D170D0">
        <w:rPr>
          <w:rFonts w:hint="eastAsia"/>
        </w:rPr>
        <w:t>拼接组装，对于大批量数据此过程可能耗时较长，可调整</w:t>
      </w:r>
      <w:r w:rsidR="00D170D0">
        <w:rPr>
          <w:rFonts w:hint="eastAsia"/>
        </w:rPr>
        <w:t>-j</w:t>
      </w:r>
      <w:r w:rsidR="00D170D0">
        <w:t xml:space="preserve"> -t</w:t>
      </w:r>
      <w:r w:rsidR="00D170D0">
        <w:rPr>
          <w:rFonts w:hint="eastAsia"/>
        </w:rPr>
        <w:t>参数调用更多计算资源。</w:t>
      </w:r>
      <w:r w:rsidR="006C1D1F">
        <w:rPr>
          <w:rFonts w:hint="eastAsia"/>
        </w:rPr>
        <w:t>基因组注释结果可在生成的</w:t>
      </w:r>
      <w:r w:rsidR="006C1D1F" w:rsidRPr="00831CEE">
        <w:t>prokka</w:t>
      </w:r>
      <w:r w:rsidR="006C1D1F">
        <w:rPr>
          <w:rFonts w:hint="eastAsia"/>
        </w:rPr>
        <w:t>文件夹中查阅，</w:t>
      </w:r>
      <w:r w:rsidR="006C1D1F" w:rsidRPr="00831CEE">
        <w:t>prokka</w:t>
      </w:r>
      <w:r w:rsidR="006C1D1F">
        <w:rPr>
          <w:rFonts w:hint="eastAsia"/>
        </w:rPr>
        <w:t>软件对每个基因组的注释都会产生</w:t>
      </w:r>
      <w:r w:rsidR="006C1D1F">
        <w:rPr>
          <w:rFonts w:hint="eastAsia"/>
        </w:rPr>
        <w:t>1</w:t>
      </w:r>
      <w:r w:rsidR="006C1D1F">
        <w:t>0</w:t>
      </w:r>
      <w:r w:rsidR="006C1D1F">
        <w:rPr>
          <w:rFonts w:hint="eastAsia"/>
        </w:rPr>
        <w:t>个文件，其格式分别为：</w:t>
      </w:r>
      <w:r w:rsidR="006C1D1F">
        <w:t xml:space="preserve">fna, faa, ffn, fsa, tbl, sqn, gbk, </w:t>
      </w:r>
      <w:r w:rsidR="006C1D1F">
        <w:rPr>
          <w:rFonts w:hint="eastAsia"/>
        </w:rPr>
        <w:t>gff</w:t>
      </w:r>
      <w:r w:rsidR="006C1D1F">
        <w:t xml:space="preserve">, log, txt. </w:t>
      </w:r>
      <w:r w:rsidR="006C1D1F">
        <w:rPr>
          <w:rFonts w:hint="eastAsia"/>
        </w:rPr>
        <w:t>具体内容如下图：</w:t>
      </w:r>
    </w:p>
    <w:p w14:paraId="738E7003" w14:textId="77777777" w:rsidR="006C1D1F" w:rsidRDefault="006C1D1F" w:rsidP="006C1D1F">
      <w:pPr>
        <w:jc w:val="center"/>
      </w:pPr>
      <w:r>
        <w:rPr>
          <w:noProof/>
        </w:rPr>
        <w:lastRenderedPageBreak/>
        <w:drawing>
          <wp:inline distT="0" distB="0" distL="0" distR="0" wp14:anchorId="0617E6DB" wp14:editId="5E001295">
            <wp:extent cx="3657600" cy="2018452"/>
            <wp:effectExtent l="0" t="0" r="0" b="1270"/>
            <wp:docPr id="1" name="图片 1" descr="https://imgconvert.csdnimg.cn/aHR0cDovLzIxMC43NS4yMjQuMTEwL05vdGUvTGl1WW9uZ1hpbi8xNDAzMThCaW9pbmZvL3QyLmpwZ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onvert.csdnimg.cn/aHR0cDovLzIxMC43NS4yMjQuMTEwL05vdGUvTGl1WW9uZ1hpbi8xNDAzMThCaW9pbmZvL3QyLmpwZw?x-oss-process=image/format,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2857"/>
                    <a:stretch/>
                  </pic:blipFill>
                  <pic:spPr bwMode="auto">
                    <a:xfrm>
                      <a:off x="0" y="0"/>
                      <a:ext cx="3699644" cy="2041654"/>
                    </a:xfrm>
                    <a:prstGeom prst="rect">
                      <a:avLst/>
                    </a:prstGeom>
                    <a:noFill/>
                    <a:ln>
                      <a:noFill/>
                    </a:ln>
                    <a:extLst>
                      <a:ext uri="{53640926-AAD7-44D8-BBD7-CCE9431645EC}">
                        <a14:shadowObscured xmlns:a14="http://schemas.microsoft.com/office/drawing/2010/main"/>
                      </a:ext>
                    </a:extLst>
                  </pic:spPr>
                </pic:pic>
              </a:graphicData>
            </a:graphic>
          </wp:inline>
        </w:drawing>
      </w:r>
    </w:p>
    <w:p w14:paraId="3A6C106A" w14:textId="77777777" w:rsidR="00A7525A" w:rsidRDefault="00A7525A" w:rsidP="00A7525A">
      <w:pPr>
        <w:ind w:leftChars="100" w:left="210"/>
      </w:pPr>
      <w:r w:rsidRPr="00C42079">
        <w:t>WGS-Pipeline.py</w:t>
      </w:r>
      <w:r>
        <w:rPr>
          <w:rFonts w:hint="eastAsia"/>
        </w:rPr>
        <w:t>帮助文档：</w:t>
      </w:r>
    </w:p>
    <w:p w14:paraId="5EBE7D82" w14:textId="77777777" w:rsidR="00A7525A" w:rsidRDefault="00A7525A" w:rsidP="00A7525A">
      <w:pPr>
        <w:ind w:leftChars="100" w:left="210"/>
      </w:pPr>
      <w:r>
        <w:t>WGS Assembly &amp; Annotation</w:t>
      </w:r>
    </w:p>
    <w:p w14:paraId="4CE1DD9C" w14:textId="77777777" w:rsidR="00A7525A" w:rsidRDefault="00A7525A" w:rsidP="00A7525A">
      <w:pPr>
        <w:ind w:leftChars="100" w:left="210"/>
      </w:pPr>
      <w:r>
        <w:t>optional arguments:</w:t>
      </w:r>
    </w:p>
    <w:p w14:paraId="0FFF8D68" w14:textId="77777777" w:rsidR="00A7525A" w:rsidRDefault="00A7525A" w:rsidP="00A7525A">
      <w:pPr>
        <w:ind w:leftChars="100" w:left="210"/>
      </w:pPr>
      <w:r>
        <w:t xml:space="preserve">  -h, --help            show this help message and exit</w:t>
      </w:r>
    </w:p>
    <w:p w14:paraId="59E07930" w14:textId="77777777" w:rsidR="00A7525A" w:rsidRDefault="00A7525A" w:rsidP="00A7525A">
      <w:pPr>
        <w:ind w:leftChars="100" w:left="210"/>
      </w:pPr>
      <w:r>
        <w:t xml:space="preserve">  -i INFILE, --input INFILE the path of the reads</w:t>
      </w:r>
    </w:p>
    <w:p w14:paraId="13961F4D" w14:textId="77777777" w:rsidR="00A7525A" w:rsidRDefault="00A7525A" w:rsidP="00A7525A">
      <w:pPr>
        <w:ind w:leftChars="100" w:left="210"/>
      </w:pPr>
      <w:r>
        <w:t xml:space="preserve">  -o OUTDIR, --output OUTDIR the output path of reads</w:t>
      </w:r>
    </w:p>
    <w:p w14:paraId="013B7FEE" w14:textId="77777777" w:rsidR="00A7525A" w:rsidRDefault="00A7525A" w:rsidP="00A7525A">
      <w:pPr>
        <w:ind w:leftChars="100" w:left="210"/>
      </w:pPr>
      <w:r>
        <w:t xml:space="preserve">  -kd KRAKEN2_DB, --database KRAKEN2_DB the nr database path</w:t>
      </w:r>
    </w:p>
    <w:p w14:paraId="62A76E5A" w14:textId="77777777" w:rsidR="00A7525A" w:rsidRDefault="00A7525A" w:rsidP="00A7525A">
      <w:pPr>
        <w:ind w:leftChars="100" w:left="210"/>
      </w:pPr>
      <w:r>
        <w:t xml:space="preserve">  -j JOBS, --jobs JOBS  the number of jobs run in parallel</w:t>
      </w:r>
    </w:p>
    <w:p w14:paraId="4C4168EF" w14:textId="77777777" w:rsidR="00A7525A" w:rsidRDefault="00A7525A" w:rsidP="00A7525A">
      <w:pPr>
        <w:ind w:leftChars="100" w:left="210"/>
      </w:pPr>
      <w:r>
        <w:t xml:space="preserve">  -t THREADS, --threads THREADS the number of threads run for a job</w:t>
      </w:r>
    </w:p>
    <w:p w14:paraId="04636FE5" w14:textId="77777777" w:rsidR="00A7525A" w:rsidRDefault="00A7525A" w:rsidP="00A7525A">
      <w:pPr>
        <w:ind w:leftChars="100" w:left="210"/>
      </w:pPr>
      <w:r>
        <w:t xml:space="preserve">  -F SP1, --sepF SP1    It is the surfix to recognize the forward info, default='_1.clean.fq.gz'.</w:t>
      </w:r>
    </w:p>
    <w:p w14:paraId="75C85A36" w14:textId="77777777" w:rsidR="00A7525A" w:rsidRDefault="00A7525A" w:rsidP="00A7525A">
      <w:pPr>
        <w:ind w:leftChars="100" w:left="210"/>
      </w:pPr>
      <w:r>
        <w:t xml:space="preserve">  -R SP2, --sepR SP2    It is the surfix to recognize the reverse info, default='_2.clean.fq.gz'.</w:t>
      </w:r>
    </w:p>
    <w:p w14:paraId="2239C866" w14:textId="77777777" w:rsidR="00BA2A52" w:rsidRDefault="00A827B5" w:rsidP="00A827B5">
      <w:pPr>
        <w:pStyle w:val="2"/>
      </w:pPr>
      <w:bookmarkStart w:id="13" w:name="_Toc99702890"/>
      <w:r>
        <w:rPr>
          <w:rFonts w:hint="eastAsia"/>
        </w:rPr>
        <w:t>3</w:t>
      </w:r>
      <w:r>
        <w:t xml:space="preserve">.4 </w:t>
      </w:r>
      <w:r w:rsidR="00BA2A52">
        <w:t>C</w:t>
      </w:r>
      <w:r w:rsidR="00BA2A52">
        <w:rPr>
          <w:rFonts w:hint="eastAsia"/>
        </w:rPr>
        <w:t>heck</w:t>
      </w:r>
      <w:r w:rsidR="00BA2A52">
        <w:t>M</w:t>
      </w:r>
      <w:r w:rsidR="00BA2A52">
        <w:rPr>
          <w:rFonts w:hint="eastAsia"/>
        </w:rPr>
        <w:t>对基因组完整度和污染度进行评估</w:t>
      </w:r>
      <w:bookmarkEnd w:id="13"/>
    </w:p>
    <w:p w14:paraId="1DC9B16C" w14:textId="77777777" w:rsidR="00BA2A52" w:rsidRDefault="00BA2A52" w:rsidP="00A7525A">
      <w:pPr>
        <w:ind w:leftChars="100" w:left="210"/>
      </w:pPr>
      <w:r>
        <w:rPr>
          <w:rFonts w:hint="eastAsia"/>
        </w:rPr>
        <w:t>使用</w:t>
      </w:r>
      <w:r>
        <w:rPr>
          <w:rFonts w:hint="eastAsia"/>
        </w:rPr>
        <w:t>CheckM</w:t>
      </w:r>
      <w:r>
        <w:t xml:space="preserve"> </w:t>
      </w:r>
      <w:r w:rsidRPr="00BA2A52">
        <w:t>lineage_wf</w:t>
      </w:r>
      <w:r>
        <w:rPr>
          <w:rFonts w:hint="eastAsia"/>
        </w:rPr>
        <w:t xml:space="preserve"> </w:t>
      </w:r>
      <w:r>
        <w:rPr>
          <w:rFonts w:hint="eastAsia"/>
        </w:rPr>
        <w:t>，此流程包含其它几个模块：</w:t>
      </w:r>
      <w:r w:rsidRPr="00BA2A52">
        <w:t>tree</w:t>
      </w:r>
      <w:r>
        <w:t xml:space="preserve"> </w:t>
      </w:r>
      <w:r w:rsidRPr="00BA2A52">
        <w:t>-&gt; Place bins in the reference genome tree</w:t>
      </w:r>
      <w:r>
        <w:rPr>
          <w:rFonts w:hint="eastAsia"/>
        </w:rPr>
        <w:t>；</w:t>
      </w:r>
      <w:r>
        <w:t xml:space="preserve">lineage_set </w:t>
      </w:r>
      <w:r w:rsidRPr="00BA2A52">
        <w:t>-&gt; Infer lineage-specific marker sets for each bin</w:t>
      </w:r>
      <w:r>
        <w:rPr>
          <w:rFonts w:hint="eastAsia"/>
        </w:rPr>
        <w:t>；</w:t>
      </w:r>
      <w:r w:rsidRPr="00BA2A52">
        <w:t>analyze</w:t>
      </w:r>
      <w:r>
        <w:t xml:space="preserve"> </w:t>
      </w:r>
      <w:r w:rsidRPr="00BA2A52">
        <w:t>-&gt; Identify marker genes in bins</w:t>
      </w:r>
      <w:r>
        <w:rPr>
          <w:rFonts w:hint="eastAsia"/>
        </w:rPr>
        <w:t>；</w:t>
      </w:r>
      <w:r w:rsidRPr="00BA2A52">
        <w:t>qa -&gt; Assess bins for contamination and completeness</w:t>
      </w:r>
      <w:r>
        <w:rPr>
          <w:rFonts w:hint="eastAsia"/>
        </w:rPr>
        <w:t>。</w:t>
      </w:r>
    </w:p>
    <w:p w14:paraId="5DA830D5" w14:textId="77777777" w:rsidR="009F5D12" w:rsidRDefault="000305BB" w:rsidP="00A7525A">
      <w:pPr>
        <w:ind w:leftChars="100" w:left="210"/>
      </w:pPr>
      <w:r>
        <w:rPr>
          <w:rFonts w:hint="eastAsia"/>
        </w:rPr>
        <w:t>CheckM</w:t>
      </w:r>
      <w:r>
        <w:rPr>
          <w:rFonts w:hint="eastAsia"/>
        </w:rPr>
        <w:t>会把完整度和污染度等结果输出到屏幕，因此为了保存结果，建议将输出到屏幕的结果写入到文件中。</w:t>
      </w:r>
    </w:p>
    <w:p w14:paraId="186648DA" w14:textId="25765C86" w:rsidR="009F5D12" w:rsidRDefault="009F5D12" w:rsidP="009F5D12">
      <w:pPr>
        <w:ind w:leftChars="100" w:left="210"/>
      </w:pPr>
      <w:r w:rsidRPr="000305BB">
        <w:rPr>
          <w:highlight w:val="lightGray"/>
        </w:rPr>
        <w:t>checkm lineage_wf -t 8 -x f</w:t>
      </w:r>
      <w:r w:rsidRPr="000305BB">
        <w:rPr>
          <w:rFonts w:hint="eastAsia"/>
          <w:highlight w:val="lightGray"/>
        </w:rPr>
        <w:t>n</w:t>
      </w:r>
      <w:r w:rsidRPr="000305BB">
        <w:rPr>
          <w:highlight w:val="lightGray"/>
        </w:rPr>
        <w:t>a bin folder output folder &gt;checkm.out</w:t>
      </w:r>
      <w:r w:rsidR="00A839AB">
        <w:t xml:space="preserve"> </w:t>
      </w:r>
    </w:p>
    <w:p w14:paraId="27059522" w14:textId="77777777" w:rsidR="000305BB" w:rsidRDefault="000305BB" w:rsidP="00A7525A">
      <w:pPr>
        <w:ind w:leftChars="100" w:left="210"/>
      </w:pPr>
      <w:r>
        <w:rPr>
          <w:rFonts w:hint="eastAsia"/>
        </w:rPr>
        <w:t>根据结果对基因组进行筛选</w:t>
      </w:r>
      <w:r w:rsidRPr="000305BB">
        <w:t>select only genomes that passed the following criteria: &gt;50% genome completeness, &lt;5% contamination and an estimated quality score (completeness – 5 × contamination) &gt; 50</w:t>
      </w:r>
      <w:r>
        <w:rPr>
          <w:rFonts w:hint="eastAsia"/>
        </w:rPr>
        <w:t>。</w:t>
      </w:r>
    </w:p>
    <w:p w14:paraId="1C370D33" w14:textId="77777777" w:rsidR="000305BB" w:rsidRDefault="00A827B5" w:rsidP="00A827B5">
      <w:pPr>
        <w:pStyle w:val="2"/>
      </w:pPr>
      <w:bookmarkStart w:id="14" w:name="_Toc99702891"/>
      <w:r>
        <w:rPr>
          <w:rFonts w:hint="eastAsia"/>
        </w:rPr>
        <w:lastRenderedPageBreak/>
        <w:t>3</w:t>
      </w:r>
      <w:r>
        <w:t xml:space="preserve">.5 </w:t>
      </w:r>
      <w:r w:rsidR="0055217A">
        <w:rPr>
          <w:rFonts w:hint="eastAsia"/>
        </w:rPr>
        <w:t>G</w:t>
      </w:r>
      <w:r w:rsidR="0055217A">
        <w:t>TDB-</w:t>
      </w:r>
      <w:r w:rsidR="0055217A">
        <w:rPr>
          <w:rFonts w:hint="eastAsia"/>
        </w:rPr>
        <w:t>tk</w:t>
      </w:r>
      <w:r w:rsidR="0055217A">
        <w:rPr>
          <w:rFonts w:hint="eastAsia"/>
        </w:rPr>
        <w:t>使用基因组数据确定物种分类地位</w:t>
      </w:r>
      <w:bookmarkEnd w:id="14"/>
    </w:p>
    <w:p w14:paraId="07021AD3" w14:textId="5BB4C1A6" w:rsidR="0055217A" w:rsidRDefault="0055217A" w:rsidP="00A7525A">
      <w:pPr>
        <w:ind w:leftChars="100" w:left="210"/>
      </w:pPr>
      <w:r>
        <w:rPr>
          <w:rFonts w:hint="eastAsia"/>
        </w:rPr>
        <w:t>使用</w:t>
      </w:r>
      <w:r w:rsidR="006C1D1F" w:rsidRPr="006C1D1F">
        <w:t>GTDB-tk</w:t>
      </w:r>
      <w:r w:rsidR="006C1D1F">
        <w:rPr>
          <w:rFonts w:hint="eastAsia"/>
        </w:rPr>
        <w:t>的</w:t>
      </w:r>
      <w:r w:rsidRPr="0055217A">
        <w:rPr>
          <w:rFonts w:hint="eastAsia"/>
        </w:rPr>
        <w:t>classify_wf</w:t>
      </w:r>
      <w:r w:rsidRPr="0055217A">
        <w:rPr>
          <w:rFonts w:hint="eastAsia"/>
        </w:rPr>
        <w:t>流程，</w:t>
      </w:r>
      <w:r>
        <w:rPr>
          <w:rFonts w:hint="eastAsia"/>
        </w:rPr>
        <w:t>该流程</w:t>
      </w:r>
      <w:r w:rsidRPr="0055217A">
        <w:rPr>
          <w:rFonts w:hint="eastAsia"/>
        </w:rPr>
        <w:t>包括了</w:t>
      </w:r>
      <w:r w:rsidRPr="0055217A">
        <w:rPr>
          <w:rFonts w:hint="eastAsia"/>
        </w:rPr>
        <w:t>identify</w:t>
      </w:r>
      <w:r w:rsidRPr="0055217A">
        <w:rPr>
          <w:rFonts w:hint="eastAsia"/>
        </w:rPr>
        <w:t>鉴定单拷贝标记基因、</w:t>
      </w:r>
      <w:r w:rsidRPr="0055217A">
        <w:rPr>
          <w:rFonts w:hint="eastAsia"/>
        </w:rPr>
        <w:t>align</w:t>
      </w:r>
      <w:r w:rsidRPr="0055217A">
        <w:rPr>
          <w:rFonts w:hint="eastAsia"/>
        </w:rPr>
        <w:t>多序列对齐和</w:t>
      </w:r>
      <w:r w:rsidRPr="0055217A">
        <w:rPr>
          <w:rFonts w:hint="eastAsia"/>
        </w:rPr>
        <w:t>classify</w:t>
      </w:r>
      <w:r w:rsidRPr="0055217A">
        <w:rPr>
          <w:rFonts w:hint="eastAsia"/>
        </w:rPr>
        <w:t>物种分类鉴定三步。</w:t>
      </w:r>
    </w:p>
    <w:p w14:paraId="4075D173" w14:textId="3A9101A8" w:rsidR="00A25532" w:rsidRPr="00A25532" w:rsidRDefault="00A25532" w:rsidP="00A25532">
      <w:pPr>
        <w:ind w:firstLineChars="100" w:firstLine="210"/>
        <w:rPr>
          <w:highlight w:val="lightGray"/>
        </w:rPr>
      </w:pPr>
      <w:r w:rsidRPr="005472CF">
        <w:rPr>
          <w:rFonts w:hint="eastAsia"/>
          <w:highlight w:val="lightGray"/>
        </w:rPr>
        <w:t>c</w:t>
      </w:r>
      <w:r w:rsidRPr="005472CF">
        <w:rPr>
          <w:highlight w:val="lightGray"/>
        </w:rPr>
        <w:t>onda activate /home/chenjunyu/miniconda3/envs/</w:t>
      </w:r>
      <w:r>
        <w:rPr>
          <w:rFonts w:hint="eastAsia"/>
          <w:highlight w:val="lightGray"/>
        </w:rPr>
        <w:t>gtdbtk</w:t>
      </w:r>
      <w:r w:rsidR="006F19AD">
        <w:rPr>
          <w:highlight w:val="lightGray"/>
        </w:rPr>
        <w:t xml:space="preserve"> </w:t>
      </w:r>
    </w:p>
    <w:p w14:paraId="76CBB417" w14:textId="67F94AD8" w:rsidR="00BA2A52" w:rsidRDefault="0055217A" w:rsidP="0055217A">
      <w:pPr>
        <w:ind w:leftChars="100" w:left="210"/>
      </w:pPr>
      <w:r w:rsidRPr="0055217A">
        <w:rPr>
          <w:highlight w:val="lightGray"/>
        </w:rPr>
        <w:t xml:space="preserve">gtdbtk classify_wf --genome_dir fna/ --out_dir classify_wf --extension </w:t>
      </w:r>
      <w:r w:rsidRPr="0055217A">
        <w:rPr>
          <w:rFonts w:hint="eastAsia"/>
          <w:highlight w:val="lightGray"/>
        </w:rPr>
        <w:t>fna</w:t>
      </w:r>
      <w:r w:rsidRPr="0055217A">
        <w:rPr>
          <w:highlight w:val="lightGray"/>
        </w:rPr>
        <w:t xml:space="preserve"> --cpus 8</w:t>
      </w:r>
      <w:r w:rsidR="006F19AD">
        <w:t xml:space="preserve"> </w:t>
      </w:r>
    </w:p>
    <w:p w14:paraId="7FC8D355" w14:textId="77777777" w:rsidR="0055217A" w:rsidRDefault="0055217A" w:rsidP="0055217A">
      <w:pPr>
        <w:ind w:leftChars="100" w:left="210"/>
      </w:pPr>
      <w:r>
        <w:rPr>
          <w:rFonts w:hint="eastAsia"/>
        </w:rPr>
        <w:t>在输出的结果文件夹中会有</w:t>
      </w:r>
      <w:r w:rsidRPr="0055217A">
        <w:t>gtdbtk.bac120.summary.tsv</w:t>
      </w:r>
      <w:r>
        <w:rPr>
          <w:rFonts w:hint="eastAsia"/>
        </w:rPr>
        <w:t>，</w:t>
      </w:r>
      <w:r w:rsidRPr="0055217A">
        <w:t>gtdbtk.</w:t>
      </w:r>
      <w:r>
        <w:rPr>
          <w:rFonts w:hint="eastAsia"/>
        </w:rPr>
        <w:t>arc</w:t>
      </w:r>
      <w:r>
        <w:t>122</w:t>
      </w:r>
      <w:r w:rsidRPr="0055217A">
        <w:t>.summary.tsv</w:t>
      </w:r>
      <w:r>
        <w:rPr>
          <w:rFonts w:hint="eastAsia"/>
        </w:rPr>
        <w:t>文件，</w:t>
      </w:r>
      <w:r w:rsidR="00F71978">
        <w:rPr>
          <w:rFonts w:hint="eastAsia"/>
        </w:rPr>
        <w:t>分别</w:t>
      </w:r>
      <w:r>
        <w:rPr>
          <w:rFonts w:hint="eastAsia"/>
        </w:rPr>
        <w:t>对应</w:t>
      </w:r>
      <w:r w:rsidR="00F71978">
        <w:rPr>
          <w:rFonts w:hint="eastAsia"/>
        </w:rPr>
        <w:t>着细菌和古菌分类地位。</w:t>
      </w:r>
    </w:p>
    <w:p w14:paraId="48640486" w14:textId="5D62C75E" w:rsidR="00375931" w:rsidRDefault="00375931" w:rsidP="0055217A">
      <w:pPr>
        <w:ind w:leftChars="100" w:left="210"/>
      </w:pPr>
      <w:r>
        <w:t>注意：每个</w:t>
      </w:r>
      <w:r>
        <w:t>gtdbtk</w:t>
      </w:r>
      <w:r>
        <w:t>的环境，会固定对应某个</w:t>
      </w:r>
      <w:r>
        <w:t>gtdb</w:t>
      </w:r>
      <w:r>
        <w:t>的版本，注意不要弄混了。（因为该软件不支持另外指定数据库路径）</w:t>
      </w:r>
    </w:p>
    <w:p w14:paraId="5660632E" w14:textId="44786F9D" w:rsidR="00A827B5" w:rsidRDefault="00F83BF5" w:rsidP="00F83BF5">
      <w:pPr>
        <w:pStyle w:val="2"/>
      </w:pPr>
      <w:bookmarkStart w:id="15" w:name="_Toc99702892"/>
      <w:r>
        <w:rPr>
          <w:rFonts w:hint="eastAsia"/>
        </w:rPr>
        <w:t>3</w:t>
      </w:r>
      <w:r>
        <w:t xml:space="preserve">.6 </w:t>
      </w:r>
      <w:r w:rsidR="0004779C">
        <w:rPr>
          <w:rFonts w:hint="eastAsia"/>
        </w:rPr>
        <w:t>功能</w:t>
      </w:r>
      <w:r w:rsidR="005472CF">
        <w:rPr>
          <w:rFonts w:hint="eastAsia"/>
        </w:rPr>
        <w:t>注释分析</w:t>
      </w:r>
      <w:bookmarkEnd w:id="15"/>
    </w:p>
    <w:p w14:paraId="58A68070" w14:textId="277D982D" w:rsidR="000030CA" w:rsidRDefault="000030CA" w:rsidP="000030CA">
      <w:pPr>
        <w:pStyle w:val="3"/>
      </w:pPr>
      <w:r>
        <w:t>泛功能注释</w:t>
      </w:r>
    </w:p>
    <w:p w14:paraId="7B2C6367" w14:textId="77777777" w:rsidR="000030CA" w:rsidRDefault="000030CA" w:rsidP="000030CA">
      <w:pPr>
        <w:rPr>
          <w:rFonts w:ascii="宋体" w:hAnsi="宋体" w:cs="宋体"/>
          <w:kern w:val="0"/>
          <w:sz w:val="24"/>
          <w:szCs w:val="24"/>
        </w:rPr>
      </w:pPr>
      <w:r w:rsidRPr="000132CE">
        <w:t>EggNOG</w:t>
      </w:r>
      <w:r w:rsidRPr="00E57475">
        <w:rPr>
          <w:rFonts w:ascii="宋体" w:hAnsi="宋体" w:cs="宋体"/>
          <w:kern w:val="0"/>
          <w:sz w:val="24"/>
          <w:szCs w:val="24"/>
        </w:rPr>
        <w:t>数据库</w:t>
      </w:r>
      <w:r w:rsidRPr="00E57475">
        <w:rPr>
          <w:rFonts w:ascii="宋体" w:hAnsi="宋体" w:cs="宋体" w:hint="eastAsia"/>
          <w:kern w:val="0"/>
          <w:sz w:val="24"/>
          <w:szCs w:val="24"/>
        </w:rPr>
        <w:t>注释</w:t>
      </w:r>
      <w:r>
        <w:rPr>
          <w:rFonts w:ascii="宋体" w:hAnsi="宋体" w:cs="宋体" w:hint="eastAsia"/>
          <w:kern w:val="0"/>
          <w:sz w:val="24"/>
          <w:szCs w:val="24"/>
        </w:rPr>
        <w:t>(</w:t>
      </w:r>
      <w:r>
        <w:rPr>
          <w:rFonts w:ascii="宋体" w:hAnsi="宋体" w:cs="宋体"/>
          <w:kern w:val="0"/>
          <w:sz w:val="24"/>
          <w:szCs w:val="24"/>
        </w:rPr>
        <w:t>包含了COG、KEGG、</w:t>
      </w:r>
      <w:r>
        <w:rPr>
          <w:rFonts w:ascii="宋体" w:hAnsi="宋体" w:cs="宋体" w:hint="eastAsia"/>
          <w:kern w:val="0"/>
          <w:sz w:val="24"/>
          <w:szCs w:val="24"/>
        </w:rPr>
        <w:t>C</w:t>
      </w:r>
      <w:r>
        <w:rPr>
          <w:rFonts w:ascii="宋体" w:hAnsi="宋体" w:cs="宋体"/>
          <w:kern w:val="0"/>
          <w:sz w:val="24"/>
          <w:szCs w:val="24"/>
        </w:rPr>
        <w:t>AZy</w:t>
      </w:r>
      <w:r>
        <w:rPr>
          <w:rFonts w:ascii="宋体" w:hAnsi="宋体" w:cs="宋体" w:hint="eastAsia"/>
          <w:kern w:val="0"/>
          <w:sz w:val="24"/>
          <w:szCs w:val="24"/>
        </w:rPr>
        <w:t>、</w:t>
      </w:r>
      <w:r>
        <w:rPr>
          <w:rFonts w:ascii="宋体" w:hAnsi="宋体" w:cs="宋体"/>
          <w:kern w:val="0"/>
          <w:sz w:val="24"/>
          <w:szCs w:val="24"/>
        </w:rPr>
        <w:t>Pfam和GO数据库的多层级内容)</w:t>
      </w:r>
      <w:r>
        <w:rPr>
          <w:rFonts w:ascii="宋体" w:hAnsi="宋体" w:cs="宋体" w:hint="eastAsia"/>
          <w:kern w:val="0"/>
          <w:sz w:val="24"/>
          <w:szCs w:val="24"/>
        </w:rPr>
        <w:t>：</w:t>
      </w:r>
    </w:p>
    <w:p w14:paraId="70EE5456" w14:textId="77777777" w:rsidR="000030CA" w:rsidRPr="00E57475" w:rsidRDefault="000030CA" w:rsidP="000030CA">
      <w:pPr>
        <w:rPr>
          <w:rFonts w:cs="Times New Roman"/>
          <w:kern w:val="0"/>
          <w:sz w:val="24"/>
          <w:szCs w:val="24"/>
        </w:rPr>
      </w:pPr>
      <w:r w:rsidRPr="006E2D35">
        <w:rPr>
          <w:shd w:val="pct15" w:color="auto" w:fill="FFFFFF"/>
        </w:rPr>
        <w:t>conda activate /home/licun/miniconda3/envs/eggnog/</w:t>
      </w:r>
      <w:r w:rsidRPr="00E57475">
        <w:rPr>
          <w:rFonts w:cs="Times New Roman"/>
          <w:kern w:val="0"/>
          <w:sz w:val="24"/>
          <w:szCs w:val="24"/>
        </w:rPr>
        <w:t xml:space="preserve"> </w:t>
      </w:r>
    </w:p>
    <w:p w14:paraId="02265311" w14:textId="77777777" w:rsidR="000030CA" w:rsidRDefault="000030CA" w:rsidP="000030CA">
      <w:r w:rsidRPr="00E57475">
        <w:rPr>
          <w:shd w:val="pct15" w:color="auto" w:fill="FFFFFF"/>
        </w:rPr>
        <w:t>emapper.py -m diamond --itype proteins -i sequence.faa -o prefix_name --cpu 16 --excel --evalue 1e-5</w:t>
      </w:r>
      <w:r>
        <w:t xml:space="preserve"> </w:t>
      </w:r>
    </w:p>
    <w:p w14:paraId="134D7557" w14:textId="77777777" w:rsidR="000030CA" w:rsidRDefault="000030CA" w:rsidP="000030CA">
      <w:r>
        <w:rPr>
          <w:rFonts w:hint="eastAsia"/>
        </w:rPr>
        <w:t>除了</w:t>
      </w:r>
      <w:r>
        <w:rPr>
          <w:rFonts w:hint="eastAsia"/>
        </w:rPr>
        <w:t>diamond</w:t>
      </w:r>
      <w:r>
        <w:rPr>
          <w:rFonts w:hint="eastAsia"/>
        </w:rPr>
        <w:t>外，</w:t>
      </w:r>
      <w:r>
        <w:rPr>
          <w:rFonts w:hint="eastAsia"/>
        </w:rPr>
        <w:t>e</w:t>
      </w:r>
      <w:r>
        <w:t xml:space="preserve">ggnog-mapper </w:t>
      </w:r>
      <w:r>
        <w:rPr>
          <w:rFonts w:hint="eastAsia"/>
        </w:rPr>
        <w:t>同时也提供其它比对方式</w:t>
      </w:r>
      <w:r w:rsidRPr="00E57475">
        <w:t>mmseqs,</w:t>
      </w:r>
      <w:r>
        <w:t xml:space="preserve"> </w:t>
      </w:r>
      <w:r w:rsidRPr="00E57475">
        <w:t>hmmer,</w:t>
      </w:r>
      <w:r>
        <w:t xml:space="preserve"> </w:t>
      </w:r>
      <w:r w:rsidRPr="00E57475">
        <w:t>no_search,</w:t>
      </w:r>
      <w:r>
        <w:t xml:space="preserve"> </w:t>
      </w:r>
      <w:r w:rsidRPr="00E57475">
        <w:t>cache</w:t>
      </w:r>
    </w:p>
    <w:p w14:paraId="1D9B4CFF" w14:textId="77777777" w:rsidR="000030CA" w:rsidRDefault="000030CA" w:rsidP="000030CA">
      <w:r>
        <w:rPr>
          <w:rFonts w:hint="eastAsia"/>
        </w:rPr>
        <w:t>输入数据格式也支持多种格式：</w:t>
      </w:r>
      <w:r w:rsidRPr="00E57475">
        <w:t>CDS,</w:t>
      </w:r>
      <w:r>
        <w:t xml:space="preserve"> </w:t>
      </w:r>
      <w:r w:rsidRPr="00E57475">
        <w:t>proteins,</w:t>
      </w:r>
      <w:r>
        <w:t xml:space="preserve"> </w:t>
      </w:r>
      <w:r w:rsidRPr="00E57475">
        <w:t>genome,</w:t>
      </w:r>
      <w:r>
        <w:t xml:space="preserve"> </w:t>
      </w:r>
      <w:r w:rsidRPr="00E57475">
        <w:t>metagenome</w:t>
      </w:r>
      <w:r>
        <w:rPr>
          <w:rFonts w:hint="eastAsia"/>
        </w:rPr>
        <w:t>，其它详细用法见链接：</w:t>
      </w:r>
      <w:hyperlink r:id="rId16" w:history="1">
        <w:r w:rsidRPr="005E07E0">
          <w:rPr>
            <w:rStyle w:val="a5"/>
          </w:rPr>
          <w:t>https://github.com/eggnogdb/eggnog-mapper/wiki/eggNOG-mapper-v2.1.5-to-v2.1.7</w:t>
        </w:r>
      </w:hyperlink>
    </w:p>
    <w:p w14:paraId="1843C6C0" w14:textId="77777777" w:rsidR="000030CA" w:rsidRDefault="000030CA" w:rsidP="000030CA"/>
    <w:p w14:paraId="1F1A8C76" w14:textId="7D7305D5" w:rsidR="007B289C" w:rsidRDefault="007B289C" w:rsidP="000030CA">
      <w:r>
        <w:t>Kofam-scan</w:t>
      </w:r>
      <w:r>
        <w:t>【待补充】</w:t>
      </w:r>
    </w:p>
    <w:p w14:paraId="588B3FFD" w14:textId="77777777" w:rsidR="007B289C" w:rsidRPr="000030CA" w:rsidRDefault="007B289C" w:rsidP="000030CA"/>
    <w:p w14:paraId="099B4CD1" w14:textId="562C434B" w:rsidR="000030CA" w:rsidRDefault="000030CA" w:rsidP="000030CA">
      <w:pPr>
        <w:pStyle w:val="3"/>
      </w:pPr>
      <w:r>
        <w:rPr>
          <w:rFonts w:hint="eastAsia"/>
        </w:rPr>
        <w:t>代谢基因</w:t>
      </w:r>
    </w:p>
    <w:p w14:paraId="262CAE9E" w14:textId="1A07660F" w:rsidR="005472CF" w:rsidRDefault="005472CF" w:rsidP="005472CF">
      <w:r>
        <w:t>CAZy</w:t>
      </w:r>
      <w:r>
        <w:rPr>
          <w:rFonts w:hint="eastAsia"/>
        </w:rPr>
        <w:t>：</w:t>
      </w:r>
      <w:r w:rsidR="00C94E40" w:rsidRPr="00D217AC">
        <w:rPr>
          <w:rFonts w:ascii="宋体" w:hAnsi="宋体" w:cs="宋体"/>
          <w:kern w:val="0"/>
          <w:sz w:val="24"/>
          <w:szCs w:val="24"/>
        </w:rPr>
        <w:t>碳水化合物活性酶</w:t>
      </w:r>
      <w:r w:rsidR="00C94E40" w:rsidRPr="00D217AC">
        <w:rPr>
          <w:rFonts w:ascii="宋体" w:hAnsi="宋体" w:cs="宋体" w:hint="eastAsia"/>
          <w:kern w:val="0"/>
          <w:sz w:val="24"/>
          <w:szCs w:val="24"/>
        </w:rPr>
        <w:t>注释</w:t>
      </w:r>
    </w:p>
    <w:p w14:paraId="1B33BCF1" w14:textId="4C5687C4" w:rsidR="005472CF" w:rsidRDefault="005472CF" w:rsidP="005472CF">
      <w:r w:rsidRPr="00F47022">
        <w:rPr>
          <w:highlight w:val="lightGray"/>
        </w:rPr>
        <w:t>conda activate /home/chenjunyu/miniconda3/envs/anno</w:t>
      </w:r>
      <w:r w:rsidR="00492C79">
        <w:t xml:space="preserve"> </w:t>
      </w:r>
    </w:p>
    <w:p w14:paraId="2AE41F5A" w14:textId="2EF11ECB" w:rsidR="005472CF" w:rsidRDefault="005472CF" w:rsidP="005472CF">
      <w:r w:rsidRPr="005472CF">
        <w:rPr>
          <w:rFonts w:hint="eastAsia"/>
          <w:highlight w:val="lightGray"/>
        </w:rPr>
        <w:t>p</w:t>
      </w:r>
      <w:r w:rsidRPr="005472CF">
        <w:rPr>
          <w:highlight w:val="lightGray"/>
        </w:rPr>
        <w:t>ython /home/chenjunyu/Lab/Culturomics/scripts/run_dbcan.py -i input_dir -o dbcan_out -t 8 -j 8</w:t>
      </w:r>
      <w:r w:rsidR="00492C79">
        <w:t xml:space="preserve"> </w:t>
      </w:r>
    </w:p>
    <w:p w14:paraId="73371A93" w14:textId="77777777" w:rsidR="006C74B9" w:rsidRDefault="006C74B9" w:rsidP="005472CF"/>
    <w:p w14:paraId="0C938336" w14:textId="405B73E5" w:rsidR="005472CF" w:rsidRDefault="00F47022" w:rsidP="005472CF">
      <w:r w:rsidRPr="00D217AC">
        <w:rPr>
          <w:rFonts w:ascii="宋体" w:hAnsi="宋体" w:cs="宋体" w:hint="eastAsia"/>
          <w:kern w:val="0"/>
          <w:sz w:val="24"/>
          <w:szCs w:val="24"/>
        </w:rPr>
        <w:t>特定代谢基因</w:t>
      </w:r>
      <w:r w:rsidR="00C94E40">
        <w:rPr>
          <w:rFonts w:hint="eastAsia"/>
        </w:rPr>
        <w:t>（</w:t>
      </w:r>
      <w:r w:rsidR="00C94E40">
        <w:rPr>
          <w:rFonts w:hint="eastAsia"/>
        </w:rPr>
        <w:t>Bile</w:t>
      </w:r>
      <w:r w:rsidR="00C94E40">
        <w:t>A</w:t>
      </w:r>
      <w:r w:rsidR="00C94E40">
        <w:rPr>
          <w:rFonts w:hint="eastAsia"/>
        </w:rPr>
        <w:t>cide,</w:t>
      </w:r>
      <w:r w:rsidR="00C94E40">
        <w:t xml:space="preserve"> </w:t>
      </w:r>
      <w:r w:rsidR="002839DD">
        <w:t>S</w:t>
      </w:r>
      <w:r w:rsidR="00C94E40">
        <w:t>CFA</w:t>
      </w:r>
      <w:r w:rsidR="00C94E40">
        <w:rPr>
          <w:rFonts w:hint="eastAsia"/>
        </w:rPr>
        <w:t>等）</w:t>
      </w:r>
      <w:r w:rsidR="00C94E40" w:rsidRPr="00D217AC">
        <w:rPr>
          <w:rFonts w:ascii="宋体" w:hAnsi="宋体" w:cs="宋体" w:hint="eastAsia"/>
          <w:kern w:val="0"/>
          <w:sz w:val="24"/>
          <w:szCs w:val="24"/>
        </w:rPr>
        <w:t>注释</w:t>
      </w:r>
      <w:r>
        <w:rPr>
          <w:rFonts w:hint="eastAsia"/>
        </w:rPr>
        <w:t>：</w:t>
      </w:r>
    </w:p>
    <w:p w14:paraId="121D54FC" w14:textId="21EA4883" w:rsidR="00F47022" w:rsidRDefault="00F47022" w:rsidP="005472CF">
      <w:r>
        <w:rPr>
          <w:rFonts w:hint="eastAsia"/>
        </w:rPr>
        <w:t>使用</w:t>
      </w:r>
      <w:r>
        <w:rPr>
          <w:rFonts w:hint="eastAsia"/>
        </w:rPr>
        <w:t>blastp</w:t>
      </w:r>
      <w:r>
        <w:rPr>
          <w:rFonts w:hint="eastAsia"/>
        </w:rPr>
        <w:t>比对</w:t>
      </w:r>
      <w:r>
        <w:rPr>
          <w:rFonts w:hint="eastAsia"/>
        </w:rPr>
        <w:t>K</w:t>
      </w:r>
      <w:r>
        <w:t>EGG</w:t>
      </w:r>
      <w:r>
        <w:rPr>
          <w:rFonts w:hint="eastAsia"/>
        </w:rPr>
        <w:t>数据库，根据结果匹配代谢基因</w:t>
      </w:r>
      <w:r>
        <w:rPr>
          <w:rFonts w:hint="eastAsia"/>
        </w:rPr>
        <w:t>K</w:t>
      </w:r>
      <w:r>
        <w:t>O</w:t>
      </w:r>
      <w:r>
        <w:rPr>
          <w:rFonts w:hint="eastAsia"/>
        </w:rPr>
        <w:t>号</w:t>
      </w:r>
      <w:r w:rsidR="002839DD">
        <w:rPr>
          <w:rFonts w:hint="eastAsia"/>
        </w:rPr>
        <w:t>（后续需要进一步写脚本提取，这个是比较泛泛的分析方法）</w:t>
      </w:r>
    </w:p>
    <w:p w14:paraId="0A51FB07" w14:textId="24036886" w:rsidR="00F47022" w:rsidRDefault="00F47022" w:rsidP="005472CF">
      <w:r w:rsidRPr="00B1538C">
        <w:rPr>
          <w:highlight w:val="lightGray"/>
        </w:rPr>
        <w:t>diamond blastp --db /home/chenjunyu/databases/kegg/prokaryotes_filter --query fasta --out OutDir prefix _blasp.tsv --evalue 1e-05 --outfmt 6 --max-target-seqs 1 -threads 6</w:t>
      </w:r>
      <w:r w:rsidR="00492C79">
        <w:t xml:space="preserve"> </w:t>
      </w:r>
    </w:p>
    <w:p w14:paraId="31CD9E8B" w14:textId="4251CB6E" w:rsidR="006C74B9" w:rsidRDefault="00D9052D" w:rsidP="005472CF">
      <w:r>
        <w:rPr>
          <w:rFonts w:hint="eastAsia"/>
        </w:rPr>
        <w:t>胆汁酸代谢基因建库：</w:t>
      </w:r>
      <w:r>
        <w:rPr>
          <w:rFonts w:hint="eastAsia"/>
        </w:rPr>
        <w:t>bai</w:t>
      </w:r>
      <w:r>
        <w:rPr>
          <w:rFonts w:hint="eastAsia"/>
        </w:rPr>
        <w:t>基因簇、</w:t>
      </w:r>
      <w:r>
        <w:rPr>
          <w:rFonts w:hint="eastAsia"/>
        </w:rPr>
        <w:t>B</w:t>
      </w:r>
      <w:r>
        <w:t>SH</w:t>
      </w:r>
      <w:r>
        <w:rPr>
          <w:rFonts w:hint="eastAsia"/>
        </w:rPr>
        <w:t>、</w:t>
      </w:r>
      <w:r>
        <w:rPr>
          <w:rFonts w:hint="eastAsia"/>
        </w:rPr>
        <w:t>7aHSDH</w:t>
      </w:r>
      <w:r>
        <w:rPr>
          <w:rFonts w:hint="eastAsia"/>
        </w:rPr>
        <w:t>、</w:t>
      </w:r>
      <w:r>
        <w:rPr>
          <w:rFonts w:hint="eastAsia"/>
        </w:rPr>
        <w:t>7bHSDH</w:t>
      </w:r>
      <w:r w:rsidR="002839DD">
        <w:rPr>
          <w:rFonts w:hint="eastAsia"/>
        </w:rPr>
        <w:t>（子课题</w:t>
      </w:r>
      <w:r w:rsidR="002839DD">
        <w:rPr>
          <w:rFonts w:hint="eastAsia"/>
        </w:rPr>
        <w:t>1</w:t>
      </w:r>
      <w:r w:rsidR="002839DD">
        <w:rPr>
          <w:rFonts w:hint="eastAsia"/>
        </w:rPr>
        <w:t>）</w:t>
      </w:r>
    </w:p>
    <w:p w14:paraId="2CE5706F" w14:textId="36999088" w:rsidR="00D9052D" w:rsidRDefault="00D9052D" w:rsidP="005472CF">
      <w:r w:rsidRPr="00B1538C">
        <w:rPr>
          <w:highlight w:val="lightGray"/>
        </w:rPr>
        <w:t xml:space="preserve">diamond blastp --db </w:t>
      </w:r>
      <w:r w:rsidRPr="00D9052D">
        <w:rPr>
          <w:highlight w:val="lightGray"/>
        </w:rPr>
        <w:t>/home/licun/Data/Blastp_0829/ZCH/zch_three_strain/bile_acid</w:t>
      </w:r>
      <w:r w:rsidRPr="00B1538C">
        <w:rPr>
          <w:highlight w:val="lightGray"/>
        </w:rPr>
        <w:t xml:space="preserve"> --query fasta --out OutDir prefix _blasp.tsv --evalue 1e-05 --outfmt 6 --max-target-seqs 1 -threads 6</w:t>
      </w:r>
    </w:p>
    <w:p w14:paraId="3C4A7165" w14:textId="43F59CD5" w:rsidR="00556147" w:rsidRDefault="00556147" w:rsidP="005472CF">
      <w:r>
        <w:rPr>
          <w:rFonts w:hint="eastAsia"/>
        </w:rPr>
        <w:t>胆汁酸代谢基因建库：</w:t>
      </w:r>
      <w:r>
        <w:rPr>
          <w:rFonts w:hint="eastAsia"/>
        </w:rPr>
        <w:t>5</w:t>
      </w:r>
      <w:r>
        <w:t>AR</w:t>
      </w:r>
      <w:r>
        <w:rPr>
          <w:rFonts w:hint="eastAsia"/>
        </w:rPr>
        <w:t>、</w:t>
      </w:r>
      <w:r>
        <w:rPr>
          <w:rFonts w:hint="eastAsia"/>
        </w:rPr>
        <w:t>5</w:t>
      </w:r>
      <w:r>
        <w:t>BR</w:t>
      </w:r>
      <w:r>
        <w:rPr>
          <w:rFonts w:hint="eastAsia"/>
        </w:rPr>
        <w:t>、</w:t>
      </w:r>
      <w:r>
        <w:rPr>
          <w:rFonts w:hint="eastAsia"/>
        </w:rPr>
        <w:t>3bHSDH</w:t>
      </w:r>
      <w:r>
        <w:rPr>
          <w:rFonts w:hint="eastAsia"/>
        </w:rPr>
        <w:t>、</w:t>
      </w:r>
      <w:r>
        <w:rPr>
          <w:rFonts w:hint="eastAsia"/>
        </w:rPr>
        <w:t>3aHSDH</w:t>
      </w:r>
      <w:r w:rsidR="002839DD">
        <w:rPr>
          <w:rFonts w:hint="eastAsia"/>
        </w:rPr>
        <w:t>（子课题</w:t>
      </w:r>
      <w:r w:rsidR="002839DD">
        <w:t>2</w:t>
      </w:r>
      <w:r w:rsidR="002839DD">
        <w:rPr>
          <w:rFonts w:hint="eastAsia"/>
        </w:rPr>
        <w:t>）</w:t>
      </w:r>
    </w:p>
    <w:p w14:paraId="72A07A53" w14:textId="7FBBCD19" w:rsidR="00D9052D" w:rsidRDefault="00D9052D" w:rsidP="005472CF">
      <w:r w:rsidRPr="00B1538C">
        <w:rPr>
          <w:highlight w:val="lightGray"/>
        </w:rPr>
        <w:t xml:space="preserve">diamond blastp --db </w:t>
      </w:r>
      <w:r w:rsidRPr="00D9052D">
        <w:rPr>
          <w:highlight w:val="lightGray"/>
        </w:rPr>
        <w:t>/home/licun/Data/Blastp_0829/WGS_LDlab/WGS3.0/muban_seq/BileAcid</w:t>
      </w:r>
      <w:r w:rsidRPr="00B1538C">
        <w:rPr>
          <w:highlight w:val="lightGray"/>
        </w:rPr>
        <w:t xml:space="preserve"> --query fasta --out OutDir prefix _blasp.tsv --evalue 1e-05 --outfmt 6 --max-target-seqs 1 -threads 6</w:t>
      </w:r>
    </w:p>
    <w:p w14:paraId="408E6874" w14:textId="32315A0E" w:rsidR="002839DD" w:rsidRDefault="002839DD" w:rsidP="005472CF">
      <w:r>
        <w:rPr>
          <w:rFonts w:hint="eastAsia"/>
        </w:rPr>
        <w:t>也可以考虑把两个子课题合在一起建</w:t>
      </w:r>
      <w:r>
        <w:rPr>
          <w:rFonts w:hint="eastAsia"/>
        </w:rPr>
        <w:t>blastp</w:t>
      </w:r>
      <w:r>
        <w:rPr>
          <w:rFonts w:hint="eastAsia"/>
        </w:rPr>
        <w:t>数据库。</w:t>
      </w:r>
    </w:p>
    <w:p w14:paraId="3249F226" w14:textId="77777777" w:rsidR="002839DD" w:rsidRDefault="002839DD" w:rsidP="005472CF"/>
    <w:p w14:paraId="64905A70" w14:textId="4EA9F82C" w:rsidR="007B289C" w:rsidRDefault="007B289C" w:rsidP="007B289C">
      <w:pPr>
        <w:pStyle w:val="3"/>
      </w:pPr>
      <w:r>
        <w:t>毒力基因</w:t>
      </w:r>
    </w:p>
    <w:p w14:paraId="20FB5248" w14:textId="62E37D75" w:rsidR="007B289C" w:rsidRDefault="007E451C" w:rsidP="005472CF">
      <w:r>
        <w:t>VFDB</w:t>
      </w:r>
      <w:r>
        <w:t>【待补充到</w:t>
      </w:r>
      <w:r>
        <w:t>github</w:t>
      </w:r>
      <w:r>
        <w:t>，实际上所有通过</w:t>
      </w:r>
      <w:r>
        <w:t>blastp</w:t>
      </w:r>
      <w:r>
        <w:t>进行注释的工具都通过这个流程】</w:t>
      </w:r>
    </w:p>
    <w:p w14:paraId="69A2A180" w14:textId="77777777" w:rsidR="007B289C" w:rsidRDefault="007B289C" w:rsidP="005472CF"/>
    <w:p w14:paraId="2569CCFB" w14:textId="3D9EA135" w:rsidR="000030CA" w:rsidRDefault="000030CA" w:rsidP="000030CA">
      <w:pPr>
        <w:pStyle w:val="3"/>
      </w:pPr>
      <w:r>
        <w:t>抗性基因</w:t>
      </w:r>
    </w:p>
    <w:p w14:paraId="5741E8B9" w14:textId="6ADA9357" w:rsidR="00984AAC" w:rsidRDefault="00C94E40" w:rsidP="005472CF">
      <w:r>
        <w:t>RGI</w:t>
      </w:r>
      <w:r>
        <w:rPr>
          <w:rFonts w:hint="eastAsia"/>
        </w:rPr>
        <w:t>：</w:t>
      </w:r>
      <w:r w:rsidRPr="00D217AC">
        <w:rPr>
          <w:rFonts w:ascii="宋体" w:hAnsi="宋体" w:cs="宋体"/>
          <w:kern w:val="0"/>
          <w:sz w:val="24"/>
          <w:szCs w:val="24"/>
        </w:rPr>
        <w:t>抗生素抗性基因</w:t>
      </w:r>
      <w:r w:rsidRPr="00D217AC">
        <w:rPr>
          <w:rFonts w:ascii="宋体" w:hAnsi="宋体" w:cs="宋体" w:hint="eastAsia"/>
          <w:kern w:val="0"/>
          <w:sz w:val="24"/>
          <w:szCs w:val="24"/>
        </w:rPr>
        <w:t>注释</w:t>
      </w:r>
      <w:r w:rsidR="00D217AC">
        <w:rPr>
          <w:rFonts w:ascii="宋体" w:hAnsi="宋体" w:cs="宋体" w:hint="eastAsia"/>
          <w:kern w:val="0"/>
          <w:sz w:val="24"/>
          <w:szCs w:val="24"/>
        </w:rPr>
        <w:t>：</w:t>
      </w:r>
    </w:p>
    <w:p w14:paraId="4FFD38CF" w14:textId="17BE2549" w:rsidR="00C94E40" w:rsidRDefault="00C94E40" w:rsidP="005472CF">
      <w:r w:rsidRPr="00C94E40">
        <w:rPr>
          <w:shd w:val="pct15" w:color="auto" w:fill="FFFFFF"/>
        </w:rPr>
        <w:t>conda activate /home/chenjunyu/miniconda3/envs/rgi/</w:t>
      </w:r>
      <w:r w:rsidR="00492C79">
        <w:rPr>
          <w:shd w:val="pct15" w:color="auto" w:fill="FFFFFF"/>
        </w:rPr>
        <w:t xml:space="preserve"> </w:t>
      </w:r>
    </w:p>
    <w:p w14:paraId="644117DB" w14:textId="38480760" w:rsidR="00C94E40" w:rsidRDefault="00C94E40" w:rsidP="00C94E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eastAsiaTheme="minorEastAsia" w:cs="Times New Roman"/>
          <w:color w:val="000000"/>
          <w:kern w:val="0"/>
          <w:sz w:val="22"/>
          <w:shd w:val="pct15" w:color="auto" w:fill="FFFFFF"/>
        </w:rPr>
      </w:pPr>
      <w:r w:rsidRPr="008F4275">
        <w:rPr>
          <w:rFonts w:eastAsiaTheme="minorEastAsia" w:cs="Times New Roman"/>
          <w:color w:val="000000"/>
          <w:kern w:val="0"/>
          <w:sz w:val="22"/>
          <w:shd w:val="pct15" w:color="auto" w:fill="FFFFFF"/>
        </w:rPr>
        <w:t>rgi main --input_sequence sequence.faa --output_file rgi.out --input_type protein --alignment_tool DIAMOND --clean -d wgs</w:t>
      </w:r>
      <w:r w:rsidR="00492C79">
        <w:rPr>
          <w:rFonts w:eastAsiaTheme="minorEastAsia" w:cs="Times New Roman"/>
          <w:color w:val="000000"/>
          <w:kern w:val="0"/>
          <w:sz w:val="22"/>
          <w:shd w:val="pct15" w:color="auto" w:fill="FFFFFF"/>
        </w:rPr>
        <w:t xml:space="preserve"> </w:t>
      </w:r>
    </w:p>
    <w:p w14:paraId="3E4FAF4A" w14:textId="55B39AF3" w:rsidR="006C74B9" w:rsidRDefault="000030CA" w:rsidP="00C94E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eastAsiaTheme="minorEastAsia" w:cs="Times New Roman"/>
          <w:color w:val="000000"/>
          <w:kern w:val="0"/>
          <w:sz w:val="22"/>
        </w:rPr>
      </w:pPr>
      <w:r>
        <w:rPr>
          <w:rFonts w:eastAsiaTheme="minorEastAsia" w:cs="Times New Roman"/>
          <w:color w:val="000000"/>
          <w:kern w:val="0"/>
          <w:sz w:val="22"/>
        </w:rPr>
        <w:t>主要涉及的参数设置：</w:t>
      </w:r>
    </w:p>
    <w:p w14:paraId="16CA574B" w14:textId="77777777" w:rsidR="000030CA" w:rsidRDefault="000030CA" w:rsidP="000030C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eastAsiaTheme="minorEastAsia" w:cs="Times New Roman"/>
          <w:color w:val="000000"/>
          <w:kern w:val="0"/>
          <w:sz w:val="22"/>
          <w:shd w:val="pct15" w:color="auto" w:fill="FFFFFF"/>
        </w:rPr>
      </w:pPr>
      <w:r>
        <w:rPr>
          <w:rFonts w:eastAsiaTheme="minorEastAsia" w:cs="Times New Roman"/>
          <w:color w:val="000000"/>
          <w:kern w:val="0"/>
          <w:sz w:val="22"/>
          <w:shd w:val="pct15" w:color="auto" w:fill="FFFFFF"/>
        </w:rPr>
        <w:t xml:space="preserve">--input_sequence </w:t>
      </w:r>
      <w:r>
        <w:rPr>
          <w:rFonts w:eastAsiaTheme="minorEastAsia" w:cs="Times New Roman"/>
          <w:color w:val="000000"/>
          <w:kern w:val="0"/>
          <w:sz w:val="22"/>
          <w:shd w:val="pct15" w:color="auto" w:fill="FFFFFF"/>
        </w:rPr>
        <w:t>必须是</w:t>
      </w:r>
      <w:r>
        <w:rPr>
          <w:rFonts w:eastAsiaTheme="minorEastAsia" w:cs="Times New Roman"/>
          <w:color w:val="000000"/>
          <w:kern w:val="0"/>
          <w:sz w:val="22"/>
          <w:shd w:val="pct15" w:color="auto" w:fill="FFFFFF"/>
        </w:rPr>
        <w:t>contig</w:t>
      </w:r>
      <w:r>
        <w:rPr>
          <w:rFonts w:eastAsiaTheme="minorEastAsia" w:cs="Times New Roman"/>
          <w:color w:val="000000"/>
          <w:kern w:val="0"/>
          <w:sz w:val="22"/>
          <w:shd w:val="pct15" w:color="auto" w:fill="FFFFFF"/>
        </w:rPr>
        <w:t>或者蛋白，</w:t>
      </w:r>
      <w:r>
        <w:rPr>
          <w:rFonts w:eastAsiaTheme="minorEastAsia" w:cs="Times New Roman"/>
          <w:color w:val="000000"/>
          <w:kern w:val="0"/>
          <w:sz w:val="22"/>
          <w:shd w:val="pct15" w:color="auto" w:fill="FFFFFF"/>
        </w:rPr>
        <w:t>fasta</w:t>
      </w:r>
      <w:r>
        <w:rPr>
          <w:rFonts w:eastAsiaTheme="minorEastAsia" w:cs="Times New Roman"/>
          <w:color w:val="000000"/>
          <w:kern w:val="0"/>
          <w:sz w:val="22"/>
          <w:shd w:val="pct15" w:color="auto" w:fill="FFFFFF"/>
        </w:rPr>
        <w:t>格式</w:t>
      </w:r>
    </w:p>
    <w:p w14:paraId="6B83A4BF" w14:textId="77777777" w:rsidR="000030CA" w:rsidRDefault="000030CA" w:rsidP="000030C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eastAsiaTheme="minorEastAsia" w:cs="Times New Roman"/>
          <w:color w:val="000000"/>
          <w:kern w:val="0"/>
          <w:sz w:val="22"/>
          <w:shd w:val="pct15" w:color="auto" w:fill="FFFFFF"/>
        </w:rPr>
      </w:pPr>
      <w:r w:rsidRPr="008F4275">
        <w:rPr>
          <w:rFonts w:eastAsiaTheme="minorEastAsia" w:cs="Times New Roman"/>
          <w:color w:val="000000"/>
          <w:kern w:val="0"/>
          <w:sz w:val="22"/>
          <w:shd w:val="pct15" w:color="auto" w:fill="FFFFFF"/>
        </w:rPr>
        <w:t>--input_type</w:t>
      </w:r>
      <w:r>
        <w:rPr>
          <w:rFonts w:eastAsiaTheme="minorEastAsia" w:cs="Times New Roman"/>
          <w:color w:val="000000"/>
          <w:kern w:val="0"/>
          <w:sz w:val="22"/>
          <w:shd w:val="pct15" w:color="auto" w:fill="FFFFFF"/>
        </w:rPr>
        <w:t xml:space="preserve"> contig</w:t>
      </w:r>
      <w:r>
        <w:rPr>
          <w:rFonts w:eastAsiaTheme="minorEastAsia" w:cs="Times New Roman"/>
          <w:color w:val="000000"/>
          <w:kern w:val="0"/>
          <w:sz w:val="22"/>
          <w:shd w:val="pct15" w:color="auto" w:fill="FFFFFF"/>
        </w:rPr>
        <w:t>或者</w:t>
      </w:r>
      <w:r>
        <w:rPr>
          <w:rFonts w:eastAsiaTheme="minorEastAsia" w:cs="Times New Roman"/>
          <w:color w:val="000000"/>
          <w:kern w:val="0"/>
          <w:sz w:val="22"/>
          <w:shd w:val="pct15" w:color="auto" w:fill="FFFFFF"/>
        </w:rPr>
        <w:t>protein</w:t>
      </w:r>
      <w:r>
        <w:rPr>
          <w:rFonts w:eastAsiaTheme="minorEastAsia" w:cs="Times New Roman"/>
          <w:color w:val="000000"/>
          <w:kern w:val="0"/>
          <w:sz w:val="22"/>
          <w:shd w:val="pct15" w:color="auto" w:fill="FFFFFF"/>
        </w:rPr>
        <w:t>，默认是</w:t>
      </w:r>
      <w:r>
        <w:rPr>
          <w:rFonts w:eastAsiaTheme="minorEastAsia" w:cs="Times New Roman"/>
          <w:color w:val="000000"/>
          <w:kern w:val="0"/>
          <w:sz w:val="22"/>
          <w:shd w:val="pct15" w:color="auto" w:fill="FFFFFF"/>
        </w:rPr>
        <w:t>contig</w:t>
      </w:r>
      <w:r>
        <w:rPr>
          <w:rFonts w:eastAsiaTheme="minorEastAsia" w:cs="Times New Roman"/>
          <w:color w:val="000000"/>
          <w:kern w:val="0"/>
          <w:sz w:val="22"/>
          <w:shd w:val="pct15" w:color="auto" w:fill="FFFFFF"/>
        </w:rPr>
        <w:t>（和</w:t>
      </w:r>
      <w:r>
        <w:rPr>
          <w:rFonts w:eastAsiaTheme="minorEastAsia" w:cs="Times New Roman"/>
          <w:color w:val="000000"/>
          <w:kern w:val="0"/>
          <w:sz w:val="22"/>
          <w:shd w:val="pct15" w:color="auto" w:fill="FFFFFF"/>
        </w:rPr>
        <w:t>input</w:t>
      </w:r>
      <w:r>
        <w:rPr>
          <w:rFonts w:eastAsiaTheme="minorEastAsia" w:cs="Times New Roman"/>
          <w:color w:val="000000"/>
          <w:kern w:val="0"/>
          <w:sz w:val="22"/>
          <w:shd w:val="pct15" w:color="auto" w:fill="FFFFFF"/>
        </w:rPr>
        <w:t>的实际情况对应）</w:t>
      </w:r>
    </w:p>
    <w:p w14:paraId="34541EAF" w14:textId="77777777" w:rsidR="000030CA" w:rsidRDefault="000030CA" w:rsidP="000030C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eastAsiaTheme="minorEastAsia" w:cs="Times New Roman"/>
          <w:color w:val="000000"/>
          <w:kern w:val="0"/>
          <w:sz w:val="22"/>
          <w:shd w:val="pct15" w:color="auto" w:fill="FFFFFF"/>
        </w:rPr>
      </w:pPr>
      <w:r w:rsidRPr="008F4275">
        <w:rPr>
          <w:rFonts w:eastAsiaTheme="minorEastAsia" w:cs="Times New Roman"/>
          <w:color w:val="000000"/>
          <w:kern w:val="0"/>
          <w:sz w:val="22"/>
          <w:shd w:val="pct15" w:color="auto" w:fill="FFFFFF"/>
        </w:rPr>
        <w:t>--alignment_tool</w:t>
      </w:r>
      <w:r>
        <w:rPr>
          <w:rFonts w:eastAsiaTheme="minorEastAsia" w:cs="Times New Roman"/>
          <w:color w:val="000000"/>
          <w:kern w:val="0"/>
          <w:sz w:val="22"/>
          <w:shd w:val="pct15" w:color="auto" w:fill="FFFFFF"/>
        </w:rPr>
        <w:t xml:space="preserve"> Blast</w:t>
      </w:r>
      <w:r>
        <w:rPr>
          <w:rFonts w:eastAsiaTheme="minorEastAsia" w:cs="Times New Roman"/>
          <w:color w:val="000000"/>
          <w:kern w:val="0"/>
          <w:sz w:val="22"/>
          <w:shd w:val="pct15" w:color="auto" w:fill="FFFFFF"/>
        </w:rPr>
        <w:t>或者</w:t>
      </w:r>
      <w:r>
        <w:rPr>
          <w:rFonts w:eastAsiaTheme="minorEastAsia" w:cs="Times New Roman"/>
          <w:color w:val="000000"/>
          <w:kern w:val="0"/>
          <w:sz w:val="22"/>
          <w:shd w:val="pct15" w:color="auto" w:fill="FFFFFF"/>
        </w:rPr>
        <w:t>DIAMOND</w:t>
      </w:r>
      <w:r>
        <w:rPr>
          <w:rFonts w:eastAsiaTheme="minorEastAsia" w:cs="Times New Roman"/>
          <w:color w:val="000000"/>
          <w:kern w:val="0"/>
          <w:sz w:val="22"/>
          <w:shd w:val="pct15" w:color="auto" w:fill="FFFFFF"/>
        </w:rPr>
        <w:t>，默认是</w:t>
      </w:r>
      <w:r>
        <w:rPr>
          <w:rFonts w:eastAsiaTheme="minorEastAsia" w:cs="Times New Roman"/>
          <w:color w:val="000000"/>
          <w:kern w:val="0"/>
          <w:sz w:val="22"/>
          <w:shd w:val="pct15" w:color="auto" w:fill="FFFFFF"/>
        </w:rPr>
        <w:t>Blast</w:t>
      </w:r>
    </w:p>
    <w:p w14:paraId="1A29FD9D" w14:textId="77777777" w:rsidR="000030CA" w:rsidRDefault="000030CA" w:rsidP="000030C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eastAsiaTheme="minorEastAsia" w:cs="Times New Roman"/>
          <w:color w:val="000000"/>
          <w:kern w:val="0"/>
          <w:sz w:val="22"/>
          <w:shd w:val="pct15" w:color="auto" w:fill="FFFFFF"/>
        </w:rPr>
      </w:pPr>
      <w:r w:rsidRPr="008F4275">
        <w:rPr>
          <w:rFonts w:eastAsiaTheme="minorEastAsia" w:cs="Times New Roman"/>
          <w:color w:val="000000"/>
          <w:kern w:val="0"/>
          <w:sz w:val="22"/>
          <w:shd w:val="pct15" w:color="auto" w:fill="FFFFFF"/>
        </w:rPr>
        <w:t>--clean</w:t>
      </w:r>
      <w:r>
        <w:rPr>
          <w:rFonts w:eastAsiaTheme="minorEastAsia" w:cs="Times New Roman"/>
          <w:color w:val="000000"/>
          <w:kern w:val="0"/>
          <w:sz w:val="22"/>
          <w:shd w:val="pct15" w:color="auto" w:fill="FFFFFF"/>
        </w:rPr>
        <w:t xml:space="preserve"> </w:t>
      </w:r>
      <w:r>
        <w:rPr>
          <w:rFonts w:eastAsiaTheme="minorEastAsia" w:cs="Times New Roman"/>
          <w:color w:val="000000"/>
          <w:kern w:val="0"/>
          <w:sz w:val="22"/>
          <w:shd w:val="pct15" w:color="auto" w:fill="FFFFFF"/>
        </w:rPr>
        <w:t>是不保留中间文件</w:t>
      </w:r>
    </w:p>
    <w:p w14:paraId="57F321F0" w14:textId="77777777" w:rsidR="000030CA" w:rsidRPr="005918C7" w:rsidRDefault="000030CA" w:rsidP="000030CA">
      <w:pPr>
        <w:pStyle w:val="HTML"/>
        <w:rPr>
          <w:rFonts w:ascii="Consolas" w:hAnsi="Consolas"/>
          <w:color w:val="24292F"/>
          <w:sz w:val="20"/>
          <w:szCs w:val="20"/>
        </w:rPr>
      </w:pPr>
      <w:r w:rsidRPr="008F4275">
        <w:rPr>
          <w:rFonts w:eastAsiaTheme="minorEastAsia" w:cs="Times New Roman"/>
          <w:color w:val="000000"/>
          <w:sz w:val="22"/>
          <w:shd w:val="pct15" w:color="auto" w:fill="FFFFFF"/>
        </w:rPr>
        <w:t>-d wgs</w:t>
      </w:r>
      <w:r>
        <w:rPr>
          <w:rFonts w:eastAsiaTheme="minorEastAsia" w:cs="Times New Roman"/>
          <w:color w:val="000000"/>
          <w:sz w:val="22"/>
          <w:shd w:val="pct15" w:color="auto" w:fill="FFFFFF"/>
        </w:rPr>
        <w:t xml:space="preserve"> </w:t>
      </w:r>
      <w:r>
        <w:rPr>
          <w:rFonts w:eastAsiaTheme="minorEastAsia" w:cs="Times New Roman"/>
          <w:color w:val="000000"/>
          <w:sz w:val="22"/>
          <w:shd w:val="pct15" w:color="auto" w:fill="FFFFFF"/>
        </w:rPr>
        <w:t>其他选择是</w:t>
      </w:r>
      <w:r w:rsidRPr="005918C7">
        <w:rPr>
          <w:rFonts w:ascii="Consolas" w:hAnsi="Consolas"/>
          <w:color w:val="24292F"/>
          <w:sz w:val="20"/>
          <w:szCs w:val="20"/>
        </w:rPr>
        <w:t>plasmid,chromosome</w:t>
      </w:r>
      <w:r>
        <w:rPr>
          <w:rFonts w:ascii="Consolas" w:hAnsi="Consolas"/>
          <w:color w:val="24292F"/>
          <w:sz w:val="20"/>
          <w:szCs w:val="20"/>
        </w:rPr>
        <w:t>，一般我们都是用</w:t>
      </w:r>
      <w:r>
        <w:rPr>
          <w:rFonts w:ascii="Consolas" w:hAnsi="Consolas"/>
          <w:color w:val="24292F"/>
          <w:sz w:val="20"/>
          <w:szCs w:val="20"/>
        </w:rPr>
        <w:t>wgs</w:t>
      </w:r>
    </w:p>
    <w:p w14:paraId="664C439A" w14:textId="77777777" w:rsidR="000030CA" w:rsidRDefault="000030CA" w:rsidP="00C94E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eastAsiaTheme="minorEastAsia" w:cs="Times New Roman"/>
          <w:color w:val="000000"/>
          <w:kern w:val="0"/>
          <w:sz w:val="22"/>
        </w:rPr>
      </w:pPr>
    </w:p>
    <w:p w14:paraId="49F87A0E" w14:textId="176C7C9B" w:rsidR="00143995" w:rsidRDefault="00143995" w:rsidP="00C94E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eastAsiaTheme="minorEastAsia" w:cs="Times New Roman"/>
          <w:color w:val="000000"/>
          <w:kern w:val="0"/>
          <w:sz w:val="22"/>
        </w:rPr>
      </w:pPr>
      <w:r>
        <w:rPr>
          <w:rFonts w:eastAsiaTheme="minorEastAsia" w:cs="Times New Roman"/>
          <w:color w:val="000000"/>
          <w:kern w:val="0"/>
          <w:sz w:val="22"/>
        </w:rPr>
        <w:t>噬菌体抗性：</w:t>
      </w:r>
      <w:r>
        <w:rPr>
          <w:rFonts w:eastAsiaTheme="minorEastAsia" w:cs="Times New Roman"/>
          <w:color w:val="000000"/>
          <w:kern w:val="0"/>
          <w:sz w:val="22"/>
        </w:rPr>
        <w:t>PADLOC</w:t>
      </w:r>
      <w:r>
        <w:rPr>
          <w:rFonts w:eastAsiaTheme="minorEastAsia" w:cs="Times New Roman"/>
          <w:color w:val="000000"/>
          <w:kern w:val="0"/>
          <w:sz w:val="22"/>
        </w:rPr>
        <w:t>【待补充】</w:t>
      </w:r>
    </w:p>
    <w:p w14:paraId="0C0C8E35" w14:textId="3BC3197C" w:rsidR="00F439A3" w:rsidRDefault="00F439A3" w:rsidP="00C94E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eastAsiaTheme="minorEastAsia" w:cs="Times New Roman"/>
          <w:color w:val="000000"/>
          <w:kern w:val="0"/>
          <w:sz w:val="22"/>
        </w:rPr>
      </w:pPr>
      <w:r>
        <w:rPr>
          <w:rFonts w:eastAsiaTheme="minorEastAsia" w:cs="Times New Roman"/>
          <w:color w:val="000000"/>
          <w:kern w:val="0"/>
          <w:sz w:val="22"/>
        </w:rPr>
        <w:lastRenderedPageBreak/>
        <w:t>CRISPR</w:t>
      </w:r>
      <w:r>
        <w:rPr>
          <w:rFonts w:eastAsiaTheme="minorEastAsia" w:cs="Times New Roman"/>
          <w:color w:val="000000"/>
          <w:kern w:val="0"/>
          <w:sz w:val="22"/>
        </w:rPr>
        <w:t>：</w:t>
      </w:r>
      <w:r w:rsidRPr="00F439A3">
        <w:rPr>
          <w:rFonts w:eastAsiaTheme="minorEastAsia" w:cs="Times New Roman"/>
          <w:color w:val="000000"/>
          <w:kern w:val="0"/>
          <w:sz w:val="22"/>
        </w:rPr>
        <w:t>CRSPRDetect</w:t>
      </w:r>
      <w:r>
        <w:rPr>
          <w:rFonts w:eastAsiaTheme="minorEastAsia" w:cs="Times New Roman"/>
          <w:color w:val="000000"/>
          <w:kern w:val="0"/>
          <w:sz w:val="22"/>
        </w:rPr>
        <w:t>【待补充】（</w:t>
      </w:r>
      <w:hyperlink r:id="rId17" w:history="1">
        <w:r w:rsidRPr="00AA7EC6">
          <w:rPr>
            <w:rStyle w:val="a5"/>
            <w:rFonts w:eastAsiaTheme="minorEastAsia" w:cs="Times New Roman"/>
            <w:kern w:val="0"/>
            <w:sz w:val="22"/>
          </w:rPr>
          <w:t>https://github.com/ambarishbiswas/CRISPRDetect_2.2</w:t>
        </w:r>
      </w:hyperlink>
      <w:r>
        <w:rPr>
          <w:rFonts w:eastAsiaTheme="minorEastAsia" w:cs="Times New Roman"/>
          <w:color w:val="000000"/>
          <w:kern w:val="0"/>
          <w:sz w:val="22"/>
        </w:rPr>
        <w:t>）</w:t>
      </w:r>
    </w:p>
    <w:p w14:paraId="58B83D93" w14:textId="1A29AAA5" w:rsidR="00F439A3" w:rsidRPr="000030CA" w:rsidRDefault="00F439A3" w:rsidP="00C94E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eastAsiaTheme="minorEastAsia" w:cs="Times New Roman"/>
          <w:color w:val="000000"/>
          <w:kern w:val="0"/>
          <w:sz w:val="22"/>
        </w:rPr>
      </w:pPr>
      <w:r>
        <w:rPr>
          <w:rFonts w:eastAsiaTheme="minorEastAsia" w:cs="Times New Roman" w:hint="eastAsia"/>
          <w:color w:val="000000"/>
          <w:kern w:val="0"/>
          <w:sz w:val="22"/>
        </w:rPr>
        <w:t>参考脚本：</w:t>
      </w:r>
      <w:hyperlink r:id="rId18" w:history="1">
        <w:r>
          <w:rPr>
            <w:rStyle w:val="a5"/>
          </w:rPr>
          <w:t>Gut-Metagenome-Pipeline-Based-on-Nanopore-Sequencing/4_CRISPR_spacers_prediction.sh at main · chen318liang/Gut-Metagenome-Pipeline-Based-on-Nanopore-Sequencing (github.com)</w:t>
        </w:r>
      </w:hyperlink>
    </w:p>
    <w:p w14:paraId="628B960C" w14:textId="0ACEF5F1" w:rsidR="000030CA" w:rsidRPr="008F4275" w:rsidRDefault="000030CA" w:rsidP="000030CA">
      <w:pPr>
        <w:pStyle w:val="3"/>
      </w:pPr>
      <w:r>
        <w:rPr>
          <w:rFonts w:hint="eastAsia"/>
        </w:rPr>
        <w:t>水平转移相关</w:t>
      </w:r>
    </w:p>
    <w:p w14:paraId="3CD3915B" w14:textId="1281E1DE" w:rsidR="00C94E40" w:rsidRDefault="00D217AC" w:rsidP="005472CF">
      <w:r w:rsidRPr="00D217AC">
        <w:rPr>
          <w:rFonts w:cs="Times New Roman"/>
          <w:kern w:val="0"/>
          <w:sz w:val="24"/>
          <w:szCs w:val="24"/>
        </w:rPr>
        <w:t>digIS</w:t>
      </w:r>
      <w:r w:rsidR="00883576" w:rsidRPr="00D217AC">
        <w:rPr>
          <w:rFonts w:ascii="宋体" w:hAnsi="宋体" w:cs="宋体" w:hint="eastAsia"/>
          <w:kern w:val="0"/>
          <w:sz w:val="24"/>
          <w:szCs w:val="24"/>
        </w:rPr>
        <w:t>转座酶</w:t>
      </w:r>
      <w:r w:rsidR="00BE25A2">
        <w:rPr>
          <w:rFonts w:ascii="宋体" w:hAnsi="宋体" w:cs="宋体" w:hint="eastAsia"/>
          <w:kern w:val="0"/>
          <w:sz w:val="24"/>
          <w:szCs w:val="24"/>
        </w:rPr>
        <w:t>(</w:t>
      </w:r>
      <w:r w:rsidR="00BE25A2" w:rsidRPr="00BE25A2">
        <w:rPr>
          <w:rFonts w:cs="Times New Roman"/>
          <w:kern w:val="0"/>
          <w:sz w:val="24"/>
          <w:szCs w:val="24"/>
        </w:rPr>
        <w:t>insertion sequence elements</w:t>
      </w:r>
      <w:r w:rsidR="00BE25A2">
        <w:rPr>
          <w:rFonts w:ascii="宋体" w:hAnsi="宋体" w:cs="宋体"/>
          <w:kern w:val="0"/>
          <w:sz w:val="24"/>
          <w:szCs w:val="24"/>
        </w:rPr>
        <w:t>)</w:t>
      </w:r>
      <w:r w:rsidR="00883576" w:rsidRPr="00D217AC">
        <w:rPr>
          <w:rFonts w:ascii="宋体" w:hAnsi="宋体" w:cs="宋体" w:hint="eastAsia"/>
          <w:kern w:val="0"/>
          <w:sz w:val="24"/>
          <w:szCs w:val="24"/>
        </w:rPr>
        <w:t>注释</w:t>
      </w:r>
      <w:r w:rsidR="00883576">
        <w:rPr>
          <w:rFonts w:hint="eastAsia"/>
        </w:rPr>
        <w:t>：</w:t>
      </w:r>
    </w:p>
    <w:p w14:paraId="635EEB46" w14:textId="691A4DFD" w:rsidR="00883576" w:rsidRDefault="00883576" w:rsidP="005472CF">
      <w:r w:rsidRPr="00013D07">
        <w:rPr>
          <w:shd w:val="pct15" w:color="auto" w:fill="FFFFFF"/>
        </w:rPr>
        <w:t>conda activate /home/licun/miniconda3/</w:t>
      </w:r>
      <w:r w:rsidR="00DC493D" w:rsidRPr="00DC493D">
        <w:rPr>
          <w:shd w:val="pct15" w:color="auto" w:fill="FFFFFF"/>
        </w:rPr>
        <w:t>digIS</w:t>
      </w:r>
    </w:p>
    <w:p w14:paraId="60D97884" w14:textId="3349A6DE" w:rsidR="00883576" w:rsidRDefault="00883576" w:rsidP="005472CF">
      <w:r w:rsidRPr="00013D07">
        <w:rPr>
          <w:rFonts w:hint="eastAsia"/>
          <w:shd w:val="pct15" w:color="auto" w:fill="FFFFFF"/>
        </w:rPr>
        <w:t>python</w:t>
      </w:r>
      <w:r w:rsidR="00CA27F7" w:rsidRPr="00013D07">
        <w:rPr>
          <w:shd w:val="pct15" w:color="auto" w:fill="FFFFFF"/>
        </w:rPr>
        <w:t xml:space="preserve"> /home/licun/biosoft/digIS-digISv1.2/digIS_search.py -i sequence.fna -g annotation.gbk -o digIS_output</w:t>
      </w:r>
      <w:r w:rsidR="00492C79">
        <w:rPr>
          <w:shd w:val="pct15" w:color="auto" w:fill="FFFFFF"/>
        </w:rPr>
        <w:t xml:space="preserve"> </w:t>
      </w:r>
    </w:p>
    <w:p w14:paraId="59D44BF7" w14:textId="22061269" w:rsidR="00883576" w:rsidRDefault="00883576" w:rsidP="005472CF"/>
    <w:p w14:paraId="37F50121" w14:textId="7F064E61" w:rsidR="00143995" w:rsidRDefault="00143995" w:rsidP="005472CF">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mgefinder</w:t>
      </w:r>
      <w:r>
        <w:rPr>
          <w:rFonts w:ascii="Helvetica" w:hAnsi="Helvetica" w:cs="Helvetica"/>
          <w:color w:val="000000"/>
          <w:sz w:val="18"/>
          <w:szCs w:val="18"/>
          <w:shd w:val="clear" w:color="auto" w:fill="FFFFFF"/>
        </w:rPr>
        <w:t>【待补充】</w:t>
      </w:r>
    </w:p>
    <w:p w14:paraId="2FF9D4F4" w14:textId="77777777" w:rsidR="00143995" w:rsidRDefault="00143995" w:rsidP="005472CF">
      <w:pPr>
        <w:rPr>
          <w:rFonts w:ascii="Helvetica" w:hAnsi="Helvetica" w:cs="Helvetica"/>
          <w:color w:val="000000"/>
          <w:sz w:val="18"/>
          <w:szCs w:val="18"/>
          <w:shd w:val="clear" w:color="auto" w:fill="FFFFFF"/>
        </w:rPr>
      </w:pPr>
    </w:p>
    <w:p w14:paraId="1E6B55E8" w14:textId="153CF2A7" w:rsidR="00143995" w:rsidRDefault="00AA5686" w:rsidP="005472CF">
      <w:hyperlink r:id="rId19" w:history="1">
        <w:r w:rsidR="00143995" w:rsidRPr="00862568">
          <w:rPr>
            <w:rStyle w:val="a5"/>
          </w:rPr>
          <w:t>https://pypi.org/project/MobileElementFinder/</w:t>
        </w:r>
      </w:hyperlink>
      <w:r w:rsidR="00143995">
        <w:t>【待补充】</w:t>
      </w:r>
    </w:p>
    <w:p w14:paraId="4D391904" w14:textId="77777777" w:rsidR="00143995" w:rsidRDefault="00143995" w:rsidP="005472CF"/>
    <w:p w14:paraId="4D5621EA" w14:textId="67A85E5A" w:rsidR="006C74B9" w:rsidRDefault="000030CA" w:rsidP="000030CA">
      <w:pPr>
        <w:pStyle w:val="3"/>
      </w:pPr>
      <w:r>
        <w:t>其他特性预测（如质粒、</w:t>
      </w:r>
      <w:r>
        <w:t>prophage</w:t>
      </w:r>
      <w:r>
        <w:t>、细胞内定位）：</w:t>
      </w:r>
    </w:p>
    <w:p w14:paraId="0F90D96E" w14:textId="39F514B7" w:rsidR="000030CA" w:rsidRDefault="000030CA" w:rsidP="000030CA">
      <w:r>
        <w:t>质粒分析：</w:t>
      </w:r>
      <w:r>
        <w:t>plasforest</w:t>
      </w:r>
    </w:p>
    <w:p w14:paraId="6BD92B14" w14:textId="77777777" w:rsidR="00B135FD" w:rsidRDefault="000030CA" w:rsidP="000030CA">
      <w:pPr>
        <w:rPr>
          <w:shd w:val="pct15" w:color="auto" w:fill="FFFFFF"/>
        </w:rPr>
      </w:pPr>
      <w:r w:rsidRPr="00B135FD">
        <w:rPr>
          <w:shd w:val="pct15" w:color="auto" w:fill="FFFFFF"/>
        </w:rPr>
        <w:t xml:space="preserve">docker run -u $(id -u):$(id -g) --cpus=1 --rm -t -i -w / -v /data:/data dbest/plasforest:v1.0 </w:t>
      </w:r>
    </w:p>
    <w:p w14:paraId="5FE7587D" w14:textId="77777777" w:rsidR="00B135FD" w:rsidRDefault="000030CA" w:rsidP="000030CA">
      <w:pPr>
        <w:rPr>
          <w:shd w:val="pct15" w:color="auto" w:fill="FFFFFF"/>
        </w:rPr>
      </w:pPr>
      <w:r w:rsidRPr="00B135FD">
        <w:rPr>
          <w:shd w:val="pct15" w:color="auto" w:fill="FFFFFF"/>
        </w:rPr>
        <w:t xml:space="preserve">cd PlasForest </w:t>
      </w:r>
    </w:p>
    <w:p w14:paraId="63331F91" w14:textId="493A8EAC" w:rsidR="00B135FD" w:rsidRDefault="000030CA" w:rsidP="000030CA">
      <w:pPr>
        <w:rPr>
          <w:shd w:val="pct15" w:color="auto" w:fill="FFFFFF"/>
        </w:rPr>
      </w:pPr>
      <w:r w:rsidRPr="00B135FD">
        <w:rPr>
          <w:shd w:val="pct15" w:color="auto" w:fill="FFFFFF"/>
        </w:rPr>
        <w:t xml:space="preserve">mkdir /data/Xianjinyuan/tanyuxiang/1-projects/SZ_child_str/PlasForest_17/ </w:t>
      </w:r>
    </w:p>
    <w:p w14:paraId="2DE7334B" w14:textId="3B4EFA5B" w:rsidR="000030CA" w:rsidRPr="00B135FD" w:rsidRDefault="000030CA" w:rsidP="000030CA">
      <w:pPr>
        <w:rPr>
          <w:shd w:val="pct15" w:color="auto" w:fill="FFFFFF"/>
        </w:rPr>
      </w:pPr>
      <w:r w:rsidRPr="00B135FD">
        <w:rPr>
          <w:shd w:val="pct15" w:color="auto" w:fill="FFFFFF"/>
        </w:rPr>
        <w:t>python3 PlasForest.py -i /data/Xianjinyuan/tanyuxiang/1-projects/SZ_child_str/str_fa/17/BN-219.Draft.genome.fasta -o /data/Xianjinyuan/tanyuxiang/1-projects/SZ_child_str/PlasForest_17/BN-219.csv</w:t>
      </w:r>
    </w:p>
    <w:p w14:paraId="19A794CC" w14:textId="77777777" w:rsidR="000030CA" w:rsidRPr="000030CA" w:rsidRDefault="000030CA" w:rsidP="000030CA"/>
    <w:p w14:paraId="21FF64DD" w14:textId="77777777" w:rsidR="000030CA" w:rsidRDefault="000030CA" w:rsidP="000030CA">
      <w:r w:rsidRPr="00CA50E5">
        <w:rPr>
          <w:rFonts w:hint="eastAsia"/>
        </w:rPr>
        <w:t>prophage</w:t>
      </w:r>
      <w:r w:rsidRPr="00CA50E5">
        <w:rPr>
          <w:rFonts w:hint="eastAsia"/>
        </w:rPr>
        <w:t>预测</w:t>
      </w:r>
      <w:r>
        <w:rPr>
          <w:rFonts w:hint="eastAsia"/>
        </w:rPr>
        <w:t>：</w:t>
      </w:r>
    </w:p>
    <w:p w14:paraId="5DCD2443" w14:textId="77777777" w:rsidR="000030CA" w:rsidRDefault="000030CA" w:rsidP="000030CA">
      <w:pPr>
        <w:rPr>
          <w:shd w:val="pct15" w:color="auto" w:fill="FFFFFF"/>
        </w:rPr>
      </w:pPr>
      <w:r w:rsidRPr="00EE3958">
        <w:rPr>
          <w:shd w:val="pct15" w:color="auto" w:fill="FFFFFF"/>
        </w:rPr>
        <w:t xml:space="preserve">conda activate </w:t>
      </w:r>
      <w:r w:rsidRPr="00013D07">
        <w:rPr>
          <w:shd w:val="pct15" w:color="auto" w:fill="FFFFFF"/>
        </w:rPr>
        <w:t>/home/licun/miniconda3/</w:t>
      </w:r>
      <w:r>
        <w:rPr>
          <w:shd w:val="pct15" w:color="auto" w:fill="FFFFFF"/>
        </w:rPr>
        <w:t>prophage</w:t>
      </w:r>
    </w:p>
    <w:p w14:paraId="21F4FE1A" w14:textId="77777777" w:rsidR="000030CA" w:rsidRPr="00CA50E5" w:rsidRDefault="000030CA" w:rsidP="000030CA">
      <w:pPr>
        <w:rPr>
          <w:shd w:val="pct15" w:color="auto" w:fill="FFFFFF"/>
        </w:rPr>
      </w:pPr>
      <w:r w:rsidRPr="00CA50E5">
        <w:rPr>
          <w:shd w:val="pct15" w:color="auto" w:fill="FFFFFF"/>
        </w:rPr>
        <w:t>PhiSpy.py -o outfile DA*.</w:t>
      </w:r>
      <w:r w:rsidRPr="00CA50E5">
        <w:rPr>
          <w:rFonts w:hint="eastAsia"/>
          <w:shd w:val="pct15" w:color="auto" w:fill="FFFFFF"/>
        </w:rPr>
        <w:t>gbk</w:t>
      </w:r>
      <w:r w:rsidRPr="00CA50E5">
        <w:rPr>
          <w:shd w:val="pct15" w:color="auto" w:fill="FFFFFF"/>
        </w:rPr>
        <w:t xml:space="preserve"> --output_choice 512</w:t>
      </w:r>
    </w:p>
    <w:p w14:paraId="6CF22EEE" w14:textId="77777777" w:rsidR="000030CA" w:rsidRDefault="000030CA" w:rsidP="005472CF"/>
    <w:p w14:paraId="413E3F3B" w14:textId="77777777" w:rsidR="00F439A3" w:rsidRDefault="00F439A3" w:rsidP="005472CF"/>
    <w:p w14:paraId="1347B6D8" w14:textId="77777777" w:rsidR="00F439A3" w:rsidRDefault="00F439A3" w:rsidP="005472CF"/>
    <w:p w14:paraId="41389F60" w14:textId="6790A7AF" w:rsidR="000030CA" w:rsidRDefault="000030CA" w:rsidP="005472CF">
      <w:r>
        <w:t>蛋白的细胞内定位：</w:t>
      </w:r>
      <w:r>
        <w:t>psortb</w:t>
      </w:r>
    </w:p>
    <w:p w14:paraId="3447094E" w14:textId="77777777" w:rsidR="000030CA" w:rsidRDefault="000030CA" w:rsidP="005472CF"/>
    <w:p w14:paraId="6E3D2B98" w14:textId="2AF38660" w:rsidR="00FE060B" w:rsidRDefault="00FE060B" w:rsidP="005472CF">
      <w:r>
        <w:rPr>
          <w:rFonts w:hint="eastAsia"/>
        </w:rPr>
        <w:t>转运蛋白（</w:t>
      </w:r>
      <w:r>
        <w:rPr>
          <w:rFonts w:hint="eastAsia"/>
        </w:rPr>
        <w:t>T</w:t>
      </w:r>
      <w:r>
        <w:t>CDB</w:t>
      </w:r>
      <w:r>
        <w:rPr>
          <w:rFonts w:hint="eastAsia"/>
        </w:rPr>
        <w:t>）【待补充】</w:t>
      </w:r>
    </w:p>
    <w:p w14:paraId="66803F76" w14:textId="77777777" w:rsidR="00B135FD" w:rsidRDefault="00B135FD" w:rsidP="005472CF"/>
    <w:p w14:paraId="3FDB3E87" w14:textId="03C501B5" w:rsidR="000030CA" w:rsidRDefault="000030CA" w:rsidP="000030CA">
      <w:pPr>
        <w:pStyle w:val="3"/>
      </w:pPr>
      <w:r>
        <w:t>基因簇预测：</w:t>
      </w:r>
    </w:p>
    <w:p w14:paraId="225EB9CF" w14:textId="1F797D3A" w:rsidR="006C74B9" w:rsidRDefault="006C74B9" w:rsidP="006C74B9">
      <w:pPr>
        <w:rPr>
          <w:rFonts w:ascii="宋体" w:hAnsi="宋体" w:cs="宋体"/>
          <w:kern w:val="0"/>
          <w:sz w:val="24"/>
          <w:szCs w:val="24"/>
        </w:rPr>
      </w:pPr>
      <w:r>
        <w:rPr>
          <w:rFonts w:hint="eastAsia"/>
        </w:rPr>
        <w:t>anti</w:t>
      </w:r>
      <w:r>
        <w:t>SMASH</w:t>
      </w:r>
      <w:r>
        <w:rPr>
          <w:rFonts w:hint="eastAsia"/>
        </w:rPr>
        <w:t>：</w:t>
      </w:r>
      <w:r>
        <w:rPr>
          <w:rFonts w:ascii="宋体" w:hAnsi="宋体" w:cs="宋体" w:hint="eastAsia"/>
          <w:kern w:val="0"/>
          <w:sz w:val="24"/>
          <w:szCs w:val="24"/>
        </w:rPr>
        <w:t>次级代谢基因簇（</w:t>
      </w:r>
      <w:r>
        <w:rPr>
          <w:rFonts w:ascii="宋体" w:hAnsi="宋体" w:cs="宋体"/>
          <w:kern w:val="0"/>
          <w:sz w:val="24"/>
          <w:szCs w:val="24"/>
        </w:rPr>
        <w:t>B</w:t>
      </w:r>
      <w:r>
        <w:rPr>
          <w:rFonts w:ascii="宋体" w:hAnsi="宋体" w:cs="宋体" w:hint="eastAsia"/>
          <w:kern w:val="0"/>
          <w:sz w:val="24"/>
          <w:szCs w:val="24"/>
        </w:rPr>
        <w:t>GC）注释</w:t>
      </w:r>
    </w:p>
    <w:p w14:paraId="12C5E587" w14:textId="3C545919" w:rsidR="006C74B9" w:rsidRPr="00EE3958" w:rsidRDefault="00EE3958" w:rsidP="006C74B9">
      <w:pPr>
        <w:rPr>
          <w:shd w:val="pct15" w:color="auto" w:fill="FFFFFF"/>
        </w:rPr>
      </w:pPr>
      <w:r w:rsidRPr="00EE3958">
        <w:rPr>
          <w:shd w:val="pct15" w:color="auto" w:fill="FFFFFF"/>
        </w:rPr>
        <w:t xml:space="preserve">conda activate </w:t>
      </w:r>
      <w:r w:rsidR="00DC493D" w:rsidRPr="00013D07">
        <w:rPr>
          <w:shd w:val="pct15" w:color="auto" w:fill="FFFFFF"/>
        </w:rPr>
        <w:t>/home/licun/miniconda3/</w:t>
      </w:r>
      <w:r w:rsidRPr="00EE3958">
        <w:rPr>
          <w:shd w:val="pct15" w:color="auto" w:fill="FFFFFF"/>
        </w:rPr>
        <w:t>antismash</w:t>
      </w:r>
    </w:p>
    <w:p w14:paraId="701DAD54" w14:textId="13823BDF" w:rsidR="006C74B9" w:rsidRDefault="006C74B9" w:rsidP="005472CF">
      <w:pPr>
        <w:rPr>
          <w:shd w:val="pct15" w:color="auto" w:fill="FFFFFF"/>
        </w:rPr>
      </w:pPr>
      <w:r w:rsidRPr="00EE3958">
        <w:rPr>
          <w:shd w:val="pct15" w:color="auto" w:fill="FFFFFF"/>
        </w:rPr>
        <w:t>antismash --cb-general --cb-knownclusters --cb-subclusters --asf --pfam2go --smcog-trees --genefinding-tool prodigal -c 12 DA*.</w:t>
      </w:r>
      <w:r w:rsidRPr="00EE3958">
        <w:rPr>
          <w:rFonts w:hint="eastAsia"/>
          <w:shd w:val="pct15" w:color="auto" w:fill="FFFFFF"/>
        </w:rPr>
        <w:t>gbk</w:t>
      </w:r>
    </w:p>
    <w:p w14:paraId="063FA17F" w14:textId="5090A905" w:rsidR="00CA50E5" w:rsidRDefault="00CA50E5" w:rsidP="005472CF">
      <w:pPr>
        <w:rPr>
          <w:shd w:val="pct15" w:color="auto" w:fill="FFFFFF"/>
        </w:rPr>
      </w:pPr>
    </w:p>
    <w:p w14:paraId="76E347DC" w14:textId="77777777" w:rsidR="000030CA" w:rsidRDefault="000030CA" w:rsidP="000030CA">
      <w:r>
        <w:rPr>
          <w:rFonts w:hint="eastAsia"/>
        </w:rPr>
        <w:t>gut</w:t>
      </w:r>
      <w:r>
        <w:t>SMASH</w:t>
      </w:r>
      <w:r>
        <w:rPr>
          <w:rFonts w:hint="eastAsia"/>
        </w:rPr>
        <w:t>：</w:t>
      </w:r>
      <w:r w:rsidRPr="00D217AC">
        <w:rPr>
          <w:rFonts w:ascii="宋体" w:hAnsi="宋体" w:cs="宋体" w:hint="eastAsia"/>
          <w:kern w:val="0"/>
          <w:sz w:val="24"/>
          <w:szCs w:val="24"/>
        </w:rPr>
        <w:t>肠道菌</w:t>
      </w:r>
      <w:r>
        <w:rPr>
          <w:rFonts w:ascii="宋体" w:hAnsi="宋体" w:cs="宋体" w:hint="eastAsia"/>
          <w:kern w:val="0"/>
          <w:sz w:val="24"/>
          <w:szCs w:val="24"/>
        </w:rPr>
        <w:t>初级代谢基因簇（MGC）注释</w:t>
      </w:r>
    </w:p>
    <w:p w14:paraId="0848C779" w14:textId="77777777" w:rsidR="000030CA" w:rsidRPr="005472CF" w:rsidRDefault="000030CA" w:rsidP="000030CA">
      <w:pPr>
        <w:rPr>
          <w:highlight w:val="lightGray"/>
        </w:rPr>
      </w:pPr>
      <w:r w:rsidRPr="005472CF">
        <w:rPr>
          <w:rFonts w:hint="eastAsia"/>
          <w:highlight w:val="lightGray"/>
        </w:rPr>
        <w:t>c</w:t>
      </w:r>
      <w:r w:rsidRPr="005472CF">
        <w:rPr>
          <w:highlight w:val="lightGray"/>
        </w:rPr>
        <w:t>onda activate /home/chenjunyu/miniconda3/envs/gutsmash</w:t>
      </w:r>
      <w:r>
        <w:rPr>
          <w:highlight w:val="lightGray"/>
        </w:rPr>
        <w:t xml:space="preserve"> </w:t>
      </w:r>
    </w:p>
    <w:p w14:paraId="6B192CDE" w14:textId="77777777" w:rsidR="000030CA" w:rsidRDefault="000030CA" w:rsidP="000030CA">
      <w:r w:rsidRPr="005472CF">
        <w:rPr>
          <w:highlight w:val="lightGray"/>
        </w:rPr>
        <w:t>python run_gutsmash.py --genefinding-tool prodigal --cb-knownclusters --enable-genefunctions fasta_file_input</w:t>
      </w:r>
      <w:r>
        <w:t xml:space="preserve"> </w:t>
      </w:r>
    </w:p>
    <w:p w14:paraId="16D4A5A4" w14:textId="77777777" w:rsidR="000030CA" w:rsidRDefault="000030CA" w:rsidP="005472CF">
      <w:pPr>
        <w:rPr>
          <w:shd w:val="pct15" w:color="auto" w:fill="FFFFFF"/>
        </w:rPr>
      </w:pPr>
    </w:p>
    <w:p w14:paraId="3A4900D1" w14:textId="4E546D08" w:rsidR="00AC778A" w:rsidRPr="00AC778A" w:rsidRDefault="00AC778A" w:rsidP="00AC778A">
      <w:r w:rsidRPr="00AC778A">
        <w:t>还</w:t>
      </w:r>
      <w:r>
        <w:t>可以补充抗性基因的基因</w:t>
      </w:r>
      <w:r w:rsidR="005465F2">
        <w:t>簇</w:t>
      </w:r>
      <w:bookmarkStart w:id="16" w:name="_GoBack"/>
      <w:bookmarkEnd w:id="16"/>
      <w:r>
        <w:t>预测</w:t>
      </w:r>
      <w:r w:rsidR="007E451C">
        <w:t>ARTS</w:t>
      </w:r>
    </w:p>
    <w:sectPr w:rsidR="00AC778A" w:rsidRPr="00AC77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98661" w14:textId="77777777" w:rsidR="00AA5686" w:rsidRDefault="00AA5686" w:rsidP="00C66CA4">
      <w:pPr>
        <w:spacing w:line="240" w:lineRule="auto"/>
      </w:pPr>
      <w:r>
        <w:separator/>
      </w:r>
    </w:p>
  </w:endnote>
  <w:endnote w:type="continuationSeparator" w:id="0">
    <w:p w14:paraId="209453ED" w14:textId="77777777" w:rsidR="00AA5686" w:rsidRDefault="00AA5686" w:rsidP="00C66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F4F2F" w14:textId="77777777" w:rsidR="00AA5686" w:rsidRDefault="00AA5686" w:rsidP="00C66CA4">
      <w:pPr>
        <w:spacing w:line="240" w:lineRule="auto"/>
      </w:pPr>
      <w:r>
        <w:separator/>
      </w:r>
    </w:p>
  </w:footnote>
  <w:footnote w:type="continuationSeparator" w:id="0">
    <w:p w14:paraId="3FB1900B" w14:textId="77777777" w:rsidR="00AA5686" w:rsidRDefault="00AA5686" w:rsidP="00C66C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30B1B"/>
    <w:multiLevelType w:val="multilevel"/>
    <w:tmpl w:val="6736FCC0"/>
    <w:lvl w:ilvl="0">
      <w:start w:val="1"/>
      <w:numFmt w:val="decimal"/>
      <w:lvlText w:val="%1."/>
      <w:lvlJc w:val="left"/>
      <w:pPr>
        <w:ind w:left="720" w:hanging="720"/>
      </w:pPr>
      <w:rPr>
        <w:rFonts w:hint="default"/>
      </w:rPr>
    </w:lvl>
    <w:lvl w:ilvl="1">
      <w:start w:val="6"/>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EC3"/>
    <w:rsid w:val="00001097"/>
    <w:rsid w:val="000030CA"/>
    <w:rsid w:val="00003B79"/>
    <w:rsid w:val="00013D07"/>
    <w:rsid w:val="000305BB"/>
    <w:rsid w:val="0004779C"/>
    <w:rsid w:val="000C1025"/>
    <w:rsid w:val="000F0B89"/>
    <w:rsid w:val="00132AE4"/>
    <w:rsid w:val="0013352F"/>
    <w:rsid w:val="00143995"/>
    <w:rsid w:val="00193069"/>
    <w:rsid w:val="001B1509"/>
    <w:rsid w:val="001D2A4B"/>
    <w:rsid w:val="001E7AF9"/>
    <w:rsid w:val="002839DD"/>
    <w:rsid w:val="002A7DDB"/>
    <w:rsid w:val="002B3ABE"/>
    <w:rsid w:val="002E2446"/>
    <w:rsid w:val="00332680"/>
    <w:rsid w:val="00375931"/>
    <w:rsid w:val="003E0CF5"/>
    <w:rsid w:val="004415D4"/>
    <w:rsid w:val="00454AEA"/>
    <w:rsid w:val="00486ED2"/>
    <w:rsid w:val="00492C79"/>
    <w:rsid w:val="004A4509"/>
    <w:rsid w:val="004A5C62"/>
    <w:rsid w:val="004B49EB"/>
    <w:rsid w:val="004E110E"/>
    <w:rsid w:val="005453CE"/>
    <w:rsid w:val="005465F2"/>
    <w:rsid w:val="005472CF"/>
    <w:rsid w:val="0055217A"/>
    <w:rsid w:val="00552799"/>
    <w:rsid w:val="00556147"/>
    <w:rsid w:val="006324E3"/>
    <w:rsid w:val="00657C1B"/>
    <w:rsid w:val="00657DBA"/>
    <w:rsid w:val="0068777D"/>
    <w:rsid w:val="00697098"/>
    <w:rsid w:val="006C1D1F"/>
    <w:rsid w:val="006C74B9"/>
    <w:rsid w:val="006E2D35"/>
    <w:rsid w:val="006F19AD"/>
    <w:rsid w:val="006F782D"/>
    <w:rsid w:val="00713D16"/>
    <w:rsid w:val="00752FAC"/>
    <w:rsid w:val="00794E82"/>
    <w:rsid w:val="007B289C"/>
    <w:rsid w:val="007E451C"/>
    <w:rsid w:val="00831CEE"/>
    <w:rsid w:val="00857EC3"/>
    <w:rsid w:val="00883576"/>
    <w:rsid w:val="008A6A55"/>
    <w:rsid w:val="008F4275"/>
    <w:rsid w:val="009036EF"/>
    <w:rsid w:val="00940FD4"/>
    <w:rsid w:val="00984AAC"/>
    <w:rsid w:val="00985312"/>
    <w:rsid w:val="009F5D12"/>
    <w:rsid w:val="00A15D8C"/>
    <w:rsid w:val="00A25532"/>
    <w:rsid w:val="00A3662E"/>
    <w:rsid w:val="00A37342"/>
    <w:rsid w:val="00A404BC"/>
    <w:rsid w:val="00A43D80"/>
    <w:rsid w:val="00A5227F"/>
    <w:rsid w:val="00A7525A"/>
    <w:rsid w:val="00A827B5"/>
    <w:rsid w:val="00A839AB"/>
    <w:rsid w:val="00A87918"/>
    <w:rsid w:val="00AA5686"/>
    <w:rsid w:val="00AA7484"/>
    <w:rsid w:val="00AB2CEA"/>
    <w:rsid w:val="00AC778A"/>
    <w:rsid w:val="00AD388A"/>
    <w:rsid w:val="00B02871"/>
    <w:rsid w:val="00B135FD"/>
    <w:rsid w:val="00B1538C"/>
    <w:rsid w:val="00B17B66"/>
    <w:rsid w:val="00B32D08"/>
    <w:rsid w:val="00B55310"/>
    <w:rsid w:val="00B8051C"/>
    <w:rsid w:val="00BA2A52"/>
    <w:rsid w:val="00BA78E2"/>
    <w:rsid w:val="00BB5F2C"/>
    <w:rsid w:val="00BB7BC9"/>
    <w:rsid w:val="00BE25A2"/>
    <w:rsid w:val="00BE78CD"/>
    <w:rsid w:val="00C42079"/>
    <w:rsid w:val="00C452FB"/>
    <w:rsid w:val="00C66CA4"/>
    <w:rsid w:val="00C91940"/>
    <w:rsid w:val="00C94E40"/>
    <w:rsid w:val="00CA27F7"/>
    <w:rsid w:val="00CA50E5"/>
    <w:rsid w:val="00D170D0"/>
    <w:rsid w:val="00D217AC"/>
    <w:rsid w:val="00D3554C"/>
    <w:rsid w:val="00D60DA5"/>
    <w:rsid w:val="00D83217"/>
    <w:rsid w:val="00D866C0"/>
    <w:rsid w:val="00D86EF9"/>
    <w:rsid w:val="00D9052D"/>
    <w:rsid w:val="00DC493D"/>
    <w:rsid w:val="00E57475"/>
    <w:rsid w:val="00EA7CC0"/>
    <w:rsid w:val="00EB326B"/>
    <w:rsid w:val="00EE3958"/>
    <w:rsid w:val="00F26AA8"/>
    <w:rsid w:val="00F439A3"/>
    <w:rsid w:val="00F47022"/>
    <w:rsid w:val="00F71978"/>
    <w:rsid w:val="00F83BF5"/>
    <w:rsid w:val="00FE0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04DFA"/>
  <w15:chartTrackingRefBased/>
  <w15:docId w15:val="{160FB0F6-7D1A-476B-839F-00AA049D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6A55"/>
    <w:pPr>
      <w:widowControl w:val="0"/>
      <w:spacing w:line="360" w:lineRule="auto"/>
      <w:jc w:val="both"/>
    </w:pPr>
    <w:rPr>
      <w:rFonts w:ascii="Times New Roman" w:eastAsia="宋体" w:hAnsi="Times New Roman"/>
    </w:rPr>
  </w:style>
  <w:style w:type="paragraph" w:styleId="1">
    <w:name w:val="heading 1"/>
    <w:basedOn w:val="a"/>
    <w:link w:val="1Char"/>
    <w:uiPriority w:val="9"/>
    <w:qFormat/>
    <w:rsid w:val="00A3662E"/>
    <w:pPr>
      <w:widowControl/>
      <w:spacing w:before="100" w:beforeAutospacing="1" w:after="100" w:afterAutospacing="1"/>
      <w:jc w:val="left"/>
      <w:outlineLvl w:val="0"/>
    </w:pPr>
    <w:rPr>
      <w:rFonts w:cs="宋体"/>
      <w:b/>
      <w:bCs/>
      <w:kern w:val="36"/>
      <w:sz w:val="28"/>
      <w:szCs w:val="48"/>
    </w:rPr>
  </w:style>
  <w:style w:type="paragraph" w:styleId="2">
    <w:name w:val="heading 2"/>
    <w:basedOn w:val="a"/>
    <w:next w:val="a"/>
    <w:link w:val="2Char"/>
    <w:uiPriority w:val="9"/>
    <w:unhideWhenUsed/>
    <w:qFormat/>
    <w:rsid w:val="004A5C62"/>
    <w:pPr>
      <w:keepNext/>
      <w:keepLines/>
      <w:spacing w:before="260" w:after="260" w:line="416" w:lineRule="auto"/>
      <w:outlineLvl w:val="1"/>
    </w:pPr>
    <w:rPr>
      <w:rFonts w:cstheme="majorBidi"/>
      <w:b/>
      <w:bCs/>
      <w:sz w:val="24"/>
      <w:szCs w:val="32"/>
    </w:rPr>
  </w:style>
  <w:style w:type="paragraph" w:styleId="3">
    <w:name w:val="heading 3"/>
    <w:basedOn w:val="a"/>
    <w:next w:val="a"/>
    <w:link w:val="3Char"/>
    <w:uiPriority w:val="9"/>
    <w:unhideWhenUsed/>
    <w:qFormat/>
    <w:rsid w:val="000030CA"/>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8A6A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662E"/>
    <w:rPr>
      <w:rFonts w:ascii="Times New Roman" w:eastAsia="宋体" w:hAnsi="Times New Roman" w:cs="宋体"/>
      <w:b/>
      <w:bCs/>
      <w:kern w:val="36"/>
      <w:sz w:val="28"/>
      <w:szCs w:val="48"/>
    </w:rPr>
  </w:style>
  <w:style w:type="paragraph" w:styleId="a3">
    <w:name w:val="List Paragraph"/>
    <w:basedOn w:val="a"/>
    <w:uiPriority w:val="34"/>
    <w:qFormat/>
    <w:rsid w:val="00A3662E"/>
    <w:pPr>
      <w:ind w:firstLineChars="200" w:firstLine="420"/>
    </w:pPr>
  </w:style>
  <w:style w:type="character" w:customStyle="1" w:styleId="2Char">
    <w:name w:val="标题 2 Char"/>
    <w:basedOn w:val="a0"/>
    <w:link w:val="2"/>
    <w:uiPriority w:val="9"/>
    <w:rsid w:val="004A5C62"/>
    <w:rPr>
      <w:rFonts w:ascii="Times New Roman" w:eastAsia="宋体" w:hAnsi="Times New Roman" w:cstheme="majorBidi"/>
      <w:b/>
      <w:bCs/>
      <w:sz w:val="24"/>
      <w:szCs w:val="32"/>
    </w:rPr>
  </w:style>
  <w:style w:type="paragraph" w:styleId="a4">
    <w:name w:val="Normal (Web)"/>
    <w:basedOn w:val="a"/>
    <w:uiPriority w:val="99"/>
    <w:semiHidden/>
    <w:unhideWhenUsed/>
    <w:rsid w:val="004A5C62"/>
    <w:pPr>
      <w:widowControl/>
      <w:spacing w:before="100" w:beforeAutospacing="1" w:after="100" w:afterAutospacing="1"/>
      <w:jc w:val="left"/>
    </w:pPr>
    <w:rPr>
      <w:rFonts w:ascii="宋体" w:hAnsi="宋体" w:cs="宋体"/>
      <w:kern w:val="0"/>
      <w:sz w:val="24"/>
      <w:szCs w:val="24"/>
    </w:rPr>
  </w:style>
  <w:style w:type="character" w:customStyle="1" w:styleId="5Char">
    <w:name w:val="标题 5 Char"/>
    <w:basedOn w:val="a0"/>
    <w:link w:val="5"/>
    <w:uiPriority w:val="9"/>
    <w:semiHidden/>
    <w:rsid w:val="008A6A55"/>
    <w:rPr>
      <w:rFonts w:ascii="Times New Roman" w:eastAsia="宋体" w:hAnsi="Times New Roman"/>
      <w:b/>
      <w:bCs/>
      <w:sz w:val="28"/>
      <w:szCs w:val="28"/>
    </w:rPr>
  </w:style>
  <w:style w:type="character" w:styleId="a5">
    <w:name w:val="Hyperlink"/>
    <w:basedOn w:val="a0"/>
    <w:uiPriority w:val="99"/>
    <w:unhideWhenUsed/>
    <w:rsid w:val="00D86EF9"/>
    <w:rPr>
      <w:color w:val="0000FF"/>
      <w:u w:val="single"/>
    </w:rPr>
  </w:style>
  <w:style w:type="paragraph" w:styleId="TOC">
    <w:name w:val="TOC Heading"/>
    <w:basedOn w:val="1"/>
    <w:next w:val="a"/>
    <w:uiPriority w:val="39"/>
    <w:unhideWhenUsed/>
    <w:qFormat/>
    <w:rsid w:val="009036E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9036EF"/>
  </w:style>
  <w:style w:type="paragraph" w:styleId="20">
    <w:name w:val="toc 2"/>
    <w:basedOn w:val="a"/>
    <w:next w:val="a"/>
    <w:autoRedefine/>
    <w:uiPriority w:val="39"/>
    <w:unhideWhenUsed/>
    <w:rsid w:val="009036EF"/>
    <w:pPr>
      <w:ind w:leftChars="200" w:left="420"/>
    </w:pPr>
  </w:style>
  <w:style w:type="paragraph" w:styleId="a6">
    <w:name w:val="header"/>
    <w:basedOn w:val="a"/>
    <w:link w:val="Char"/>
    <w:uiPriority w:val="99"/>
    <w:unhideWhenUsed/>
    <w:rsid w:val="00C66CA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C66CA4"/>
    <w:rPr>
      <w:rFonts w:ascii="Times New Roman" w:eastAsia="宋体" w:hAnsi="Times New Roman"/>
      <w:sz w:val="18"/>
      <w:szCs w:val="18"/>
    </w:rPr>
  </w:style>
  <w:style w:type="paragraph" w:styleId="a7">
    <w:name w:val="footer"/>
    <w:basedOn w:val="a"/>
    <w:link w:val="Char0"/>
    <w:uiPriority w:val="99"/>
    <w:unhideWhenUsed/>
    <w:rsid w:val="00C66CA4"/>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rsid w:val="00C66CA4"/>
    <w:rPr>
      <w:rFonts w:ascii="Times New Roman" w:eastAsia="宋体" w:hAnsi="Times New Roman"/>
      <w:sz w:val="18"/>
      <w:szCs w:val="18"/>
    </w:rPr>
  </w:style>
  <w:style w:type="character" w:styleId="a8">
    <w:name w:val="FollowedHyperlink"/>
    <w:basedOn w:val="a0"/>
    <w:uiPriority w:val="99"/>
    <w:semiHidden/>
    <w:unhideWhenUsed/>
    <w:rsid w:val="00332680"/>
    <w:rPr>
      <w:color w:val="954F72" w:themeColor="followedHyperlink"/>
      <w:u w:val="single"/>
    </w:rPr>
  </w:style>
  <w:style w:type="character" w:customStyle="1" w:styleId="UnresolvedMention">
    <w:name w:val="Unresolved Mention"/>
    <w:basedOn w:val="a0"/>
    <w:uiPriority w:val="99"/>
    <w:semiHidden/>
    <w:unhideWhenUsed/>
    <w:rsid w:val="006C74B9"/>
    <w:rPr>
      <w:color w:val="605E5C"/>
      <w:shd w:val="clear" w:color="auto" w:fill="E1DFDD"/>
    </w:rPr>
  </w:style>
  <w:style w:type="character" w:customStyle="1" w:styleId="3Char">
    <w:name w:val="标题 3 Char"/>
    <w:basedOn w:val="a0"/>
    <w:link w:val="3"/>
    <w:uiPriority w:val="9"/>
    <w:rsid w:val="000030CA"/>
    <w:rPr>
      <w:rFonts w:ascii="Times New Roman" w:eastAsia="宋体" w:hAnsi="Times New Roman"/>
      <w:b/>
      <w:bCs/>
      <w:sz w:val="32"/>
      <w:szCs w:val="32"/>
    </w:rPr>
  </w:style>
  <w:style w:type="paragraph" w:styleId="HTML">
    <w:name w:val="HTML Preformatted"/>
    <w:basedOn w:val="a"/>
    <w:link w:val="HTMLChar"/>
    <w:uiPriority w:val="99"/>
    <w:semiHidden/>
    <w:unhideWhenUsed/>
    <w:rsid w:val="000030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HTMLChar">
    <w:name w:val="HTML 预设格式 Char"/>
    <w:basedOn w:val="a0"/>
    <w:link w:val="HTML"/>
    <w:uiPriority w:val="99"/>
    <w:semiHidden/>
    <w:rsid w:val="000030C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3389">
      <w:bodyDiv w:val="1"/>
      <w:marLeft w:val="0"/>
      <w:marRight w:val="0"/>
      <w:marTop w:val="0"/>
      <w:marBottom w:val="0"/>
      <w:divBdr>
        <w:top w:val="none" w:sz="0" w:space="0" w:color="auto"/>
        <w:left w:val="none" w:sz="0" w:space="0" w:color="auto"/>
        <w:bottom w:val="none" w:sz="0" w:space="0" w:color="auto"/>
        <w:right w:val="none" w:sz="0" w:space="0" w:color="auto"/>
      </w:divBdr>
      <w:divsChild>
        <w:div w:id="1598321739">
          <w:marLeft w:val="0"/>
          <w:marRight w:val="0"/>
          <w:marTop w:val="0"/>
          <w:marBottom w:val="0"/>
          <w:divBdr>
            <w:top w:val="none" w:sz="0" w:space="0" w:color="auto"/>
            <w:left w:val="none" w:sz="0" w:space="0" w:color="auto"/>
            <w:bottom w:val="none" w:sz="0" w:space="0" w:color="auto"/>
            <w:right w:val="none" w:sz="0" w:space="0" w:color="auto"/>
          </w:divBdr>
          <w:divsChild>
            <w:div w:id="15385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6949">
      <w:bodyDiv w:val="1"/>
      <w:marLeft w:val="0"/>
      <w:marRight w:val="0"/>
      <w:marTop w:val="0"/>
      <w:marBottom w:val="0"/>
      <w:divBdr>
        <w:top w:val="none" w:sz="0" w:space="0" w:color="auto"/>
        <w:left w:val="none" w:sz="0" w:space="0" w:color="auto"/>
        <w:bottom w:val="none" w:sz="0" w:space="0" w:color="auto"/>
        <w:right w:val="none" w:sz="0" w:space="0" w:color="auto"/>
      </w:divBdr>
    </w:div>
    <w:div w:id="365646193">
      <w:bodyDiv w:val="1"/>
      <w:marLeft w:val="0"/>
      <w:marRight w:val="0"/>
      <w:marTop w:val="0"/>
      <w:marBottom w:val="0"/>
      <w:divBdr>
        <w:top w:val="none" w:sz="0" w:space="0" w:color="auto"/>
        <w:left w:val="none" w:sz="0" w:space="0" w:color="auto"/>
        <w:bottom w:val="none" w:sz="0" w:space="0" w:color="auto"/>
        <w:right w:val="none" w:sz="0" w:space="0" w:color="auto"/>
      </w:divBdr>
      <w:divsChild>
        <w:div w:id="220484020">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28">
      <w:bodyDiv w:val="1"/>
      <w:marLeft w:val="0"/>
      <w:marRight w:val="0"/>
      <w:marTop w:val="0"/>
      <w:marBottom w:val="0"/>
      <w:divBdr>
        <w:top w:val="none" w:sz="0" w:space="0" w:color="auto"/>
        <w:left w:val="none" w:sz="0" w:space="0" w:color="auto"/>
        <w:bottom w:val="none" w:sz="0" w:space="0" w:color="auto"/>
        <w:right w:val="none" w:sz="0" w:space="0" w:color="auto"/>
      </w:divBdr>
      <w:divsChild>
        <w:div w:id="829062227">
          <w:marLeft w:val="0"/>
          <w:marRight w:val="0"/>
          <w:marTop w:val="0"/>
          <w:marBottom w:val="0"/>
          <w:divBdr>
            <w:top w:val="none" w:sz="0" w:space="0" w:color="auto"/>
            <w:left w:val="none" w:sz="0" w:space="0" w:color="auto"/>
            <w:bottom w:val="none" w:sz="0" w:space="0" w:color="auto"/>
            <w:right w:val="none" w:sz="0" w:space="0" w:color="auto"/>
          </w:divBdr>
          <w:divsChild>
            <w:div w:id="8191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9796">
      <w:bodyDiv w:val="1"/>
      <w:marLeft w:val="0"/>
      <w:marRight w:val="0"/>
      <w:marTop w:val="0"/>
      <w:marBottom w:val="0"/>
      <w:divBdr>
        <w:top w:val="none" w:sz="0" w:space="0" w:color="auto"/>
        <w:left w:val="none" w:sz="0" w:space="0" w:color="auto"/>
        <w:bottom w:val="none" w:sz="0" w:space="0" w:color="auto"/>
        <w:right w:val="none" w:sz="0" w:space="0" w:color="auto"/>
      </w:divBdr>
      <w:divsChild>
        <w:div w:id="2088991653">
          <w:marLeft w:val="0"/>
          <w:marRight w:val="0"/>
          <w:marTop w:val="0"/>
          <w:marBottom w:val="0"/>
          <w:divBdr>
            <w:top w:val="none" w:sz="0" w:space="0" w:color="auto"/>
            <w:left w:val="none" w:sz="0" w:space="0" w:color="auto"/>
            <w:bottom w:val="none" w:sz="0" w:space="0" w:color="auto"/>
            <w:right w:val="none" w:sz="0" w:space="0" w:color="auto"/>
          </w:divBdr>
          <w:divsChild>
            <w:div w:id="640623692">
              <w:marLeft w:val="0"/>
              <w:marRight w:val="0"/>
              <w:marTop w:val="0"/>
              <w:marBottom w:val="0"/>
              <w:divBdr>
                <w:top w:val="none" w:sz="0" w:space="0" w:color="auto"/>
                <w:left w:val="none" w:sz="0" w:space="0" w:color="auto"/>
                <w:bottom w:val="none" w:sz="0" w:space="0" w:color="auto"/>
                <w:right w:val="none" w:sz="0" w:space="0" w:color="auto"/>
              </w:divBdr>
            </w:div>
            <w:div w:id="698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1592">
      <w:bodyDiv w:val="1"/>
      <w:marLeft w:val="0"/>
      <w:marRight w:val="0"/>
      <w:marTop w:val="0"/>
      <w:marBottom w:val="0"/>
      <w:divBdr>
        <w:top w:val="none" w:sz="0" w:space="0" w:color="auto"/>
        <w:left w:val="none" w:sz="0" w:space="0" w:color="auto"/>
        <w:bottom w:val="none" w:sz="0" w:space="0" w:color="auto"/>
        <w:right w:val="none" w:sz="0" w:space="0" w:color="auto"/>
      </w:divBdr>
      <w:divsChild>
        <w:div w:id="2108116862">
          <w:marLeft w:val="0"/>
          <w:marRight w:val="0"/>
          <w:marTop w:val="0"/>
          <w:marBottom w:val="0"/>
          <w:divBdr>
            <w:top w:val="none" w:sz="0" w:space="0" w:color="auto"/>
            <w:left w:val="none" w:sz="0" w:space="0" w:color="auto"/>
            <w:bottom w:val="none" w:sz="0" w:space="0" w:color="auto"/>
            <w:right w:val="none" w:sz="0" w:space="0" w:color="auto"/>
          </w:divBdr>
          <w:divsChild>
            <w:div w:id="19854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677">
      <w:bodyDiv w:val="1"/>
      <w:marLeft w:val="0"/>
      <w:marRight w:val="0"/>
      <w:marTop w:val="0"/>
      <w:marBottom w:val="0"/>
      <w:divBdr>
        <w:top w:val="none" w:sz="0" w:space="0" w:color="auto"/>
        <w:left w:val="none" w:sz="0" w:space="0" w:color="auto"/>
        <w:bottom w:val="none" w:sz="0" w:space="0" w:color="auto"/>
        <w:right w:val="none" w:sz="0" w:space="0" w:color="auto"/>
      </w:divBdr>
    </w:div>
    <w:div w:id="663826769">
      <w:bodyDiv w:val="1"/>
      <w:marLeft w:val="0"/>
      <w:marRight w:val="0"/>
      <w:marTop w:val="0"/>
      <w:marBottom w:val="0"/>
      <w:divBdr>
        <w:top w:val="none" w:sz="0" w:space="0" w:color="auto"/>
        <w:left w:val="none" w:sz="0" w:space="0" w:color="auto"/>
        <w:bottom w:val="none" w:sz="0" w:space="0" w:color="auto"/>
        <w:right w:val="none" w:sz="0" w:space="0" w:color="auto"/>
      </w:divBdr>
    </w:div>
    <w:div w:id="698313167">
      <w:bodyDiv w:val="1"/>
      <w:marLeft w:val="0"/>
      <w:marRight w:val="0"/>
      <w:marTop w:val="0"/>
      <w:marBottom w:val="0"/>
      <w:divBdr>
        <w:top w:val="none" w:sz="0" w:space="0" w:color="auto"/>
        <w:left w:val="none" w:sz="0" w:space="0" w:color="auto"/>
        <w:bottom w:val="none" w:sz="0" w:space="0" w:color="auto"/>
        <w:right w:val="none" w:sz="0" w:space="0" w:color="auto"/>
      </w:divBdr>
    </w:div>
    <w:div w:id="734083509">
      <w:bodyDiv w:val="1"/>
      <w:marLeft w:val="0"/>
      <w:marRight w:val="0"/>
      <w:marTop w:val="0"/>
      <w:marBottom w:val="0"/>
      <w:divBdr>
        <w:top w:val="none" w:sz="0" w:space="0" w:color="auto"/>
        <w:left w:val="none" w:sz="0" w:space="0" w:color="auto"/>
        <w:bottom w:val="none" w:sz="0" w:space="0" w:color="auto"/>
        <w:right w:val="none" w:sz="0" w:space="0" w:color="auto"/>
      </w:divBdr>
    </w:div>
    <w:div w:id="771359678">
      <w:bodyDiv w:val="1"/>
      <w:marLeft w:val="0"/>
      <w:marRight w:val="0"/>
      <w:marTop w:val="0"/>
      <w:marBottom w:val="0"/>
      <w:divBdr>
        <w:top w:val="none" w:sz="0" w:space="0" w:color="auto"/>
        <w:left w:val="none" w:sz="0" w:space="0" w:color="auto"/>
        <w:bottom w:val="none" w:sz="0" w:space="0" w:color="auto"/>
        <w:right w:val="none" w:sz="0" w:space="0" w:color="auto"/>
      </w:divBdr>
    </w:div>
    <w:div w:id="791706651">
      <w:bodyDiv w:val="1"/>
      <w:marLeft w:val="0"/>
      <w:marRight w:val="0"/>
      <w:marTop w:val="0"/>
      <w:marBottom w:val="0"/>
      <w:divBdr>
        <w:top w:val="none" w:sz="0" w:space="0" w:color="auto"/>
        <w:left w:val="none" w:sz="0" w:space="0" w:color="auto"/>
        <w:bottom w:val="none" w:sz="0" w:space="0" w:color="auto"/>
        <w:right w:val="none" w:sz="0" w:space="0" w:color="auto"/>
      </w:divBdr>
      <w:divsChild>
        <w:div w:id="962729880">
          <w:marLeft w:val="0"/>
          <w:marRight w:val="0"/>
          <w:marTop w:val="0"/>
          <w:marBottom w:val="0"/>
          <w:divBdr>
            <w:top w:val="none" w:sz="0" w:space="0" w:color="auto"/>
            <w:left w:val="none" w:sz="0" w:space="0" w:color="auto"/>
            <w:bottom w:val="none" w:sz="0" w:space="0" w:color="auto"/>
            <w:right w:val="none" w:sz="0" w:space="0" w:color="auto"/>
          </w:divBdr>
          <w:divsChild>
            <w:div w:id="965937620">
              <w:marLeft w:val="0"/>
              <w:marRight w:val="0"/>
              <w:marTop w:val="0"/>
              <w:marBottom w:val="0"/>
              <w:divBdr>
                <w:top w:val="none" w:sz="0" w:space="0" w:color="auto"/>
                <w:left w:val="none" w:sz="0" w:space="0" w:color="auto"/>
                <w:bottom w:val="none" w:sz="0" w:space="0" w:color="auto"/>
                <w:right w:val="none" w:sz="0" w:space="0" w:color="auto"/>
              </w:divBdr>
            </w:div>
            <w:div w:id="1335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8454">
      <w:bodyDiv w:val="1"/>
      <w:marLeft w:val="0"/>
      <w:marRight w:val="0"/>
      <w:marTop w:val="0"/>
      <w:marBottom w:val="0"/>
      <w:divBdr>
        <w:top w:val="none" w:sz="0" w:space="0" w:color="auto"/>
        <w:left w:val="none" w:sz="0" w:space="0" w:color="auto"/>
        <w:bottom w:val="none" w:sz="0" w:space="0" w:color="auto"/>
        <w:right w:val="none" w:sz="0" w:space="0" w:color="auto"/>
      </w:divBdr>
      <w:divsChild>
        <w:div w:id="265969879">
          <w:marLeft w:val="0"/>
          <w:marRight w:val="0"/>
          <w:marTop w:val="0"/>
          <w:marBottom w:val="0"/>
          <w:divBdr>
            <w:top w:val="none" w:sz="0" w:space="0" w:color="auto"/>
            <w:left w:val="none" w:sz="0" w:space="0" w:color="auto"/>
            <w:bottom w:val="none" w:sz="0" w:space="0" w:color="auto"/>
            <w:right w:val="none" w:sz="0" w:space="0" w:color="auto"/>
          </w:divBdr>
          <w:divsChild>
            <w:div w:id="14613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6418">
      <w:bodyDiv w:val="1"/>
      <w:marLeft w:val="0"/>
      <w:marRight w:val="0"/>
      <w:marTop w:val="0"/>
      <w:marBottom w:val="0"/>
      <w:divBdr>
        <w:top w:val="none" w:sz="0" w:space="0" w:color="auto"/>
        <w:left w:val="none" w:sz="0" w:space="0" w:color="auto"/>
        <w:bottom w:val="none" w:sz="0" w:space="0" w:color="auto"/>
        <w:right w:val="none" w:sz="0" w:space="0" w:color="auto"/>
      </w:divBdr>
    </w:div>
    <w:div w:id="1159735282">
      <w:bodyDiv w:val="1"/>
      <w:marLeft w:val="0"/>
      <w:marRight w:val="0"/>
      <w:marTop w:val="0"/>
      <w:marBottom w:val="0"/>
      <w:divBdr>
        <w:top w:val="none" w:sz="0" w:space="0" w:color="auto"/>
        <w:left w:val="none" w:sz="0" w:space="0" w:color="auto"/>
        <w:bottom w:val="none" w:sz="0" w:space="0" w:color="auto"/>
        <w:right w:val="none" w:sz="0" w:space="0" w:color="auto"/>
      </w:divBdr>
    </w:div>
    <w:div w:id="1340620231">
      <w:bodyDiv w:val="1"/>
      <w:marLeft w:val="0"/>
      <w:marRight w:val="0"/>
      <w:marTop w:val="0"/>
      <w:marBottom w:val="0"/>
      <w:divBdr>
        <w:top w:val="none" w:sz="0" w:space="0" w:color="auto"/>
        <w:left w:val="none" w:sz="0" w:space="0" w:color="auto"/>
        <w:bottom w:val="none" w:sz="0" w:space="0" w:color="auto"/>
        <w:right w:val="none" w:sz="0" w:space="0" w:color="auto"/>
      </w:divBdr>
      <w:divsChild>
        <w:div w:id="372073214">
          <w:marLeft w:val="0"/>
          <w:marRight w:val="0"/>
          <w:marTop w:val="0"/>
          <w:marBottom w:val="0"/>
          <w:divBdr>
            <w:top w:val="none" w:sz="0" w:space="0" w:color="auto"/>
            <w:left w:val="none" w:sz="0" w:space="0" w:color="auto"/>
            <w:bottom w:val="none" w:sz="0" w:space="0" w:color="auto"/>
            <w:right w:val="none" w:sz="0" w:space="0" w:color="auto"/>
          </w:divBdr>
          <w:divsChild>
            <w:div w:id="179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7800">
      <w:bodyDiv w:val="1"/>
      <w:marLeft w:val="0"/>
      <w:marRight w:val="0"/>
      <w:marTop w:val="0"/>
      <w:marBottom w:val="0"/>
      <w:divBdr>
        <w:top w:val="none" w:sz="0" w:space="0" w:color="auto"/>
        <w:left w:val="none" w:sz="0" w:space="0" w:color="auto"/>
        <w:bottom w:val="none" w:sz="0" w:space="0" w:color="auto"/>
        <w:right w:val="none" w:sz="0" w:space="0" w:color="auto"/>
      </w:divBdr>
      <w:divsChild>
        <w:div w:id="1735739419">
          <w:marLeft w:val="0"/>
          <w:marRight w:val="0"/>
          <w:marTop w:val="0"/>
          <w:marBottom w:val="0"/>
          <w:divBdr>
            <w:top w:val="none" w:sz="0" w:space="0" w:color="auto"/>
            <w:left w:val="none" w:sz="0" w:space="0" w:color="auto"/>
            <w:bottom w:val="none" w:sz="0" w:space="0" w:color="auto"/>
            <w:right w:val="none" w:sz="0" w:space="0" w:color="auto"/>
          </w:divBdr>
          <w:divsChild>
            <w:div w:id="11421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9431">
      <w:bodyDiv w:val="1"/>
      <w:marLeft w:val="0"/>
      <w:marRight w:val="0"/>
      <w:marTop w:val="0"/>
      <w:marBottom w:val="0"/>
      <w:divBdr>
        <w:top w:val="none" w:sz="0" w:space="0" w:color="auto"/>
        <w:left w:val="none" w:sz="0" w:space="0" w:color="auto"/>
        <w:bottom w:val="none" w:sz="0" w:space="0" w:color="auto"/>
        <w:right w:val="none" w:sz="0" w:space="0" w:color="auto"/>
      </w:divBdr>
      <w:divsChild>
        <w:div w:id="862938001">
          <w:marLeft w:val="0"/>
          <w:marRight w:val="0"/>
          <w:marTop w:val="0"/>
          <w:marBottom w:val="0"/>
          <w:divBdr>
            <w:top w:val="none" w:sz="0" w:space="0" w:color="auto"/>
            <w:left w:val="none" w:sz="0" w:space="0" w:color="auto"/>
            <w:bottom w:val="none" w:sz="0" w:space="0" w:color="auto"/>
            <w:right w:val="none" w:sz="0" w:space="0" w:color="auto"/>
          </w:divBdr>
          <w:divsChild>
            <w:div w:id="7793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6716">
      <w:bodyDiv w:val="1"/>
      <w:marLeft w:val="0"/>
      <w:marRight w:val="0"/>
      <w:marTop w:val="0"/>
      <w:marBottom w:val="0"/>
      <w:divBdr>
        <w:top w:val="none" w:sz="0" w:space="0" w:color="auto"/>
        <w:left w:val="none" w:sz="0" w:space="0" w:color="auto"/>
        <w:bottom w:val="none" w:sz="0" w:space="0" w:color="auto"/>
        <w:right w:val="none" w:sz="0" w:space="0" w:color="auto"/>
      </w:divBdr>
      <w:divsChild>
        <w:div w:id="1256859386">
          <w:marLeft w:val="0"/>
          <w:marRight w:val="0"/>
          <w:marTop w:val="0"/>
          <w:marBottom w:val="0"/>
          <w:divBdr>
            <w:top w:val="none" w:sz="0" w:space="0" w:color="auto"/>
            <w:left w:val="none" w:sz="0" w:space="0" w:color="auto"/>
            <w:bottom w:val="none" w:sz="0" w:space="0" w:color="auto"/>
            <w:right w:val="none" w:sz="0" w:space="0" w:color="auto"/>
          </w:divBdr>
          <w:divsChild>
            <w:div w:id="11843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4539">
      <w:bodyDiv w:val="1"/>
      <w:marLeft w:val="0"/>
      <w:marRight w:val="0"/>
      <w:marTop w:val="0"/>
      <w:marBottom w:val="0"/>
      <w:divBdr>
        <w:top w:val="none" w:sz="0" w:space="0" w:color="auto"/>
        <w:left w:val="none" w:sz="0" w:space="0" w:color="auto"/>
        <w:bottom w:val="none" w:sz="0" w:space="0" w:color="auto"/>
        <w:right w:val="none" w:sz="0" w:space="0" w:color="auto"/>
      </w:divBdr>
      <w:divsChild>
        <w:div w:id="194656489">
          <w:marLeft w:val="0"/>
          <w:marRight w:val="0"/>
          <w:marTop w:val="0"/>
          <w:marBottom w:val="0"/>
          <w:divBdr>
            <w:top w:val="none" w:sz="0" w:space="0" w:color="auto"/>
            <w:left w:val="none" w:sz="0" w:space="0" w:color="auto"/>
            <w:bottom w:val="none" w:sz="0" w:space="0" w:color="auto"/>
            <w:right w:val="none" w:sz="0" w:space="0" w:color="auto"/>
          </w:divBdr>
          <w:divsChild>
            <w:div w:id="3672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449">
      <w:bodyDiv w:val="1"/>
      <w:marLeft w:val="0"/>
      <w:marRight w:val="0"/>
      <w:marTop w:val="0"/>
      <w:marBottom w:val="0"/>
      <w:divBdr>
        <w:top w:val="none" w:sz="0" w:space="0" w:color="auto"/>
        <w:left w:val="none" w:sz="0" w:space="0" w:color="auto"/>
        <w:bottom w:val="none" w:sz="0" w:space="0" w:color="auto"/>
        <w:right w:val="none" w:sz="0" w:space="0" w:color="auto"/>
      </w:divBdr>
      <w:divsChild>
        <w:div w:id="1123233938">
          <w:marLeft w:val="0"/>
          <w:marRight w:val="0"/>
          <w:marTop w:val="0"/>
          <w:marBottom w:val="0"/>
          <w:divBdr>
            <w:top w:val="none" w:sz="0" w:space="0" w:color="auto"/>
            <w:left w:val="none" w:sz="0" w:space="0" w:color="auto"/>
            <w:bottom w:val="none" w:sz="0" w:space="0" w:color="auto"/>
            <w:right w:val="none" w:sz="0" w:space="0" w:color="auto"/>
          </w:divBdr>
          <w:divsChild>
            <w:div w:id="6593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6740">
      <w:bodyDiv w:val="1"/>
      <w:marLeft w:val="0"/>
      <w:marRight w:val="0"/>
      <w:marTop w:val="0"/>
      <w:marBottom w:val="0"/>
      <w:divBdr>
        <w:top w:val="none" w:sz="0" w:space="0" w:color="auto"/>
        <w:left w:val="none" w:sz="0" w:space="0" w:color="auto"/>
        <w:bottom w:val="none" w:sz="0" w:space="0" w:color="auto"/>
        <w:right w:val="none" w:sz="0" w:space="0" w:color="auto"/>
      </w:divBdr>
      <w:divsChild>
        <w:div w:id="151063839">
          <w:marLeft w:val="0"/>
          <w:marRight w:val="0"/>
          <w:marTop w:val="0"/>
          <w:marBottom w:val="0"/>
          <w:divBdr>
            <w:top w:val="none" w:sz="0" w:space="0" w:color="auto"/>
            <w:left w:val="none" w:sz="0" w:space="0" w:color="auto"/>
            <w:bottom w:val="none" w:sz="0" w:space="0" w:color="auto"/>
            <w:right w:val="none" w:sz="0" w:space="0" w:color="auto"/>
          </w:divBdr>
          <w:divsChild>
            <w:div w:id="4166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5271">
      <w:bodyDiv w:val="1"/>
      <w:marLeft w:val="0"/>
      <w:marRight w:val="0"/>
      <w:marTop w:val="0"/>
      <w:marBottom w:val="0"/>
      <w:divBdr>
        <w:top w:val="none" w:sz="0" w:space="0" w:color="auto"/>
        <w:left w:val="none" w:sz="0" w:space="0" w:color="auto"/>
        <w:bottom w:val="none" w:sz="0" w:space="0" w:color="auto"/>
        <w:right w:val="none" w:sz="0" w:space="0" w:color="auto"/>
      </w:divBdr>
      <w:divsChild>
        <w:div w:id="339504365">
          <w:marLeft w:val="0"/>
          <w:marRight w:val="0"/>
          <w:marTop w:val="0"/>
          <w:marBottom w:val="0"/>
          <w:divBdr>
            <w:top w:val="none" w:sz="0" w:space="0" w:color="auto"/>
            <w:left w:val="none" w:sz="0" w:space="0" w:color="auto"/>
            <w:bottom w:val="none" w:sz="0" w:space="0" w:color="auto"/>
            <w:right w:val="none" w:sz="0" w:space="0" w:color="auto"/>
          </w:divBdr>
          <w:divsChild>
            <w:div w:id="2056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49896">
      <w:bodyDiv w:val="1"/>
      <w:marLeft w:val="0"/>
      <w:marRight w:val="0"/>
      <w:marTop w:val="0"/>
      <w:marBottom w:val="0"/>
      <w:divBdr>
        <w:top w:val="none" w:sz="0" w:space="0" w:color="auto"/>
        <w:left w:val="none" w:sz="0" w:space="0" w:color="auto"/>
        <w:bottom w:val="none" w:sz="0" w:space="0" w:color="auto"/>
        <w:right w:val="none" w:sz="0" w:space="0" w:color="auto"/>
      </w:divBdr>
      <w:divsChild>
        <w:div w:id="1285888835">
          <w:marLeft w:val="0"/>
          <w:marRight w:val="0"/>
          <w:marTop w:val="0"/>
          <w:marBottom w:val="0"/>
          <w:divBdr>
            <w:top w:val="none" w:sz="0" w:space="0" w:color="auto"/>
            <w:left w:val="none" w:sz="0" w:space="0" w:color="auto"/>
            <w:bottom w:val="none" w:sz="0" w:space="0" w:color="auto"/>
            <w:right w:val="none" w:sz="0" w:space="0" w:color="auto"/>
          </w:divBdr>
          <w:divsChild>
            <w:div w:id="14587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0147">
      <w:bodyDiv w:val="1"/>
      <w:marLeft w:val="0"/>
      <w:marRight w:val="0"/>
      <w:marTop w:val="0"/>
      <w:marBottom w:val="0"/>
      <w:divBdr>
        <w:top w:val="none" w:sz="0" w:space="0" w:color="auto"/>
        <w:left w:val="none" w:sz="0" w:space="0" w:color="auto"/>
        <w:bottom w:val="none" w:sz="0" w:space="0" w:color="auto"/>
        <w:right w:val="none" w:sz="0" w:space="0" w:color="auto"/>
      </w:divBdr>
      <w:divsChild>
        <w:div w:id="98453195">
          <w:marLeft w:val="0"/>
          <w:marRight w:val="0"/>
          <w:marTop w:val="0"/>
          <w:marBottom w:val="0"/>
          <w:divBdr>
            <w:top w:val="none" w:sz="0" w:space="0" w:color="auto"/>
            <w:left w:val="none" w:sz="0" w:space="0" w:color="auto"/>
            <w:bottom w:val="none" w:sz="0" w:space="0" w:color="auto"/>
            <w:right w:val="none" w:sz="0" w:space="0" w:color="auto"/>
          </w:divBdr>
          <w:divsChild>
            <w:div w:id="11896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5199">
      <w:bodyDiv w:val="1"/>
      <w:marLeft w:val="0"/>
      <w:marRight w:val="0"/>
      <w:marTop w:val="0"/>
      <w:marBottom w:val="0"/>
      <w:divBdr>
        <w:top w:val="none" w:sz="0" w:space="0" w:color="auto"/>
        <w:left w:val="none" w:sz="0" w:space="0" w:color="auto"/>
        <w:bottom w:val="none" w:sz="0" w:space="0" w:color="auto"/>
        <w:right w:val="none" w:sz="0" w:space="0" w:color="auto"/>
      </w:divBdr>
      <w:divsChild>
        <w:div w:id="899175139">
          <w:marLeft w:val="0"/>
          <w:marRight w:val="0"/>
          <w:marTop w:val="0"/>
          <w:marBottom w:val="0"/>
          <w:divBdr>
            <w:top w:val="none" w:sz="0" w:space="0" w:color="auto"/>
            <w:left w:val="none" w:sz="0" w:space="0" w:color="auto"/>
            <w:bottom w:val="none" w:sz="0" w:space="0" w:color="auto"/>
            <w:right w:val="none" w:sz="0" w:space="0" w:color="auto"/>
          </w:divBdr>
          <w:divsChild>
            <w:div w:id="10806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3533">
      <w:bodyDiv w:val="1"/>
      <w:marLeft w:val="0"/>
      <w:marRight w:val="0"/>
      <w:marTop w:val="0"/>
      <w:marBottom w:val="0"/>
      <w:divBdr>
        <w:top w:val="none" w:sz="0" w:space="0" w:color="auto"/>
        <w:left w:val="none" w:sz="0" w:space="0" w:color="auto"/>
        <w:bottom w:val="none" w:sz="0" w:space="0" w:color="auto"/>
        <w:right w:val="none" w:sz="0" w:space="0" w:color="auto"/>
      </w:divBdr>
      <w:divsChild>
        <w:div w:id="87123204">
          <w:marLeft w:val="0"/>
          <w:marRight w:val="0"/>
          <w:marTop w:val="0"/>
          <w:marBottom w:val="0"/>
          <w:divBdr>
            <w:top w:val="none" w:sz="0" w:space="0" w:color="auto"/>
            <w:left w:val="none" w:sz="0" w:space="0" w:color="auto"/>
            <w:bottom w:val="none" w:sz="0" w:space="0" w:color="auto"/>
            <w:right w:val="none" w:sz="0" w:space="0" w:color="auto"/>
          </w:divBdr>
          <w:divsChild>
            <w:div w:id="16506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9816">
      <w:bodyDiv w:val="1"/>
      <w:marLeft w:val="0"/>
      <w:marRight w:val="0"/>
      <w:marTop w:val="0"/>
      <w:marBottom w:val="0"/>
      <w:divBdr>
        <w:top w:val="none" w:sz="0" w:space="0" w:color="auto"/>
        <w:left w:val="none" w:sz="0" w:space="0" w:color="auto"/>
        <w:bottom w:val="none" w:sz="0" w:space="0" w:color="auto"/>
        <w:right w:val="none" w:sz="0" w:space="0" w:color="auto"/>
      </w:divBdr>
      <w:divsChild>
        <w:div w:id="1998653310">
          <w:marLeft w:val="0"/>
          <w:marRight w:val="0"/>
          <w:marTop w:val="0"/>
          <w:marBottom w:val="0"/>
          <w:divBdr>
            <w:top w:val="none" w:sz="0" w:space="0" w:color="auto"/>
            <w:left w:val="none" w:sz="0" w:space="0" w:color="auto"/>
            <w:bottom w:val="none" w:sz="0" w:space="0" w:color="auto"/>
            <w:right w:val="none" w:sz="0" w:space="0" w:color="auto"/>
          </w:divBdr>
          <w:divsChild>
            <w:div w:id="1552571486">
              <w:marLeft w:val="0"/>
              <w:marRight w:val="0"/>
              <w:marTop w:val="0"/>
              <w:marBottom w:val="0"/>
              <w:divBdr>
                <w:top w:val="none" w:sz="0" w:space="0" w:color="auto"/>
                <w:left w:val="none" w:sz="0" w:space="0" w:color="auto"/>
                <w:bottom w:val="none" w:sz="0" w:space="0" w:color="auto"/>
                <w:right w:val="none" w:sz="0" w:space="0" w:color="auto"/>
              </w:divBdr>
            </w:div>
            <w:div w:id="7585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2364">
      <w:bodyDiv w:val="1"/>
      <w:marLeft w:val="0"/>
      <w:marRight w:val="0"/>
      <w:marTop w:val="0"/>
      <w:marBottom w:val="0"/>
      <w:divBdr>
        <w:top w:val="none" w:sz="0" w:space="0" w:color="auto"/>
        <w:left w:val="none" w:sz="0" w:space="0" w:color="auto"/>
        <w:bottom w:val="none" w:sz="0" w:space="0" w:color="auto"/>
        <w:right w:val="none" w:sz="0" w:space="0" w:color="auto"/>
      </w:divBdr>
      <w:divsChild>
        <w:div w:id="1672413881">
          <w:marLeft w:val="0"/>
          <w:marRight w:val="0"/>
          <w:marTop w:val="0"/>
          <w:marBottom w:val="0"/>
          <w:divBdr>
            <w:top w:val="none" w:sz="0" w:space="0" w:color="auto"/>
            <w:left w:val="none" w:sz="0" w:space="0" w:color="auto"/>
            <w:bottom w:val="none" w:sz="0" w:space="0" w:color="auto"/>
            <w:right w:val="none" w:sz="0" w:space="0" w:color="auto"/>
          </w:divBdr>
          <w:divsChild>
            <w:div w:id="1348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Gene/fastp" TargetMode="External"/><Relationship Id="rId13" Type="http://schemas.openxmlformats.org/officeDocument/2006/relationships/hyperlink" Target="https://repo.continuum.io/miniconda/Miniconda3-latest-Linux-x86_64.sh" TargetMode="External"/><Relationship Id="rId18" Type="http://schemas.openxmlformats.org/officeDocument/2006/relationships/hyperlink" Target="https://github.com/chen318liang/Gut-Metagenome-Pipeline-Based-on-Nanopore-Sequencing/blob/main/scripts/4_CRISPR_spacers_prediction.s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seemann/prokka" TargetMode="External"/><Relationship Id="rId17" Type="http://schemas.openxmlformats.org/officeDocument/2006/relationships/hyperlink" Target="https://github.com/ambarishbiswas/CRISPRDetect_2.2" TargetMode="External"/><Relationship Id="rId2" Type="http://schemas.openxmlformats.org/officeDocument/2006/relationships/numbering" Target="numbering.xml"/><Relationship Id="rId16" Type="http://schemas.openxmlformats.org/officeDocument/2006/relationships/hyperlink" Target="https://github.com/eggnogdb/eggnog-mapper/wiki/eggNOG-mapper-v2.1.5-to-v2.1.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tdb.ecogenomic.org/"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github.com/Ecogenomics/CheckM" TargetMode="External"/><Relationship Id="rId19" Type="http://schemas.openxmlformats.org/officeDocument/2006/relationships/hyperlink" Target="https://pypi.org/project/MobileElementFinder/" TargetMode="External"/><Relationship Id="rId4" Type="http://schemas.openxmlformats.org/officeDocument/2006/relationships/settings" Target="settings.xml"/><Relationship Id="rId9" Type="http://schemas.openxmlformats.org/officeDocument/2006/relationships/hyperlink" Target="https://github.com/fw1121/unicycler" TargetMode="External"/><Relationship Id="rId14" Type="http://schemas.openxmlformats.org/officeDocument/2006/relationships/hyperlink" Target="https://data.ace.uq.edu.au/public/CheckM_datab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F9981-1A7F-4699-8893-D09B762E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11</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李存</dc:creator>
  <cp:keywords/>
  <dc:description/>
  <cp:lastModifiedBy>谭 宇翔</cp:lastModifiedBy>
  <cp:revision>14</cp:revision>
  <cp:lastPrinted>2021-10-20T06:05:00Z</cp:lastPrinted>
  <dcterms:created xsi:type="dcterms:W3CDTF">2022-06-30T09:38:00Z</dcterms:created>
  <dcterms:modified xsi:type="dcterms:W3CDTF">2022-07-18T09:39:00Z</dcterms:modified>
</cp:coreProperties>
</file>