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ubtitle"/>
      </w:pPr>
      <w:r>
        <w:t xml:space="preserve">–</w:t>
      </w:r>
      <w:r>
        <w:t xml:space="preserve"> </w:t>
      </w:r>
      <w:r>
        <w:t xml:space="preserve">ODMAP</w:t>
      </w:r>
      <w:r>
        <w:t xml:space="preserve"> </w:t>
      </w:r>
      <w:r>
        <w:t xml:space="preserve">Protocol</w:t>
      </w:r>
      <w:r>
        <w:t xml:space="preserve"> </w:t>
      </w:r>
      <w:r>
        <w:t xml:space="preserve">–</w:t>
      </w:r>
    </w:p>
    <w:p>
      <w:pPr>
        <w:pStyle w:val="Date"/>
      </w:pPr>
      <w:r>
        <w:t xml:space="preserve">2023-11-02</w:t>
      </w:r>
    </w:p>
    <w:bookmarkStart w:id="32" w:name="overview"/>
    <w:p>
      <w:pPr>
        <w:pStyle w:val="Heading2"/>
      </w:pPr>
      <w:r>
        <w:t xml:space="preserve">Overview</w:t>
      </w:r>
    </w:p>
    <w:bookmarkStart w:id="20" w:name="authorship"/>
    <w:p>
      <w:pPr>
        <w:pStyle w:val="Heading4"/>
      </w:pPr>
      <w:r>
        <w:t xml:space="preserve">Authorship</w:t>
      </w:r>
    </w:p>
    <w:p>
      <w:pPr>
        <w:pStyle w:val="FirstParagraph"/>
      </w:pPr>
      <w:r>
        <w:t xml:space="preserve">&lt;Contact&gt;</w:t>
      </w:r>
      <w:r>
        <w:t xml:space="preserve"> </w:t>
      </w:r>
    </w:p>
    <w:p>
      <w:pPr>
        <w:pStyle w:val="BodyText"/>
      </w:pPr>
      <w:r>
        <w:t xml:space="preserve">&lt;Study link&gt;</w:t>
      </w:r>
      <w:r>
        <w:t xml:space="preserve"> </w:t>
      </w:r>
    </w:p>
    <w:bookmarkEnd w:id="20"/>
    <w:bookmarkStart w:id="21" w:name="model-objective"/>
    <w:p>
      <w:pPr>
        <w:pStyle w:val="Heading4"/>
      </w:pPr>
      <w:r>
        <w:t xml:space="preserve">Model objective</w:t>
      </w:r>
    </w:p>
    <w:p>
      <w:pPr>
        <w:pStyle w:val="FirstParagraph"/>
      </w:pPr>
      <w:r>
        <w:t xml:space="preserve">Model objective:</w:t>
      </w:r>
    </w:p>
    <w:p>
      <w:pPr>
        <w:pStyle w:val="BodyText"/>
      </w:pPr>
      <w:r>
        <w:t xml:space="preserve">&lt;Target output&gt;</w:t>
      </w:r>
      <w:r>
        <w:t xml:space="preserve"> </w:t>
      </w:r>
    </w:p>
    <w:bookmarkEnd w:id="21"/>
    <w:bookmarkStart w:id="22" w:name="focal-taxon"/>
    <w:p>
      <w:pPr>
        <w:pStyle w:val="Heading4"/>
      </w:pPr>
      <w:r>
        <w:t xml:space="preserve">Focal Taxon</w:t>
      </w:r>
    </w:p>
    <w:p>
      <w:pPr>
        <w:pStyle w:val="FirstParagraph"/>
      </w:pPr>
      <w:r>
        <w:t xml:space="preserve">&lt;Focal Taxon&gt;</w:t>
      </w:r>
      <w:r>
        <w:t xml:space="preserve"> </w:t>
      </w:r>
    </w:p>
    <w:bookmarkEnd w:id="22"/>
    <w:bookmarkStart w:id="23" w:name="location"/>
    <w:p>
      <w:pPr>
        <w:pStyle w:val="Heading4"/>
      </w:pPr>
      <w:r>
        <w:t xml:space="preserve">Location</w:t>
      </w:r>
    </w:p>
    <w:p>
      <w:pPr>
        <w:pStyle w:val="FirstParagraph"/>
      </w:pPr>
      <w:r>
        <w:t xml:space="preserve">&lt;Location&gt;</w:t>
      </w:r>
      <w:r>
        <w:t xml:space="preserve"> </w:t>
      </w:r>
    </w:p>
    <w:bookmarkEnd w:id="23"/>
    <w:bookmarkStart w:id="24" w:name="scale-of-analysis"/>
    <w:p>
      <w:pPr>
        <w:pStyle w:val="Heading4"/>
      </w:pPr>
      <w:r>
        <w:t xml:space="preserve">Scale of Analysis</w:t>
      </w:r>
    </w:p>
    <w:p>
      <w:pPr>
        <w:pStyle w:val="FirstParagraph"/>
      </w:pPr>
      <w:r>
        <w:t xml:space="preserve">Spatial extent: (xmin, xmax, ymin, ymax)</w:t>
      </w:r>
    </w:p>
    <w:p>
      <w:pPr>
        <w:pStyle w:val="BodyText"/>
      </w:pPr>
      <w:r>
        <w:t xml:space="preserve">&lt;Temporal extent&gt;</w:t>
      </w:r>
      <w:r>
        <w:t xml:space="preserve"> </w:t>
      </w:r>
    </w:p>
    <w:p>
      <w:pPr>
        <w:pStyle w:val="BodyText"/>
      </w:pPr>
      <w:r>
        <w:t xml:space="preserve">&lt;Boundary&gt;</w:t>
      </w:r>
      <w:r>
        <w:t xml:space="preserve"> </w:t>
      </w:r>
    </w:p>
    <w:bookmarkEnd w:id="24"/>
    <w:bookmarkStart w:id="25" w:name="biodiversity-data"/>
    <w:p>
      <w:pPr>
        <w:pStyle w:val="Heading4"/>
      </w:pPr>
      <w:r>
        <w:t xml:space="preserve">Biodiversity data</w:t>
      </w:r>
    </w:p>
    <w:p>
      <w:pPr>
        <w:pStyle w:val="FirstParagraph"/>
      </w:pPr>
      <w:r>
        <w:t xml:space="preserve">&lt;Observation type&gt;</w:t>
      </w:r>
      <w:r>
        <w:t xml:space="preserve"> </w:t>
      </w:r>
    </w:p>
    <w:p>
      <w:pPr>
        <w:pStyle w:val="BodyText"/>
      </w:pPr>
      <w:r>
        <w:t xml:space="preserve">&lt;Response data type&gt;</w:t>
      </w:r>
      <w:r>
        <w:t xml:space="preserve"> </w:t>
      </w:r>
    </w:p>
    <w:bookmarkEnd w:id="25"/>
    <w:bookmarkStart w:id="26" w:name="predictors"/>
    <w:p>
      <w:pPr>
        <w:pStyle w:val="Heading4"/>
      </w:pPr>
      <w:r>
        <w:t xml:space="preserve">Predictors</w:t>
      </w:r>
    </w:p>
    <w:p>
      <w:pPr>
        <w:pStyle w:val="FirstParagraph"/>
      </w:pPr>
      <w:r>
        <w:t xml:space="preserve">&lt;Predictor types&gt;</w:t>
      </w:r>
      <w:r>
        <w:t xml:space="preserve"> </w:t>
      </w:r>
    </w:p>
    <w:bookmarkEnd w:id="26"/>
    <w:bookmarkStart w:id="27" w:name="hypotheses"/>
    <w:p>
      <w:pPr>
        <w:pStyle w:val="Heading4"/>
      </w:pPr>
      <w:r>
        <w:t xml:space="preserve">Hypotheses</w:t>
      </w:r>
    </w:p>
    <w:p>
      <w:pPr>
        <w:pStyle w:val="FirstParagraph"/>
      </w:pPr>
      <w:r>
        <w:t xml:space="preserve">&lt;Hypotheses&gt;</w:t>
      </w:r>
      <w:r>
        <w:t xml:space="preserve"> </w:t>
      </w:r>
    </w:p>
    <w:bookmarkEnd w:id="27"/>
    <w:bookmarkStart w:id="28" w:name="assumptions"/>
    <w:p>
      <w:pPr>
        <w:pStyle w:val="Heading4"/>
      </w:pPr>
      <w:r>
        <w:t xml:space="preserve">Assumptions</w:t>
      </w:r>
    </w:p>
    <w:p>
      <w:pPr>
        <w:pStyle w:val="FirstParagraph"/>
      </w:pPr>
      <w:r>
        <w:t xml:space="preserve">&lt;Model assumptions&gt;</w:t>
      </w:r>
      <w:r>
        <w:t xml:space="preserve"> </w:t>
      </w:r>
    </w:p>
    <w:bookmarkEnd w:id="28"/>
    <w:bookmarkStart w:id="29" w:name="algorithms"/>
    <w:p>
      <w:pPr>
        <w:pStyle w:val="Heading4"/>
      </w:pPr>
      <w:r>
        <w:t xml:space="preserve">Algorithms</w:t>
      </w:r>
    </w:p>
    <w:p>
      <w:pPr>
        <w:pStyle w:val="FirstParagraph"/>
      </w:pPr>
      <w:r>
        <w:t xml:space="preserve">&lt;Modelling techniques&gt;</w:t>
      </w:r>
      <w:r>
        <w:t xml:space="preserve"> </w:t>
      </w:r>
    </w:p>
    <w:p>
      <w:pPr>
        <w:pStyle w:val="BodyText"/>
      </w:pPr>
      <w:r>
        <w:t xml:space="preserve">&lt;Model complexity&gt;</w:t>
      </w:r>
      <w:r>
        <w:t xml:space="preserve"> </w:t>
      </w:r>
    </w:p>
    <w:p>
      <w:pPr>
        <w:pStyle w:val="BodyText"/>
      </w:pPr>
      <w:r>
        <w:t xml:space="preserve">&lt;Model averaging&gt;</w:t>
      </w:r>
      <w:r>
        <w:t xml:space="preserve"> </w:t>
      </w:r>
    </w:p>
    <w:bookmarkEnd w:id="29"/>
    <w:bookmarkStart w:id="30" w:name="workflow"/>
    <w:p>
      <w:pPr>
        <w:pStyle w:val="Heading4"/>
      </w:pPr>
      <w:r>
        <w:t xml:space="preserve">Workflow</w:t>
      </w:r>
    </w:p>
    <w:p>
      <w:pPr>
        <w:pStyle w:val="FirstParagraph"/>
      </w:pPr>
      <w:r>
        <w:t xml:space="preserve">&lt;Model workflow&gt;</w:t>
      </w:r>
      <w:r>
        <w:t xml:space="preserve"> </w:t>
      </w:r>
    </w:p>
    <w:bookmarkEnd w:id="30"/>
    <w:bookmarkStart w:id="31" w:name="software"/>
    <w:p>
      <w:pPr>
        <w:pStyle w:val="Heading4"/>
      </w:pPr>
      <w:r>
        <w:t xml:space="preserve">Software</w:t>
      </w:r>
    </w:p>
    <w:p>
      <w:pPr>
        <w:pStyle w:val="FirstParagraph"/>
      </w:pPr>
      <w:r>
        <w:t xml:space="preserve">&lt;Software&gt;</w:t>
      </w:r>
      <w:r>
        <w:t xml:space="preserve"> </w:t>
      </w:r>
    </w:p>
    <w:p>
      <w:pPr>
        <w:pStyle w:val="BodyText"/>
      </w:pPr>
      <w:r>
        <w:t xml:space="preserve">&lt;Code availability&gt;</w:t>
      </w:r>
      <w:r>
        <w:t xml:space="preserve"> </w:t>
      </w:r>
    </w:p>
    <w:p>
      <w:pPr>
        <w:pStyle w:val="BodyText"/>
      </w:pPr>
      <w:r>
        <w:t xml:space="preserve">&lt;Data availability&gt;</w:t>
      </w:r>
      <w:r>
        <w:t xml:space="preserve"> </w:t>
      </w:r>
    </w:p>
    <w:bookmarkEnd w:id="31"/>
    <w:bookmarkEnd w:id="32"/>
    <w:bookmarkStart w:id="37" w:name="data"/>
    <w:p>
      <w:pPr>
        <w:pStyle w:val="Heading2"/>
      </w:pPr>
      <w:r>
        <w:t xml:space="preserve">Data</w:t>
      </w:r>
    </w:p>
    <w:bookmarkStart w:id="33" w:name="biodiversity-data-1"/>
    <w:p>
      <w:pPr>
        <w:pStyle w:val="Heading4"/>
      </w:pPr>
      <w:r>
        <w:t xml:space="preserve">Biodiversity data</w:t>
      </w:r>
    </w:p>
    <w:p>
      <w:pPr>
        <w:pStyle w:val="FirstParagraph"/>
      </w:pPr>
      <w:r>
        <w:t xml:space="preserve">&lt;Taxon names&gt;</w:t>
      </w:r>
      <w:r>
        <w:t xml:space="preserve"> </w:t>
      </w:r>
    </w:p>
    <w:p>
      <w:pPr>
        <w:pStyle w:val="BodyText"/>
      </w:pPr>
      <w:r>
        <w:t xml:space="preserve">&lt;Taxonomic reference system&gt;</w:t>
      </w:r>
      <w:r>
        <w:t xml:space="preserve"> </w:t>
      </w:r>
    </w:p>
    <w:p>
      <w:pPr>
        <w:pStyle w:val="BodyText"/>
      </w:pPr>
      <w:r>
        <w:t xml:space="preserve">&lt;Ecological level&gt;</w:t>
      </w:r>
      <w:r>
        <w:t xml:space="preserve"> </w:t>
      </w:r>
    </w:p>
    <w:p>
      <w:pPr>
        <w:pStyle w:val="BodyText"/>
      </w:pPr>
      <w:r>
        <w:t xml:space="preserve">&lt;Data sources&gt;</w:t>
      </w:r>
      <w:r>
        <w:t xml:space="preserve"> </w:t>
      </w:r>
    </w:p>
    <w:p>
      <w:pPr>
        <w:pStyle w:val="BodyText"/>
      </w:pPr>
      <w:r>
        <w:t xml:space="preserve">&lt;Sampling design&gt;</w:t>
      </w:r>
      <w:r>
        <w:t xml:space="preserve"> </w:t>
      </w:r>
    </w:p>
    <w:p>
      <w:pPr>
        <w:pStyle w:val="BodyText"/>
      </w:pPr>
      <w:r>
        <w:t xml:space="preserve">&lt;Sample size&gt;</w:t>
      </w:r>
      <w:r>
        <w:t xml:space="preserve"> </w:t>
      </w:r>
    </w:p>
    <w:p>
      <w:pPr>
        <w:pStyle w:val="BodyText"/>
      </w:pPr>
      <w:r>
        <w:t xml:space="preserve">&lt;Absence data&gt;</w:t>
      </w:r>
      <w:r>
        <w:t xml:space="preserve"> </w:t>
      </w:r>
    </w:p>
    <w:p>
      <w:pPr>
        <w:pStyle w:val="BodyText"/>
      </w:pPr>
      <w:r>
        <w:t xml:space="preserve">&lt;Background data&gt;</w:t>
      </w:r>
      <w:r>
        <w:t xml:space="preserve"> </w:t>
      </w:r>
    </w:p>
    <w:bookmarkEnd w:id="33"/>
    <w:bookmarkStart w:id="34" w:name="data-partitioning"/>
    <w:p>
      <w:pPr>
        <w:pStyle w:val="Heading4"/>
      </w:pPr>
      <w:r>
        <w:t xml:space="preserve">Data partitioning</w:t>
      </w:r>
    </w:p>
    <w:p>
      <w:pPr>
        <w:pStyle w:val="FirstParagraph"/>
      </w:pPr>
      <w:r>
        <w:t xml:space="preserve">&lt;Training data&gt;</w:t>
      </w:r>
      <w:r>
        <w:t xml:space="preserve"> </w:t>
      </w:r>
    </w:p>
    <w:p>
      <w:pPr>
        <w:pStyle w:val="BodyText"/>
      </w:pPr>
      <w:r>
        <w:t xml:space="preserve">&lt;Validation data&gt;</w:t>
      </w:r>
      <w:r>
        <w:t xml:space="preserve"> </w:t>
      </w:r>
    </w:p>
    <w:bookmarkEnd w:id="34"/>
    <w:bookmarkStart w:id="35" w:name="predictor-variables"/>
    <w:p>
      <w:pPr>
        <w:pStyle w:val="Heading4"/>
      </w:pPr>
      <w:r>
        <w:t xml:space="preserve">Predictor variables</w:t>
      </w:r>
    </w:p>
    <w:p>
      <w:pPr>
        <w:pStyle w:val="FirstParagraph"/>
      </w:pPr>
      <w:r>
        <w:t xml:space="preserve">&lt;Predictor variables&gt;</w:t>
      </w:r>
      <w:r>
        <w:t xml:space="preserve"> </w:t>
      </w:r>
    </w:p>
    <w:p>
      <w:pPr>
        <w:pStyle w:val="BodyText"/>
      </w:pPr>
      <w:r>
        <w:t xml:space="preserve">&lt;Data sources&gt;</w:t>
      </w:r>
      <w:r>
        <w:t xml:space="preserve"> </w:t>
      </w:r>
    </w:p>
    <w:p>
      <w:pPr>
        <w:pStyle w:val="BodyText"/>
      </w:pPr>
      <w:r>
        <w:t xml:space="preserve">Spatial extent: (xmin, xmax, ymin, ymax)</w:t>
      </w:r>
    </w:p>
    <w:p>
      <w:pPr>
        <w:pStyle w:val="BodyText"/>
      </w:pPr>
      <w:r>
        <w:t xml:space="preserve">&lt;Spatial resolution&gt;</w:t>
      </w:r>
      <w:r>
        <w:t xml:space="preserve"> </w:t>
      </w:r>
    </w:p>
    <w:p>
      <w:pPr>
        <w:pStyle w:val="BodyText"/>
      </w:pPr>
      <w:r>
        <w:t xml:space="preserve">&lt;Coordinate reference system&gt;</w:t>
      </w:r>
      <w:r>
        <w:t xml:space="preserve"> </w:t>
      </w:r>
    </w:p>
    <w:p>
      <w:pPr>
        <w:pStyle w:val="BodyText"/>
      </w:pPr>
      <w:r>
        <w:t xml:space="preserve">&lt;Temporal extent&gt;</w:t>
      </w:r>
      <w:r>
        <w:t xml:space="preserve"> </w:t>
      </w:r>
    </w:p>
    <w:bookmarkEnd w:id="35"/>
    <w:bookmarkStart w:id="36" w:name="transfer-data"/>
    <w:p>
      <w:pPr>
        <w:pStyle w:val="Heading4"/>
      </w:pPr>
      <w:r>
        <w:t xml:space="preserve">Transfer data</w:t>
      </w:r>
    </w:p>
    <w:p>
      <w:pPr>
        <w:pStyle w:val="FirstParagraph"/>
      </w:pPr>
      <w:r>
        <w:t xml:space="preserve">&lt;Data sources&gt;</w:t>
      </w:r>
      <w:r>
        <w:t xml:space="preserve"> </w:t>
      </w:r>
    </w:p>
    <w:p>
      <w:pPr>
        <w:pStyle w:val="BodyText"/>
      </w:pPr>
      <w:r>
        <w:t xml:space="preserve">Spatial extent: (xmin, xmax, ymin, ymax)</w:t>
      </w:r>
    </w:p>
    <w:p>
      <w:pPr>
        <w:pStyle w:val="BodyText"/>
      </w:pPr>
      <w:r>
        <w:t xml:space="preserve">&lt;Spatial resolution&gt;</w:t>
      </w:r>
      <w:r>
        <w:t xml:space="preserve"> </w:t>
      </w:r>
    </w:p>
    <w:p>
      <w:pPr>
        <w:pStyle w:val="BodyText"/>
      </w:pPr>
      <w:r>
        <w:t xml:space="preserve">&lt;Temporal extent&gt;</w:t>
      </w:r>
      <w:r>
        <w:t xml:space="preserve"> </w:t>
      </w:r>
    </w:p>
    <w:p>
      <w:pPr>
        <w:pStyle w:val="BodyText"/>
      </w:pPr>
      <w:r>
        <w:t xml:space="preserve">&lt;Models and scenarios&gt;</w:t>
      </w:r>
      <w:r>
        <w:t xml:space="preserve"> </w:t>
      </w:r>
    </w:p>
    <w:p>
      <w:pPr>
        <w:pStyle w:val="BodyText"/>
      </w:pPr>
      <w:r>
        <w:t xml:space="preserve">&lt;Quantification of Novelty&gt;</w:t>
      </w:r>
      <w:r>
        <w:t xml:space="preserve"> </w:t>
      </w:r>
    </w:p>
    <w:bookmarkEnd w:id="36"/>
    <w:bookmarkEnd w:id="37"/>
    <w:bookmarkStart w:id="43" w:name="model"/>
    <w:p>
      <w:pPr>
        <w:pStyle w:val="Heading2"/>
      </w:pPr>
      <w:r>
        <w:t xml:space="preserve">Model</w:t>
      </w:r>
    </w:p>
    <w:bookmarkStart w:id="38" w:name="multicollinearity"/>
    <w:p>
      <w:pPr>
        <w:pStyle w:val="Heading4"/>
      </w:pPr>
      <w:r>
        <w:t xml:space="preserve">Multicollinearity</w:t>
      </w:r>
    </w:p>
    <w:p>
      <w:pPr>
        <w:pStyle w:val="FirstParagraph"/>
      </w:pPr>
      <w:r>
        <w:t xml:space="preserve">&lt;Multicollinearity&gt;</w:t>
      </w:r>
      <w:r>
        <w:t xml:space="preserve"> </w:t>
      </w:r>
    </w:p>
    <w:bookmarkEnd w:id="38"/>
    <w:bookmarkStart w:id="39" w:name="model-settings"/>
    <w:p>
      <w:pPr>
        <w:pStyle w:val="Heading4"/>
      </w:pPr>
      <w:r>
        <w:t xml:space="preserve">Model settings</w:t>
      </w:r>
    </w:p>
    <w:p>
      <w:pPr>
        <w:pStyle w:val="FirstParagraph"/>
      </w:pPr>
      <w:r>
        <w:t xml:space="preserve">&lt;Model settings (fitting)&gt;</w:t>
      </w:r>
      <w:r>
        <w:t xml:space="preserve"> </w:t>
      </w:r>
    </w:p>
    <w:p>
      <w:pPr>
        <w:pStyle w:val="BodyText"/>
      </w:pPr>
      <w:r>
        <w:t xml:space="preserve">&lt;Model settings (extrapolation)&gt;</w:t>
      </w:r>
      <w:r>
        <w:t xml:space="preserve"> </w:t>
      </w:r>
    </w:p>
    <w:bookmarkEnd w:id="39"/>
    <w:bookmarkStart w:id="40" w:name="model-estimates"/>
    <w:p>
      <w:pPr>
        <w:pStyle w:val="Heading4"/>
      </w:pPr>
      <w:r>
        <w:t xml:space="preserve">Model estimates</w:t>
      </w:r>
    </w:p>
    <w:p>
      <w:pPr>
        <w:pStyle w:val="FirstParagraph"/>
      </w:pPr>
      <w:r>
        <w:t xml:space="preserve">&lt;Coefficients&gt;</w:t>
      </w:r>
      <w:r>
        <w:t xml:space="preserve"> </w:t>
      </w:r>
    </w:p>
    <w:bookmarkEnd w:id="40"/>
    <w:bookmarkStart w:id="41" w:name="X5c1427db9acead6af5f4279611b77f5736db087"/>
    <w:p>
      <w:pPr>
        <w:pStyle w:val="Heading4"/>
      </w:pPr>
      <w:r>
        <w:t xml:space="preserve">Analysis and Correction of non-independence</w:t>
      </w:r>
    </w:p>
    <w:p>
      <w:pPr>
        <w:pStyle w:val="FirstParagraph"/>
      </w:pPr>
      <w:r>
        <w:t xml:space="preserve">&lt;Spatial autocorrelation&gt;</w:t>
      </w:r>
      <w:r>
        <w:t xml:space="preserve"> </w:t>
      </w:r>
    </w:p>
    <w:bookmarkEnd w:id="41"/>
    <w:bookmarkStart w:id="42" w:name="threshold-selection"/>
    <w:p>
      <w:pPr>
        <w:pStyle w:val="Heading4"/>
      </w:pPr>
      <w:r>
        <w:t xml:space="preserve">Threshold selection</w:t>
      </w:r>
    </w:p>
    <w:p>
      <w:pPr>
        <w:pStyle w:val="FirstParagraph"/>
      </w:pPr>
      <w:r>
        <w:t xml:space="preserve">&lt;Threshold selection&gt;</w:t>
      </w:r>
      <w:r>
        <w:t xml:space="preserve"> </w:t>
      </w:r>
    </w:p>
    <w:bookmarkEnd w:id="42"/>
    <w:bookmarkEnd w:id="43"/>
    <w:bookmarkStart w:id="46" w:name="assessment"/>
    <w:p>
      <w:pPr>
        <w:pStyle w:val="Heading2"/>
      </w:pPr>
      <w:r>
        <w:t xml:space="preserve">Assessment</w:t>
      </w:r>
    </w:p>
    <w:bookmarkStart w:id="44" w:name="performance-statistics"/>
    <w:p>
      <w:pPr>
        <w:pStyle w:val="Heading4"/>
      </w:pPr>
      <w:r>
        <w:t xml:space="preserve">Performance statistics</w:t>
      </w:r>
    </w:p>
    <w:p>
      <w:pPr>
        <w:pStyle w:val="FirstParagraph"/>
      </w:pPr>
      <w:r>
        <w:t xml:space="preserve">&lt;Performance on training data&gt;</w:t>
      </w:r>
      <w:r>
        <w:t xml:space="preserve"> </w:t>
      </w:r>
    </w:p>
    <w:p>
      <w:pPr>
        <w:pStyle w:val="BodyText"/>
      </w:pPr>
      <w:r>
        <w:t xml:space="preserve">&lt;Performance on validation data&gt;</w:t>
      </w:r>
      <w:r>
        <w:t xml:space="preserve"> </w:t>
      </w:r>
    </w:p>
    <w:p>
      <w:pPr>
        <w:pStyle w:val="BodyText"/>
      </w:pPr>
      <w:r>
        <w:t xml:space="preserve">&lt;Performance on test data&gt;</w:t>
      </w:r>
      <w:r>
        <w:t xml:space="preserve"> </w:t>
      </w:r>
    </w:p>
    <w:bookmarkEnd w:id="44"/>
    <w:bookmarkStart w:id="45" w:name="plausibility-check"/>
    <w:p>
      <w:pPr>
        <w:pStyle w:val="Heading4"/>
      </w:pPr>
      <w:r>
        <w:t xml:space="preserve">Plausibility check</w:t>
      </w:r>
    </w:p>
    <w:p>
      <w:pPr>
        <w:pStyle w:val="FirstParagraph"/>
      </w:pPr>
      <w:r>
        <w:t xml:space="preserve">&lt;Response shapes&gt;</w:t>
      </w:r>
      <w:r>
        <w:t xml:space="preserve"> </w:t>
      </w:r>
    </w:p>
    <w:p>
      <w:pPr>
        <w:pStyle w:val="BodyText"/>
      </w:pPr>
      <w:r>
        <w:t xml:space="preserve">&lt;Expert judgement&gt;</w:t>
      </w:r>
      <w:r>
        <w:t xml:space="preserve"> </w:t>
      </w:r>
    </w:p>
    <w:bookmarkEnd w:id="45"/>
    <w:bookmarkEnd w:id="46"/>
    <w:bookmarkStart w:id="49" w:name="prediction"/>
    <w:p>
      <w:pPr>
        <w:pStyle w:val="Heading2"/>
      </w:pPr>
      <w:r>
        <w:t xml:space="preserve">Prediction</w:t>
      </w:r>
    </w:p>
    <w:bookmarkStart w:id="47" w:name="prediction-output"/>
    <w:p>
      <w:pPr>
        <w:pStyle w:val="Heading4"/>
      </w:pPr>
      <w:r>
        <w:t xml:space="preserve">Prediction output</w:t>
      </w:r>
    </w:p>
    <w:p>
      <w:pPr>
        <w:pStyle w:val="FirstParagraph"/>
      </w:pPr>
      <w:r>
        <w:t xml:space="preserve">&lt;Prediction unit&gt;</w:t>
      </w:r>
      <w:r>
        <w:t xml:space="preserve"> </w:t>
      </w:r>
    </w:p>
    <w:bookmarkEnd w:id="47"/>
    <w:bookmarkStart w:id="48" w:name="uncertainty-quantification"/>
    <w:p>
      <w:pPr>
        <w:pStyle w:val="Heading4"/>
      </w:pPr>
      <w:r>
        <w:t xml:space="preserve">Uncertainty quantification</w:t>
      </w:r>
    </w:p>
    <w:p>
      <w:pPr>
        <w:pStyle w:val="FirstParagraph"/>
      </w:pPr>
      <w:r>
        <w:t xml:space="preserve">&lt;Scenario uncertainty&gt;</w:t>
      </w:r>
      <w:r>
        <w:t xml:space="preserve"> </w:t>
      </w:r>
    </w:p>
    <w:p>
      <w:pPr>
        <w:pStyle w:val="BodyText"/>
      </w:pPr>
      <w:r>
        <w:t xml:space="preserve">&lt;Novel environments&gt;</w:t>
      </w:r>
      <w:r>
        <w:t xml:space="preserve"> </w:t>
      </w:r>
    </w:p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2023-11-02T12:33:47Z</dcterms:created>
  <dcterms:modified xsi:type="dcterms:W3CDTF">2023-11-02T12:33:47Z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2023-11-02</vt:lpwstr>
  </property>
  <property fmtid="{D5CDD505-2E9C-101B-9397-08002B2CF9AE}" pid="3" name="output">
    <vt:lpwstr>word_document</vt:lpwstr>
  </property>
  <property fmtid="{D5CDD505-2E9C-101B-9397-08002B2CF9AE}" pid="4" name="params">
    <vt:lpwstr/>
  </property>
  <property fmtid="{D5CDD505-2E9C-101B-9397-08002B2CF9AE}" pid="5" name="subtitle">
    <vt:lpwstr>– ODMAP Protocol –</vt:lpwstr>
  </property>
</Properties>
</file>