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fretv97w7vy" w:id="0"/>
      <w:bookmarkEnd w:id="0"/>
      <w:r w:rsidDel="00000000" w:rsidR="00000000" w:rsidRPr="00000000">
        <w:rPr>
          <w:rtl w:val="0"/>
        </w:rPr>
        <w:t xml:space="preserve">Genome annotation</w:t>
      </w:r>
    </w:p>
    <w:p w:rsidR="00000000" w:rsidDel="00000000" w:rsidP="00000000" w:rsidRDefault="00000000" w:rsidRPr="00000000" w14:paraId="00000002">
      <w:pPr>
        <w:pStyle w:val="Heading2"/>
        <w:rPr/>
      </w:pPr>
      <w:bookmarkStart w:colFirst="0" w:colLast="0" w:name="_df9a464mztzr"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employed the GALBA pipeline for the annotation of gene structures. Specifically, we used protein files from </w:t>
      </w:r>
      <w:r w:rsidDel="00000000" w:rsidR="00000000" w:rsidRPr="00000000">
        <w:rPr>
          <w:i w:val="1"/>
          <w:rtl w:val="0"/>
        </w:rPr>
        <w:t xml:space="preserve">Saccharomyces cerevisiae</w:t>
      </w:r>
      <w:r w:rsidDel="00000000" w:rsidR="00000000" w:rsidRPr="00000000">
        <w:rPr>
          <w:rtl w:val="0"/>
        </w:rPr>
        <w:t xml:space="preserve">, </w:t>
      </w:r>
      <w:r w:rsidDel="00000000" w:rsidR="00000000" w:rsidRPr="00000000">
        <w:rPr>
          <w:i w:val="1"/>
          <w:rtl w:val="0"/>
        </w:rPr>
        <w:t xml:space="preserve">Saccharomyces uvarum</w:t>
      </w:r>
      <w:r w:rsidDel="00000000" w:rsidR="00000000" w:rsidRPr="00000000">
        <w:rPr>
          <w:rtl w:val="0"/>
        </w:rPr>
        <w:t xml:space="preserve">, and </w:t>
      </w:r>
      <w:r w:rsidDel="00000000" w:rsidR="00000000" w:rsidRPr="00000000">
        <w:rPr>
          <w:i w:val="1"/>
          <w:rtl w:val="0"/>
        </w:rPr>
        <w:t xml:space="preserve">Saccharomyces </w:t>
      </w:r>
      <w:r w:rsidDel="00000000" w:rsidR="00000000" w:rsidRPr="00000000">
        <w:rPr>
          <w:i w:val="1"/>
          <w:rtl w:val="0"/>
        </w:rPr>
        <w:t xml:space="preserve">eubayanus</w:t>
      </w:r>
      <w:r w:rsidDel="00000000" w:rsidR="00000000" w:rsidRPr="00000000">
        <w:rPr>
          <w:rtl w:val="0"/>
        </w:rPr>
        <w:t xml:space="preserve"> as inputs. These proteins were aligned to the genome using the miniprot {citation} tool, followed by the application of AUGUSTUS {citation}  for the structural annotation of the genome. The output GTF files were processed using AGAT for format cleaning and conversion. The quality of the annotation was evaluated using the BUSCO (version: 5.5.0), employing the saccharomycetes_odb10 database for assessment. For functional annotation, we utilized the web version of eggnog-mapper (http://eggnog-mapper.embl.de/) to upload the S. bayanus protein files. All other parameters were retained as default settings.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Protein BUSCO score:</w:t>
      </w:r>
    </w:p>
    <w:p w:rsidR="00000000" w:rsidDel="00000000" w:rsidP="00000000" w:rsidRDefault="00000000" w:rsidRPr="00000000" w14:paraId="00000008">
      <w:pPr>
        <w:rPr/>
      </w:pPr>
      <w:r w:rsidDel="00000000" w:rsidR="00000000" w:rsidRPr="00000000">
        <w:rPr>
          <w:rtl w:val="0"/>
        </w:rPr>
        <w:t xml:space="preserve">        C:98.0%[S:11.8%,D:86.2%],F:1.4%,M:0.6%,n:2137      </w:t>
      </w:r>
    </w:p>
    <w:p w:rsidR="00000000" w:rsidDel="00000000" w:rsidP="00000000" w:rsidRDefault="00000000" w:rsidRPr="00000000" w14:paraId="00000009">
      <w:pPr>
        <w:rPr/>
      </w:pPr>
      <w:r w:rsidDel="00000000" w:rsidR="00000000" w:rsidRPr="00000000">
        <w:rPr>
          <w:rtl w:val="0"/>
        </w:rPr>
        <w:t xml:space="preserve">        2095    Complete BUSCOs (C)                        </w:t>
      </w:r>
    </w:p>
    <w:p w:rsidR="00000000" w:rsidDel="00000000" w:rsidP="00000000" w:rsidRDefault="00000000" w:rsidRPr="00000000" w14:paraId="0000000A">
      <w:pPr>
        <w:rPr/>
      </w:pPr>
      <w:r w:rsidDel="00000000" w:rsidR="00000000" w:rsidRPr="00000000">
        <w:rPr>
          <w:rtl w:val="0"/>
        </w:rPr>
        <w:t xml:space="preserve">        252     Complete and single-copy BUSCOs (S)        </w:t>
      </w:r>
    </w:p>
    <w:p w:rsidR="00000000" w:rsidDel="00000000" w:rsidP="00000000" w:rsidRDefault="00000000" w:rsidRPr="00000000" w14:paraId="0000000B">
      <w:pPr>
        <w:rPr/>
      </w:pPr>
      <w:r w:rsidDel="00000000" w:rsidR="00000000" w:rsidRPr="00000000">
        <w:rPr>
          <w:rtl w:val="0"/>
        </w:rPr>
        <w:t xml:space="preserve">        1843    Complete and duplicated BUSCOs (D)         </w:t>
      </w:r>
    </w:p>
    <w:p w:rsidR="00000000" w:rsidDel="00000000" w:rsidP="00000000" w:rsidRDefault="00000000" w:rsidRPr="00000000" w14:paraId="0000000C">
      <w:pPr>
        <w:rPr/>
      </w:pPr>
      <w:r w:rsidDel="00000000" w:rsidR="00000000" w:rsidRPr="00000000">
        <w:rPr>
          <w:rtl w:val="0"/>
        </w:rPr>
        <w:t xml:space="preserve">        29      Fragmented BUSCOs (F)                      </w:t>
      </w:r>
    </w:p>
    <w:p w:rsidR="00000000" w:rsidDel="00000000" w:rsidP="00000000" w:rsidRDefault="00000000" w:rsidRPr="00000000" w14:paraId="0000000D">
      <w:pPr>
        <w:rPr/>
      </w:pPr>
      <w:r w:rsidDel="00000000" w:rsidR="00000000" w:rsidRPr="00000000">
        <w:rPr>
          <w:rtl w:val="0"/>
        </w:rPr>
        <w:t xml:space="preserve">        13      Missing BUSCOs (M)                         </w:t>
      </w:r>
    </w:p>
    <w:p w:rsidR="00000000" w:rsidDel="00000000" w:rsidP="00000000" w:rsidRDefault="00000000" w:rsidRPr="00000000" w14:paraId="0000000E">
      <w:pPr>
        <w:rPr/>
      </w:pPr>
      <w:r w:rsidDel="00000000" w:rsidR="00000000" w:rsidRPr="00000000">
        <w:rPr>
          <w:rtl w:val="0"/>
        </w:rPr>
        <w:t xml:space="preserve">        2137    Total BUSCO groups searched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CDS:</w:t>
      </w:r>
    </w:p>
    <w:p w:rsidR="00000000" w:rsidDel="00000000" w:rsidP="00000000" w:rsidRDefault="00000000" w:rsidRPr="00000000" w14:paraId="00000011">
      <w:pPr>
        <w:rPr/>
      </w:pPr>
      <w:r w:rsidDel="00000000" w:rsidR="00000000" w:rsidRPr="00000000">
        <w:rPr>
          <w:rtl w:val="0"/>
        </w:rPr>
        <w:t xml:space="preserve">        C:98.0%[S:11.6%,D:86.4%],F:1.2%,M:0.8%,n:2137      </w:t>
      </w:r>
    </w:p>
    <w:p w:rsidR="00000000" w:rsidDel="00000000" w:rsidP="00000000" w:rsidRDefault="00000000" w:rsidRPr="00000000" w14:paraId="00000012">
      <w:pPr>
        <w:rPr/>
      </w:pPr>
      <w:r w:rsidDel="00000000" w:rsidR="00000000" w:rsidRPr="00000000">
        <w:rPr>
          <w:rtl w:val="0"/>
        </w:rPr>
        <w:t xml:space="preserve">        2094    Complete BUSCOs (C)                        </w:t>
      </w:r>
    </w:p>
    <w:p w:rsidR="00000000" w:rsidDel="00000000" w:rsidP="00000000" w:rsidRDefault="00000000" w:rsidRPr="00000000" w14:paraId="00000013">
      <w:pPr>
        <w:rPr/>
      </w:pPr>
      <w:r w:rsidDel="00000000" w:rsidR="00000000" w:rsidRPr="00000000">
        <w:rPr>
          <w:rtl w:val="0"/>
        </w:rPr>
        <w:t xml:space="preserve">        247     Complete and single-copy BUSCOs (S)        </w:t>
      </w:r>
    </w:p>
    <w:p w:rsidR="00000000" w:rsidDel="00000000" w:rsidP="00000000" w:rsidRDefault="00000000" w:rsidRPr="00000000" w14:paraId="00000014">
      <w:pPr>
        <w:rPr/>
      </w:pPr>
      <w:r w:rsidDel="00000000" w:rsidR="00000000" w:rsidRPr="00000000">
        <w:rPr>
          <w:rtl w:val="0"/>
        </w:rPr>
        <w:t xml:space="preserve">        1847    Complete and duplicated BUSCOs (D)         </w:t>
      </w:r>
    </w:p>
    <w:p w:rsidR="00000000" w:rsidDel="00000000" w:rsidP="00000000" w:rsidRDefault="00000000" w:rsidRPr="00000000" w14:paraId="00000015">
      <w:pPr>
        <w:rPr/>
      </w:pPr>
      <w:r w:rsidDel="00000000" w:rsidR="00000000" w:rsidRPr="00000000">
        <w:rPr>
          <w:rtl w:val="0"/>
        </w:rPr>
        <w:t xml:space="preserve">        25      Fragmented BUSCOs (F)                      </w:t>
      </w:r>
    </w:p>
    <w:p w:rsidR="00000000" w:rsidDel="00000000" w:rsidP="00000000" w:rsidRDefault="00000000" w:rsidRPr="00000000" w14:paraId="00000016">
      <w:pPr>
        <w:rPr/>
      </w:pPr>
      <w:r w:rsidDel="00000000" w:rsidR="00000000" w:rsidRPr="00000000">
        <w:rPr>
          <w:rtl w:val="0"/>
        </w:rPr>
        <w:t xml:space="preserve">        18      Missing BUSCOs (M)                         </w:t>
      </w:r>
    </w:p>
    <w:p w:rsidR="00000000" w:rsidDel="00000000" w:rsidP="00000000" w:rsidRDefault="00000000" w:rsidRPr="00000000" w14:paraId="00000017">
      <w:pPr>
        <w:rPr/>
      </w:pPr>
      <w:r w:rsidDel="00000000" w:rsidR="00000000" w:rsidRPr="00000000">
        <w:rPr>
          <w:rtl w:val="0"/>
        </w:rPr>
        <w:t xml:space="preserve">        2137    Total BUSCO groups searched</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