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943600" cy="4457700"/>
            <wp:effectExtent b="0" l="0" r="0" t="0"/>
            <wp:docPr descr="Per sequence GC content graph" id="1691778877" name="image1.png"/>
            <a:graphic>
              <a:graphicData uri="http://schemas.openxmlformats.org/drawingml/2006/picture">
                <pic:pic>
                  <pic:nvPicPr>
                    <pic:cNvPr descr="Per sequence GC content graph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43600" cy="4457700"/>
            <wp:effectExtent b="0" l="0" r="0" t="0"/>
            <wp:docPr descr="Per sequence GC content graph" id="1691778879" name="image2.png"/>
            <a:graphic>
              <a:graphicData uri="http://schemas.openxmlformats.org/drawingml/2006/picture">
                <pic:pic>
                  <pic:nvPicPr>
                    <pic:cNvPr descr="Per sequence GC content graph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43600" cy="4457700"/>
            <wp:effectExtent b="0" l="0" r="0" t="0"/>
            <wp:docPr descr="Per sequence GC content graph" id="1691778878" name="image3.png"/>
            <a:graphic>
              <a:graphicData uri="http://schemas.openxmlformats.org/drawingml/2006/picture">
                <pic:pic>
                  <pic:nvPicPr>
                    <pic:cNvPr descr="Per sequence GC content graph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Downsample to largest 100x, assemble (Flye, with same options as we used for the genome)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Sample: assembly.fasta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Genome(bp): 64655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Contigs: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GC(%): 16.23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A(%): 42.58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T(%): 41.18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G(%): 8.56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C(%): 7.66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N50: 64655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Max Contig: 64655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Min Contig: 64655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 count: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N(%):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Gap(-):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Uncertain(bp):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https://blast.ncbi.nlm.nih.gov/Blast.cgi?CMD=Get&amp;RID=W78EGVTU013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7849.999999999996" w:type="dxa"/>
        <w:jc w:val="left"/>
        <w:tblLayout w:type="fixed"/>
        <w:tblLook w:val="0400"/>
      </w:tblPr>
      <w:tblGrid>
        <w:gridCol w:w="1983.3333333333335"/>
        <w:gridCol w:w="1983.3333333333335"/>
        <w:gridCol w:w="1983.3333333333335"/>
        <w:gridCol w:w="1983.3333333333335"/>
        <w:gridCol w:w="1983.3333333333335"/>
        <w:gridCol w:w="1983.3333333333335"/>
        <w:gridCol w:w="1983.3333333333335"/>
        <w:gridCol w:w="1983.3333333333335"/>
        <w:gridCol w:w="1983.3333333333335"/>
        <w:tblGridChange w:id="0">
          <w:tblGrid>
            <w:gridCol w:w="1983.3333333333335"/>
            <w:gridCol w:w="1983.3333333333335"/>
            <w:gridCol w:w="1983.3333333333335"/>
            <w:gridCol w:w="1983.3333333333335"/>
            <w:gridCol w:w="1983.3333333333335"/>
            <w:gridCol w:w="1983.3333333333335"/>
            <w:gridCol w:w="1983.3333333333335"/>
            <w:gridCol w:w="1983.3333333333335"/>
            <w:gridCol w:w="1983.333333333333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d4dfe9" w:space="0" w:sz="6" w:val="single"/>
              <w:right w:color="cfcfcf" w:space="0" w:sz="6" w:val="single"/>
            </w:tcBorders>
            <w:shd w:fill="e1f3f8" w:val="clear"/>
            <w:tcMar>
              <w:top w:w="74.0" w:type="dxa"/>
              <w:left w:w="72.0" w:type="dxa"/>
              <w:bottom w:w="74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color w:val="14376c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538a"/>
                  <w:sz w:val="20"/>
                  <w:szCs w:val="20"/>
                  <w:u w:val="single"/>
                  <w:rtl w:val="0"/>
                </w:rPr>
                <w:t xml:space="preserve">Description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4dfe9" w:space="0" w:sz="6" w:val="single"/>
              <w:right w:color="cfcfcf" w:space="0" w:sz="6" w:val="single"/>
            </w:tcBorders>
            <w:shd w:fill="e1f3f8" w:val="clear"/>
            <w:tcMar>
              <w:top w:w="74.0" w:type="dxa"/>
              <w:left w:w="72.0" w:type="dxa"/>
              <w:bottom w:w="74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b w:val="1"/>
                <w:color w:val="14376c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538a"/>
                  <w:sz w:val="20"/>
                  <w:szCs w:val="20"/>
                  <w:u w:val="single"/>
                  <w:rtl w:val="0"/>
                </w:rPr>
                <w:t xml:space="preserve">Scientific 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4dfe9" w:space="0" w:sz="6" w:val="single"/>
              <w:right w:color="cfcfcf" w:space="0" w:sz="6" w:val="single"/>
            </w:tcBorders>
            <w:shd w:fill="e1f3f8" w:val="clear"/>
            <w:tcMar>
              <w:top w:w="74.0" w:type="dxa"/>
              <w:left w:w="72.0" w:type="dxa"/>
              <w:bottom w:w="74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b w:val="1"/>
                <w:color w:val="14376c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538a"/>
                  <w:sz w:val="20"/>
                  <w:szCs w:val="20"/>
                  <w:u w:val="single"/>
                  <w:rtl w:val="0"/>
                </w:rPr>
                <w:t xml:space="preserve">Max Score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4dfe9" w:space="0" w:sz="6" w:val="single"/>
              <w:right w:color="cfcfcf" w:space="0" w:sz="6" w:val="single"/>
            </w:tcBorders>
            <w:shd w:fill="e1f3f8" w:val="clear"/>
            <w:tcMar>
              <w:top w:w="74.0" w:type="dxa"/>
              <w:left w:w="72.0" w:type="dxa"/>
              <w:bottom w:w="74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1"/>
                <w:color w:val="14376c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538a"/>
                  <w:sz w:val="20"/>
                  <w:szCs w:val="20"/>
                  <w:u w:val="single"/>
                  <w:rtl w:val="0"/>
                </w:rPr>
                <w:t xml:space="preserve">Total Score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4dfe9" w:space="0" w:sz="6" w:val="single"/>
              <w:right w:color="cfcfcf" w:space="0" w:sz="6" w:val="single"/>
            </w:tcBorders>
            <w:shd w:fill="e1f3f8" w:val="clear"/>
            <w:tcMar>
              <w:top w:w="74.0" w:type="dxa"/>
              <w:left w:w="72.0" w:type="dxa"/>
              <w:bottom w:w="74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b w:val="1"/>
                <w:color w:val="14376c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538a"/>
                  <w:sz w:val="20"/>
                  <w:szCs w:val="20"/>
                  <w:u w:val="single"/>
                  <w:rtl w:val="0"/>
                </w:rPr>
                <w:t xml:space="preserve">Query Cover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4dfe9" w:space="0" w:sz="6" w:val="single"/>
              <w:right w:color="cfcfcf" w:space="0" w:sz="6" w:val="single"/>
            </w:tcBorders>
            <w:shd w:fill="e1f3f8" w:val="clear"/>
            <w:tcMar>
              <w:top w:w="74.0" w:type="dxa"/>
              <w:left w:w="72.0" w:type="dxa"/>
              <w:bottom w:w="74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1"/>
                <w:color w:val="14376c"/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538a"/>
                  <w:sz w:val="20"/>
                  <w:szCs w:val="20"/>
                  <w:u w:val="single"/>
                  <w:rtl w:val="0"/>
                </w:rPr>
                <w:t xml:space="preserve">E 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4dfe9" w:space="0" w:sz="6" w:val="single"/>
              <w:right w:color="cfcfcf" w:space="0" w:sz="6" w:val="single"/>
            </w:tcBorders>
            <w:shd w:fill="e1f3f8" w:val="clear"/>
            <w:tcMar>
              <w:top w:w="74.0" w:type="dxa"/>
              <w:left w:w="72.0" w:type="dxa"/>
              <w:bottom w:w="74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1"/>
                <w:color w:val="14376c"/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b w:val="1"/>
                  <w:color w:val="00538a"/>
                  <w:sz w:val="20"/>
                  <w:szCs w:val="20"/>
                  <w:u w:val="single"/>
                  <w:rtl w:val="0"/>
                </w:rPr>
                <w:t xml:space="preserve">Per. Ident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4dfe9" w:space="0" w:sz="6" w:val="single"/>
              <w:right w:color="cfcfcf" w:space="0" w:sz="6" w:val="single"/>
            </w:tcBorders>
            <w:shd w:fill="e1f3f8" w:val="clear"/>
            <w:tcMar>
              <w:top w:w="74.0" w:type="dxa"/>
              <w:left w:w="72.0" w:type="dxa"/>
              <w:bottom w:w="74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b w:val="1"/>
                <w:color w:val="14376c"/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b w:val="1"/>
                  <w:color w:val="00538a"/>
                  <w:sz w:val="20"/>
                  <w:szCs w:val="20"/>
                  <w:u w:val="single"/>
                  <w:rtl w:val="0"/>
                </w:rPr>
                <w:t xml:space="preserve">Acc. Len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4dfe9" w:space="0" w:sz="6" w:val="single"/>
              <w:right w:color="000000" w:space="0" w:sz="0" w:val="nil"/>
            </w:tcBorders>
            <w:shd w:fill="e1f3f8" w:val="clear"/>
            <w:tcMar>
              <w:top w:w="74.0" w:type="dxa"/>
              <w:left w:w="72.0" w:type="dxa"/>
              <w:bottom w:w="74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b w:val="1"/>
                <w:color w:val="14376c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4376c"/>
                <w:sz w:val="20"/>
                <w:szCs w:val="20"/>
                <w:rtl w:val="0"/>
              </w:rPr>
              <w:t xml:space="preserve">Accession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rFonts w:ascii="Arial" w:cs="Arial" w:eastAsia="Arial" w:hAnsi="Arial"/>
                  <w:color w:val="0071bc"/>
                  <w:sz w:val="20"/>
                  <w:szCs w:val="20"/>
                  <w:u w:val="single"/>
                  <w:rtl w:val="0"/>
                </w:rPr>
                <w:t xml:space="preserve">Saccharomyces bayanus mitochondrial DNA, complete genome, strain: CBS380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60.0" w:type="dxa"/>
              <w:bottom w:w="87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rFonts w:ascii="Arial" w:cs="Arial" w:eastAsia="Arial" w:hAnsi="Arial"/>
                  <w:color w:val="0071bc"/>
                  <w:sz w:val="20"/>
                  <w:szCs w:val="20"/>
                  <w:u w:val="single"/>
                  <w:rtl w:val="0"/>
                </w:rPr>
                <w:t xml:space="preserve">Saccharomyces bayanus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96220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1.273e+05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0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99.84%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64836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rFonts w:ascii="Arial" w:cs="Arial" w:eastAsia="Arial" w:hAnsi="Arial"/>
                  <w:color w:val="336699"/>
                  <w:sz w:val="20"/>
                  <w:szCs w:val="20"/>
                  <w:u w:val="single"/>
                  <w:rtl w:val="0"/>
                </w:rPr>
                <w:t xml:space="preserve">AP014933.1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rFonts w:ascii="Arial" w:cs="Arial" w:eastAsia="Arial" w:hAnsi="Arial"/>
                  <w:color w:val="0071bc"/>
                  <w:sz w:val="20"/>
                  <w:szCs w:val="20"/>
                  <w:u w:val="single"/>
                  <w:rtl w:val="0"/>
                </w:rPr>
                <w:t xml:space="preserve">Saccharomyces bayanus strain CBS 380 mitochondrion, complete genome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60.0" w:type="dxa"/>
              <w:bottom w:w="87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rFonts w:ascii="Arial" w:cs="Arial" w:eastAsia="Arial" w:hAnsi="Arial"/>
                  <w:color w:val="0071bc"/>
                  <w:sz w:val="20"/>
                  <w:szCs w:val="20"/>
                  <w:u w:val="single"/>
                  <w:rtl w:val="0"/>
                </w:rPr>
                <w:t xml:space="preserve">Saccharomyces bayanus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73854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1.272e+05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0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99.90%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64736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rFonts w:ascii="Arial" w:cs="Arial" w:eastAsia="Arial" w:hAnsi="Arial"/>
                  <w:color w:val="336699"/>
                  <w:sz w:val="20"/>
                  <w:szCs w:val="20"/>
                  <w:u w:val="single"/>
                  <w:rtl w:val="0"/>
                </w:rPr>
                <w:t xml:space="preserve">NC_031513.1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rFonts w:ascii="Arial" w:cs="Arial" w:eastAsia="Arial" w:hAnsi="Arial"/>
                  <w:color w:val="0071bc"/>
                  <w:sz w:val="20"/>
                  <w:szCs w:val="20"/>
                  <w:u w:val="single"/>
                  <w:rtl w:val="0"/>
                </w:rPr>
                <w:t xml:space="preserve">Saccharomyces uvarum strain CBS7001 mitochondrion, complete genome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60.0" w:type="dxa"/>
              <w:bottom w:w="87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rFonts w:ascii="Arial" w:cs="Arial" w:eastAsia="Arial" w:hAnsi="Arial"/>
                  <w:color w:val="0071bc"/>
                  <w:sz w:val="20"/>
                  <w:szCs w:val="20"/>
                  <w:u w:val="single"/>
                  <w:rtl w:val="0"/>
                </w:rPr>
                <w:t xml:space="preserve">Saccharomyces uvarum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73815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1.272e+05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0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99.89%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64728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rFonts w:ascii="Arial" w:cs="Arial" w:eastAsia="Arial" w:hAnsi="Arial"/>
                  <w:color w:val="336699"/>
                  <w:sz w:val="20"/>
                  <w:szCs w:val="20"/>
                  <w:u w:val="single"/>
                  <w:rtl w:val="0"/>
                </w:rPr>
                <w:t xml:space="preserve">CP113780.1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rFonts w:ascii="Arial" w:cs="Arial" w:eastAsia="Arial" w:hAnsi="Arial"/>
                  <w:color w:val="0071bc"/>
                  <w:sz w:val="20"/>
                  <w:szCs w:val="20"/>
                  <w:u w:val="single"/>
                  <w:rtl w:val="0"/>
                </w:rPr>
                <w:t xml:space="preserve">Saccharomyces bayanus strain FM677 mitochondrion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60.0" w:type="dxa"/>
              <w:bottom w:w="87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rFonts w:ascii="Arial" w:cs="Arial" w:eastAsia="Arial" w:hAnsi="Arial"/>
                  <w:color w:val="0071bc"/>
                  <w:sz w:val="20"/>
                  <w:szCs w:val="20"/>
                  <w:u w:val="single"/>
                  <w:rtl w:val="0"/>
                </w:rPr>
                <w:t xml:space="preserve">Saccharomyces bayanus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62323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1.219e+05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0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98.75%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64226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rFonts w:ascii="Arial" w:cs="Arial" w:eastAsia="Arial" w:hAnsi="Arial"/>
                  <w:color w:val="336699"/>
                  <w:sz w:val="20"/>
                  <w:szCs w:val="20"/>
                  <w:u w:val="single"/>
                  <w:rtl w:val="0"/>
                </w:rPr>
                <w:t xml:space="preserve">CP080221.1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rFonts w:ascii="Arial" w:cs="Arial" w:eastAsia="Arial" w:hAnsi="Arial"/>
                  <w:color w:val="0071bc"/>
                  <w:sz w:val="20"/>
                  <w:szCs w:val="20"/>
                  <w:u w:val="single"/>
                  <w:rtl w:val="0"/>
                </w:rPr>
                <w:t xml:space="preserve">Saccharomyces uvarum strain CBS 395 mitochondrion, complete genome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60.0" w:type="dxa"/>
              <w:bottom w:w="87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rFonts w:ascii="Arial" w:cs="Arial" w:eastAsia="Arial" w:hAnsi="Arial"/>
                  <w:color w:val="0071bc"/>
                  <w:sz w:val="20"/>
                  <w:szCs w:val="20"/>
                  <w:u w:val="single"/>
                  <w:rtl w:val="0"/>
                </w:rPr>
                <w:t xml:space="preserve">Saccharomyces uvarum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45050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1.270e+05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0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99.74%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64779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rFonts w:ascii="Arial" w:cs="Arial" w:eastAsia="Arial" w:hAnsi="Arial"/>
                  <w:color w:val="336699"/>
                  <w:sz w:val="20"/>
                  <w:szCs w:val="20"/>
                  <w:u w:val="single"/>
                  <w:rtl w:val="0"/>
                </w:rPr>
                <w:t xml:space="preserve">NC_031512.1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rFonts w:ascii="Arial" w:cs="Arial" w:eastAsia="Arial" w:hAnsi="Arial"/>
                  <w:color w:val="0071bc"/>
                  <w:sz w:val="20"/>
                  <w:szCs w:val="20"/>
                  <w:u w:val="single"/>
                  <w:rtl w:val="0"/>
                </w:rPr>
                <w:t xml:space="preserve">Saccharomyces uvarum strain r23 mitochondrion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60.0" w:type="dxa"/>
              <w:bottom w:w="87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rFonts w:ascii="Arial" w:cs="Arial" w:eastAsia="Arial" w:hAnsi="Arial"/>
                  <w:color w:val="0071bc"/>
                  <w:sz w:val="20"/>
                  <w:szCs w:val="20"/>
                  <w:u w:val="single"/>
                  <w:rtl w:val="0"/>
                </w:rPr>
                <w:t xml:space="preserve">Saccharomyces uvarum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17682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1.153e+05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0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90%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99.91%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64682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7.0" w:type="dxa"/>
              <w:left w:w="96.0" w:type="dxa"/>
              <w:bottom w:w="87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rFonts w:ascii="Arial" w:cs="Arial" w:eastAsia="Arial" w:hAnsi="Arial"/>
                  <w:color w:val="336699"/>
                  <w:sz w:val="20"/>
                  <w:szCs w:val="20"/>
                  <w:u w:val="single"/>
                  <w:rtl w:val="0"/>
                </w:rPr>
                <w:t xml:space="preserve">MH718505.1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1A6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A68BE"/>
    <w:rPr>
      <w:color w:val="605e5c"/>
      <w:shd w:color="auto" w:fill="e1dfdd" w:val="clear"/>
    </w:rPr>
  </w:style>
  <w:style w:type="character" w:styleId="accsb" w:customStyle="1">
    <w:name w:val="accsb"/>
    <w:basedOn w:val="DefaultParagraphFont"/>
    <w:rsid w:val="001A68B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cbi.nlm.nih.gov/Taxonomy/Browser/wwwtax.cgi?id=4931" TargetMode="External"/><Relationship Id="rId22" Type="http://schemas.openxmlformats.org/officeDocument/2006/relationships/hyperlink" Target="https://blast.ncbi.nlm.nih.gov/Blast.cgi?CMD=Get&amp;RID=W78EGVTU013#alnHdr_1088473807" TargetMode="External"/><Relationship Id="rId21" Type="http://schemas.openxmlformats.org/officeDocument/2006/relationships/hyperlink" Target="https://www.ncbi.nlm.nih.gov/nucleotide/AP014933.1?report=genbank&amp;log$=nucltop&amp;blast_rank=1&amp;RID=W78EGVTU013" TargetMode="External"/><Relationship Id="rId24" Type="http://schemas.openxmlformats.org/officeDocument/2006/relationships/hyperlink" Target="https://www.ncbi.nlm.nih.gov/nucleotide/NC_031513.1?report=genbank&amp;log$=nucltop&amp;blast_rank=2&amp;RID=W78EGVTU013" TargetMode="External"/><Relationship Id="rId23" Type="http://schemas.openxmlformats.org/officeDocument/2006/relationships/hyperlink" Target="https://www.ncbi.nlm.nih.gov/Taxonomy/Browser/wwwtax.cgi?id=493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s://www.ncbi.nlm.nih.gov/Taxonomy/Browser/wwwtax.cgi?id=230603" TargetMode="External"/><Relationship Id="rId25" Type="http://schemas.openxmlformats.org/officeDocument/2006/relationships/hyperlink" Target="https://blast.ncbi.nlm.nih.gov/Blast.cgi?CMD=Get&amp;RID=W78EGVTU013#alnHdr_2419034275" TargetMode="External"/><Relationship Id="rId28" Type="http://schemas.openxmlformats.org/officeDocument/2006/relationships/hyperlink" Target="https://blast.ncbi.nlm.nih.gov/Blast.cgi?CMD=Get&amp;RID=W78EGVTU013#alnHdr_2075167032" TargetMode="External"/><Relationship Id="rId27" Type="http://schemas.openxmlformats.org/officeDocument/2006/relationships/hyperlink" Target="https://www.ncbi.nlm.nih.gov/nucleotide/CP113780.1?report=genbank&amp;log$=nucltop&amp;blast_rank=3&amp;RID=W78EGVTU013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www.ncbi.nlm.nih.gov/Taxonomy/Browser/wwwtax.cgi?id=493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1" Type="http://schemas.openxmlformats.org/officeDocument/2006/relationships/hyperlink" Target="https://blast.ncbi.nlm.nih.gov/Blast.cgi?CMD=Get&amp;RID=W78EGVTU013#alnHdr_1088473762" TargetMode="External"/><Relationship Id="rId30" Type="http://schemas.openxmlformats.org/officeDocument/2006/relationships/hyperlink" Target="https://www.ncbi.nlm.nih.gov/nucleotide/CP080221.1?report=genbank&amp;log$=nucltop&amp;blast_rank=4&amp;RID=W78EGVTU013" TargetMode="External"/><Relationship Id="rId11" Type="http://schemas.openxmlformats.org/officeDocument/2006/relationships/hyperlink" Target="https://blast.ncbi.nlm.nih.gov/Blast.cgi?CMD=Get&amp;RID=W78EGVTU013" TargetMode="External"/><Relationship Id="rId33" Type="http://schemas.openxmlformats.org/officeDocument/2006/relationships/hyperlink" Target="https://www.ncbi.nlm.nih.gov/nucleotide/NC_031512.1?report=genbank&amp;log$=nucltop&amp;blast_rank=5&amp;RID=W78EGVTU013" TargetMode="External"/><Relationship Id="rId10" Type="http://schemas.openxmlformats.org/officeDocument/2006/relationships/hyperlink" Target="https://blast.ncbi.nlm.nih.gov/Blast.cgi?CMD=Get&amp;RID=W78EGVTU013" TargetMode="External"/><Relationship Id="rId32" Type="http://schemas.openxmlformats.org/officeDocument/2006/relationships/hyperlink" Target="https://www.ncbi.nlm.nih.gov/Taxonomy/Browser/wwwtax.cgi?id=230603" TargetMode="External"/><Relationship Id="rId13" Type="http://schemas.openxmlformats.org/officeDocument/2006/relationships/hyperlink" Target="https://blast.ncbi.nlm.nih.gov/Blast.cgi?CMD=Get&amp;ADV_VIEW=yes&amp;ADV_VIEW=on&amp;ALIGNDB_BATCH_ID=733843672&amp;ALIGNDB_CGI_HOST=blast.be-md.ncbi.nlm.nih.gov&amp;ALIGNDB_CGI_PATH=/ALIGNDB/alndb_asn.cgi&amp;ALIGNDB_MASTER_ALIAS=SD_ALIGNDB_MASTER&amp;ALIGNDB_MAX_ROWS=100&amp;ALIGNDB_ORDER_CLAUSE=seq_evalue%20asc,aln_id%20asc&amp;ALIGNDB_WHERE_CLAUSE=seq_evalue%20is%20not%20null&amp;ALIGNMENTS=100&amp;ALIGNMENT_VIEW=Pairwise&amp;CONFIG_DESCR=ClustMemNbr,ClustComn,Ds,Sc,Ms,Ts,Cov,Eval,Idnt,AccLen,Acc&amp;DATABASE_SORT=0&amp;DESCRIPTIONS=100&amp;DYNAMIC_FORMAT=on&amp;FIRST_QUERY_NUM=0&amp;FORMAT_OBJECT=Alignment&amp;FORMAT_PAGE_TARGET=&amp;FORMAT_TYPE=HTML&amp;GET_SEQUENCE=yes&amp;I_THRESH=&amp;LINE_LENGTH=60&amp;MASK_CHAR=2&amp;MASK_COLOR=1&amp;NUM_OVERVIEW=100&amp;PAGE=MegaBlast&amp;QUERY_INDEX=0&amp;QUERY_NUMBER=0&amp;RESULTS_PAGE_TARGET=&amp;RID=W78EGVTU013&amp;SHOW_LINKOUT=yes&amp;SHOW_OVERVIEW=yes&amp;STEP_NUMBER=&amp;USE_ALIGNDB=true&amp;WWW_BLAST_TYPE_URL=&amp;ADV_VIEW=on&amp;DISPLAY_SORT=1&amp;HSP_SORT=1" TargetMode="External"/><Relationship Id="rId35" Type="http://schemas.openxmlformats.org/officeDocument/2006/relationships/hyperlink" Target="https://www.ncbi.nlm.nih.gov/Taxonomy/Browser/wwwtax.cgi?id=230603" TargetMode="External"/><Relationship Id="rId12" Type="http://schemas.openxmlformats.org/officeDocument/2006/relationships/hyperlink" Target="https://blast.ncbi.nlm.nih.gov/Blast.cgi?CMD=Get&amp;RID=W78EGVTU013" TargetMode="External"/><Relationship Id="rId34" Type="http://schemas.openxmlformats.org/officeDocument/2006/relationships/hyperlink" Target="https://blast.ncbi.nlm.nih.gov/Blast.cgi?CMD=Get&amp;RID=W78EGVTU013#alnHdr_1573428112" TargetMode="External"/><Relationship Id="rId15" Type="http://schemas.openxmlformats.org/officeDocument/2006/relationships/hyperlink" Target="https://blast.ncbi.nlm.nih.gov/Blast.cgi?CMD=Get&amp;ADV_VIEW=yes&amp;ADV_VIEW=on&amp;ALIGNDB_BATCH_ID=733843672&amp;ALIGNDB_CGI_HOST=blast.be-md.ncbi.nlm.nih.gov&amp;ALIGNDB_CGI_PATH=/ALIGNDB/alndb_asn.cgi&amp;ALIGNDB_MASTER_ALIAS=SD_ALIGNDB_MASTER&amp;ALIGNDB_MAX_ROWS=100&amp;ALIGNDB_ORDER_CLAUSE=seq_evalue%20asc,aln_id%20asc&amp;ALIGNDB_WHERE_CLAUSE=seq_evalue%20is%20not%20null&amp;ALIGNMENTS=100&amp;ALIGNMENT_VIEW=Pairwise&amp;CONFIG_DESCR=ClustMemNbr,ClustComn,Ds,Sc,Ms,Ts,Cov,Eval,Idnt,AccLen,Acc&amp;DATABASE_SORT=0&amp;DESCRIPTIONS=100&amp;DYNAMIC_FORMAT=on&amp;FIRST_QUERY_NUM=0&amp;FORMAT_OBJECT=Alignment&amp;FORMAT_PAGE_TARGET=&amp;FORMAT_TYPE=HTML&amp;GET_SEQUENCE=yes&amp;I_THRESH=&amp;LINE_LENGTH=60&amp;MASK_CHAR=2&amp;MASK_COLOR=1&amp;NUM_OVERVIEW=100&amp;PAGE=MegaBlast&amp;QUERY_INDEX=0&amp;QUERY_NUMBER=0&amp;RESULTS_PAGE_TARGET=&amp;RID=W78EGVTU013&amp;SHOW_LINKOUT=yes&amp;SHOW_OVERVIEW=yes&amp;STEP_NUMBER=&amp;USE_ALIGNDB=true&amp;WWW_BLAST_TYPE_URL=&amp;ADV_VIEW=on&amp;DISPLAY_SORT=4&amp;HSP_SORT=0" TargetMode="External"/><Relationship Id="rId14" Type="http://schemas.openxmlformats.org/officeDocument/2006/relationships/hyperlink" Target="https://blast.ncbi.nlm.nih.gov/Blast.cgi?CMD=Get&amp;ADV_VIEW=yes&amp;ADV_VIEW=on&amp;ALIGNDB_BATCH_ID=733843672&amp;ALIGNDB_CGI_HOST=blast.be-md.ncbi.nlm.nih.gov&amp;ALIGNDB_CGI_PATH=/ALIGNDB/alndb_asn.cgi&amp;ALIGNDB_MASTER_ALIAS=SD_ALIGNDB_MASTER&amp;ALIGNDB_MAX_ROWS=100&amp;ALIGNDB_ORDER_CLAUSE=seq_evalue%20asc,aln_id%20asc&amp;ALIGNDB_WHERE_CLAUSE=seq_evalue%20is%20not%20null&amp;ALIGNMENTS=100&amp;ALIGNMENT_VIEW=Pairwise&amp;CONFIG_DESCR=ClustMemNbr,ClustComn,Ds,Sc,Ms,Ts,Cov,Eval,Idnt,AccLen,Acc&amp;DATABASE_SORT=0&amp;DESCRIPTIONS=100&amp;DYNAMIC_FORMAT=on&amp;FIRST_QUERY_NUM=0&amp;FORMAT_OBJECT=Alignment&amp;FORMAT_PAGE_TARGET=&amp;FORMAT_TYPE=HTML&amp;GET_SEQUENCE=yes&amp;I_THRESH=&amp;LINE_LENGTH=60&amp;MASK_CHAR=2&amp;MASK_COLOR=1&amp;NUM_OVERVIEW=100&amp;PAGE=MegaBlast&amp;QUERY_INDEX=0&amp;QUERY_NUMBER=0&amp;RESULTS_PAGE_TARGET=&amp;RID=W78EGVTU013&amp;SHOW_LINKOUT=yes&amp;SHOW_OVERVIEW=yes&amp;STEP_NUMBER=&amp;USE_ALIGNDB=true&amp;WWW_BLAST_TYPE_URL=&amp;ADV_VIEW=on&amp;DISPLAY_SORT=2&amp;HSP_SORT=1" TargetMode="External"/><Relationship Id="rId36" Type="http://schemas.openxmlformats.org/officeDocument/2006/relationships/hyperlink" Target="https://www.ncbi.nlm.nih.gov/nucleotide/MH718505.1?report=genbank&amp;log$=nucltop&amp;blast_rank=6&amp;RID=W78EGVTU013" TargetMode="External"/><Relationship Id="rId17" Type="http://schemas.openxmlformats.org/officeDocument/2006/relationships/hyperlink" Target="https://blast.ncbi.nlm.nih.gov/Blast.cgi?CMD=Get&amp;ADV_VIEW=yes&amp;ADV_VIEW=on&amp;ALIGNDB_BATCH_ID=733843672&amp;ALIGNDB_CGI_HOST=blast.be-md.ncbi.nlm.nih.gov&amp;ALIGNDB_CGI_PATH=/ALIGNDB/alndb_asn.cgi&amp;ALIGNDB_MASTER_ALIAS=SD_ALIGNDB_MASTER&amp;ALIGNDB_MAX_ROWS=100&amp;ALIGNDB_ORDER_CLAUSE=seq_evalue%20asc,aln_id%20asc&amp;ALIGNDB_WHERE_CLAUSE=seq_evalue%20is%20not%20null&amp;ALIGNMENTS=100&amp;ALIGNMENT_VIEW=Pairwise&amp;CONFIG_DESCR=ClustMemNbr,ClustComn,Ds,Sc,Ms,Ts,Cov,Eval,Idnt,AccLen,Acc&amp;DATABASE_SORT=0&amp;DESCRIPTIONS=100&amp;DYNAMIC_FORMAT=on&amp;FIRST_QUERY_NUM=0&amp;FORMAT_OBJECT=Alignment&amp;FORMAT_PAGE_TARGET=&amp;FORMAT_TYPE=HTML&amp;GET_SEQUENCE=yes&amp;I_THRESH=&amp;LINE_LENGTH=60&amp;MASK_CHAR=2&amp;MASK_COLOR=1&amp;NUM_OVERVIEW=100&amp;PAGE=MegaBlast&amp;QUERY_INDEX=0&amp;QUERY_NUMBER=0&amp;RESULTS_PAGE_TARGET=&amp;RID=W78EGVTU013&amp;SHOW_LINKOUT=yes&amp;SHOW_OVERVIEW=yes&amp;STEP_NUMBER=&amp;USE_ALIGNDB=true&amp;WWW_BLAST_TYPE_URL=&amp;ADV_VIEW=on&amp;DISPLAY_SORT=3&amp;HSP_SORT=3" TargetMode="External"/><Relationship Id="rId16" Type="http://schemas.openxmlformats.org/officeDocument/2006/relationships/hyperlink" Target="https://blast.ncbi.nlm.nih.gov/Blast.cgi?CMD=Get&amp;ADV_VIEW=yes&amp;ADV_VIEW=on&amp;ALIGNDB_BATCH_ID=733843672&amp;ALIGNDB_CGI_HOST=blast.be-md.ncbi.nlm.nih.gov&amp;ALIGNDB_CGI_PATH=/ALIGNDB/alndb_asn.cgi&amp;ALIGNDB_MASTER_ALIAS=SD_ALIGNDB_MASTER&amp;ALIGNDB_MAX_ROWS=100&amp;ALIGNDB_ORDER_CLAUSE=seq_evalue%20asc,aln_id%20asc&amp;ALIGNDB_WHERE_CLAUSE=seq_evalue%20is%20not%20null&amp;ALIGNMENTS=100&amp;ALIGNMENT_VIEW=Pairwise&amp;CONFIG_DESCR=ClustMemNbr,ClustComn,Ds,Sc,Ms,Ts,Cov,Eval,Idnt,AccLen,Acc&amp;DATABASE_SORT=0&amp;DESCRIPTIONS=100&amp;DYNAMIC_FORMAT=on&amp;FIRST_QUERY_NUM=0&amp;FORMAT_OBJECT=Alignment&amp;FORMAT_PAGE_TARGET=&amp;FORMAT_TYPE=HTML&amp;GET_SEQUENCE=yes&amp;I_THRESH=&amp;LINE_LENGTH=60&amp;MASK_CHAR=2&amp;MASK_COLOR=1&amp;NUM_OVERVIEW=100&amp;PAGE=MegaBlast&amp;QUERY_INDEX=0&amp;QUERY_NUMBER=0&amp;RESULTS_PAGE_TARGET=&amp;RID=W78EGVTU013&amp;SHOW_LINKOUT=yes&amp;SHOW_OVERVIEW=yes&amp;STEP_NUMBER=&amp;USE_ALIGNDB=true&amp;WWW_BLAST_TYPE_URL=&amp;ADV_VIEW=on&amp;DISPLAY_SORT=0&amp;HSP_SORT=0" TargetMode="External"/><Relationship Id="rId19" Type="http://schemas.openxmlformats.org/officeDocument/2006/relationships/hyperlink" Target="https://blast.ncbi.nlm.nih.gov/Blast.cgi?CMD=Get&amp;RID=W78EGVTU013#alnHdr_974000788" TargetMode="External"/><Relationship Id="rId18" Type="http://schemas.openxmlformats.org/officeDocument/2006/relationships/hyperlink" Target="https://blast.ncbi.nlm.nih.gov/Blast.cgi?CMD=Get&amp;RID=W78EGVTU0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+guulzuZ0cv/6c2HMygUrotjTA==">CgMxLjA4AHIhMW8wQXNYaFNpQThScnZHeHJUMFlLSVhqd2FMOU1Xakxv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2024-02-07T05:38:00Z</dcterms:created>
  <dc:creator>Cory Gardner</dc:creator>
</cp:coreProperties>
</file>