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EE8" w:rsidRDefault="00F6120E">
      <w:r>
        <w:rPr>
          <w:noProof/>
        </w:rPr>
        <mc:AlternateContent>
          <mc:Choice Requires="wps">
            <w:drawing>
              <wp:anchor distT="0" distB="0" distL="114300" distR="114300" simplePos="0" relativeHeight="251659264" behindDoc="0" locked="0" layoutInCell="1" allowOverlap="1" wp14:anchorId="52463F1E" wp14:editId="6BF0531D">
                <wp:simplePos x="0" y="0"/>
                <wp:positionH relativeFrom="margin">
                  <wp:align>left</wp:align>
                </wp:positionH>
                <wp:positionV relativeFrom="paragraph">
                  <wp:posOffset>-4445</wp:posOffset>
                </wp:positionV>
                <wp:extent cx="5848350" cy="182880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5848350" cy="1828800"/>
                        </a:xfrm>
                        <a:prstGeom prst="rect">
                          <a:avLst/>
                        </a:prstGeom>
                        <a:noFill/>
                        <a:ln>
                          <a:noFill/>
                        </a:ln>
                        <a:effectLst/>
                      </wps:spPr>
                      <wps:txbx>
                        <w:txbxContent>
                          <w:p w:rsidR="00606EE8" w:rsidRPr="00F6120E" w:rsidRDefault="00F6120E" w:rsidP="00606EE8">
                            <w:pPr>
                              <w:jc w:val="center"/>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6120E">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Saving Lives by Detecting Opioid Prescribers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2463F1E" id="_x0000_t202" coordsize="21600,21600" o:spt="202" path="m,l,21600r21600,l21600,xe">
                <v:stroke joinstyle="miter"/>
                <v:path gradientshapeok="t" o:connecttype="rect"/>
              </v:shapetype>
              <v:shape id="Text Box 1" o:spid="_x0000_s1026" type="#_x0000_t202" style="position:absolute;margin-left:0;margin-top:-.35pt;width:460.5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" filled="f" stroked="f">
                <v:fill o:detectmouseclick="t"/>
                <v:textbox style="mso-fit-shape-to-text:t">
                  <w:txbxContent>
                    <w:p w:rsidR="00606EE8" w:rsidRPr="00F6120E" w:rsidRDefault="00F6120E" w:rsidP="00606EE8">
                      <w:pPr>
                        <w:jc w:val="center"/>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6120E">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Saving Lives by Detecting Opioid Prescribers</w:t>
                      </w:r>
                    </w:p>
                  </w:txbxContent>
                </v:textbox>
                <w10:wrap anchorx="margin"/>
              </v:shape>
            </w:pict>
          </mc:Fallback>
        </mc:AlternateContent>
      </w:r>
    </w:p>
    <w:p w:rsidR="00606EE8" w:rsidRPr="00606EE8" w:rsidRDefault="00606EE8" w:rsidP="00606EE8"/>
    <w:p w:rsidR="00606EE8" w:rsidRPr="00606EE8" w:rsidRDefault="00606EE8" w:rsidP="00606EE8"/>
    <w:p w:rsidR="00606EE8" w:rsidRPr="00606EE8" w:rsidRDefault="00606EE8" w:rsidP="00606EE8"/>
    <w:p w:rsidR="00606EE8" w:rsidRPr="00606EE8" w:rsidRDefault="00606EE8" w:rsidP="00606EE8"/>
    <w:p w:rsidR="002C609F" w:rsidRPr="002C609F" w:rsidRDefault="002C609F" w:rsidP="002C609F">
      <w:pPr>
        <w:pStyle w:val="Heading1"/>
      </w:pPr>
      <w:r>
        <w:rPr>
          <w:noProof/>
          <w:lang w:eastAsia="fr-FR"/>
        </w:rPr>
        <w:drawing>
          <wp:anchor distT="0" distB="0" distL="114300" distR="114300" simplePos="0" relativeHeight="251661312" behindDoc="0" locked="0" layoutInCell="1" allowOverlap="1" wp14:anchorId="3140AAD8" wp14:editId="18E6DE84">
            <wp:simplePos x="0" y="0"/>
            <wp:positionH relativeFrom="margin">
              <wp:posOffset>0</wp:posOffset>
            </wp:positionH>
            <wp:positionV relativeFrom="paragraph">
              <wp:posOffset>31115</wp:posOffset>
            </wp:positionV>
            <wp:extent cx="438785" cy="419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rmation-12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785" cy="4191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06EE8">
        <w:t>Context</w:t>
      </w:r>
      <w:proofErr w:type="spellEnd"/>
    </w:p>
    <w:p w:rsidR="00606EE8" w:rsidRDefault="00606EE8" w:rsidP="00730331">
      <w:pPr>
        <w:jc w:val="both"/>
        <w:rPr>
          <w:lang w:val="en-US"/>
        </w:rPr>
      </w:pPr>
      <w:r w:rsidRPr="00606EE8">
        <w:rPr>
          <w:lang w:val="en-US"/>
        </w:rPr>
        <w:t xml:space="preserve">Drug overdose and opioid-involved deaths continue to increase in the United States. </w:t>
      </w:r>
      <w:r>
        <w:rPr>
          <w:lang w:val="en-US"/>
        </w:rPr>
        <w:t xml:space="preserve">Opioids are </w:t>
      </w:r>
      <w:r w:rsidRPr="00606EE8">
        <w:rPr>
          <w:lang w:val="en-US"/>
        </w:rPr>
        <w:t>powerful pain relievers</w:t>
      </w:r>
      <w:r>
        <w:rPr>
          <w:lang w:val="en-US"/>
        </w:rPr>
        <w:t xml:space="preserve"> that </w:t>
      </w:r>
      <w:r w:rsidRPr="00606EE8">
        <w:rPr>
          <w:lang w:val="en-US"/>
        </w:rPr>
        <w:t>disrupt transmission of pain signals through the nervous system</w:t>
      </w:r>
      <w:r>
        <w:rPr>
          <w:lang w:val="en-US"/>
        </w:rPr>
        <w:t xml:space="preserve">. According to the Centers for Disease Control, more than six out of ten overdose </w:t>
      </w:r>
      <w:r w:rsidRPr="00606EE8">
        <w:rPr>
          <w:lang w:val="en-US"/>
        </w:rPr>
        <w:t>deaths involve an opioid.</w:t>
      </w:r>
      <w:r>
        <w:rPr>
          <w:lang w:val="en-US"/>
        </w:rPr>
        <w:t xml:space="preserve"> Unfortunately, the number has been in perpetual increase during the past </w:t>
      </w:r>
      <w:r w:rsidR="00730331">
        <w:rPr>
          <w:lang w:val="en-US"/>
        </w:rPr>
        <w:t>15 years</w:t>
      </w:r>
      <w:sdt>
        <w:sdtPr>
          <w:rPr>
            <w:lang w:val="en-US"/>
          </w:rPr>
          <w:id w:val="-1661544086"/>
          <w:citation/>
        </w:sdtPr>
        <w:sdtContent>
          <w:r w:rsidR="00730331">
            <w:rPr>
              <w:lang w:val="en-US"/>
            </w:rPr>
            <w:fldChar w:fldCharType="begin"/>
          </w:r>
          <w:r w:rsidR="00265C81">
            <w:rPr>
              <w:lang w:val="en-US"/>
            </w:rPr>
            <w:instrText xml:space="preserve">CITATION Epi17 \n  \y  \t  \l 1036 </w:instrText>
          </w:r>
          <w:r w:rsidR="00730331">
            <w:rPr>
              <w:lang w:val="en-US"/>
            </w:rPr>
            <w:fldChar w:fldCharType="separate"/>
          </w:r>
          <w:r w:rsidR="00265C81">
            <w:rPr>
              <w:noProof/>
              <w:lang w:val="en-US"/>
            </w:rPr>
            <w:t xml:space="preserve"> </w:t>
          </w:r>
          <w:r w:rsidR="00265C81" w:rsidRPr="00265C81">
            <w:rPr>
              <w:noProof/>
              <w:lang w:val="en-US"/>
            </w:rPr>
            <w:t>(1)</w:t>
          </w:r>
          <w:r w:rsidR="00730331">
            <w:rPr>
              <w:lang w:val="en-US"/>
            </w:rPr>
            <w:fldChar w:fldCharType="end"/>
          </w:r>
        </w:sdtContent>
      </w:sdt>
      <w:r w:rsidR="00730331">
        <w:rPr>
          <w:lang w:val="en-US"/>
        </w:rPr>
        <w:t xml:space="preserve">, </w:t>
      </w:r>
      <w:r w:rsidR="00730331" w:rsidRPr="00730331">
        <w:rPr>
          <w:lang w:val="en-US"/>
        </w:rPr>
        <w:t>highlighting a growing addiction problem</w:t>
      </w:r>
      <w:r w:rsidR="00730331">
        <w:rPr>
          <w:lang w:val="en-US"/>
        </w:rPr>
        <w:t xml:space="preserve">. As to avoid systematic opioid prescriptions as pain relievers, it would be interesting to identify unnecessary prescriptions, limiting therefore opioid addiction rates and overdose deaths. </w:t>
      </w:r>
    </w:p>
    <w:p w:rsidR="00265C81" w:rsidRDefault="006435B6" w:rsidP="00265C81">
      <w:pPr>
        <w:jc w:val="both"/>
        <w:rPr>
          <w:lang w:val="en-US"/>
        </w:rPr>
      </w:pPr>
      <w:r w:rsidRPr="006435B6">
        <w:rPr>
          <w:noProof/>
          <w:lang w:eastAsia="fr-FR"/>
        </w:rPr>
        <w:drawing>
          <wp:anchor distT="0" distB="0" distL="114300" distR="114300" simplePos="0" relativeHeight="251662336" behindDoc="0" locked="0" layoutInCell="1" allowOverlap="1" wp14:anchorId="37015ADC" wp14:editId="4A078BDA">
            <wp:simplePos x="0" y="0"/>
            <wp:positionH relativeFrom="margin">
              <wp:posOffset>1285875</wp:posOffset>
            </wp:positionH>
            <wp:positionV relativeFrom="paragraph">
              <wp:posOffset>1070610</wp:posOffset>
            </wp:positionV>
            <wp:extent cx="781050" cy="781050"/>
            <wp:effectExtent l="0" t="0" r="0" b="0"/>
            <wp:wrapSquare wrapText="bothSides"/>
            <wp:docPr id="5" name="Picture 5" descr="D:\mariem\Academics\master\cours\Mini-Project\underst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iem\Academics\master\cours\Mini-Project\understood.jpg"/>
                    <pic:cNvPicPr>
                      <a:picLocks noChangeAspect="1" noChangeArrowheads="1"/>
                    </pic:cNvPicPr>
                  </pic:nvPicPr>
                  <pic:blipFill>
                    <a:blip r:embed="rId9" cstate="print">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5C81">
        <w:rPr>
          <w:lang w:val="en-US"/>
        </w:rPr>
        <w:t xml:space="preserve">Our aim behind this challenge is to use predictive modelling to identify significant opioid prescriptions. For that we will be using data </w:t>
      </w:r>
      <w:sdt>
        <w:sdtPr>
          <w:rPr>
            <w:lang w:val="en-US"/>
          </w:rPr>
          <w:id w:val="617423507"/>
          <w:citation/>
        </w:sdtPr>
        <w:sdtContent>
          <w:r w:rsidR="00FB7851">
            <w:rPr>
              <w:lang w:val="en-US"/>
            </w:rPr>
            <w:fldChar w:fldCharType="begin"/>
          </w:r>
          <w:r w:rsidR="00FB7851" w:rsidRPr="00FB7851">
            <w:rPr>
              <w:lang w:val="en-US"/>
            </w:rPr>
            <w:instrText xml:space="preserve"> CITATION Med17 \l 1036 </w:instrText>
          </w:r>
          <w:r w:rsidR="00FB7851">
            <w:rPr>
              <w:lang w:val="en-US"/>
            </w:rPr>
            <w:fldChar w:fldCharType="separate"/>
          </w:r>
          <w:r w:rsidR="00FB7851" w:rsidRPr="00FB7851">
            <w:rPr>
              <w:noProof/>
              <w:lang w:val="en-US"/>
            </w:rPr>
            <w:t>(2)</w:t>
          </w:r>
          <w:r w:rsidR="00FB7851">
            <w:rPr>
              <w:lang w:val="en-US"/>
            </w:rPr>
            <w:fldChar w:fldCharType="end"/>
          </w:r>
        </w:sdtContent>
      </w:sdt>
      <w:r w:rsidR="00FB7851">
        <w:rPr>
          <w:lang w:val="en-US"/>
        </w:rPr>
        <w:t xml:space="preserve"> </w:t>
      </w:r>
      <w:r w:rsidR="00265C81">
        <w:rPr>
          <w:lang w:val="en-US"/>
        </w:rPr>
        <w:t xml:space="preserve">with </w:t>
      </w:r>
      <w:r w:rsidR="00265C81" w:rsidRPr="00265C81">
        <w:rPr>
          <w:lang w:val="en-US"/>
        </w:rPr>
        <w:t>prescription records for 250 common opioid and</w:t>
      </w:r>
      <w:r w:rsidR="00A45A00">
        <w:rPr>
          <w:lang w:val="en-US"/>
        </w:rPr>
        <w:t xml:space="preserve"> non-opioid drugs written by 25.</w:t>
      </w:r>
      <w:r w:rsidR="00265C81" w:rsidRPr="00265C81">
        <w:rPr>
          <w:lang w:val="en-US"/>
        </w:rPr>
        <w:t xml:space="preserve">000 </w:t>
      </w:r>
      <w:r w:rsidR="00265C81">
        <w:rPr>
          <w:lang w:val="en-US"/>
        </w:rPr>
        <w:t xml:space="preserve">professionals in 2014. </w:t>
      </w:r>
    </w:p>
    <w:p w:rsidR="006435B6" w:rsidRDefault="00340143" w:rsidP="00265C81">
      <w:pPr>
        <w:jc w:val="both"/>
        <w:rPr>
          <w:lang w:val="en-US"/>
        </w:rPr>
      </w:pPr>
      <w:r>
        <w:rPr>
          <w:noProof/>
          <w:lang w:eastAsia="fr-FR"/>
        </w:rPr>
        <mc:AlternateContent>
          <mc:Choice Requires="wps">
            <w:drawing>
              <wp:anchor distT="0" distB="0" distL="114300" distR="114300" simplePos="0" relativeHeight="251664384" behindDoc="0" locked="0" layoutInCell="1" allowOverlap="1" wp14:anchorId="407894ED" wp14:editId="6CF62754">
                <wp:simplePos x="0" y="0"/>
                <wp:positionH relativeFrom="column">
                  <wp:posOffset>252730</wp:posOffset>
                </wp:positionH>
                <wp:positionV relativeFrom="paragraph">
                  <wp:posOffset>93345</wp:posOffset>
                </wp:positionV>
                <wp:extent cx="1038225" cy="2952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0382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143" w:rsidRPr="00340143" w:rsidRDefault="00340143">
                            <w:pPr>
                              <w:rPr>
                                <w:rFonts w:ascii="Blackadder ITC" w:hAnsi="Blackadder ITC"/>
                                <w:sz w:val="28"/>
                                <w:szCs w:val="28"/>
                              </w:rPr>
                            </w:pPr>
                            <w:proofErr w:type="spellStart"/>
                            <w:r w:rsidRPr="00340143">
                              <w:rPr>
                                <w:rFonts w:ascii="Blackadder ITC" w:hAnsi="Blackadder ITC"/>
                                <w:sz w:val="28"/>
                                <w:szCs w:val="28"/>
                              </w:rPr>
                              <w:t>Understood</w:t>
                            </w:r>
                            <w:proofErr w:type="spellEnd"/>
                            <w:r w:rsidRPr="00340143">
                              <w:rPr>
                                <w:rFonts w:ascii="Blackadder ITC" w:hAnsi="Blackadder ITC"/>
                                <w:sz w:val="28"/>
                                <w:szCs w:val="2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7894ED" id="Text Box 7" o:spid="_x0000_s1027" type="#_x0000_t202" style="position:absolute;left:0;text-align:left;margin-left:19.9pt;margin-top:7.35pt;width:81.75pt;height:2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" filled="f" stroked="f" strokeweight=".5pt">
                <v:textbox>
                  <w:txbxContent>
                    <w:p w:rsidR="00340143" w:rsidRPr="00340143" w:rsidRDefault="00340143">
                      <w:pPr>
                        <w:rPr>
                          <w:rFonts w:ascii="Blackadder ITC" w:hAnsi="Blackadder ITC"/>
                          <w:sz w:val="28"/>
                          <w:szCs w:val="28"/>
                        </w:rPr>
                      </w:pPr>
                      <w:proofErr w:type="spellStart"/>
                      <w:r w:rsidRPr="00340143">
                        <w:rPr>
                          <w:rFonts w:ascii="Blackadder ITC" w:hAnsi="Blackadder ITC"/>
                          <w:sz w:val="28"/>
                          <w:szCs w:val="28"/>
                        </w:rPr>
                        <w:t>Understood</w:t>
                      </w:r>
                      <w:proofErr w:type="spellEnd"/>
                      <w:r w:rsidRPr="00340143">
                        <w:rPr>
                          <w:rFonts w:ascii="Blackadder ITC" w:hAnsi="Blackadder ITC"/>
                          <w:sz w:val="28"/>
                          <w:szCs w:val="28"/>
                        </w:rPr>
                        <w:t> !</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CB6F9FD" wp14:editId="62A111DC">
                <wp:simplePos x="0" y="0"/>
                <wp:positionH relativeFrom="column">
                  <wp:posOffset>271781</wp:posOffset>
                </wp:positionH>
                <wp:positionV relativeFrom="paragraph">
                  <wp:posOffset>55245</wp:posOffset>
                </wp:positionV>
                <wp:extent cx="933450" cy="419100"/>
                <wp:effectExtent l="19050" t="0" r="19050" b="38100"/>
                <wp:wrapNone/>
                <wp:docPr id="6" name="Cloud 6"/>
                <wp:cNvGraphicFramePr/>
                <a:graphic xmlns:a="http://schemas.openxmlformats.org/drawingml/2006/main">
                  <a:graphicData uri="http://schemas.microsoft.com/office/word/2010/wordprocessingShape">
                    <wps:wsp>
                      <wps:cNvSpPr/>
                      <wps:spPr>
                        <a:xfrm>
                          <a:off x="0" y="0"/>
                          <a:ext cx="933450" cy="419100"/>
                        </a:xfrm>
                        <a:prstGeom prst="cloud">
                          <a:avLst/>
                        </a:prstGeom>
                        <a:solidFill>
                          <a:schemeClr val="accent4">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35B6" w:rsidRPr="00340143" w:rsidRDefault="006435B6" w:rsidP="00340143">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B6F9FD" id="Cloud 6" o:spid="_x0000_s1028" style="position:absolute;left:0;text-align:left;margin-left:21.4pt;margin-top:4.35pt;width:73.5pt;height: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ff2cc [663]" strokecolor="#fbe4d5 [661]" strokeweight="1pt">
                <v:stroke joinstyle="miter"/>
                <v:formulas/>
                <v:path arrowok="t" o:connecttype="custom" o:connectlocs="101405,253953;46673,246221;149698,338569;125756,342265;356051,379227;341617,362347;622883,337133;617114,355653;737447,222686;807694,291915;903156,148955;871868,174916;828091,52640;829733,64902;628307,38340;644340,22701;478415,45791;486172,32306;302507,50370;330597,63447;89175,153175;84270,139409" o:connectangles="0,0,0,0,0,0,0,0,0,0,0,0,0,0,0,0,0,0,0,0,0,0" textboxrect="0,0,43200,43200"/>
                <v:textbox>
                  <w:txbxContent>
                    <w:p w:rsidR="006435B6" w:rsidRPr="00340143" w:rsidRDefault="006435B6" w:rsidP="00340143">
                      <w:pPr>
                        <w:rPr>
                          <w:sz w:val="16"/>
                          <w:szCs w:val="16"/>
                        </w:rPr>
                      </w:pPr>
                    </w:p>
                  </w:txbxContent>
                </v:textbox>
              </v:shape>
            </w:pict>
          </mc:Fallback>
        </mc:AlternateContent>
      </w:r>
    </w:p>
    <w:p w:rsidR="006435B6" w:rsidRDefault="006435B6" w:rsidP="00FB7851">
      <w:pPr>
        <w:pStyle w:val="Heading1"/>
        <w:rPr>
          <w:rFonts w:eastAsiaTheme="minorHAnsi" w:cstheme="minorBidi"/>
          <w:color w:val="auto"/>
          <w:sz w:val="22"/>
          <w:szCs w:val="22"/>
          <w:lang w:val="en-US"/>
        </w:rPr>
      </w:pPr>
    </w:p>
    <w:p w:rsidR="006435B6" w:rsidRDefault="006435B6" w:rsidP="00FB7851">
      <w:pPr>
        <w:pStyle w:val="Heading1"/>
        <w:rPr>
          <w:rFonts w:eastAsiaTheme="minorHAnsi" w:cstheme="minorBidi"/>
          <w:color w:val="auto"/>
          <w:sz w:val="22"/>
          <w:szCs w:val="22"/>
          <w:lang w:val="en-US"/>
        </w:rPr>
      </w:pPr>
    </w:p>
    <w:p w:rsidR="00FB7851" w:rsidRDefault="002C609F" w:rsidP="00FB7851">
      <w:pPr>
        <w:pStyle w:val="Heading1"/>
        <w:rPr>
          <w:lang w:val="en-US"/>
        </w:rPr>
      </w:pPr>
      <w:r>
        <w:rPr>
          <w:noProof/>
          <w:lang w:eastAsia="fr-FR"/>
        </w:rPr>
        <w:drawing>
          <wp:anchor distT="0" distB="0" distL="114300" distR="114300" simplePos="0" relativeHeight="251660288" behindDoc="0" locked="0" layoutInCell="1" allowOverlap="1" wp14:anchorId="604330E1" wp14:editId="0CB723D3">
            <wp:simplePos x="0" y="0"/>
            <wp:positionH relativeFrom="margin">
              <wp:align>left</wp:align>
            </wp:positionH>
            <wp:positionV relativeFrom="paragraph">
              <wp:posOffset>26670</wp:posOffset>
            </wp:positionV>
            <wp:extent cx="457200" cy="457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chart-5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FB7851">
        <w:rPr>
          <w:lang w:val="en-US"/>
        </w:rPr>
        <w:t>Material and Method</w:t>
      </w:r>
    </w:p>
    <w:p w:rsidR="00BC3201" w:rsidRPr="00BC3201" w:rsidRDefault="00BC3201" w:rsidP="002C609F">
      <w:pPr>
        <w:pStyle w:val="Heading2"/>
        <w:rPr>
          <w:lang w:val="en-US"/>
        </w:rPr>
      </w:pPr>
      <w:r>
        <w:rPr>
          <w:lang w:val="en-US"/>
        </w:rPr>
        <w:t>Presenting the data</w:t>
      </w:r>
      <w:r w:rsidRPr="00BC320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4747B" w:rsidRDefault="0014747B" w:rsidP="00950BE3">
      <w:pPr>
        <w:jc w:val="both"/>
        <w:rPr>
          <w:lang w:val="en-US"/>
        </w:rPr>
      </w:pPr>
      <w:r w:rsidRPr="0014747B">
        <w:rPr>
          <w:lang w:val="en-US"/>
        </w:rPr>
        <mc:AlternateContent>
          <mc:Choice Requires="wps">
            <w:drawing>
              <wp:anchor distT="0" distB="0" distL="114300" distR="114300" simplePos="0" relativeHeight="251667456" behindDoc="0" locked="0" layoutInCell="1" allowOverlap="1" wp14:anchorId="3405831D" wp14:editId="5283BE95">
                <wp:simplePos x="0" y="0"/>
                <wp:positionH relativeFrom="column">
                  <wp:posOffset>3034030</wp:posOffset>
                </wp:positionH>
                <wp:positionV relativeFrom="paragraph">
                  <wp:posOffset>198120</wp:posOffset>
                </wp:positionV>
                <wp:extent cx="3076575" cy="739775"/>
                <wp:effectExtent l="19050" t="0" r="47625" b="41275"/>
                <wp:wrapNone/>
                <wp:docPr id="9" name="Cloud 9"/>
                <wp:cNvGraphicFramePr/>
                <a:graphic xmlns:a="http://schemas.openxmlformats.org/drawingml/2006/main">
                  <a:graphicData uri="http://schemas.microsoft.com/office/word/2010/wordprocessingShape">
                    <wps:wsp>
                      <wps:cNvSpPr/>
                      <wps:spPr>
                        <a:xfrm>
                          <a:off x="0" y="0"/>
                          <a:ext cx="3076575" cy="739775"/>
                        </a:xfrm>
                        <a:prstGeom prst="cloud">
                          <a:avLst/>
                        </a:prstGeom>
                        <a:solidFill>
                          <a:schemeClr val="accent4">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747B" w:rsidRPr="00340143" w:rsidRDefault="0014747B" w:rsidP="0014747B">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831D" id="Cloud 9" o:spid="_x0000_s1029" style="position:absolute;left:0;text-align:left;margin-left:238.9pt;margin-top:15.6pt;width:242.25pt;height:5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ff2cc [663]" strokecolor="#fbe4d5 [661]" strokeweight="1pt">
                <v:stroke joinstyle="miter"/>
                <v:formulas/>
                <v:path arrowok="t" o:connecttype="custom" o:connectlocs="334221,448266;153829,434618;493391,597625;414483,604150;1173514,669394;1125941,639597;2052973,595091;2033958,627781;2430565,393074;2662092,515274;2976729,262928;2873607,308753;2729321,92917;2734733,114562;2070848,67676;2123691,40071;1576816,80827;1602383,57024;997038,88910;1089620,111994;293913,270377;277746,246078" o:connectangles="0,0,0,0,0,0,0,0,0,0,0,0,0,0,0,0,0,0,0,0,0,0" textboxrect="0,0,43200,43200"/>
                <v:textbox>
                  <w:txbxContent>
                    <w:p w:rsidR="0014747B" w:rsidRPr="00340143" w:rsidRDefault="0014747B" w:rsidP="0014747B">
                      <w:pPr>
                        <w:rPr>
                          <w:sz w:val="16"/>
                          <w:szCs w:val="16"/>
                        </w:rPr>
                      </w:pPr>
                    </w:p>
                  </w:txbxContent>
                </v:textbox>
              </v:shape>
            </w:pict>
          </mc:Fallback>
        </mc:AlternateContent>
      </w:r>
      <w:r w:rsidR="00FB7851">
        <w:rPr>
          <w:lang w:val="en-US"/>
        </w:rPr>
        <w:t xml:space="preserve">The dataset we used is a subset of a larger one, published by </w:t>
      </w:r>
      <w:sdt>
        <w:sdtPr>
          <w:rPr>
            <w:lang w:val="en-US"/>
          </w:rPr>
          <w:id w:val="-1389180533"/>
          <w:citation/>
        </w:sdtPr>
        <w:sdtContent>
          <w:r w:rsidR="00FB7851">
            <w:rPr>
              <w:lang w:val="en-US"/>
            </w:rPr>
            <w:fldChar w:fldCharType="begin"/>
          </w:r>
          <w:r w:rsidR="00FB7851" w:rsidRPr="00FB7851">
            <w:rPr>
              <w:lang w:val="en-US"/>
            </w:rPr>
            <w:instrText xml:space="preserve"> CITATION Med17 \l 1036 </w:instrText>
          </w:r>
          <w:r w:rsidR="00FB7851">
            <w:rPr>
              <w:lang w:val="en-US"/>
            </w:rPr>
            <w:fldChar w:fldCharType="separate"/>
          </w:r>
          <w:r w:rsidR="00FB7851" w:rsidRPr="00FB7851">
            <w:rPr>
              <w:noProof/>
              <w:lang w:val="en-US"/>
            </w:rPr>
            <w:t>(2)</w:t>
          </w:r>
          <w:r w:rsidR="00FB7851">
            <w:rPr>
              <w:lang w:val="en-US"/>
            </w:rPr>
            <w:fldChar w:fldCharType="end"/>
          </w:r>
        </w:sdtContent>
      </w:sdt>
      <w:r w:rsidR="00FB7851">
        <w:rPr>
          <w:lang w:val="en-US"/>
        </w:rPr>
        <w:t>, containing 25</w:t>
      </w:r>
      <w:r w:rsidR="00A45A00">
        <w:rPr>
          <w:lang w:val="en-US"/>
        </w:rPr>
        <w:t>.</w:t>
      </w:r>
      <w:r w:rsidR="00FB7851">
        <w:rPr>
          <w:lang w:val="en-US"/>
        </w:rPr>
        <w:t xml:space="preserve">000 prescription instances. For each instance, we have </w:t>
      </w:r>
      <w:r w:rsidR="00FA03E7">
        <w:rPr>
          <w:lang w:val="en-US"/>
        </w:rPr>
        <w:t xml:space="preserve">prescriber-related characteristics like his gender, his specialty and his state of origin. </w:t>
      </w:r>
      <w:r w:rsidR="00796136">
        <w:rPr>
          <w:lang w:val="en-US"/>
        </w:rPr>
        <w:t xml:space="preserve">The data also contains 250 numerical variables related to drug names, where for each prescriber, we indicate </w:t>
      </w:r>
      <w:r w:rsidR="00BC3201">
        <w:rPr>
          <w:lang w:val="en-US"/>
        </w:rPr>
        <w:t xml:space="preserve">the number of times </w:t>
      </w:r>
      <w:r w:rsidR="00796136">
        <w:rPr>
          <w:lang w:val="en-US"/>
        </w:rPr>
        <w:t xml:space="preserve">his prescriptions included these drugs. </w:t>
      </w:r>
      <w:r w:rsidR="00BB1633">
        <w:rPr>
          <w:lang w:val="en-US"/>
        </w:rPr>
        <w:t xml:space="preserve">Instances are labeled using a binary variable that takes 1 whenever the </w:t>
      </w:r>
      <w:r w:rsidR="00BB1633" w:rsidRPr="00BB1633">
        <w:rPr>
          <w:lang w:val="en-US"/>
        </w:rPr>
        <w:t xml:space="preserve">individual prescribed opiate drugs more </w:t>
      </w:r>
      <w:bookmarkStart w:id="0" w:name="_GoBack"/>
      <w:bookmarkEnd w:id="0"/>
    </w:p>
    <w:p w:rsidR="0014747B" w:rsidRDefault="0014747B" w:rsidP="00950BE3">
      <w:pPr>
        <w:jc w:val="both"/>
        <w:rPr>
          <w:lang w:val="en-US"/>
        </w:rPr>
      </w:pPr>
    </w:p>
    <w:p w:rsidR="0014747B" w:rsidRDefault="0014747B" w:rsidP="00950BE3">
      <w:pPr>
        <w:jc w:val="both"/>
        <w:rPr>
          <w:lang w:val="en-US"/>
        </w:rPr>
      </w:pPr>
    </w:p>
    <w:p w:rsidR="0014747B" w:rsidRDefault="0014747B" w:rsidP="00950BE3">
      <w:pPr>
        <w:jc w:val="both"/>
        <w:rPr>
          <w:lang w:val="en-US"/>
        </w:rPr>
      </w:pPr>
    </w:p>
    <w:p w:rsidR="0014747B" w:rsidRDefault="0014747B" w:rsidP="00950BE3">
      <w:pPr>
        <w:jc w:val="both"/>
        <w:rPr>
          <w:lang w:val="en-US"/>
        </w:rPr>
      </w:pPr>
    </w:p>
    <w:p w:rsidR="0014747B" w:rsidRDefault="0014747B" w:rsidP="00950BE3">
      <w:pPr>
        <w:jc w:val="both"/>
        <w:rPr>
          <w:lang w:val="en-US"/>
        </w:rPr>
      </w:pPr>
    </w:p>
    <w:p w:rsidR="0014747B" w:rsidRDefault="0014747B" w:rsidP="00950BE3">
      <w:pPr>
        <w:jc w:val="both"/>
        <w:rPr>
          <w:lang w:val="en-US"/>
        </w:rPr>
      </w:pPr>
    </w:p>
    <w:p w:rsidR="002C609F" w:rsidRDefault="00BB1633" w:rsidP="0014747B">
      <w:pPr>
        <w:jc w:val="both"/>
        <w:rPr>
          <w:lang w:val="en-US"/>
        </w:rPr>
      </w:pPr>
      <w:proofErr w:type="gramStart"/>
      <w:r w:rsidRPr="00BB1633">
        <w:rPr>
          <w:lang w:val="en-US"/>
        </w:rPr>
        <w:t>than</w:t>
      </w:r>
      <w:proofErr w:type="gramEnd"/>
      <w:r w:rsidRPr="00BB1633">
        <w:rPr>
          <w:lang w:val="en-US"/>
        </w:rPr>
        <w:t xml:space="preserve"> 10 times in the year</w:t>
      </w:r>
      <w:r>
        <w:rPr>
          <w:lang w:val="en-US"/>
        </w:rPr>
        <w:t xml:space="preserve">. </w:t>
      </w:r>
      <w:r w:rsidR="00894A1C" w:rsidRPr="00894A1C">
        <w:rPr>
          <w:lang w:val="en-US"/>
        </w:rPr>
        <w:t xml:space="preserve">The main data is in </w:t>
      </w:r>
      <w:r w:rsidR="00894A1C" w:rsidRPr="00D9394A">
        <w:rPr>
          <w:i/>
          <w:iCs/>
          <w:color w:val="C00000"/>
          <w:lang w:val="en-US"/>
        </w:rPr>
        <w:t>prescriber-info.csv</w:t>
      </w:r>
      <w:r w:rsidR="00894A1C" w:rsidRPr="00894A1C">
        <w:rPr>
          <w:lang w:val="en-US"/>
        </w:rPr>
        <w:t xml:space="preserve">. There is also </w:t>
      </w:r>
      <w:r w:rsidR="00894A1C" w:rsidRPr="00D9394A">
        <w:rPr>
          <w:i/>
          <w:iCs/>
          <w:color w:val="C00000"/>
          <w:lang w:val="en-US"/>
        </w:rPr>
        <w:t>opioids.csv</w:t>
      </w:r>
      <w:r w:rsidR="00894A1C" w:rsidRPr="00D9394A">
        <w:rPr>
          <w:color w:val="C00000"/>
          <w:lang w:val="en-US"/>
        </w:rPr>
        <w:t xml:space="preserve"> </w:t>
      </w:r>
      <w:r w:rsidR="00894A1C" w:rsidRPr="00894A1C">
        <w:rPr>
          <w:lang w:val="en-US"/>
        </w:rPr>
        <w:t xml:space="preserve">that contains the names of all opioid drugs included in the data and </w:t>
      </w:r>
      <w:r w:rsidR="00894A1C" w:rsidRPr="00D9394A">
        <w:rPr>
          <w:i/>
          <w:iCs/>
          <w:color w:val="C00000"/>
          <w:lang w:val="en-US"/>
        </w:rPr>
        <w:t>overdoses.csv</w:t>
      </w:r>
      <w:r w:rsidR="00894A1C" w:rsidRPr="00D9394A">
        <w:rPr>
          <w:color w:val="C00000"/>
          <w:lang w:val="en-US"/>
        </w:rPr>
        <w:t xml:space="preserve"> </w:t>
      </w:r>
      <w:r w:rsidR="00894A1C" w:rsidRPr="00894A1C">
        <w:rPr>
          <w:lang w:val="en-US"/>
        </w:rPr>
        <w:t>that</w:t>
      </w:r>
      <w:r w:rsidR="00D9394A">
        <w:rPr>
          <w:lang w:val="en-US"/>
        </w:rPr>
        <w:t xml:space="preserve"> contains information on opioid-</w:t>
      </w:r>
      <w:r w:rsidR="00894A1C" w:rsidRPr="00894A1C">
        <w:rPr>
          <w:lang w:val="en-US"/>
        </w:rPr>
        <w:t>related drug overdose fatalities.</w:t>
      </w:r>
    </w:p>
    <w:p w:rsidR="00BC3201" w:rsidRDefault="00BC3201" w:rsidP="00BC3201">
      <w:pPr>
        <w:pStyle w:val="Heading2"/>
        <w:rPr>
          <w:lang w:val="en-US"/>
        </w:rPr>
      </w:pPr>
      <w:r>
        <w:rPr>
          <w:lang w:val="en-US"/>
        </w:rPr>
        <w:t>Preprocessing the data</w:t>
      </w:r>
    </w:p>
    <w:p w:rsidR="0013147D" w:rsidRDefault="00621E37" w:rsidP="00950BE3">
      <w:pPr>
        <w:jc w:val="both"/>
        <w:rPr>
          <w:lang w:val="en-US"/>
        </w:rPr>
      </w:pPr>
      <w:r>
        <w:rPr>
          <w:lang w:val="en-US"/>
        </w:rPr>
        <w:t xml:space="preserve">As we all know, </w:t>
      </w:r>
      <w:r w:rsidRPr="00621E37">
        <w:rPr>
          <w:lang w:val="en-US"/>
        </w:rPr>
        <w:t>machine learning is only as effective as the data that drives it. In other words, if you want to implement effective machine learning, you need to pay attention to data quality.</w:t>
      </w:r>
      <w:r>
        <w:rPr>
          <w:lang w:val="en-US"/>
        </w:rPr>
        <w:t xml:space="preserve"> For that, we had to preprocess and clean our data before starting modeling. </w:t>
      </w:r>
    </w:p>
    <w:p w:rsidR="0013147D" w:rsidRDefault="0013147D" w:rsidP="00950BE3">
      <w:pPr>
        <w:jc w:val="both"/>
        <w:rPr>
          <w:lang w:val="en-US"/>
        </w:rPr>
      </w:pPr>
      <w:r>
        <w:rPr>
          <w:lang w:val="en-US"/>
        </w:rPr>
        <w:t>Preprocessing steps included:</w:t>
      </w:r>
    </w:p>
    <w:p w:rsidR="0013147D" w:rsidRDefault="00EA2983" w:rsidP="00EA2983">
      <w:pPr>
        <w:pStyle w:val="ListParagraph"/>
        <w:numPr>
          <w:ilvl w:val="0"/>
          <w:numId w:val="1"/>
        </w:numPr>
        <w:rPr>
          <w:lang w:val="en-US"/>
        </w:rPr>
      </w:pPr>
      <w:r>
        <w:rPr>
          <w:lang w:val="en-US"/>
        </w:rPr>
        <w:t xml:space="preserve">Modifying Opioid names-formation to match the corresponding attributes in the main data file. </w:t>
      </w:r>
    </w:p>
    <w:p w:rsidR="0013147D" w:rsidRDefault="00EA2983" w:rsidP="00C23C48">
      <w:pPr>
        <w:pStyle w:val="ListParagraph"/>
        <w:numPr>
          <w:ilvl w:val="0"/>
          <w:numId w:val="1"/>
        </w:numPr>
        <w:rPr>
          <w:lang w:val="en-US"/>
        </w:rPr>
      </w:pPr>
      <w:r>
        <w:rPr>
          <w:lang w:val="en-US"/>
        </w:rPr>
        <w:t xml:space="preserve">Cleaning up </w:t>
      </w:r>
      <w:r w:rsidR="00C23C48">
        <w:rPr>
          <w:lang w:val="en-US"/>
        </w:rPr>
        <w:t>Categorical</w:t>
      </w:r>
      <w:r>
        <w:rPr>
          <w:lang w:val="en-US"/>
        </w:rPr>
        <w:t xml:space="preserve"> variables</w:t>
      </w:r>
      <w:r w:rsidR="00447AAB">
        <w:rPr>
          <w:lang w:val="en-US"/>
        </w:rPr>
        <w:t xml:space="preserve"> (identifying aberrant categories, </w:t>
      </w:r>
      <w:r w:rsidR="00EA5FD7">
        <w:rPr>
          <w:lang w:val="en-US"/>
        </w:rPr>
        <w:t xml:space="preserve">correcting </w:t>
      </w:r>
      <w:r w:rsidR="00447AAB">
        <w:rPr>
          <w:lang w:val="en-US"/>
        </w:rPr>
        <w:t>typos and</w:t>
      </w:r>
      <w:r w:rsidR="00EA5FD7">
        <w:rPr>
          <w:lang w:val="en-US"/>
        </w:rPr>
        <w:t xml:space="preserve"> cleaning the abbreviations)</w:t>
      </w:r>
      <w:r w:rsidR="00447AAB">
        <w:rPr>
          <w:lang w:val="en-US"/>
        </w:rPr>
        <w:t xml:space="preserve"> </w:t>
      </w:r>
    </w:p>
    <w:p w:rsidR="00C23C48" w:rsidRDefault="00C23C48" w:rsidP="00C23C48">
      <w:pPr>
        <w:pStyle w:val="ListParagraph"/>
        <w:numPr>
          <w:ilvl w:val="0"/>
          <w:numId w:val="1"/>
        </w:numPr>
        <w:rPr>
          <w:lang w:val="en-US"/>
        </w:rPr>
      </w:pPr>
      <w:r>
        <w:rPr>
          <w:lang w:val="en-US"/>
        </w:rPr>
        <w:t>Factorizing categorical features (like Gender, State,</w:t>
      </w:r>
      <w:r w:rsidR="000C48A7">
        <w:rPr>
          <w:lang w:val="en-US"/>
        </w:rPr>
        <w:t xml:space="preserve"> Special</w:t>
      </w:r>
      <w:r>
        <w:rPr>
          <w:lang w:val="en-US"/>
        </w:rPr>
        <w:t xml:space="preserve">ty) </w:t>
      </w:r>
    </w:p>
    <w:p w:rsidR="000C48A7" w:rsidRDefault="000C48A7" w:rsidP="000C48A7">
      <w:pPr>
        <w:pStyle w:val="ListParagraph"/>
        <w:numPr>
          <w:ilvl w:val="0"/>
          <w:numId w:val="1"/>
        </w:numPr>
        <w:rPr>
          <w:lang w:val="en-US"/>
        </w:rPr>
      </w:pPr>
      <w:r>
        <w:rPr>
          <w:lang w:val="en-US"/>
        </w:rPr>
        <w:t>Eliminating opioid attributes. This step is essential in the context of our objective. Since we aim at detecting opioid prescribers, opioid-related attributes shall be removed, otherwise we would be cheating!</w:t>
      </w:r>
    </w:p>
    <w:p w:rsidR="0014747B" w:rsidRDefault="0014747B" w:rsidP="0014747B">
      <w:pPr>
        <w:rPr>
          <w:lang w:val="en-US"/>
        </w:rPr>
      </w:pPr>
      <w:r w:rsidRPr="0014747B">
        <w:rPr>
          <w:lang w:val="en-US"/>
        </w:rPr>
        <mc:AlternateContent>
          <mc:Choice Requires="wps">
            <w:drawing>
              <wp:anchor distT="0" distB="0" distL="114300" distR="114300" simplePos="0" relativeHeight="251668480" behindDoc="0" locked="0" layoutInCell="1" allowOverlap="1" wp14:anchorId="7E534929" wp14:editId="5C2AA6F3">
                <wp:simplePos x="0" y="0"/>
                <wp:positionH relativeFrom="column">
                  <wp:posOffset>-90170</wp:posOffset>
                </wp:positionH>
                <wp:positionV relativeFrom="paragraph">
                  <wp:posOffset>40005</wp:posOffset>
                </wp:positionV>
                <wp:extent cx="3190875" cy="5429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19087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47B" w:rsidRPr="0014747B" w:rsidRDefault="0014747B" w:rsidP="0014747B">
                            <w:pPr>
                              <w:jc w:val="center"/>
                              <w:rPr>
                                <w:rFonts w:ascii="Blackadder ITC" w:hAnsi="Blackadder ITC"/>
                                <w:sz w:val="28"/>
                                <w:szCs w:val="28"/>
                                <w:lang w:val="en-US"/>
                              </w:rPr>
                            </w:pPr>
                            <w:r w:rsidRPr="0014747B">
                              <w:rPr>
                                <w:rFonts w:ascii="Blackadder ITC" w:hAnsi="Blackadder ITC"/>
                                <w:sz w:val="28"/>
                                <w:szCs w:val="28"/>
                                <w:lang w:val="en-US"/>
                              </w:rPr>
                              <w:t>Nothing better than clean well-structured data! We’re good to go</w:t>
                            </w:r>
                            <w:r w:rsidRPr="0014747B">
                              <w:rPr>
                                <w:rFonts w:ascii="Blackadder ITC" w:hAnsi="Blackadder ITC"/>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34929" id="Text Box 10" o:spid="_x0000_s1030" type="#_x0000_t202" style="position:absolute;margin-left:-7.1pt;margin-top:3.15pt;width:251.2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CfwgAIAAGs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" filled="f" stroked="f" strokeweight=".5pt">
                <v:textbox>
                  <w:txbxContent>
                    <w:p w:rsidR="0014747B" w:rsidRPr="0014747B" w:rsidRDefault="0014747B" w:rsidP="0014747B">
                      <w:pPr>
                        <w:jc w:val="center"/>
                        <w:rPr>
                          <w:rFonts w:ascii="Blackadder ITC" w:hAnsi="Blackadder ITC"/>
                          <w:sz w:val="28"/>
                          <w:szCs w:val="28"/>
                          <w:lang w:val="en-US"/>
                        </w:rPr>
                      </w:pPr>
                      <w:r w:rsidRPr="0014747B">
                        <w:rPr>
                          <w:rFonts w:ascii="Blackadder ITC" w:hAnsi="Blackadder ITC"/>
                          <w:sz w:val="28"/>
                          <w:szCs w:val="28"/>
                          <w:lang w:val="en-US"/>
                        </w:rPr>
                        <w:t>Nothing better than clean well-structured data! We’re good to go</w:t>
                      </w:r>
                      <w:r w:rsidRPr="0014747B">
                        <w:rPr>
                          <w:rFonts w:ascii="Blackadder ITC" w:hAnsi="Blackadder ITC"/>
                          <w:sz w:val="28"/>
                          <w:szCs w:val="28"/>
                          <w:lang w:val="en-US"/>
                        </w:rPr>
                        <w:t>!</w:t>
                      </w:r>
                    </w:p>
                  </w:txbxContent>
                </v:textbox>
              </v:shape>
            </w:pict>
          </mc:Fallback>
        </mc:AlternateContent>
      </w:r>
    </w:p>
    <w:p w:rsidR="0014747B" w:rsidRDefault="0014747B" w:rsidP="0014747B">
      <w:pPr>
        <w:rPr>
          <w:lang w:val="en-US"/>
        </w:rPr>
      </w:pPr>
    </w:p>
    <w:p w:rsidR="0014747B" w:rsidRDefault="0014747B">
      <w:pPr>
        <w:rPr>
          <w:lang w:val="en-US"/>
        </w:rPr>
      </w:pPr>
      <w:r w:rsidRPr="0014747B">
        <w:rPr>
          <w:noProof/>
          <w:lang w:eastAsia="fr-FR"/>
        </w:rPr>
        <w:drawing>
          <wp:anchor distT="0" distB="0" distL="114300" distR="114300" simplePos="0" relativeHeight="251665408" behindDoc="0" locked="0" layoutInCell="1" allowOverlap="1" wp14:anchorId="68F1A183" wp14:editId="18CE1FEB">
            <wp:simplePos x="0" y="0"/>
            <wp:positionH relativeFrom="column">
              <wp:posOffset>1223645</wp:posOffset>
            </wp:positionH>
            <wp:positionV relativeFrom="paragraph">
              <wp:posOffset>215900</wp:posOffset>
            </wp:positionV>
            <wp:extent cx="714375" cy="714375"/>
            <wp:effectExtent l="0" t="0" r="9525" b="9525"/>
            <wp:wrapSquare wrapText="bothSides"/>
            <wp:docPr id="8" name="Picture 8" descr="D:\mariem\Academics\master\cours\Mini-Project\feeling 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iem\Academics\master\cours\Mini-Project\feeling goo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p>
    <w:p w:rsidR="0014747B" w:rsidRPr="006435B6" w:rsidRDefault="0014747B" w:rsidP="0014747B">
      <w:pPr>
        <w:rPr>
          <w:lang w:val="en-US"/>
        </w:rPr>
      </w:pPr>
    </w:p>
    <w:p w:rsidR="000C48A7" w:rsidRDefault="002616A1" w:rsidP="002616A1">
      <w:pPr>
        <w:pStyle w:val="Heading2"/>
        <w:rPr>
          <w:lang w:val="en-US"/>
        </w:rPr>
      </w:pPr>
      <w:r>
        <w:rPr>
          <w:lang w:val="en-US"/>
        </w:rPr>
        <w:t>Predictive Modeling</w:t>
      </w:r>
    </w:p>
    <w:p w:rsidR="002616A1" w:rsidRPr="002616A1" w:rsidRDefault="002616A1" w:rsidP="002616A1">
      <w:pPr>
        <w:rPr>
          <w:lang w:val="en-US"/>
        </w:rPr>
      </w:pPr>
    </w:p>
    <w:p w:rsidR="00447AAB" w:rsidRDefault="00447AAB" w:rsidP="00C23C48">
      <w:pPr>
        <w:pStyle w:val="ListParagraph"/>
        <w:rPr>
          <w:lang w:val="en-US"/>
        </w:rPr>
      </w:pPr>
    </w:p>
    <w:p w:rsidR="00BC3201" w:rsidRPr="00621E37" w:rsidRDefault="00BC3201" w:rsidP="00621E37">
      <w:pPr>
        <w:rPr>
          <w:lang w:val="en-US"/>
        </w:rPr>
      </w:pPr>
    </w:p>
    <w:p w:rsidR="00730331" w:rsidRPr="00730331" w:rsidRDefault="00730331" w:rsidP="00730331">
      <w:pPr>
        <w:jc w:val="both"/>
        <w:rPr>
          <w:lang w:val="en-US"/>
        </w:rPr>
      </w:pPr>
    </w:p>
    <w:p w:rsidR="00606EE8" w:rsidRPr="00606EE8" w:rsidRDefault="00606EE8" w:rsidP="00606EE8">
      <w:pPr>
        <w:rPr>
          <w:lang w:val="en-US"/>
        </w:rPr>
      </w:pPr>
    </w:p>
    <w:p w:rsidR="00FB2831" w:rsidRPr="00606EE8" w:rsidRDefault="00606EE8" w:rsidP="00606EE8">
      <w:pPr>
        <w:tabs>
          <w:tab w:val="left" w:pos="1065"/>
        </w:tabs>
        <w:rPr>
          <w:lang w:val="en-US"/>
        </w:rPr>
      </w:pPr>
      <w:r w:rsidRPr="00606EE8">
        <w:rPr>
          <w:lang w:val="en-US"/>
        </w:rPr>
        <w:tab/>
      </w:r>
    </w:p>
    <w:sectPr w:rsidR="00FB2831" w:rsidRPr="00606EE8" w:rsidSect="0014747B">
      <w:headerReference w:type="default" r:id="rId12"/>
      <w:pgSz w:w="11906" w:h="16838"/>
      <w:pgMar w:top="1417" w:right="1417" w:bottom="993"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953" w:rsidRDefault="00AC2953" w:rsidP="00F6120E">
      <w:pPr>
        <w:spacing w:after="0" w:line="240" w:lineRule="auto"/>
      </w:pPr>
      <w:r>
        <w:separator/>
      </w:r>
    </w:p>
  </w:endnote>
  <w:endnote w:type="continuationSeparator" w:id="0">
    <w:p w:rsidR="00AC2953" w:rsidRDefault="00AC2953" w:rsidP="00F6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953" w:rsidRDefault="00AC2953" w:rsidP="00F6120E">
      <w:pPr>
        <w:spacing w:after="0" w:line="240" w:lineRule="auto"/>
      </w:pPr>
      <w:r>
        <w:separator/>
      </w:r>
    </w:p>
  </w:footnote>
  <w:footnote w:type="continuationSeparator" w:id="0">
    <w:p w:rsidR="00AC2953" w:rsidRDefault="00AC2953" w:rsidP="00F61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20E" w:rsidRPr="00F6120E" w:rsidRDefault="00F6120E" w:rsidP="00F6120E">
    <w:pPr>
      <w:pStyle w:val="Header"/>
      <w:rPr>
        <w:color w:val="002060"/>
        <w:lang w:val="en-US"/>
      </w:rPr>
    </w:pPr>
    <w:proofErr w:type="spellStart"/>
    <w:r w:rsidRPr="00F6120E">
      <w:rPr>
        <w:color w:val="002060"/>
      </w:rPr>
      <w:t>BioMed</w:t>
    </w:r>
    <w:proofErr w:type="spellEnd"/>
    <w:r w:rsidRPr="00F6120E">
      <w:rPr>
        <w:color w:val="002060"/>
      </w:rPr>
      <w:ptab w:relativeTo="margin" w:alignment="center" w:leader="none"/>
    </w:r>
    <w:r w:rsidRPr="00F6120E">
      <w:rPr>
        <w:color w:val="002060"/>
        <w:lang w:val="en-US"/>
      </w:rPr>
      <w:t>Challenge Proposal</w:t>
    </w:r>
    <w:r w:rsidRPr="00F6120E">
      <w:rPr>
        <w:color w:val="002060"/>
      </w:rPr>
      <w:ptab w:relativeTo="margin" w:alignment="right" w:leader="none"/>
    </w:r>
    <w:proofErr w:type="spellStart"/>
    <w:r w:rsidRPr="00F6120E">
      <w:rPr>
        <w:color w:val="002060"/>
      </w:rPr>
      <w:t>November</w:t>
    </w:r>
    <w:proofErr w:type="spellEnd"/>
    <w:r w:rsidRPr="00F6120E">
      <w:rPr>
        <w:color w:val="002060"/>
      </w:rP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25pt;height:11.25pt" o:bullet="t">
        <v:imagedata r:id="rId1" o:title="mso5FF1"/>
      </v:shape>
    </w:pict>
  </w:numPicBullet>
  <w:abstractNum w:abstractNumId="0">
    <w:nsid w:val="7F1B027D"/>
    <w:multiLevelType w:val="hybridMultilevel"/>
    <w:tmpl w:val="3A3C827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0E"/>
    <w:rsid w:val="000C48A7"/>
    <w:rsid w:val="00112D6D"/>
    <w:rsid w:val="0013147D"/>
    <w:rsid w:val="0014747B"/>
    <w:rsid w:val="002616A1"/>
    <w:rsid w:val="00265C81"/>
    <w:rsid w:val="002C609F"/>
    <w:rsid w:val="00340143"/>
    <w:rsid w:val="00447AAB"/>
    <w:rsid w:val="00606EE8"/>
    <w:rsid w:val="00621E37"/>
    <w:rsid w:val="006435B6"/>
    <w:rsid w:val="00730331"/>
    <w:rsid w:val="00796136"/>
    <w:rsid w:val="00894A1C"/>
    <w:rsid w:val="00950BE3"/>
    <w:rsid w:val="00A45A00"/>
    <w:rsid w:val="00AC2953"/>
    <w:rsid w:val="00BB1633"/>
    <w:rsid w:val="00BC3201"/>
    <w:rsid w:val="00C23C48"/>
    <w:rsid w:val="00CD470E"/>
    <w:rsid w:val="00D9394A"/>
    <w:rsid w:val="00EA2983"/>
    <w:rsid w:val="00EA5FD7"/>
    <w:rsid w:val="00F6120E"/>
    <w:rsid w:val="00FA03E7"/>
    <w:rsid w:val="00FB2831"/>
    <w:rsid w:val="00FB78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AAED7-9A3C-47C3-8D53-F4F6461B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20E"/>
    <w:rPr>
      <w:rFonts w:ascii="Georgia" w:hAnsi="Georgia"/>
    </w:rPr>
  </w:style>
  <w:style w:type="paragraph" w:styleId="Heading1">
    <w:name w:val="heading 1"/>
    <w:basedOn w:val="Normal"/>
    <w:next w:val="Normal"/>
    <w:link w:val="Heading1Char"/>
    <w:uiPriority w:val="9"/>
    <w:qFormat/>
    <w:rsid w:val="00606EE8"/>
    <w:pPr>
      <w:keepNext/>
      <w:keepLines/>
      <w:spacing w:before="240" w:after="0"/>
      <w:outlineLvl w:val="0"/>
    </w:pPr>
    <w:rPr>
      <w:rFonts w:eastAsiaTheme="majorEastAs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BC3201"/>
    <w:pPr>
      <w:keepNext/>
      <w:keepLines/>
      <w:spacing w:before="40" w:after="0"/>
      <w:outlineLvl w:val="1"/>
    </w:pPr>
    <w:rPr>
      <w:rFonts w:eastAsiaTheme="majorEastAsia"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2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20E"/>
    <w:rPr>
      <w:rFonts w:ascii="Georgia" w:hAnsi="Georgia"/>
    </w:rPr>
  </w:style>
  <w:style w:type="paragraph" w:styleId="Footer">
    <w:name w:val="footer"/>
    <w:basedOn w:val="Normal"/>
    <w:link w:val="FooterChar"/>
    <w:uiPriority w:val="99"/>
    <w:unhideWhenUsed/>
    <w:rsid w:val="00F612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20E"/>
    <w:rPr>
      <w:rFonts w:ascii="Georgia" w:hAnsi="Georgia"/>
    </w:rPr>
  </w:style>
  <w:style w:type="character" w:customStyle="1" w:styleId="Heading1Char">
    <w:name w:val="Heading 1 Char"/>
    <w:basedOn w:val="DefaultParagraphFont"/>
    <w:link w:val="Heading1"/>
    <w:uiPriority w:val="9"/>
    <w:rsid w:val="00606EE8"/>
    <w:rPr>
      <w:rFonts w:ascii="Georgia" w:eastAsiaTheme="majorEastAsia" w:hAnsi="Georgia" w:cstheme="majorBidi"/>
      <w:color w:val="1F4E79" w:themeColor="accent1" w:themeShade="80"/>
      <w:sz w:val="32"/>
      <w:szCs w:val="32"/>
    </w:rPr>
  </w:style>
  <w:style w:type="character" w:customStyle="1" w:styleId="Heading2Char">
    <w:name w:val="Heading 2 Char"/>
    <w:basedOn w:val="DefaultParagraphFont"/>
    <w:link w:val="Heading2"/>
    <w:uiPriority w:val="9"/>
    <w:rsid w:val="00BC3201"/>
    <w:rPr>
      <w:rFonts w:ascii="Georgia" w:eastAsiaTheme="majorEastAsia" w:hAnsi="Georgia" w:cstheme="majorBidi"/>
      <w:color w:val="C00000"/>
      <w:sz w:val="26"/>
      <w:szCs w:val="26"/>
    </w:rPr>
  </w:style>
  <w:style w:type="paragraph" w:styleId="ListParagraph">
    <w:name w:val="List Paragraph"/>
    <w:basedOn w:val="Normal"/>
    <w:uiPriority w:val="34"/>
    <w:qFormat/>
    <w:rsid w:val="00131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45396">
      <w:bodyDiv w:val="1"/>
      <w:marLeft w:val="0"/>
      <w:marRight w:val="0"/>
      <w:marTop w:val="0"/>
      <w:marBottom w:val="0"/>
      <w:divBdr>
        <w:top w:val="none" w:sz="0" w:space="0" w:color="auto"/>
        <w:left w:val="none" w:sz="0" w:space="0" w:color="auto"/>
        <w:bottom w:val="none" w:sz="0" w:space="0" w:color="auto"/>
        <w:right w:val="none" w:sz="0" w:space="0" w:color="auto"/>
      </w:divBdr>
    </w:div>
    <w:div w:id="445927904">
      <w:bodyDiv w:val="1"/>
      <w:marLeft w:val="0"/>
      <w:marRight w:val="0"/>
      <w:marTop w:val="0"/>
      <w:marBottom w:val="0"/>
      <w:divBdr>
        <w:top w:val="none" w:sz="0" w:space="0" w:color="auto"/>
        <w:left w:val="none" w:sz="0" w:space="0" w:color="auto"/>
        <w:bottom w:val="none" w:sz="0" w:space="0" w:color="auto"/>
        <w:right w:val="none" w:sz="0" w:space="0" w:color="auto"/>
      </w:divBdr>
    </w:div>
    <w:div w:id="453838080">
      <w:bodyDiv w:val="1"/>
      <w:marLeft w:val="0"/>
      <w:marRight w:val="0"/>
      <w:marTop w:val="0"/>
      <w:marBottom w:val="0"/>
      <w:divBdr>
        <w:top w:val="none" w:sz="0" w:space="0" w:color="auto"/>
        <w:left w:val="none" w:sz="0" w:space="0" w:color="auto"/>
        <w:bottom w:val="none" w:sz="0" w:space="0" w:color="auto"/>
        <w:right w:val="none" w:sz="0" w:space="0" w:color="auto"/>
      </w:divBdr>
    </w:div>
    <w:div w:id="1497190602">
      <w:bodyDiv w:val="1"/>
      <w:marLeft w:val="0"/>
      <w:marRight w:val="0"/>
      <w:marTop w:val="0"/>
      <w:marBottom w:val="0"/>
      <w:divBdr>
        <w:top w:val="none" w:sz="0" w:space="0" w:color="auto"/>
        <w:left w:val="none" w:sz="0" w:space="0" w:color="auto"/>
        <w:bottom w:val="none" w:sz="0" w:space="0" w:color="auto"/>
        <w:right w:val="none" w:sz="0" w:space="0" w:color="auto"/>
      </w:divBdr>
    </w:div>
    <w:div w:id="16603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34"/>
    <w:rsid w:val="008A7572"/>
    <w:rsid w:val="00EC52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A6DA29D6834D9E98E4ECCB93EDEB4F">
    <w:name w:val="91A6DA29D6834D9E98E4ECCB93EDEB4F"/>
    <w:rsid w:val="00EC5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Epi17</b:Tag>
    <b:SourceType>InternetSite</b:SourceType>
    <b:Guid>{1A427C0B-F2B1-4747-AE9B-0C695924F2DE}</b:Guid>
    <b:Title>Epidemic</b:Title>
    <b:Year>2017</b:Year>
    <b:InternetSiteTitle>CDC</b:InternetSiteTitle>
    <b:Month>August</b:Month>
    <b:URL>https://www.cdc.gov/drugoverdose/epidemic/#</b:URL>
    <b:RefOrder>1</b:RefOrder>
  </b:Source>
  <b:Source>
    <b:Tag>Med17</b:Tag>
    <b:SourceType>InternetSite</b:SourceType>
    <b:Guid>{EC145E0D-0035-4666-8849-C4A5BD36BF33}</b:Guid>
    <b:Title>Medicare Provider Utilization and Payment Data</b:Title>
    <b:InternetSiteTitle>CMS</b:InternetSiteTitle>
    <b:Year>2017</b:Year>
    <b:Month>May</b:Month>
    <b:URL>https://www.cms.gov/Research-Statistics-Data-and-Systems/Statistics-Trends-and-Reports/Medicare-Provider-Charge-Data/Part-D-Prescriber.html</b:URL>
    <b:RefOrder>2</b:RefOrder>
  </b:Source>
</b:Sources>
</file>

<file path=customXml/itemProps1.xml><?xml version="1.0" encoding="utf-8"?>
<ds:datastoreItem xmlns:ds="http://schemas.openxmlformats.org/officeDocument/2006/customXml" ds:itemID="{C0B099E9-3528-474F-89D6-79F69ACC1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Pages>
  <Words>405</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2017-11-02T08:00:00Z</dcterms:created>
  <dcterms:modified xsi:type="dcterms:W3CDTF">2017-11-02T14:30:00Z</dcterms:modified>
</cp:coreProperties>
</file>