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A4AB3" w14:textId="16E9C9EE" w:rsidR="00D446A3" w:rsidRDefault="00D446A3" w:rsidP="00D446A3">
      <w:pPr>
        <w:pStyle w:val="Heading1"/>
        <w:spacing w:before="0" w:after="0"/>
        <w:rPr>
          <w:rFonts w:ascii="Open Sans" w:hAnsi="Open Sans" w:cs="Open Sans"/>
          <w:color w:val="485365"/>
          <w:sz w:val="58"/>
          <w:szCs w:val="58"/>
        </w:rPr>
      </w:pPr>
      <w:r>
        <w:rPr>
          <w:rFonts w:ascii="Open Sans" w:hAnsi="Open Sans" w:cs="Open Sans"/>
          <w:color w:val="485365"/>
          <w:sz w:val="58"/>
          <w:szCs w:val="58"/>
        </w:rPr>
        <w:t>FAIR in (</w:t>
      </w:r>
      <w:r w:rsidR="00275624">
        <w:rPr>
          <w:rFonts w:ascii="Open Sans" w:hAnsi="Open Sans" w:cs="Open Sans"/>
          <w:color w:val="485365"/>
          <w:sz w:val="58"/>
          <w:szCs w:val="58"/>
        </w:rPr>
        <w:t>circadian</w:t>
      </w:r>
      <w:r>
        <w:rPr>
          <w:rFonts w:ascii="Open Sans" w:hAnsi="Open Sans" w:cs="Open Sans"/>
          <w:color w:val="485365"/>
          <w:sz w:val="58"/>
          <w:szCs w:val="58"/>
        </w:rPr>
        <w:t>) Practice</w:t>
      </w:r>
    </w:p>
    <w:p w14:paraId="49506EA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D2A834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2FADEC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D40998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3DB1D4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7FDFD03" w14:textId="77777777" w:rsidR="00D446A3" w:rsidRDefault="00D446A3" w:rsidP="00D446A3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  <w:r>
        <w:rPr>
          <w:rFonts w:ascii="Open Sans" w:hAnsi="Open Sans" w:cs="Open Sans"/>
          <w:color w:val="485365"/>
          <w:sz w:val="35"/>
          <w:szCs w:val="35"/>
        </w:rPr>
        <w:t>List of attendees</w:t>
      </w:r>
    </w:p>
    <w:p w14:paraId="45E030FC" w14:textId="58966461" w:rsidR="00D446A3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1C95C684" w14:textId="0820450F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905F8C2" w14:textId="0C4AF940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348C905" w14:textId="6760B25A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03A72361" w14:textId="60767499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B63F490" w14:textId="0B399756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B6F6D73" w14:textId="7855306D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772FB144" w14:textId="3CF7BDBC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0736B2E3" w14:textId="42EE94E3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5D2A96C" w14:textId="445CDDBB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9B31A63" w14:textId="7D845353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87D9089" w14:textId="0A0BEE47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06C0C5EE" w14:textId="43481FC4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40F77214" w14:textId="6FE034DE" w:rsidR="00275624" w:rsidRDefault="00275624" w:rsidP="00275624">
      <w:pPr>
        <w:widowControl/>
        <w:suppressAutoHyphens w:val="0"/>
        <w:rPr>
          <w:rFonts w:ascii="Open Sans" w:hAnsi="Open Sans" w:cs="Open Sans"/>
          <w:color w:val="485365"/>
          <w:sz w:val="23"/>
          <w:szCs w:val="23"/>
        </w:rPr>
      </w:pPr>
    </w:p>
    <w:p w14:paraId="44C405AB" w14:textId="1886C640" w:rsidR="00D446A3" w:rsidRDefault="00275624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Fonts w:ascii="Open Sans" w:hAnsi="Open Sans" w:cs="Open Sans"/>
          <w:color w:val="485365"/>
          <w:sz w:val="28"/>
          <w:szCs w:val="28"/>
        </w:rPr>
        <w:t>You and your research</w:t>
      </w:r>
    </w:p>
    <w:p w14:paraId="05704E02" w14:textId="273748B5" w:rsidR="00275624" w:rsidRDefault="00275624" w:rsidP="00275624">
      <w:pPr>
        <w:rPr>
          <w:rFonts w:ascii="Open Sans" w:hAnsi="Open Sans" w:cs="Open Sans"/>
        </w:rPr>
      </w:pPr>
      <w:r w:rsidRPr="00275624">
        <w:rPr>
          <w:rFonts w:ascii="Open Sans" w:hAnsi="Open Sans" w:cs="Open Sans"/>
        </w:rPr>
        <w:t>Organism you wo</w:t>
      </w:r>
      <w:r>
        <w:rPr>
          <w:rFonts w:ascii="Open Sans" w:hAnsi="Open Sans" w:cs="Open Sans"/>
        </w:rPr>
        <w:t>rk with (type +1 or add new):</w:t>
      </w:r>
    </w:p>
    <w:p w14:paraId="44FF44A8" w14:textId="77777777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A</w:t>
      </w:r>
      <w:r w:rsidRPr="00275624">
        <w:rPr>
          <w:rFonts w:ascii="Open Sans" w:hAnsi="Open Sans" w:cs="Open Sans"/>
        </w:rPr>
        <w:t>rabidopsis thaliana</w:t>
      </w:r>
    </w:p>
    <w:p w14:paraId="0EED208C" w14:textId="4BF7CBF6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 w:rsidRPr="00275624">
        <w:rPr>
          <w:rFonts w:ascii="Open Sans" w:hAnsi="Open Sans" w:cs="Open Sans"/>
        </w:rPr>
        <w:t>Drosophila melanogaster</w:t>
      </w:r>
    </w:p>
    <w:p w14:paraId="7C58790D" w14:textId="356D4883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 w:rsidRPr="00275624">
        <w:rPr>
          <w:rFonts w:ascii="Open Sans" w:hAnsi="Open Sans" w:cs="Open Sans"/>
        </w:rPr>
        <w:t>Danio rerio</w:t>
      </w:r>
    </w:p>
    <w:p w14:paraId="3C839C03" w14:textId="6AB25877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 w:rsidRPr="00275624">
        <w:rPr>
          <w:rFonts w:ascii="Open Sans" w:hAnsi="Open Sans" w:cs="Open Sans"/>
        </w:rPr>
        <w:t>Mus musculus</w:t>
      </w:r>
    </w:p>
    <w:p w14:paraId="3131BF4F" w14:textId="34830141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Human</w:t>
      </w:r>
    </w:p>
    <w:p w14:paraId="20D3E039" w14:textId="70017178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</w:t>
      </w:r>
    </w:p>
    <w:p w14:paraId="026B0B33" w14:textId="16612D6C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</w:t>
      </w:r>
    </w:p>
    <w:p w14:paraId="29184EF8" w14:textId="4D6B1AAC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</w:t>
      </w:r>
    </w:p>
    <w:p w14:paraId="20EB1A45" w14:textId="77777777" w:rsidR="00275624" w:rsidRP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</w:p>
    <w:p w14:paraId="3FBAE03C" w14:textId="77777777" w:rsidR="00275624" w:rsidRDefault="00275624" w:rsidP="00275624">
      <w:pPr>
        <w:rPr>
          <w:rFonts w:ascii="Open Sans" w:hAnsi="Open Sans" w:cs="Open Sans"/>
        </w:rPr>
      </w:pPr>
    </w:p>
    <w:p w14:paraId="1C168F7E" w14:textId="1D82D890" w:rsidR="00275624" w:rsidRDefault="00275624" w:rsidP="00275624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>Type +1 if you:</w:t>
      </w:r>
    </w:p>
    <w:p w14:paraId="12302A60" w14:textId="624FF6E4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Use BioDare2</w:t>
      </w:r>
    </w:p>
    <w:p w14:paraId="30BF8429" w14:textId="53B45BCC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Use R or Python</w:t>
      </w:r>
    </w:p>
    <w:p w14:paraId="6CF40663" w14:textId="742A0F2C" w:rsidR="00275624" w:rsidRDefault="00275624" w:rsidP="00275624">
      <w:pPr>
        <w:pStyle w:val="ListParagraph"/>
        <w:numPr>
          <w:ilvl w:val="0"/>
          <w:numId w:val="5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Use </w:t>
      </w:r>
      <w:proofErr w:type="spellStart"/>
      <w:r>
        <w:rPr>
          <w:rFonts w:ascii="Open Sans" w:hAnsi="Open Sans" w:cs="Open Sans"/>
        </w:rPr>
        <w:t>Jupyter</w:t>
      </w:r>
      <w:proofErr w:type="spellEnd"/>
      <w:r>
        <w:rPr>
          <w:rFonts w:ascii="Open Sans" w:hAnsi="Open Sans" w:cs="Open Sans"/>
        </w:rPr>
        <w:t xml:space="preserve"> notebooks/</w:t>
      </w:r>
      <w:proofErr w:type="spellStart"/>
      <w:r>
        <w:rPr>
          <w:rFonts w:ascii="Open Sans" w:hAnsi="Open Sans" w:cs="Open Sans"/>
        </w:rPr>
        <w:t>RMarkdown</w:t>
      </w:r>
      <w:proofErr w:type="spellEnd"/>
    </w:p>
    <w:p w14:paraId="0C950964" w14:textId="4C96054A" w:rsidR="00275624" w:rsidRDefault="00275624" w:rsidP="00275624">
      <w:pPr>
        <w:pStyle w:val="ListParagraph"/>
        <w:rPr>
          <w:rFonts w:ascii="Open Sans" w:hAnsi="Open Sans" w:cs="Open Sans"/>
        </w:rPr>
      </w:pPr>
    </w:p>
    <w:p w14:paraId="3255B80F" w14:textId="77777777" w:rsidR="00275624" w:rsidRPr="00275624" w:rsidRDefault="00275624" w:rsidP="00275624">
      <w:pPr>
        <w:pStyle w:val="ListParagraph"/>
        <w:rPr>
          <w:rFonts w:ascii="Open Sans" w:hAnsi="Open Sans" w:cs="Open Sans"/>
        </w:rPr>
      </w:pPr>
    </w:p>
    <w:p w14:paraId="64DE587E" w14:textId="77E9A5E9" w:rsidR="00275624" w:rsidRPr="00275624" w:rsidRDefault="00275624" w:rsidP="00275624">
      <w:pPr>
        <w:rPr>
          <w:rFonts w:ascii="Open Sans" w:hAnsi="Open Sans" w:cs="Open Sans"/>
        </w:rPr>
      </w:pPr>
    </w:p>
    <w:p w14:paraId="07DFD60C" w14:textId="77777777" w:rsidR="00275624" w:rsidRPr="00275624" w:rsidRDefault="00275624" w:rsidP="00275624">
      <w:pPr>
        <w:rPr>
          <w:rFonts w:ascii="Open Sans" w:hAnsi="Open Sans" w:cs="Open Sans"/>
        </w:rPr>
      </w:pPr>
    </w:p>
    <w:p w14:paraId="205F5AC0" w14:textId="77777777" w:rsidR="00275624" w:rsidRPr="00275624" w:rsidRDefault="00275624" w:rsidP="00275624">
      <w:pPr>
        <w:rPr>
          <w:rFonts w:ascii="Open Sans" w:hAnsi="Open Sans" w:cs="Open Sans"/>
        </w:rPr>
      </w:pPr>
    </w:p>
    <w:p w14:paraId="2F1A4DF5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Fonts w:ascii="Open Sans" w:hAnsi="Open Sans" w:cs="Open Sans"/>
          <w:color w:val="485365"/>
          <w:sz w:val="28"/>
          <w:szCs w:val="28"/>
        </w:rPr>
        <w:t>You and data sharing</w:t>
      </w:r>
    </w:p>
    <w:p w14:paraId="1F2D8BD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Thinking of how you make your data or code available to others and how you use others data, write +1 next to the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statments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 xml:space="preserve"> that matches your own experience:</w:t>
      </w:r>
    </w:p>
    <w:p w14:paraId="315B91A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0EF6A8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- I do not really share data, I only publish the results as a part of a publication:</w:t>
      </w:r>
    </w:p>
    <w:p w14:paraId="1BD6224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0EE770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I have made my data available only as Supporting Information for a paper:</w:t>
      </w:r>
    </w:p>
    <w:p w14:paraId="5758407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6FAD428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I have made my data available as both Supporting Information and as a dataset in a repository:</w:t>
      </w:r>
    </w:p>
    <w:p w14:paraId="64DD6C8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D98BE0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I have made my data/code available without having it published in a paper:</w:t>
      </w:r>
    </w:p>
    <w:p w14:paraId="07BEBD4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B6F2E9F" w14:textId="6B02F2D6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-  I share my code in </w:t>
      </w:r>
      <w:r w:rsidR="005C5C3E">
        <w:rPr>
          <w:rFonts w:ascii="Open Sans" w:hAnsi="Open Sans" w:cs="Open Sans"/>
          <w:color w:val="485365"/>
          <w:sz w:val="23"/>
          <w:szCs w:val="23"/>
        </w:rPr>
        <w:t>GitHub</w:t>
      </w:r>
      <w:r>
        <w:rPr>
          <w:rFonts w:ascii="Open Sans" w:hAnsi="Open Sans" w:cs="Open Sans"/>
          <w:color w:val="485365"/>
          <w:sz w:val="23"/>
          <w:szCs w:val="23"/>
        </w:rPr>
        <w:t xml:space="preserve"> or another code repository:</w:t>
      </w:r>
    </w:p>
    <w:p w14:paraId="335C529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7D959F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I make my code available on demand:</w:t>
      </w:r>
    </w:p>
    <w:p w14:paraId="685D8D9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680E5FB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I have used a dataset from a public repository:</w:t>
      </w:r>
    </w:p>
    <w:p w14:paraId="0A7B5C6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994C298" w14:textId="6935FA13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- I have used others code from </w:t>
      </w:r>
      <w:r w:rsidR="005C5C3E">
        <w:rPr>
          <w:rFonts w:ascii="Open Sans" w:hAnsi="Open Sans" w:cs="Open Sans"/>
          <w:color w:val="485365"/>
          <w:sz w:val="23"/>
          <w:szCs w:val="23"/>
        </w:rPr>
        <w:t>GitHub</w:t>
      </w:r>
      <w:r>
        <w:rPr>
          <w:rFonts w:ascii="Open Sans" w:hAnsi="Open Sans" w:cs="Open Sans"/>
          <w:color w:val="485365"/>
          <w:sz w:val="23"/>
          <w:szCs w:val="23"/>
        </w:rPr>
        <w:t xml:space="preserve"> or such:</w:t>
      </w:r>
    </w:p>
    <w:p w14:paraId="1AFA1FA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89C383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6C2619F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CBF974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D1AC087" w14:textId="77777777" w:rsidR="00D446A3" w:rsidRDefault="00D446A3" w:rsidP="00D446A3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  <w:r>
        <w:rPr>
          <w:rFonts w:ascii="Open Sans" w:hAnsi="Open Sans" w:cs="Open Sans"/>
          <w:color w:val="485365"/>
          <w:sz w:val="35"/>
          <w:szCs w:val="35"/>
        </w:rPr>
        <w:t>Lesson 2: Open Science</w:t>
      </w:r>
    </w:p>
    <w:p w14:paraId="7658D70D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1. Benefits of openness</w:t>
      </w:r>
    </w:p>
    <w:p w14:paraId="493F100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Being open has other benefits beyond giving free access to information.</w:t>
      </w:r>
    </w:p>
    <w:p w14:paraId="13568B3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For 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example</w:t>
      </w:r>
      <w:proofErr w:type="gramEnd"/>
      <w:r>
        <w:rPr>
          <w:rFonts w:ascii="Open Sans" w:hAnsi="Open Sans" w:cs="Open Sans"/>
          <w:color w:val="485365"/>
          <w:sz w:val="23"/>
          <w:szCs w:val="23"/>
        </w:rPr>
        <w:t xml:space="preserve"> “Open </w:t>
      </w:r>
      <w:r w:rsidR="00513DF5">
        <w:rPr>
          <w:rFonts w:ascii="Open Sans" w:hAnsi="Open Sans" w:cs="Open Sans"/>
          <w:color w:val="485365"/>
          <w:sz w:val="23"/>
          <w:szCs w:val="23"/>
        </w:rPr>
        <w:t>access</w:t>
      </w:r>
      <w:r>
        <w:rPr>
          <w:rFonts w:ascii="Open Sans" w:hAnsi="Open Sans" w:cs="Open Sans"/>
          <w:color w:val="485365"/>
          <w:sz w:val="23"/>
          <w:szCs w:val="23"/>
        </w:rPr>
        <w:t>”:</w:t>
      </w:r>
    </w:p>
    <w:p w14:paraId="7A27E9C3" w14:textId="77777777" w:rsidR="00D446A3" w:rsidRDefault="00D446A3" w:rsidP="00893DE7">
      <w:pPr>
        <w:widowControl/>
        <w:numPr>
          <w:ilvl w:val="0"/>
          <w:numId w:val="2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speed of work and knowledge distribution</w:t>
      </w:r>
    </w:p>
    <w:p w14:paraId="683FD8CC" w14:textId="77777777" w:rsidR="00D446A3" w:rsidRDefault="00D446A3" w:rsidP="00893DE7">
      <w:pPr>
        <w:widowControl/>
        <w:numPr>
          <w:ilvl w:val="0"/>
          <w:numId w:val="3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new metrics of impact: views, downloads, tweets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etc</w:t>
      </w:r>
      <w:proofErr w:type="spellEnd"/>
    </w:p>
    <w:p w14:paraId="746CE6C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0DEEE0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Discuss in your group additional benefits, or addressed problems for the selected open practices, type them bellow:</w:t>
      </w:r>
    </w:p>
    <w:p w14:paraId="535EA58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1006F0C" w14:textId="46F638B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(Room</w:t>
      </w:r>
      <w:r w:rsidR="00CA25E2">
        <w:rPr>
          <w:rFonts w:ascii="Open Sans" w:hAnsi="Open Sans" w:cs="Open Sans"/>
          <w:color w:val="485365"/>
          <w:sz w:val="23"/>
          <w:szCs w:val="23"/>
        </w:rPr>
        <w:t xml:space="preserve"> 1</w:t>
      </w:r>
      <w:r>
        <w:rPr>
          <w:rFonts w:ascii="Open Sans" w:hAnsi="Open Sans" w:cs="Open Sans"/>
          <w:color w:val="485365"/>
          <w:sz w:val="23"/>
          <w:szCs w:val="23"/>
        </w:rPr>
        <w:t>) Open Data:</w:t>
      </w:r>
    </w:p>
    <w:p w14:paraId="38B1251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7EE95F7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A0120B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850F24E" w14:textId="3C56E422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(Room</w:t>
      </w:r>
      <w:r w:rsidR="00CA25E2">
        <w:rPr>
          <w:rFonts w:ascii="Open Sans" w:hAnsi="Open Sans" w:cs="Open Sans"/>
          <w:color w:val="485365"/>
          <w:sz w:val="23"/>
          <w:szCs w:val="23"/>
        </w:rPr>
        <w:t xml:space="preserve"> 2</w:t>
      </w:r>
      <w:r>
        <w:rPr>
          <w:rFonts w:ascii="Open Sans" w:hAnsi="Open Sans" w:cs="Open Sans"/>
          <w:color w:val="485365"/>
          <w:sz w:val="23"/>
          <w:szCs w:val="23"/>
        </w:rPr>
        <w:t>) Open Software:</w:t>
      </w:r>
    </w:p>
    <w:p w14:paraId="546C94C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64941BE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20FFAB6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B5EC478" w14:textId="19636332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(Room</w:t>
      </w:r>
      <w:r w:rsidR="00CA25E2">
        <w:rPr>
          <w:rFonts w:ascii="Open Sans" w:hAnsi="Open Sans" w:cs="Open Sans"/>
          <w:color w:val="485365"/>
          <w:sz w:val="23"/>
          <w:szCs w:val="23"/>
        </w:rPr>
        <w:t xml:space="preserve"> 3</w:t>
      </w:r>
      <w:r>
        <w:rPr>
          <w:rFonts w:ascii="Open Sans" w:hAnsi="Open Sans" w:cs="Open Sans"/>
          <w:color w:val="485365"/>
          <w:sz w:val="23"/>
          <w:szCs w:val="23"/>
        </w:rPr>
        <w:t>) Open Notebooks:</w:t>
      </w:r>
    </w:p>
    <w:p w14:paraId="4DA3D85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21AFEDB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753EF9A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BFBEDF6" w14:textId="13811EEF" w:rsidR="00CA25E2" w:rsidRDefault="00D446A3" w:rsidP="00CA25E2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(Room</w:t>
      </w:r>
      <w:r w:rsidR="00CA25E2">
        <w:rPr>
          <w:rFonts w:ascii="Open Sans" w:hAnsi="Open Sans" w:cs="Open Sans"/>
          <w:color w:val="485365"/>
          <w:sz w:val="23"/>
          <w:szCs w:val="23"/>
        </w:rPr>
        <w:t xml:space="preserve"> 4</w:t>
      </w:r>
      <w:r>
        <w:rPr>
          <w:rFonts w:ascii="Open Sans" w:hAnsi="Open Sans" w:cs="Open Sans"/>
          <w:color w:val="485365"/>
          <w:sz w:val="23"/>
          <w:szCs w:val="23"/>
        </w:rPr>
        <w:t xml:space="preserve">) </w:t>
      </w:r>
    </w:p>
    <w:p w14:paraId="4BFF1415" w14:textId="3BBCDD1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Educational materials:</w:t>
      </w:r>
    </w:p>
    <w:p w14:paraId="13B23D0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7DBEF63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shd w:val="clear" w:color="auto" w:fill="D8D0FE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0B7B8B8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DA35B8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1EFA51E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426112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-----------------------------------------------------------------------------------------------------------------</w:t>
      </w:r>
    </w:p>
    <w:p w14:paraId="436C91A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71DA6DD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2. Personal benefits of being “open”</w:t>
      </w:r>
    </w:p>
    <w:p w14:paraId="0797404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Below are some personal benefits to adopting Open Science practices. Read through them, select the 3 most important/attractive for you and mark them with +1, select two least important for you and mark them with 0</w:t>
      </w:r>
    </w:p>
    <w:p w14:paraId="5089D56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2CBF887" w14:textId="0DC5264C" w:rsidR="00D446A3" w:rsidRPr="00D446A3" w:rsidRDefault="00D446A3" w:rsidP="00893DE7">
      <w:pPr>
        <w:widowControl/>
        <w:numPr>
          <w:ilvl w:val="0"/>
          <w:numId w:val="4"/>
        </w:numPr>
        <w:suppressAutoHyphens w:val="0"/>
        <w:ind w:left="1080"/>
        <w:rPr>
          <w:rStyle w:val="author-a-z67zz73zz88zz71zfz65zdz82zz76zhz80zuz89zz82zz78zc"/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get extra value from your work (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e.g.</w:t>
      </w:r>
      <w:proofErr w:type="gramEnd"/>
      <w:r>
        <w:rPr>
          <w:rFonts w:ascii="Open Sans" w:hAnsi="Open Sans" w:cs="Open Sans"/>
          <w:color w:val="485365"/>
          <w:sz w:val="23"/>
          <w:szCs w:val="23"/>
        </w:rPr>
        <w:t xml:space="preserve"> collaborators, reuse by </w:t>
      </w:r>
      <w:r w:rsidR="005C5C3E">
        <w:rPr>
          <w:rFonts w:ascii="Open Sans" w:hAnsi="Open Sans" w:cs="Open Sans"/>
          <w:color w:val="485365"/>
          <w:sz w:val="23"/>
          <w:szCs w:val="23"/>
        </w:rPr>
        <w:t>modelers</w:t>
      </w:r>
      <w:r>
        <w:rPr>
          <w:rFonts w:ascii="Open Sans" w:hAnsi="Open Sans" w:cs="Open Sans"/>
          <w:color w:val="485365"/>
          <w:sz w:val="23"/>
          <w:szCs w:val="23"/>
        </w:rPr>
        <w:t>, ML specialists):</w:t>
      </w:r>
    </w:p>
    <w:p w14:paraId="760A2A68" w14:textId="77777777" w:rsidR="00D446A3" w:rsidRDefault="00D446A3" w:rsidP="00893DE7">
      <w:pPr>
        <w:widowControl/>
        <w:numPr>
          <w:ilvl w:val="0"/>
          <w:numId w:val="4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complying with funders’ policies:</w:t>
      </w:r>
    </w:p>
    <w:p w14:paraId="7F09D00A" w14:textId="77777777" w:rsidR="00D446A3" w:rsidRDefault="00D446A3" w:rsidP="00893DE7">
      <w:pPr>
        <w:widowControl/>
        <w:numPr>
          <w:ilvl w:val="0"/>
          <w:numId w:val="5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receive higher citations:</w:t>
      </w:r>
    </w:p>
    <w:p w14:paraId="367EFE01" w14:textId="77777777" w:rsidR="00D446A3" w:rsidRDefault="00D446A3" w:rsidP="00893DE7">
      <w:pPr>
        <w:widowControl/>
        <w:numPr>
          <w:ilvl w:val="0"/>
          <w:numId w:val="6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demonstrate research impact:</w:t>
      </w:r>
    </w:p>
    <w:p w14:paraId="40E33545" w14:textId="77777777" w:rsidR="00D446A3" w:rsidRDefault="00D446A3" w:rsidP="00893DE7">
      <w:pPr>
        <w:widowControl/>
        <w:numPr>
          <w:ilvl w:val="0"/>
          <w:numId w:val="7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save own time (reproducibility but also communication overhead):</w:t>
      </w:r>
    </w:p>
    <w:p w14:paraId="677F67CA" w14:textId="77777777" w:rsidR="00D446A3" w:rsidRDefault="00D446A3" w:rsidP="00893DE7">
      <w:pPr>
        <w:widowControl/>
        <w:numPr>
          <w:ilvl w:val="0"/>
          <w:numId w:val="8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become pioneers:</w:t>
      </w:r>
    </w:p>
    <w:p w14:paraId="1DBD946A" w14:textId="77777777" w:rsidR="00D446A3" w:rsidRPr="00D446A3" w:rsidRDefault="00D446A3" w:rsidP="00893DE7">
      <w:pPr>
        <w:widowControl/>
        <w:numPr>
          <w:ilvl w:val="0"/>
          <w:numId w:val="9"/>
        </w:numPr>
        <w:suppressAutoHyphens w:val="0"/>
        <w:ind w:left="1080"/>
        <w:rPr>
          <w:rStyle w:val="author-a-nrelxz65zrz87zz85zcz122zz79zbuz80zz81z"/>
          <w:rFonts w:ascii="Open Sans" w:hAnsi="Open Sans" w:cs="Open Sans"/>
          <w:color w:val="485365"/>
          <w:sz w:val="23"/>
          <w:szCs w:val="23"/>
        </w:rPr>
      </w:pPr>
      <w:r w:rsidRPr="00D446A3">
        <w:rPr>
          <w:rFonts w:ascii="Open Sans" w:hAnsi="Open Sans" w:cs="Open Sans"/>
          <w:color w:val="485365"/>
          <w:sz w:val="23"/>
          <w:szCs w:val="23"/>
        </w:rPr>
        <w:t>distinguish yourself from the crowd:</w:t>
      </w:r>
    </w:p>
    <w:p w14:paraId="0CF36CCB" w14:textId="77777777" w:rsidR="00D446A3" w:rsidRPr="00D446A3" w:rsidRDefault="00D446A3" w:rsidP="00893DE7">
      <w:pPr>
        <w:widowControl/>
        <w:numPr>
          <w:ilvl w:val="0"/>
          <w:numId w:val="9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 w:rsidRPr="00D446A3">
        <w:rPr>
          <w:rFonts w:ascii="Open Sans" w:hAnsi="Open Sans" w:cs="Open Sans"/>
          <w:color w:val="485365"/>
          <w:sz w:val="23"/>
          <w:szCs w:val="23"/>
        </w:rPr>
        <w:t>plan successful research proposals:</w:t>
      </w:r>
    </w:p>
    <w:p w14:paraId="71A169C1" w14:textId="77777777" w:rsidR="00D446A3" w:rsidRDefault="00D446A3" w:rsidP="00893DE7">
      <w:pPr>
        <w:widowControl/>
        <w:numPr>
          <w:ilvl w:val="0"/>
          <w:numId w:val="10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gain valuable experience:</w:t>
      </w:r>
    </w:p>
    <w:p w14:paraId="5863124A" w14:textId="77777777" w:rsidR="00D446A3" w:rsidRDefault="00D446A3" w:rsidP="00893DE7">
      <w:pPr>
        <w:widowControl/>
        <w:numPr>
          <w:ilvl w:val="0"/>
          <w:numId w:val="11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form community:</w:t>
      </w:r>
    </w:p>
    <w:p w14:paraId="6BC1806A" w14:textId="77777777" w:rsidR="00D446A3" w:rsidRDefault="00D446A3" w:rsidP="00893DE7">
      <w:pPr>
        <w:widowControl/>
        <w:numPr>
          <w:ilvl w:val="0"/>
          <w:numId w:val="12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increased speed and/or ease of writing papers:</w:t>
      </w:r>
    </w:p>
    <w:p w14:paraId="7968530C" w14:textId="77777777" w:rsidR="00D446A3" w:rsidRDefault="00D446A3" w:rsidP="00893DE7">
      <w:pPr>
        <w:widowControl/>
        <w:numPr>
          <w:ilvl w:val="0"/>
          <w:numId w:val="13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speed up and help with peer review:</w:t>
      </w:r>
    </w:p>
    <w:p w14:paraId="3246ECF8" w14:textId="77777777" w:rsidR="00D446A3" w:rsidRDefault="00D446A3" w:rsidP="00893DE7">
      <w:pPr>
        <w:widowControl/>
        <w:numPr>
          <w:ilvl w:val="0"/>
          <w:numId w:val="14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build reputation and presence in the science community:</w:t>
      </w:r>
    </w:p>
    <w:p w14:paraId="65FDB870" w14:textId="77777777" w:rsidR="00D446A3" w:rsidRDefault="00D446A3" w:rsidP="00893DE7">
      <w:pPr>
        <w:widowControl/>
        <w:numPr>
          <w:ilvl w:val="0"/>
          <w:numId w:val="15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evidence of your scientific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rigour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 xml:space="preserve"> and work ethic:</w:t>
      </w:r>
    </w:p>
    <w:p w14:paraId="5199926E" w14:textId="77777777" w:rsidR="00D446A3" w:rsidRDefault="00D446A3" w:rsidP="00893DE7">
      <w:pPr>
        <w:widowControl/>
        <w:numPr>
          <w:ilvl w:val="0"/>
          <w:numId w:val="16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avoid embarrassment/disaster when you cannot reproduce your results:</w:t>
      </w:r>
    </w:p>
    <w:p w14:paraId="0B93557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2E425EF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 DONE: </w:t>
      </w:r>
    </w:p>
    <w:p w14:paraId="434308E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DBA069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Can you think of other benefits? How do personal benefits of Open Science compare to the benefits for the (scientific) 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society.</w:t>
      </w:r>
      <w:proofErr w:type="gramEnd"/>
    </w:p>
    <w:p w14:paraId="649CE72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725C20C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OA links</w:t>
      </w:r>
    </w:p>
    <w:p w14:paraId="53623DD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Details of funding bodies and their involvement and requirements can be found at </w:t>
      </w:r>
    </w:p>
    <w:p w14:paraId="7AEA7EB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Plan S/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cOAlition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 xml:space="preserve"> S: </w:t>
      </w:r>
      <w:hyperlink r:id="rId5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https://www.coalition-s.org/plan-s-funders-implementation/</w:t>
        </w:r>
      </w:hyperlink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110C6C7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There is also a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cOAlition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 xml:space="preserve"> S journal checker tool (</w:t>
      </w:r>
      <w:hyperlink r:id="rId6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https://www.coalition-s.org/blog/unboxing-the-journal-checker-tool/</w:t>
        </w:r>
      </w:hyperlink>
      <w:r>
        <w:rPr>
          <w:rFonts w:ascii="Open Sans" w:hAnsi="Open Sans" w:cs="Open Sans"/>
          <w:color w:val="485365"/>
          <w:sz w:val="23"/>
          <w:szCs w:val="23"/>
        </w:rPr>
        <w:t>) to assess compliance being developed. The Directory of Open Access Journals (DOAJ - </w:t>
      </w:r>
      <w:hyperlink r:id="rId7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https://doaj.org/</w:t>
        </w:r>
      </w:hyperlink>
      <w:r>
        <w:rPr>
          <w:rFonts w:ascii="Open Sans" w:hAnsi="Open Sans" w:cs="Open Sans"/>
          <w:color w:val="485365"/>
          <w:sz w:val="23"/>
          <w:szCs w:val="23"/>
        </w:rPr>
        <w:t>) is a tool to find which journals are Open Access.</w:t>
      </w:r>
    </w:p>
    <w:p w14:paraId="24A971B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37B34B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8A2512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060F5A7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60E949F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3. Why we are not doing Open Science already</w:t>
      </w:r>
    </w:p>
    <w:p w14:paraId="4868683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Science barriers, type bellow the reasons for not being open:</w:t>
      </w:r>
    </w:p>
    <w:p w14:paraId="6873A2C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738BC7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16A29A44" w14:textId="77777777" w:rsidR="005E3C4B" w:rsidRDefault="005E3C4B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7704DA4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10378D4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Where to next links</w:t>
      </w:r>
    </w:p>
    <w:p w14:paraId="3E336D0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 Challenges &amp; benefits of OS: </w:t>
      </w:r>
      <w:hyperlink r:id="rId8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https://doi.org/10.1371/journal.pbio.3000246</w:t>
        </w:r>
      </w:hyperlink>
    </w:p>
    <w:p w14:paraId="55EB758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 Centre for Open Science: </w:t>
      </w:r>
      <w:hyperlink r:id="rId9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https://www.cos.io/</w:t>
        </w:r>
      </w:hyperlink>
    </w:p>
    <w:p w14:paraId="45085B7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 Ted talk supporting OS: </w:t>
      </w:r>
      <w:hyperlink r:id="rId10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https://youtu.be/c-bemNZ-IqA</w:t>
        </w:r>
      </w:hyperlink>
    </w:p>
    <w:p w14:paraId="6CA8B5A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F4D729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9325AE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1BD7464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CAF3E19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4. Open Science Quiz</w:t>
      </w:r>
    </w:p>
    <w:p w14:paraId="59EE230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Which of the following statements about the OS movement are true/false? T or F</w:t>
      </w:r>
    </w:p>
    <w:p w14:paraId="1FC32E4C" w14:textId="77777777" w:rsidR="00D446A3" w:rsidRPr="00D446A3" w:rsidRDefault="00D446A3" w:rsidP="00D446A3">
      <w:pPr>
        <w:widowControl/>
        <w:suppressAutoHyphens w:val="0"/>
        <w:ind w:left="1080"/>
        <w:rPr>
          <w:rStyle w:val="author-a-z79zqz79zh7z84zz89zvtkz75zz78zt0fz66z"/>
          <w:rFonts w:ascii="Open Sans" w:hAnsi="Open Sans" w:cs="Open Sans"/>
          <w:color w:val="485365"/>
          <w:sz w:val="23"/>
          <w:szCs w:val="23"/>
        </w:rPr>
      </w:pPr>
    </w:p>
    <w:p w14:paraId="1DD3D029" w14:textId="77777777" w:rsidR="00D446A3" w:rsidRPr="00D446A3" w:rsidRDefault="00D446A3" w:rsidP="00893DE7">
      <w:pPr>
        <w:widowControl/>
        <w:numPr>
          <w:ilvl w:val="0"/>
          <w:numId w:val="17"/>
        </w:numPr>
        <w:suppressAutoHyphens w:val="0"/>
        <w:ind w:left="1080"/>
        <w:rPr>
          <w:rStyle w:val="author-a-6z82zoz122z47z72zz86zz67zp6rz69z14z84z"/>
          <w:rFonts w:ascii="Open Sans" w:hAnsi="Open Sans" w:cs="Open Sans"/>
          <w:color w:val="485365"/>
          <w:sz w:val="23"/>
          <w:szCs w:val="23"/>
        </w:rPr>
      </w:pPr>
      <w:r w:rsidRPr="00D446A3">
        <w:rPr>
          <w:rFonts w:ascii="Open Sans" w:hAnsi="Open Sans" w:cs="Open Sans"/>
          <w:color w:val="485365"/>
          <w:sz w:val="23"/>
          <w:szCs w:val="23"/>
        </w:rPr>
        <w:t>Open Science relies strongly on the internet:</w:t>
      </w:r>
    </w:p>
    <w:p w14:paraId="61E5715C" w14:textId="77777777" w:rsidR="00D446A3" w:rsidRPr="00D446A3" w:rsidRDefault="00D446A3" w:rsidP="00893DE7">
      <w:pPr>
        <w:widowControl/>
        <w:numPr>
          <w:ilvl w:val="0"/>
          <w:numId w:val="17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 w:rsidRPr="00D446A3">
        <w:rPr>
          <w:rFonts w:ascii="Open Sans" w:hAnsi="Open Sans" w:cs="Open Sans"/>
          <w:color w:val="485365"/>
          <w:sz w:val="23"/>
          <w:szCs w:val="23"/>
        </w:rPr>
        <w:t>Open Access eliminates publishing costs:</w:t>
      </w:r>
    </w:p>
    <w:p w14:paraId="3A3AC6AA" w14:textId="77777777" w:rsidR="00D446A3" w:rsidRDefault="00D446A3" w:rsidP="00893DE7">
      <w:pPr>
        <w:widowControl/>
        <w:numPr>
          <w:ilvl w:val="0"/>
          <w:numId w:val="18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Data facilitates re-use:</w:t>
      </w:r>
    </w:p>
    <w:p w14:paraId="7BE44557" w14:textId="77777777" w:rsidR="00D446A3" w:rsidRDefault="00D446A3" w:rsidP="00893DE7">
      <w:pPr>
        <w:widowControl/>
        <w:numPr>
          <w:ilvl w:val="0"/>
          <w:numId w:val="19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Data increases confidence in research findings:</w:t>
      </w:r>
    </w:p>
    <w:p w14:paraId="7F4515C9" w14:textId="77777777" w:rsidR="00D446A3" w:rsidRDefault="00D446A3" w:rsidP="00893DE7">
      <w:pPr>
        <w:widowControl/>
        <w:numPr>
          <w:ilvl w:val="0"/>
          <w:numId w:val="20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In Open Peer Review, readers vote on publication acceptance:</w:t>
      </w:r>
    </w:p>
    <w:p w14:paraId="1861B18A" w14:textId="77777777" w:rsidR="00D446A3" w:rsidRDefault="00D446A3" w:rsidP="00893DE7">
      <w:pPr>
        <w:widowControl/>
        <w:numPr>
          <w:ilvl w:val="0"/>
          <w:numId w:val="21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Notebooks improve reproducibility:</w:t>
      </w:r>
    </w:p>
    <w:p w14:paraId="76E4B5CC" w14:textId="77777777" w:rsidR="00D446A3" w:rsidRDefault="00D446A3" w:rsidP="00893DE7">
      <w:pPr>
        <w:widowControl/>
        <w:numPr>
          <w:ilvl w:val="0"/>
          <w:numId w:val="22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Notebooks can create patenting issues:</w:t>
      </w:r>
    </w:p>
    <w:p w14:paraId="3F1F5BEE" w14:textId="77777777" w:rsidR="00D446A3" w:rsidRDefault="00D446A3" w:rsidP="00893DE7">
      <w:pPr>
        <w:widowControl/>
        <w:numPr>
          <w:ilvl w:val="0"/>
          <w:numId w:val="23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Access permits the whole society to benefit from scientific findings:</w:t>
      </w:r>
    </w:p>
    <w:p w14:paraId="31168703" w14:textId="77777777" w:rsidR="00D446A3" w:rsidRDefault="00D446A3" w:rsidP="00893DE7">
      <w:pPr>
        <w:widowControl/>
        <w:numPr>
          <w:ilvl w:val="0"/>
          <w:numId w:val="24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Citizen Science engages public in the research process:</w:t>
      </w:r>
    </w:p>
    <w:p w14:paraId="484657DB" w14:textId="77777777" w:rsidR="00D446A3" w:rsidRDefault="00D446A3" w:rsidP="00893DE7">
      <w:pPr>
        <w:widowControl/>
        <w:numPr>
          <w:ilvl w:val="0"/>
          <w:numId w:val="25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Citizen Science can help 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getting  ecological</w:t>
      </w:r>
      <w:proofErr w:type="gramEnd"/>
      <w:r>
        <w:rPr>
          <w:rFonts w:ascii="Open Sans" w:hAnsi="Open Sans" w:cs="Open Sans"/>
          <w:color w:val="485365"/>
          <w:sz w:val="23"/>
          <w:szCs w:val="23"/>
        </w:rPr>
        <w:t xml:space="preserve"> data quickly:</w:t>
      </w:r>
    </w:p>
    <w:p w14:paraId="4DA5374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645E2D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521C930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D4202A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------------------------------------------------------------------------------------------------------------------</w:t>
      </w:r>
    </w:p>
    <w:p w14:paraId="586BE16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DB43E55" w14:textId="77777777" w:rsidR="00D446A3" w:rsidRDefault="00D446A3" w:rsidP="00D446A3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  <w:r>
        <w:rPr>
          <w:rFonts w:ascii="Open Sans" w:hAnsi="Open Sans" w:cs="Open Sans"/>
          <w:color w:val="485365"/>
          <w:sz w:val="35"/>
          <w:szCs w:val="35"/>
        </w:rPr>
        <w:t>Lesson 3: Being FAIR</w:t>
      </w:r>
    </w:p>
    <w:p w14:paraId="46C8290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7D9FB4F" w14:textId="42FCF26E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1a. Protocol (</w:t>
      </w:r>
      <w:r w:rsidR="00CA25E2">
        <w:rPr>
          <w:rStyle w:val="b"/>
          <w:rFonts w:ascii="Open Sans" w:hAnsi="Open Sans" w:cs="Open Sans"/>
          <w:color w:val="485365"/>
          <w:sz w:val="28"/>
          <w:szCs w:val="28"/>
        </w:rPr>
        <w:t>Room 1</w:t>
      </w:r>
      <w:r>
        <w:rPr>
          <w:rStyle w:val="b"/>
          <w:rFonts w:ascii="Open Sans" w:hAnsi="Open Sans" w:cs="Open Sans"/>
          <w:color w:val="485365"/>
          <w:sz w:val="28"/>
          <w:szCs w:val="28"/>
        </w:rPr>
        <w:t xml:space="preserve">, </w:t>
      </w:r>
      <w:r w:rsidR="00CA25E2">
        <w:rPr>
          <w:rStyle w:val="b"/>
          <w:rFonts w:ascii="Open Sans" w:hAnsi="Open Sans" w:cs="Open Sans"/>
          <w:color w:val="485365"/>
          <w:sz w:val="28"/>
          <w:szCs w:val="28"/>
        </w:rPr>
        <w:t>2</w:t>
      </w:r>
      <w:r>
        <w:rPr>
          <w:rStyle w:val="b"/>
          <w:rFonts w:ascii="Open Sans" w:hAnsi="Open Sans" w:cs="Open Sans"/>
          <w:color w:val="485365"/>
          <w:sz w:val="28"/>
          <w:szCs w:val="28"/>
        </w:rPr>
        <w:t>)</w:t>
      </w:r>
    </w:p>
    <w:p w14:paraId="508AC76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You need to do a western blot of the protein Titin, the largest protein in the body with a molecular weight of 3,800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kDa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>. You found an antibody sold by Sigma Aldrich that has been validated in western blots and immunofluorescence. Sigma Aldrich lists the publication by Yu et al 2019 (</w:t>
      </w:r>
      <w:hyperlink r:id="rId11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https://doi.org/10.1002/acn3.50831</w:t>
        </w:r>
      </w:hyperlink>
      <w:r>
        <w:rPr>
          <w:rFonts w:ascii="Open Sans" w:hAnsi="Open Sans" w:cs="Open Sans"/>
          <w:color w:val="485365"/>
          <w:sz w:val="23"/>
          <w:szCs w:val="23"/>
        </w:rPr>
        <w:t>) which uses their antibody. </w:t>
      </w:r>
    </w:p>
    <w:p w14:paraId="7710EC7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F4BC16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Can you find a complete protocol for separation and transfer of this large protein?</w:t>
      </w: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78488814" w14:textId="77777777" w:rsidR="00D446A3" w:rsidRDefault="00D446A3" w:rsidP="00893DE7">
      <w:pPr>
        <w:widowControl/>
        <w:numPr>
          <w:ilvl w:val="0"/>
          <w:numId w:val="26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Hint 1: Find the Western blot in the methods section. </w:t>
      </w:r>
    </w:p>
    <w:p w14:paraId="11994F6B" w14:textId="77777777" w:rsidR="00D446A3" w:rsidRDefault="00D446A3" w:rsidP="00893DE7">
      <w:pPr>
        <w:widowControl/>
        <w:numPr>
          <w:ilvl w:val="0"/>
          <w:numId w:val="27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Hint 2: Follow the references</w:t>
      </w:r>
    </w:p>
    <w:p w14:paraId="418881E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How easy was it?</w:t>
      </w:r>
    </w:p>
    <w:p w14:paraId="2CED5AE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28C643A4" w14:textId="35208F19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1b. Average content (</w:t>
      </w:r>
      <w:r w:rsidR="00CA25E2">
        <w:rPr>
          <w:rStyle w:val="b"/>
          <w:rFonts w:ascii="Open Sans" w:hAnsi="Open Sans" w:cs="Open Sans"/>
          <w:color w:val="485365"/>
          <w:sz w:val="28"/>
          <w:szCs w:val="28"/>
        </w:rPr>
        <w:t>Room 3,</w:t>
      </w:r>
      <w:r w:rsidR="00177661">
        <w:rPr>
          <w:rStyle w:val="b"/>
          <w:rFonts w:ascii="Open Sans" w:hAnsi="Open Sans" w:cs="Open Sans"/>
          <w:color w:val="485365"/>
          <w:sz w:val="28"/>
          <w:szCs w:val="28"/>
        </w:rPr>
        <w:t xml:space="preserve"> </w:t>
      </w:r>
      <w:r w:rsidR="00CA25E2">
        <w:rPr>
          <w:rStyle w:val="b"/>
          <w:rFonts w:ascii="Open Sans" w:hAnsi="Open Sans" w:cs="Open Sans"/>
          <w:color w:val="485365"/>
          <w:sz w:val="28"/>
          <w:szCs w:val="28"/>
        </w:rPr>
        <w:t>4</w:t>
      </w:r>
      <w:r>
        <w:rPr>
          <w:rStyle w:val="b"/>
          <w:rFonts w:ascii="Open Sans" w:hAnsi="Open Sans" w:cs="Open Sans"/>
          <w:color w:val="485365"/>
          <w:sz w:val="28"/>
          <w:szCs w:val="28"/>
        </w:rPr>
        <w:t>)</w:t>
      </w:r>
    </w:p>
    <w:p w14:paraId="591DA2A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The Ikram 2014 (</w:t>
      </w:r>
      <w:hyperlink r:id="rId12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https://doi.org/10.1093/jxb/err244</w:t>
        </w:r>
      </w:hyperlink>
      <w:r>
        <w:rPr>
          <w:rFonts w:ascii="Open Sans" w:hAnsi="Open Sans" w:cs="Open Sans"/>
          <w:color w:val="485365"/>
          <w:sz w:val="23"/>
          <w:szCs w:val="23"/>
        </w:rPr>
        <w:t>) paper contains data about various metabolites in different accessions (genotypes) of </w:t>
      </w:r>
      <w:r>
        <w:rPr>
          <w:rStyle w:val="i"/>
          <w:rFonts w:ascii="Open Sans" w:hAnsi="Open Sans" w:cs="Open Sans"/>
          <w:i/>
          <w:iCs/>
          <w:color w:val="485365"/>
          <w:sz w:val="23"/>
          <w:szCs w:val="23"/>
        </w:rPr>
        <w:t>Arabidopsis plant.</w:t>
      </w:r>
      <w:r>
        <w:rPr>
          <w:rFonts w:ascii="Open Sans" w:hAnsi="Open Sans" w:cs="Open Sans"/>
          <w:color w:val="485365"/>
          <w:sz w:val="23"/>
          <w:szCs w:val="23"/>
        </w:rPr>
        <w:t> You would like to calculate the average nitrogen content in plants grown under normal and nitrogen limited conditions. </w:t>
      </w:r>
    </w:p>
    <w:p w14:paraId="60F4A8D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4FF373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Please calculate the average (across genotypes) nitrogen content for both experimental conditions.</w:t>
      </w:r>
    </w:p>
    <w:p w14:paraId="6DF55E3D" w14:textId="3FAF3986" w:rsidR="00D446A3" w:rsidRDefault="00D446A3" w:rsidP="00893DE7">
      <w:pPr>
        <w:widowControl/>
        <w:numPr>
          <w:ilvl w:val="0"/>
          <w:numId w:val="28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Hint 1. Data are in Supplementary data</w:t>
      </w: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 (Experiment 2 - </w:t>
      </w:r>
      <w:hyperlink r:id="rId13" w:history="1">
        <w:r w:rsidR="007B25D2">
          <w:rPr>
            <w:rStyle w:val="Hyperlink"/>
          </w:rPr>
          <w:t>https://</w:t>
        </w:r>
        <w:r w:rsidR="005C5C3E">
          <w:rPr>
            <w:rStyle w:val="Hyperlink"/>
          </w:rPr>
          <w:t>GitHub</w:t>
        </w:r>
        <w:r w:rsidR="007B25D2">
          <w:rPr>
            <w:rStyle w:val="Hyperlink"/>
          </w:rPr>
          <w:t>.com/carpentries-incubator/fair-bio-practice/raw/gh-pages/files/err244_Supplementary_Data-2023-03-28.zip</w:t>
        </w:r>
      </w:hyperlink>
      <w:r w:rsidR="007B25D2">
        <w:t xml:space="preserve"> </w:t>
      </w: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)</w:t>
      </w:r>
    </w:p>
    <w:p w14:paraId="792D4BA2" w14:textId="77777777" w:rsidR="00D446A3" w:rsidRDefault="00D446A3" w:rsidP="00893DE7">
      <w:pPr>
        <w:widowControl/>
        <w:numPr>
          <w:ilvl w:val="0"/>
          <w:numId w:val="29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Hint 2. Search for nitrogen in paper text to identify the correct data column.</w:t>
      </w:r>
    </w:p>
    <w:p w14:paraId="59BB814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95AA11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4E38AB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584E26C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932DAC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-----------------------------------------------------------------------------------------------------------------</w:t>
      </w:r>
    </w:p>
    <w:p w14:paraId="3F00553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0AD12287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2. FAIR Example</w:t>
      </w:r>
    </w:p>
    <w:p w14:paraId="142653D6" w14:textId="77777777" w:rsidR="00240A16" w:rsidRDefault="00240A16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D6AF476" w14:textId="77777777" w:rsidR="00240A16" w:rsidRPr="00240A16" w:rsidRDefault="00240A16" w:rsidP="009E3F14">
      <w:pPr>
        <w:rPr>
          <w:lang w:val="en-GB" w:eastAsia="en-GB" w:bidi="ar-SA"/>
        </w:rPr>
      </w:pPr>
      <w:r w:rsidRPr="00240A16">
        <w:rPr>
          <w:lang w:val="en-GB" w:eastAsia="en-GB" w:bidi="ar-SA"/>
        </w:rPr>
        <w:t xml:space="preserve">Zenodo is general data repository. </w:t>
      </w:r>
    </w:p>
    <w:p w14:paraId="2B3123CB" w14:textId="77777777" w:rsidR="00240A16" w:rsidRPr="00240A16" w:rsidRDefault="00240A16" w:rsidP="009E3F14">
      <w:pPr>
        <w:rPr>
          <w:lang w:val="en-GB" w:eastAsia="en-GB" w:bidi="ar-SA"/>
        </w:rPr>
      </w:pPr>
      <w:r w:rsidRPr="00240A16">
        <w:rPr>
          <w:lang w:val="en-GB" w:eastAsia="en-GB" w:bidi="ar-SA"/>
        </w:rPr>
        <w:t>Have a look at the dataset record with COVID-19 data:</w:t>
      </w:r>
    </w:p>
    <w:p w14:paraId="1736DCD1" w14:textId="77777777" w:rsidR="00240A16" w:rsidRDefault="005C5C3E" w:rsidP="009E3F14">
      <w:pPr>
        <w:rPr>
          <w:lang w:val="en-GB" w:eastAsia="en-GB" w:bidi="ar-SA"/>
        </w:rPr>
      </w:pPr>
      <w:hyperlink r:id="rId14" w:history="1">
        <w:r w:rsidR="00240A16" w:rsidRPr="00B95AF0">
          <w:rPr>
            <w:rStyle w:val="Hyperlink"/>
            <w:lang w:val="en-GB" w:eastAsia="en-GB" w:bidi="ar-SA"/>
          </w:rPr>
          <w:t>https://doi.org/10.5281/zenodo.6339631</w:t>
        </w:r>
      </w:hyperlink>
      <w:r w:rsidR="00240A16">
        <w:rPr>
          <w:lang w:val="en-GB" w:eastAsia="en-GB" w:bidi="ar-SA"/>
        </w:rPr>
        <w:t xml:space="preserve"> </w:t>
      </w:r>
    </w:p>
    <w:p w14:paraId="2EC20F00" w14:textId="77777777" w:rsidR="00240A16" w:rsidRPr="00240A16" w:rsidRDefault="00240A16" w:rsidP="009E3F14">
      <w:pPr>
        <w:rPr>
          <w:lang w:val="en-GB" w:eastAsia="en-GB" w:bidi="ar-SA"/>
        </w:rPr>
      </w:pPr>
    </w:p>
    <w:p w14:paraId="65C63B01" w14:textId="3C4DCB6C" w:rsidR="00240A16" w:rsidRPr="00240A16" w:rsidRDefault="00240A16" w:rsidP="009E3F14">
      <w:pPr>
        <w:rPr>
          <w:lang w:val="en-GB" w:eastAsia="en-GB" w:bidi="ar-SA"/>
        </w:rPr>
      </w:pPr>
      <w:r w:rsidRPr="00240A16">
        <w:rPr>
          <w:i/>
          <w:iCs/>
          <w:lang w:val="en-GB" w:eastAsia="en-GB" w:bidi="ar-SA"/>
        </w:rPr>
        <w:t xml:space="preserve">Hint: navigate to linked </w:t>
      </w:r>
      <w:r w:rsidR="005C5C3E">
        <w:rPr>
          <w:i/>
          <w:iCs/>
          <w:lang w:val="en-GB" w:eastAsia="en-GB" w:bidi="ar-SA"/>
        </w:rPr>
        <w:t>GitHub</w:t>
      </w:r>
      <w:r w:rsidRPr="00240A16">
        <w:rPr>
          <w:i/>
          <w:iCs/>
          <w:lang w:val="en-GB" w:eastAsia="en-GB" w:bidi="ar-SA"/>
        </w:rPr>
        <w:t xml:space="preserve"> record t</w:t>
      </w:r>
      <w:r>
        <w:rPr>
          <w:i/>
          <w:iCs/>
          <w:lang w:val="en-GB" w:eastAsia="en-GB" w:bidi="ar-SA"/>
        </w:rPr>
        <w:t>o easily access the README file</w:t>
      </w:r>
    </w:p>
    <w:p w14:paraId="00D28490" w14:textId="77777777" w:rsidR="00240A16" w:rsidRPr="00240A16" w:rsidRDefault="00240A16" w:rsidP="00D446A3">
      <w:pPr>
        <w:rPr>
          <w:rFonts w:ascii="Open Sans" w:hAnsi="Open Sans" w:cs="Open Sans"/>
          <w:color w:val="485365"/>
          <w:sz w:val="23"/>
          <w:szCs w:val="23"/>
          <w:lang w:val="en-GB"/>
        </w:rPr>
      </w:pPr>
    </w:p>
    <w:p w14:paraId="27342AB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757238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Identify elements that make it FAIR</w:t>
      </w:r>
    </w:p>
    <w:p w14:paraId="04FB5CE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Findable:</w:t>
      </w:r>
    </w:p>
    <w:p w14:paraId="3A28047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C4012B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Accessible</w:t>
      </w:r>
    </w:p>
    <w:p w14:paraId="311A2782" w14:textId="77777777" w:rsidR="00D446A3" w:rsidRDefault="00D446A3" w:rsidP="00D446A3">
      <w:pPr>
        <w:rPr>
          <w:rStyle w:val="author-a-rz122zz83zwstxz85zz74zz69zvz74zz65zz78z7z65z"/>
          <w:rFonts w:ascii="Open Sans" w:hAnsi="Open Sans" w:cs="Open Sans"/>
          <w:color w:val="485365"/>
          <w:sz w:val="23"/>
          <w:szCs w:val="23"/>
          <w:shd w:val="clear" w:color="auto" w:fill="E3FFEA"/>
        </w:rPr>
      </w:pPr>
    </w:p>
    <w:p w14:paraId="536A6ED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Interoperable</w:t>
      </w:r>
    </w:p>
    <w:p w14:paraId="352ABB9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36B845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Reusable</w:t>
      </w:r>
    </w:p>
    <w:p w14:paraId="0EC1F54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1EC34B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1DAEE44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5977B66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609C917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7186319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42A3FA2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3. FAIR and You</w:t>
      </w:r>
    </w:p>
    <w:p w14:paraId="23D7FD6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The FAIR acronym is sometimes accompanied with the following labels:</w:t>
      </w:r>
    </w:p>
    <w:p w14:paraId="3020F9D6" w14:textId="77777777" w:rsidR="00D446A3" w:rsidRDefault="00D446A3" w:rsidP="00893DE7">
      <w:pPr>
        <w:widowControl/>
        <w:numPr>
          <w:ilvl w:val="0"/>
          <w:numId w:val="32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Findable - Citable</w:t>
      </w:r>
    </w:p>
    <w:p w14:paraId="7C1D6107" w14:textId="77777777" w:rsidR="00D446A3" w:rsidRDefault="00D446A3" w:rsidP="00893DE7">
      <w:pPr>
        <w:widowControl/>
        <w:numPr>
          <w:ilvl w:val="0"/>
          <w:numId w:val="33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Accessible - Trackable and countable</w:t>
      </w:r>
    </w:p>
    <w:p w14:paraId="0E204507" w14:textId="77777777" w:rsidR="00D446A3" w:rsidRDefault="00D446A3" w:rsidP="00893DE7">
      <w:pPr>
        <w:widowControl/>
        <w:numPr>
          <w:ilvl w:val="0"/>
          <w:numId w:val="34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Interoperable - Intelligible</w:t>
      </w:r>
    </w:p>
    <w:p w14:paraId="0704DE36" w14:textId="77777777" w:rsidR="00D446A3" w:rsidRDefault="00D446A3" w:rsidP="00893DE7">
      <w:pPr>
        <w:widowControl/>
        <w:numPr>
          <w:ilvl w:val="0"/>
          <w:numId w:val="35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Reusable - Reproducible</w:t>
      </w:r>
    </w:p>
    <w:p w14:paraId="60CD67B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311278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Using those labels as hints discuss how FAIR principles directly benefit you as the data creators.</w:t>
      </w:r>
    </w:p>
    <w:p w14:paraId="04275C6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51007B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0305222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6FC9D1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5422800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A9657D8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4. FAIR Quiz</w:t>
      </w:r>
    </w:p>
    <w:p w14:paraId="04B4E85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Which of the following statements is true/false (T or F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).</w:t>
      </w:r>
      <w:proofErr w:type="gramEnd"/>
    </w:p>
    <w:p w14:paraId="2B430B08" w14:textId="77777777" w:rsidR="00D446A3" w:rsidRDefault="00D446A3" w:rsidP="00893DE7">
      <w:pPr>
        <w:widowControl/>
        <w:numPr>
          <w:ilvl w:val="0"/>
          <w:numId w:val="36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F in FAIR stands for free. </w:t>
      </w:r>
    </w:p>
    <w:p w14:paraId="460B042D" w14:textId="77777777" w:rsidR="00D446A3" w:rsidRDefault="00D446A3" w:rsidP="00893DE7">
      <w:pPr>
        <w:widowControl/>
        <w:numPr>
          <w:ilvl w:val="0"/>
          <w:numId w:val="37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Only figures presenting results of statistical analysis need underlying numerical data. </w:t>
      </w:r>
    </w:p>
    <w:p w14:paraId="2FAC1D1F" w14:textId="77777777" w:rsidR="00D446A3" w:rsidRDefault="00D446A3" w:rsidP="00893DE7">
      <w:pPr>
        <w:widowControl/>
        <w:numPr>
          <w:ilvl w:val="0"/>
          <w:numId w:val="38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Sharing numerical data as a .pdf in Zenodo is FAIR. </w:t>
      </w:r>
    </w:p>
    <w:p w14:paraId="78E601E1" w14:textId="00ABD52A" w:rsidR="00D446A3" w:rsidRDefault="00D446A3" w:rsidP="00893DE7">
      <w:pPr>
        <w:widowControl/>
        <w:numPr>
          <w:ilvl w:val="0"/>
          <w:numId w:val="39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Sharing numerical data as an Excel file via </w:t>
      </w:r>
      <w:r w:rsidR="005C5C3E">
        <w:rPr>
          <w:rFonts w:ascii="Open Sans" w:hAnsi="Open Sans" w:cs="Open Sans"/>
          <w:color w:val="485365"/>
          <w:sz w:val="23"/>
          <w:szCs w:val="23"/>
        </w:rPr>
        <w:t>GitHub</w:t>
      </w:r>
      <w:r>
        <w:rPr>
          <w:rFonts w:ascii="Open Sans" w:hAnsi="Open Sans" w:cs="Open Sans"/>
          <w:color w:val="485365"/>
          <w:sz w:val="23"/>
          <w:szCs w:val="23"/>
        </w:rPr>
        <w:t xml:space="preserve"> is not FAIR. </w:t>
      </w:r>
    </w:p>
    <w:p w14:paraId="2AE309DA" w14:textId="77777777" w:rsidR="00D446A3" w:rsidRDefault="00D446A3" w:rsidP="00893DE7">
      <w:pPr>
        <w:widowControl/>
        <w:numPr>
          <w:ilvl w:val="0"/>
          <w:numId w:val="40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Group website is a good place to share your data. </w:t>
      </w:r>
    </w:p>
    <w:p w14:paraId="62FDC670" w14:textId="77777777" w:rsidR="00D446A3" w:rsidRDefault="00D446A3" w:rsidP="00893DE7">
      <w:pPr>
        <w:widowControl/>
        <w:numPr>
          <w:ilvl w:val="0"/>
          <w:numId w:val="41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Data from failed experiments are not re-usable. </w:t>
      </w:r>
    </w:p>
    <w:p w14:paraId="3CB29326" w14:textId="77777777" w:rsidR="00D446A3" w:rsidRDefault="00D446A3" w:rsidP="00893DE7">
      <w:pPr>
        <w:widowControl/>
        <w:numPr>
          <w:ilvl w:val="0"/>
          <w:numId w:val="42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Data should always be converted to Excel or .csv files in order to be FAIR. </w:t>
      </w:r>
    </w:p>
    <w:p w14:paraId="29C3F831" w14:textId="77777777" w:rsidR="00D446A3" w:rsidRDefault="00D446A3" w:rsidP="00893DE7">
      <w:pPr>
        <w:widowControl/>
        <w:numPr>
          <w:ilvl w:val="0"/>
          <w:numId w:val="43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A DOI of a dataset helps in getting credit. </w:t>
      </w:r>
    </w:p>
    <w:p w14:paraId="5E152C0B" w14:textId="77777777" w:rsidR="00D446A3" w:rsidRDefault="00D446A3" w:rsidP="00893DE7">
      <w:pPr>
        <w:widowControl/>
        <w:numPr>
          <w:ilvl w:val="0"/>
          <w:numId w:val="44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FAIR data are peer reviewed. </w:t>
      </w:r>
    </w:p>
    <w:p w14:paraId="6D477D55" w14:textId="77777777" w:rsidR="00D446A3" w:rsidRDefault="00D446A3" w:rsidP="00893DE7">
      <w:pPr>
        <w:widowControl/>
        <w:numPr>
          <w:ilvl w:val="0"/>
          <w:numId w:val="45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FAIR data accompany a publication. </w:t>
      </w:r>
    </w:p>
    <w:p w14:paraId="6AA00FD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98C0BD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2CAFDA9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------------------------------------------------------------------------------------------------------------------</w:t>
      </w:r>
    </w:p>
    <w:p w14:paraId="7161299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EC123A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281AE4A" w14:textId="77777777" w:rsidR="00D446A3" w:rsidRDefault="00D446A3" w:rsidP="00D446A3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  <w:r>
        <w:rPr>
          <w:rFonts w:ascii="Open Sans" w:hAnsi="Open Sans" w:cs="Open Sans"/>
          <w:color w:val="485365"/>
          <w:sz w:val="35"/>
          <w:szCs w:val="35"/>
        </w:rPr>
        <w:t>Lesson 5: Intro to metadata</w:t>
      </w:r>
    </w:p>
    <w:p w14:paraId="6408009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20B3AB5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1. Identify types of metadata</w:t>
      </w:r>
    </w:p>
    <w:p w14:paraId="23D7FEC8" w14:textId="1DABCE53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Here we have an excel spreadsheet that contains project metadata for a made-up experiment of plant metabolites: </w:t>
      </w:r>
      <w:hyperlink r:id="rId15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https://carpentries-incubator.</w:t>
        </w:r>
        <w:r w:rsidR="005C5C3E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GitHub</w:t>
        </w:r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.io/fair-bio-practice/fig/04-metadatafull_spreadsheet.png</w:t>
        </w:r>
      </w:hyperlink>
      <w:r>
        <w:rPr>
          <w:rFonts w:ascii="Open Sans" w:hAnsi="Open Sans" w:cs="Open Sans"/>
          <w:color w:val="485365"/>
          <w:sz w:val="23"/>
          <w:szCs w:val="23"/>
        </w:rPr>
        <w:t>  </w:t>
      </w:r>
    </w:p>
    <w:p w14:paraId="30560E0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06423E9" w14:textId="77777777" w:rsidR="00D446A3" w:rsidRPr="00007084" w:rsidRDefault="00D446A3" w:rsidP="00007084">
      <w:r>
        <w:t>In groups, identify different types of metadata (administrative, descriptive, structural) present in this example</w:t>
      </w:r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.</w:t>
      </w:r>
    </w:p>
    <w:p w14:paraId="4CC2A2E5" w14:textId="77777777" w:rsidR="00D446A3" w:rsidRPr="00007084" w:rsidRDefault="00D446A3" w:rsidP="00007084"/>
    <w:p w14:paraId="61F011C4" w14:textId="77777777" w:rsidR="00D446A3" w:rsidRPr="00007084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Just as a reminder:</w:t>
      </w:r>
    </w:p>
    <w:p w14:paraId="51E67F98" w14:textId="77777777" w:rsidR="00D446A3" w:rsidRPr="00007084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•Administrative: relevant to managing it </w:t>
      </w:r>
    </w:p>
    <w:p w14:paraId="12B9B992" w14:textId="77777777" w:rsidR="00D446A3" w:rsidRPr="00007084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  </w:t>
      </w:r>
      <w:proofErr w:type="gramStart"/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e.g.</w:t>
      </w:r>
      <w:proofErr w:type="gramEnd"/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 Experimental code, PI</w:t>
      </w:r>
    </w:p>
    <w:p w14:paraId="7A10D739" w14:textId="77777777" w:rsidR="00D446A3" w:rsidRPr="00007084" w:rsidRDefault="00D446A3" w:rsidP="00007084"/>
    <w:p w14:paraId="731DA6F5" w14:textId="77777777" w:rsidR="00D446A3" w:rsidRPr="00007084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•Descriptive/citation: assists with discovery/identity </w:t>
      </w:r>
    </w:p>
    <w:p w14:paraId="539AEB94" w14:textId="77777777" w:rsidR="00D446A3" w:rsidRPr="00007084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  </w:t>
      </w:r>
      <w:proofErr w:type="gramStart"/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e.g.</w:t>
      </w:r>
      <w:proofErr w:type="gramEnd"/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 Authors, persistent identifier</w:t>
      </w:r>
    </w:p>
    <w:p w14:paraId="794C803A" w14:textId="77777777" w:rsidR="00D446A3" w:rsidRPr="00007084" w:rsidRDefault="00D446A3" w:rsidP="00007084">
      <w:pPr>
        <w:rPr>
          <w:rStyle w:val="author-a-z82zz73z3nn8qz78zmz89zz70zz84ztaez86z"/>
          <w:rFonts w:ascii="Open Sans" w:hAnsi="Open Sans" w:cs="Open Sans"/>
          <w:color w:val="485365"/>
          <w:sz w:val="23"/>
          <w:szCs w:val="23"/>
          <w:shd w:val="clear" w:color="auto" w:fill="8EBAFC"/>
        </w:rPr>
      </w:pPr>
    </w:p>
    <w:p w14:paraId="06E02DC1" w14:textId="77777777" w:rsidR="00D446A3" w:rsidRPr="00007084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•Structural: how the data came about &amp; is structured </w:t>
      </w:r>
    </w:p>
    <w:p w14:paraId="6148022E" w14:textId="77777777" w:rsidR="00D446A3" w:rsidRDefault="00D446A3" w:rsidP="00007084"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  </w:t>
      </w:r>
      <w:proofErr w:type="gramStart"/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e.g.</w:t>
      </w:r>
      <w:proofErr w:type="gramEnd"/>
      <w:r w:rsidRPr="00007084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 Collection method, folder structures</w:t>
      </w:r>
    </w:p>
    <w:p w14:paraId="228879F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68BC286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568288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57E6B23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84F70D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2AA812C4" w14:textId="1EC8AD8E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Minima</w:t>
      </w:r>
      <w:r w:rsidR="00275624"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l</w:t>
      </w: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 xml:space="preserve"> Information Standards</w:t>
      </w:r>
    </w:p>
    <w:p w14:paraId="0CE4A0F4" w14:textId="77777777" w:rsidR="00D446A3" w:rsidRDefault="005C5C3E" w:rsidP="00D446A3">
      <w:pPr>
        <w:rPr>
          <w:rFonts w:ascii="Open Sans" w:hAnsi="Open Sans" w:cs="Open Sans"/>
          <w:color w:val="485365"/>
          <w:sz w:val="23"/>
          <w:szCs w:val="23"/>
        </w:rPr>
      </w:pPr>
      <w:hyperlink r:id="rId16" w:history="1">
        <w:r w:rsidR="00D446A3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https://fairsharing.org/collection/MIBBI</w:t>
        </w:r>
      </w:hyperlink>
    </w:p>
    <w:p w14:paraId="39FF6983" w14:textId="77777777" w:rsidR="00D446A3" w:rsidRDefault="005C5C3E" w:rsidP="00D446A3">
      <w:pPr>
        <w:rPr>
          <w:rFonts w:ascii="Open Sans" w:hAnsi="Open Sans" w:cs="Open Sans"/>
          <w:color w:val="485365"/>
          <w:sz w:val="23"/>
          <w:szCs w:val="23"/>
        </w:rPr>
      </w:pPr>
      <w:hyperlink r:id="rId17" w:history="1">
        <w:r w:rsidR="00D446A3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https://fairsharing.org/standards/</w:t>
        </w:r>
      </w:hyperlink>
    </w:p>
    <w:p w14:paraId="167F9B4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3874168F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2. Minimal Information Standard</w:t>
      </w:r>
    </w:p>
    <w:p w14:paraId="58922EC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Look at Minimum Information about Neuroscience Investigation (MINI) Electrophysiology</w:t>
      </w:r>
    </w:p>
    <w:p w14:paraId="7B19AFC1" w14:textId="77777777" w:rsidR="00D446A3" w:rsidRDefault="005C5C3E" w:rsidP="00D446A3">
      <w:pPr>
        <w:rPr>
          <w:rFonts w:ascii="Open Sans" w:hAnsi="Open Sans" w:cs="Open Sans"/>
          <w:color w:val="485365"/>
          <w:sz w:val="23"/>
          <w:szCs w:val="23"/>
        </w:rPr>
      </w:pPr>
      <w:hyperlink r:id="rId18" w:history="1">
        <w:r w:rsidR="00D446A3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https://www.nature.com/articles/npre.2008.1720.1.pdf</w:t>
        </w:r>
      </w:hyperlink>
    </w:p>
    <w:p w14:paraId="23787E0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which contains recommendations for reporting the use of electrophysiology in a neuroscience study. (Neuroscience, or neurobiology, is the scientific study of the nervous system)</w:t>
      </w:r>
    </w:p>
    <w:p w14:paraId="60883A7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65370812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Scroll to </w:t>
      </w: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Reporting requirement</w:t>
      </w:r>
      <w:r>
        <w:rPr>
          <w:rFonts w:ascii="Open Sans" w:hAnsi="Open Sans" w:cs="Open Sans"/>
          <w:color w:val="485365"/>
          <w:sz w:val="23"/>
          <w:szCs w:val="23"/>
        </w:rPr>
        <w:t> and decide which of the points 1-8 are:</w:t>
      </w:r>
    </w:p>
    <w:p w14:paraId="0B3D808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a)</w:t>
      </w:r>
      <w:r>
        <w:rPr>
          <w:rFonts w:ascii="Open Sans" w:hAnsi="Open Sans" w:cs="Open Sans"/>
          <w:color w:val="485365"/>
          <w:sz w:val="23"/>
          <w:szCs w:val="23"/>
        </w:rPr>
        <w:t> important for understanding and reuse of data:</w:t>
      </w:r>
    </w:p>
    <w:p w14:paraId="517829F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9EE8C5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b)</w:t>
      </w:r>
      <w:r>
        <w:rPr>
          <w:rFonts w:ascii="Open Sans" w:hAnsi="Open Sans" w:cs="Open Sans"/>
          <w:color w:val="485365"/>
          <w:sz w:val="23"/>
          <w:szCs w:val="23"/>
        </w:rPr>
        <w:t> important for technical replication:</w:t>
      </w:r>
    </w:p>
    <w:p w14:paraId="1F8A0A5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0DBBA2A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c)</w:t>
      </w:r>
      <w:r>
        <w:rPr>
          <w:rFonts w:ascii="Open Sans" w:hAnsi="Open Sans" w:cs="Open Sans"/>
          <w:color w:val="485365"/>
          <w:sz w:val="23"/>
          <w:szCs w:val="23"/>
        </w:rPr>
        <w:t> could be applied to other experiments in neuroscience:</w:t>
      </w:r>
    </w:p>
    <w:p w14:paraId="725C45A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8E8CEB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765015F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968188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-----------------------------------------------------------------------------------------------------------------</w:t>
      </w:r>
    </w:p>
    <w:p w14:paraId="29828F1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10B87CA4" w14:textId="77777777" w:rsidR="00D446A3" w:rsidRDefault="009E3F14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3. What to include</w:t>
      </w:r>
    </w:p>
    <w:p w14:paraId="109248CB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Think of the data you generate in your projects and imagine you are going to share them.</w:t>
      </w:r>
    </w:p>
    <w:p w14:paraId="56FF437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What information would another researcher need to understand or reproduce your data (the structural metadata)?</w:t>
      </w:r>
    </w:p>
    <w:p w14:paraId="19CC6DD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29EDF1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Think as a consumer</w:t>
      </w:r>
      <w:r>
        <w:rPr>
          <w:rFonts w:ascii="Open Sans" w:hAnsi="Open Sans" w:cs="Open Sans"/>
          <w:color w:val="485365"/>
          <w:sz w:val="23"/>
          <w:szCs w:val="23"/>
        </w:rPr>
        <w:t> of your data not the producer! </w:t>
      </w:r>
    </w:p>
    <w:p w14:paraId="33E17D9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For example, we believe that any dataset should have:</w:t>
      </w:r>
    </w:p>
    <w:p w14:paraId="6C9B52C8" w14:textId="77777777" w:rsidR="00D446A3" w:rsidRDefault="00D446A3" w:rsidP="00893DE7">
      <w:pPr>
        <w:widowControl/>
        <w:numPr>
          <w:ilvl w:val="0"/>
          <w:numId w:val="46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A name/title</w:t>
      </w:r>
    </w:p>
    <w:p w14:paraId="1DC3AF74" w14:textId="77777777" w:rsidR="00D446A3" w:rsidRDefault="00D446A3" w:rsidP="00893DE7">
      <w:pPr>
        <w:widowControl/>
        <w:numPr>
          <w:ilvl w:val="0"/>
          <w:numId w:val="47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Experiment purpose or experimental hypothesis</w:t>
      </w:r>
    </w:p>
    <w:p w14:paraId="772EC51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584BD5E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Write down your proposals:</w:t>
      </w:r>
    </w:p>
    <w:p w14:paraId="705AC587" w14:textId="498D20E5" w:rsidR="009E3F14" w:rsidRPr="009E3F14" w:rsidRDefault="009E3F14" w:rsidP="00D446A3">
      <w:pPr>
        <w:rPr>
          <w:rFonts w:ascii="Open Sans" w:hAnsi="Open Sans" w:cs="Open Sans"/>
          <w:i/>
          <w:color w:val="485365"/>
          <w:sz w:val="23"/>
          <w:szCs w:val="23"/>
        </w:rPr>
      </w:pPr>
    </w:p>
    <w:p w14:paraId="6558C37A" w14:textId="3F50EDE1" w:rsidR="009E3F14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Room 1 – focus on behavioral assays (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e.g.</w:t>
      </w:r>
      <w:proofErr w:type="gramEnd"/>
      <w:r>
        <w:rPr>
          <w:rFonts w:ascii="Open Sans" w:hAnsi="Open Sans" w:cs="Open Sans"/>
          <w:color w:val="485365"/>
          <w:sz w:val="23"/>
          <w:szCs w:val="23"/>
        </w:rPr>
        <w:t xml:space="preserve"> activity monitoring) </w:t>
      </w:r>
    </w:p>
    <w:p w14:paraId="19500DD8" w14:textId="77777777" w:rsidR="009E3F14" w:rsidRDefault="009E3F14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2F2FC7E0" w14:textId="77777777" w:rsidR="009E3F14" w:rsidRDefault="009E3F14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7139CE3" w14:textId="1EC2A75C" w:rsidR="009E3F14" w:rsidRDefault="009E3F14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2C9B2700" w14:textId="7F68B7C5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6F5EF0A8" w14:textId="39D5AA22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4ECABB9" w14:textId="3939B173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Room 2 – focus on timeseries data obtained from </w:t>
      </w:r>
      <w:r w:rsidRPr="00177661">
        <w:rPr>
          <w:rFonts w:ascii="Open Sans" w:hAnsi="Open Sans" w:cs="Open Sans"/>
          <w:color w:val="485365"/>
          <w:sz w:val="23"/>
          <w:szCs w:val="23"/>
        </w:rPr>
        <w:t>bioluminescenc</w:t>
      </w:r>
      <w:r>
        <w:rPr>
          <w:rFonts w:ascii="Open Sans" w:hAnsi="Open Sans" w:cs="Open Sans"/>
          <w:color w:val="485365"/>
          <w:sz w:val="23"/>
          <w:szCs w:val="23"/>
        </w:rPr>
        <w:t>e</w:t>
      </w:r>
    </w:p>
    <w:p w14:paraId="75595174" w14:textId="7BB6E80A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2F0BA33" w14:textId="790809AA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4467B7C4" w14:textId="106A4464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7CE7CD4" w14:textId="0320271A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0388C25A" w14:textId="52290476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7DE11160" w14:textId="5D3D3F49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Room 3 – focus on </w:t>
      </w:r>
      <w:r w:rsidR="00E70D81">
        <w:rPr>
          <w:rFonts w:ascii="Open Sans" w:hAnsi="Open Sans" w:cs="Open Sans"/>
          <w:color w:val="485365"/>
          <w:sz w:val="23"/>
          <w:szCs w:val="23"/>
        </w:rPr>
        <w:t xml:space="preserve">molecular biology experiments (expression, translations, modifications, </w:t>
      </w:r>
      <w:r w:rsidR="008E7797">
        <w:rPr>
          <w:rFonts w:ascii="Open Sans" w:hAnsi="Open Sans" w:cs="Open Sans"/>
          <w:color w:val="485365"/>
          <w:sz w:val="23"/>
          <w:szCs w:val="23"/>
        </w:rPr>
        <w:t>(</w:t>
      </w:r>
      <w:r w:rsidR="00E70D81">
        <w:rPr>
          <w:rFonts w:ascii="Open Sans" w:hAnsi="Open Sans" w:cs="Open Sans"/>
          <w:color w:val="485365"/>
          <w:sz w:val="23"/>
          <w:szCs w:val="23"/>
        </w:rPr>
        <w:t>co</w:t>
      </w:r>
      <w:r w:rsidR="008E7797">
        <w:rPr>
          <w:rFonts w:ascii="Open Sans" w:hAnsi="Open Sans" w:cs="Open Sans"/>
          <w:color w:val="485365"/>
          <w:sz w:val="23"/>
          <w:szCs w:val="23"/>
        </w:rPr>
        <w:t>)</w:t>
      </w:r>
      <w:r w:rsidR="00E70D81">
        <w:rPr>
          <w:rFonts w:ascii="Open Sans" w:hAnsi="Open Sans" w:cs="Open Sans"/>
          <w:color w:val="485365"/>
          <w:sz w:val="23"/>
          <w:szCs w:val="23"/>
        </w:rPr>
        <w:t>localization</w:t>
      </w:r>
      <w:r w:rsidR="008E7797">
        <w:rPr>
          <w:rFonts w:ascii="Open Sans" w:hAnsi="Open Sans" w:cs="Open Sans"/>
          <w:color w:val="485365"/>
          <w:sz w:val="23"/>
          <w:szCs w:val="23"/>
        </w:rPr>
        <w:t>)</w:t>
      </w:r>
    </w:p>
    <w:p w14:paraId="11B1C7E3" w14:textId="08550368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40706640" w14:textId="765FF1F2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9D1BD1C" w14:textId="5AE6729F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5C81B0C" w14:textId="57E8CDC2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192A6B03" w14:textId="4E415629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B934D98" w14:textId="141E33E1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Room 4 – focus on “intervention-based” experiments (drug treatments, activating/disactivating gene/protein, phase response, light pulses)</w:t>
      </w:r>
    </w:p>
    <w:p w14:paraId="65B8EDF1" w14:textId="7B38C149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4B5C131E" w14:textId="5884288D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6114933F" w14:textId="580B9CD2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08BF6C9" w14:textId="7707E87F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056F4661" w14:textId="21E49878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9B9EE1D" w14:textId="77777777" w:rsidR="008E7797" w:rsidRDefault="008E7797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1595C0D" w14:textId="77777777" w:rsidR="00177661" w:rsidRDefault="00177661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676995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EE66A0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587DDE2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------------------------------------------------------------------------------------------------------------------</w:t>
      </w:r>
    </w:p>
    <w:p w14:paraId="6FBFD7E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DC9B38C" w14:textId="77777777" w:rsidR="00D446A3" w:rsidRDefault="00D446A3" w:rsidP="00D446A3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  <w:r>
        <w:rPr>
          <w:rFonts w:ascii="Open Sans" w:hAnsi="Open Sans" w:cs="Open Sans"/>
          <w:color w:val="485365"/>
          <w:sz w:val="35"/>
          <w:szCs w:val="35"/>
        </w:rPr>
        <w:t>Lesson 6: Being precise</w:t>
      </w:r>
    </w:p>
    <w:p w14:paraId="2DF9CF6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6396C8E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i"/>
          <w:rFonts w:ascii="Open Sans" w:hAnsi="Open Sans" w:cs="Open Sans"/>
          <w:i/>
          <w:iCs/>
          <w:color w:val="485365"/>
          <w:sz w:val="23"/>
          <w:szCs w:val="23"/>
        </w:rPr>
        <w:t>If you have not done it yet, register yourself on ORCID (</w:t>
      </w:r>
      <w:hyperlink r:id="rId19" w:history="1">
        <w:r>
          <w:rPr>
            <w:rStyle w:val="Hyperlink"/>
            <w:rFonts w:ascii="Open Sans" w:hAnsi="Open Sans" w:cs="Open Sans"/>
            <w:i/>
            <w:iCs/>
            <w:color w:val="2E96F3"/>
            <w:sz w:val="23"/>
            <w:szCs w:val="23"/>
          </w:rPr>
          <w:t>https://orcid.org/</w:t>
        </w:r>
      </w:hyperlink>
      <w:r>
        <w:rPr>
          <w:rStyle w:val="i"/>
          <w:rFonts w:ascii="Open Sans" w:hAnsi="Open Sans" w:cs="Open Sans"/>
          <w:i/>
          <w:iCs/>
          <w:color w:val="485365"/>
          <w:sz w:val="23"/>
          <w:szCs w:val="23"/>
        </w:rPr>
        <w:t>)</w:t>
      </w:r>
    </w:p>
    <w:p w14:paraId="2AA65D5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 </w:t>
      </w:r>
    </w:p>
    <w:p w14:paraId="4B57FCD8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1. Public ID in action 1</w:t>
      </w:r>
    </w:p>
    <w:p w14:paraId="098BB85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The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Wellcome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 xml:space="preserve"> Open Research journal uses ORCID to identify authors.</w:t>
      </w:r>
    </w:p>
    <w:p w14:paraId="502AF11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Open one of our papers </w:t>
      </w:r>
      <w:hyperlink r:id="rId20" w:history="1"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https://doi.org/10.12688/wellcomeopenres.15341.2</w:t>
        </w:r>
      </w:hyperlink>
      <w:r>
        <w:rPr>
          <w:rFonts w:ascii="Open Sans" w:hAnsi="Open Sans" w:cs="Open Sans"/>
          <w:color w:val="485365"/>
          <w:sz w:val="23"/>
          <w:szCs w:val="23"/>
        </w:rPr>
        <w:t> and check how public IDs such as ORCID can be used to interlink information.</w:t>
      </w:r>
    </w:p>
    <w:p w14:paraId="1A6ED36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28B0A8B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1C44C12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14B2E51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2E0C4B4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8AF953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72FB427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C314B3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A1E2B6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2740CB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6919DED0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8"/>
          <w:szCs w:val="28"/>
          <w:shd w:val="clear" w:color="auto" w:fill="FFF8E3"/>
        </w:rPr>
        <w:t>Registries</w:t>
      </w:r>
    </w:p>
    <w:p w14:paraId="2085D34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•species </w:t>
      </w:r>
      <w:proofErr w:type="gramStart"/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e.g.</w:t>
      </w:r>
      <w:proofErr w:type="gramEnd"/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 NCBI taxonomy </w:t>
      </w:r>
    </w:p>
    <w:p w14:paraId="49069B4A" w14:textId="77777777" w:rsidR="00D446A3" w:rsidRDefault="005C5C3E" w:rsidP="00D446A3">
      <w:pPr>
        <w:rPr>
          <w:rFonts w:ascii="Open Sans" w:hAnsi="Open Sans" w:cs="Open Sans"/>
          <w:color w:val="485365"/>
          <w:sz w:val="23"/>
          <w:szCs w:val="23"/>
        </w:rPr>
      </w:pPr>
      <w:hyperlink r:id="rId21" w:history="1">
        <w:r w:rsidR="00D446A3">
          <w:rPr>
            <w:rStyle w:val="Hyperlink"/>
            <w:rFonts w:ascii="Open Sans" w:hAnsi="Open Sans" w:cs="Open Sans"/>
            <w:sz w:val="23"/>
            <w:szCs w:val="23"/>
          </w:rPr>
          <w:t>https://www.ncbi.nlm.nih.gov/Taxonomy</w:t>
        </w:r>
      </w:hyperlink>
    </w:p>
    <w:p w14:paraId="1D80399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 </w:t>
      </w:r>
    </w:p>
    <w:p w14:paraId="5B2DB87B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r w:rsidRP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  <w:lang w:val="de-DE"/>
        </w:rPr>
        <w:t>•chemicals e.g. ChEBI   </w:t>
      </w:r>
    </w:p>
    <w:p w14:paraId="040B3F19" w14:textId="77777777" w:rsidR="00D446A3" w:rsidRPr="00D446A3" w:rsidRDefault="005C5C3E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hyperlink r:id="rId22" w:history="1">
        <w:r w:rsidR="00D446A3">
          <w:rPr>
            <w:rStyle w:val="Hyperlink"/>
            <w:rFonts w:ascii="Open Sans" w:hAnsi="Open Sans" w:cs="Open Sans"/>
            <w:sz w:val="23"/>
            <w:szCs w:val="23"/>
          </w:rPr>
          <w:t>https://www.ebi.ac.uk/chebi</w:t>
        </w:r>
      </w:hyperlink>
    </w:p>
    <w:p w14:paraId="3E805196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r w:rsidRP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  <w:lang w:val="de-DE"/>
        </w:rPr>
        <w:t> </w:t>
      </w:r>
    </w:p>
    <w:p w14:paraId="5BC6C779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r w:rsidRP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  <w:lang w:val="de-DE"/>
        </w:rPr>
        <w:t>•proteins e.g. UniProt   </w:t>
      </w:r>
    </w:p>
    <w:p w14:paraId="73DF60F1" w14:textId="77777777" w:rsidR="00D446A3" w:rsidRPr="00D446A3" w:rsidRDefault="005C5C3E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hyperlink r:id="rId23" w:history="1">
        <w:r w:rsidR="00D446A3">
          <w:rPr>
            <w:rStyle w:val="Hyperlink"/>
            <w:rFonts w:ascii="Open Sans" w:hAnsi="Open Sans" w:cs="Open Sans"/>
            <w:sz w:val="23"/>
            <w:szCs w:val="23"/>
          </w:rPr>
          <w:t>https://www.uniprot.org/</w:t>
        </w:r>
      </w:hyperlink>
      <w:r w:rsidR="00D446A3" w:rsidRP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  <w:lang w:val="de-DE"/>
        </w:rPr>
        <w:t> </w:t>
      </w:r>
    </w:p>
    <w:p w14:paraId="5B9704A5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</w:p>
    <w:p w14:paraId="4B9A1AF6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r w:rsidRP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  <w:lang w:val="de-DE"/>
        </w:rPr>
        <w:t>•genes e.g. GenBank  </w:t>
      </w:r>
    </w:p>
    <w:p w14:paraId="72093438" w14:textId="77777777" w:rsidR="00D446A3" w:rsidRPr="00D446A3" w:rsidRDefault="005C5C3E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hyperlink r:id="rId24" w:history="1">
        <w:r w:rsidR="00D446A3" w:rsidRPr="007A23C1">
          <w:rPr>
            <w:rStyle w:val="Hyperlink"/>
            <w:rFonts w:ascii="Open Sans" w:hAnsi="Open Sans" w:cs="Open Sans"/>
            <w:sz w:val="23"/>
            <w:szCs w:val="23"/>
            <w:lang w:val="es-ES"/>
          </w:rPr>
          <w:t>https://www.ncbi.nlm.nih.gov/genbank/</w:t>
        </w:r>
      </w:hyperlink>
    </w:p>
    <w:p w14:paraId="662534EA" w14:textId="77777777" w:rsidR="00D446A3" w:rsidRPr="00D446A3" w:rsidRDefault="00D446A3" w:rsidP="00D446A3">
      <w:pPr>
        <w:rPr>
          <w:rFonts w:ascii="Open Sans" w:hAnsi="Open Sans" w:cs="Open Sans"/>
          <w:color w:val="485365"/>
          <w:sz w:val="23"/>
          <w:szCs w:val="23"/>
          <w:lang w:val="de-DE"/>
        </w:rPr>
      </w:pPr>
      <w:r w:rsidRP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  <w:lang w:val="de-DE"/>
        </w:rPr>
        <w:t> </w:t>
      </w:r>
    </w:p>
    <w:p w14:paraId="3C6BD67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•metabolic reactions, enzymes </w:t>
      </w:r>
      <w:proofErr w:type="spellStart"/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e.g</w:t>
      </w:r>
      <w:proofErr w:type="spellEnd"/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 xml:space="preserve"> KEGG</w:t>
      </w:r>
    </w:p>
    <w:p w14:paraId="10105F51" w14:textId="77777777" w:rsidR="00D446A3" w:rsidRDefault="005C5C3E" w:rsidP="00D446A3">
      <w:pPr>
        <w:rPr>
          <w:rFonts w:ascii="Open Sans" w:hAnsi="Open Sans" w:cs="Open Sans"/>
          <w:color w:val="485365"/>
          <w:sz w:val="23"/>
          <w:szCs w:val="23"/>
        </w:rPr>
      </w:pPr>
      <w:hyperlink r:id="rId25" w:history="1">
        <w:r w:rsidR="00D446A3">
          <w:rPr>
            <w:rStyle w:val="Hyperlink"/>
            <w:rFonts w:ascii="Open Sans" w:hAnsi="Open Sans" w:cs="Open Sans"/>
            <w:sz w:val="23"/>
            <w:szCs w:val="23"/>
          </w:rPr>
          <w:t>https://www.genome.jp/kegg/</w:t>
        </w:r>
      </w:hyperlink>
      <w:r w:rsidR="00D446A3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 </w:t>
      </w:r>
    </w:p>
    <w:p w14:paraId="5F255B19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724C28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8474C80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2. Public ID in action 2</w:t>
      </w:r>
    </w:p>
    <w:p w14:paraId="024E785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The second metadata example (the Excel table) contains two other types of public IDs.</w:t>
      </w:r>
    </w:p>
    <w:p w14:paraId="176C1B32" w14:textId="173FE79C" w:rsidR="00D446A3" w:rsidRDefault="005C5C3E" w:rsidP="00D446A3">
      <w:pPr>
        <w:rPr>
          <w:rFonts w:ascii="Open Sans" w:hAnsi="Open Sans" w:cs="Open Sans"/>
          <w:color w:val="485365"/>
          <w:sz w:val="23"/>
          <w:szCs w:val="23"/>
        </w:rPr>
      </w:pPr>
      <w:hyperlink r:id="rId26" w:history="1">
        <w:r w:rsidR="00D446A3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https://carpentries-incubator.</w:t>
        </w:r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GitHub</w:t>
        </w:r>
        <w:r w:rsidR="00D446A3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.io/fair-bio-practice/fig/04-metadatafull_spreadsheet.png</w:t>
        </w:r>
      </w:hyperlink>
      <w:r w:rsidR="00D446A3">
        <w:rPr>
          <w:rFonts w:ascii="Open Sans" w:hAnsi="Open Sans" w:cs="Open Sans"/>
          <w:color w:val="485365"/>
          <w:sz w:val="23"/>
          <w:szCs w:val="23"/>
        </w:rPr>
        <w:t> </w:t>
      </w:r>
    </w:p>
    <w:p w14:paraId="295C025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9D39947" w14:textId="77777777" w:rsidR="00D446A3" w:rsidRDefault="00D446A3" w:rsidP="00893DE7">
      <w:pPr>
        <w:widowControl/>
        <w:numPr>
          <w:ilvl w:val="0"/>
          <w:numId w:val="48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Can you find them?</w:t>
      </w:r>
    </w:p>
    <w:p w14:paraId="55AC1D6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6F18FE6" w14:textId="77777777" w:rsidR="00D446A3" w:rsidRDefault="00D446A3" w:rsidP="00893DE7">
      <w:pPr>
        <w:widowControl/>
        <w:numPr>
          <w:ilvl w:val="0"/>
          <w:numId w:val="49"/>
        </w:numPr>
        <w:suppressAutoHyphens w:val="0"/>
        <w:ind w:left="1080"/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Can you find the meaning behind those IDs? </w:t>
      </w:r>
    </w:p>
    <w:p w14:paraId="3C2A585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3F8B45F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5D07D81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0F9CF83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 </w:t>
      </w:r>
    </w:p>
    <w:p w14:paraId="5A9A904E" w14:textId="0E2E6839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256108CF" w14:textId="169BA639" w:rsidR="000E7676" w:rsidRDefault="000E7676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5D24B32B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-----------------------------------------------------------------------------------------------------------------</w:t>
      </w:r>
    </w:p>
    <w:p w14:paraId="03A49CEC" w14:textId="77777777" w:rsidR="000E7676" w:rsidRDefault="000E7676" w:rsidP="000E7676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</w:p>
    <w:p w14:paraId="1E13099E" w14:textId="7AF77DDE" w:rsidR="000E7676" w:rsidRDefault="000E7676" w:rsidP="000E7676">
      <w:pPr>
        <w:pStyle w:val="Heading3"/>
        <w:spacing w:before="0" w:after="0"/>
        <w:rPr>
          <w:rFonts w:ascii="Open Sans" w:hAnsi="Open Sans" w:cs="Open Sans"/>
          <w:color w:val="485365"/>
          <w:sz w:val="35"/>
          <w:szCs w:val="35"/>
        </w:rPr>
      </w:pPr>
      <w:r>
        <w:rPr>
          <w:rFonts w:ascii="Open Sans" w:hAnsi="Open Sans" w:cs="Open Sans"/>
          <w:color w:val="485365"/>
          <w:sz w:val="35"/>
          <w:szCs w:val="35"/>
        </w:rPr>
        <w:t>Lesson 7: Meta(data) in Excel</w:t>
      </w:r>
    </w:p>
    <w:p w14:paraId="5B64B60F" w14:textId="77777777" w:rsidR="000E7676" w:rsidRDefault="000E7676" w:rsidP="000E7676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Exercise 1: What can go wrong with data in Excel</w:t>
      </w:r>
    </w:p>
    <w:p w14:paraId="41A9381D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Have a look at the example excel data-file:</w:t>
      </w:r>
    </w:p>
    <w:p w14:paraId="13DA8223" w14:textId="1BF6AE4C" w:rsidR="000E7676" w:rsidRDefault="005C5C3E" w:rsidP="000E7676">
      <w:pPr>
        <w:rPr>
          <w:rFonts w:ascii="Open Sans" w:hAnsi="Open Sans" w:cs="Open Sans"/>
          <w:color w:val="485365"/>
          <w:sz w:val="23"/>
          <w:szCs w:val="23"/>
        </w:rPr>
      </w:pPr>
      <w:hyperlink r:id="rId27" w:history="1">
        <w:r w:rsidR="000E7676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https://carpentries-incubator.</w:t>
        </w:r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GitHub</w:t>
        </w:r>
        <w:r w:rsidR="000E7676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.io/fair-bio-practice/fig/bad-metadata.png</w:t>
        </w:r>
      </w:hyperlink>
    </w:p>
    <w:p w14:paraId="40BF24C6" w14:textId="6ACC7D42" w:rsidR="000E7676" w:rsidRDefault="005C5C3E" w:rsidP="000E7676">
      <w:pPr>
        <w:rPr>
          <w:rFonts w:ascii="Open Sans" w:hAnsi="Open Sans" w:cs="Open Sans"/>
          <w:color w:val="485365"/>
          <w:sz w:val="23"/>
          <w:szCs w:val="23"/>
        </w:rPr>
      </w:pPr>
      <w:hyperlink r:id="rId28" w:history="1">
        <w:r w:rsidR="000E7676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https://</w:t>
        </w:r>
        <w:r>
          <w:rPr>
            <w:rStyle w:val="Hyperlink"/>
            <w:rFonts w:ascii="Open Sans" w:hAnsi="Open Sans" w:cs="Open Sans"/>
            <w:color w:val="2E96F3"/>
            <w:sz w:val="23"/>
            <w:szCs w:val="23"/>
          </w:rPr>
          <w:t>GitHub</w:t>
        </w:r>
        <w:r w:rsidR="000E7676">
          <w:rPr>
            <w:rStyle w:val="Hyperlink"/>
            <w:rFonts w:ascii="Open Sans" w:hAnsi="Open Sans" w:cs="Open Sans"/>
            <w:color w:val="2E96F3"/>
            <w:sz w:val="23"/>
            <w:szCs w:val="23"/>
          </w:rPr>
          <w:t>.com/carpentries-incubator/fair-bio-practice/raw/gh-pages/files/04-bad-metadata.xlsx</w:t>
        </w:r>
      </w:hyperlink>
    </w:p>
    <w:p w14:paraId="7FF29246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</w:p>
    <w:p w14:paraId="17E2792C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664F5CA2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Questions:</w:t>
      </w:r>
    </w:p>
    <w:p w14:paraId="0DA18FEA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What do you find confusing?</w:t>
      </w:r>
    </w:p>
    <w:p w14:paraId="0A1ACE6A" w14:textId="77777777" w:rsidR="000E7676" w:rsidRDefault="000E7676" w:rsidP="000E7676">
      <w:pPr>
        <w:rPr>
          <w:rStyle w:val="author-a-z72zz65zj2hz66ziz85zz70zz82z2ymz90zz84z4"/>
          <w:rFonts w:ascii="Open Sans" w:hAnsi="Open Sans" w:cs="Open Sans"/>
          <w:color w:val="485365"/>
          <w:sz w:val="23"/>
          <w:szCs w:val="23"/>
          <w:shd w:val="clear" w:color="auto" w:fill="DDEFE9"/>
        </w:rPr>
      </w:pPr>
    </w:p>
    <w:p w14:paraId="416D7A25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What would you try to clarify with the author before doing anything with the file?</w:t>
      </w:r>
    </w:p>
    <w:p w14:paraId="1FF3BBC7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</w:p>
    <w:p w14:paraId="64778F11" w14:textId="11B7B7EC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 What will be the issues with calculation of: average biomas</w:t>
      </w:r>
      <w:r w:rsidR="005C5C3E">
        <w:rPr>
          <w:rFonts w:ascii="Open Sans" w:hAnsi="Open Sans" w:cs="Open Sans"/>
          <w:color w:val="485365"/>
          <w:sz w:val="23"/>
          <w:szCs w:val="23"/>
        </w:rPr>
        <w:t>s</w:t>
      </w:r>
      <w:r>
        <w:rPr>
          <w:rFonts w:ascii="Open Sans" w:hAnsi="Open Sans" w:cs="Open Sans"/>
          <w:color w:val="485365"/>
          <w:sz w:val="23"/>
          <w:szCs w:val="23"/>
        </w:rPr>
        <w:t>, biomas</w:t>
      </w:r>
      <w:r w:rsidR="005C5C3E">
        <w:rPr>
          <w:rFonts w:ascii="Open Sans" w:hAnsi="Open Sans" w:cs="Open Sans"/>
          <w:color w:val="485365"/>
          <w:sz w:val="23"/>
          <w:szCs w:val="23"/>
        </w:rPr>
        <w:t>s</w:t>
      </w:r>
      <w:r>
        <w:rPr>
          <w:rFonts w:ascii="Open Sans" w:hAnsi="Open Sans" w:cs="Open Sans"/>
          <w:color w:val="485365"/>
          <w:sz w:val="23"/>
          <w:szCs w:val="23"/>
        </w:rPr>
        <w:t xml:space="preserve"> per genotype?</w:t>
      </w:r>
    </w:p>
    <w:p w14:paraId="59B86DD8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</w:p>
    <w:p w14:paraId="135ADC2D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 xml:space="preserve">- Typically, more advance data analysis is done programmatically, which requires 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e.g.</w:t>
      </w:r>
      <w:proofErr w:type="gramEnd"/>
      <w:r>
        <w:rPr>
          <w:rFonts w:ascii="Open Sans" w:hAnsi="Open Sans" w:cs="Open Sans"/>
          <w:color w:val="485365"/>
          <w:sz w:val="23"/>
          <w:szCs w:val="23"/>
        </w:rPr>
        <w:t xml:space="preserve"> conversion to a text format as csv, </w:t>
      </w:r>
      <w:proofErr w:type="spellStart"/>
      <w:r>
        <w:rPr>
          <w:rFonts w:ascii="Open Sans" w:hAnsi="Open Sans" w:cs="Open Sans"/>
          <w:color w:val="485365"/>
          <w:sz w:val="23"/>
          <w:szCs w:val="23"/>
        </w:rPr>
        <w:t>tsv</w:t>
      </w:r>
      <w:proofErr w:type="spellEnd"/>
      <w:r>
        <w:rPr>
          <w:rFonts w:ascii="Open Sans" w:hAnsi="Open Sans" w:cs="Open Sans"/>
          <w:color w:val="485365"/>
          <w:sz w:val="23"/>
          <w:szCs w:val="23"/>
        </w:rPr>
        <w:t xml:space="preserve"> format. Or using a library that reads Excel file and "kind of makes this conversion on the fly". Save this file in a text format, close Excel and reopen the saved files. What has changed?</w:t>
      </w:r>
    </w:p>
    <w:p w14:paraId="1FBD629F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3F7D310C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b"/>
          <w:rFonts w:ascii="Open Sans" w:hAnsi="Open Sans" w:cs="Open Sans"/>
          <w:b/>
          <w:bCs/>
          <w:color w:val="485365"/>
          <w:sz w:val="23"/>
          <w:szCs w:val="23"/>
        </w:rPr>
        <w:t>Answers:</w:t>
      </w:r>
    </w:p>
    <w:p w14:paraId="40CF778B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7229F5B2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4EC3A493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</w:t>
      </w:r>
    </w:p>
    <w:p w14:paraId="428D7F6F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495E8B9B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Have you seen similar tables? Do you believe this example is realistic? (</w:t>
      </w:r>
      <w:proofErr w:type="gramStart"/>
      <w:r>
        <w:rPr>
          <w:rFonts w:ascii="Open Sans" w:hAnsi="Open Sans" w:cs="Open Sans"/>
          <w:color w:val="485365"/>
          <w:sz w:val="23"/>
          <w:szCs w:val="23"/>
        </w:rPr>
        <w:t>add</w:t>
      </w:r>
      <w:proofErr w:type="gramEnd"/>
      <w:r>
        <w:rPr>
          <w:rFonts w:ascii="Open Sans" w:hAnsi="Open Sans" w:cs="Open Sans"/>
          <w:color w:val="485365"/>
          <w:sz w:val="23"/>
          <w:szCs w:val="23"/>
        </w:rPr>
        <w:t xml:space="preserve"> +1)</w:t>
      </w:r>
    </w:p>
    <w:p w14:paraId="4B1EA1AF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</w:p>
    <w:p w14:paraId="712D9162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</w:p>
    <w:p w14:paraId="7C2F627F" w14:textId="77777777" w:rsidR="000E7676" w:rsidRDefault="000E7676" w:rsidP="000E7676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DONE:</w:t>
      </w:r>
    </w:p>
    <w:p w14:paraId="6C4494F2" w14:textId="77777777" w:rsidR="000E7676" w:rsidRDefault="000E7676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769EF79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-----------------------------------------------------------------------------------------------------------------</w:t>
      </w:r>
    </w:p>
    <w:p w14:paraId="4B8E6F32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8"/>
          <w:szCs w:val="28"/>
          <w:shd w:val="clear" w:color="auto" w:fill="FFF8E3"/>
        </w:rPr>
        <w:t>Q&amp;A:</w:t>
      </w:r>
    </w:p>
    <w:p w14:paraId="324CA250" w14:textId="7E7FC288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Do you have any questions about the topics di</w:t>
      </w:r>
      <w:r w:rsidR="00464D02"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s</w:t>
      </w: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cussed today? Please write them down here. Use +1 to upvote the ones you are interested in if someone already asked it. We will briefly discuss them before the following set of lessons.</w:t>
      </w:r>
    </w:p>
    <w:p w14:paraId="40FBA60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11D925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-</w:t>
      </w:r>
    </w:p>
    <w:p w14:paraId="3684031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-</w:t>
      </w:r>
    </w:p>
    <w:p w14:paraId="0177BAB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Style w:val="author-a-qz122zz88z3z71z4duz70zz73zz65zz86zwn3z75z"/>
          <w:rFonts w:ascii="Open Sans" w:hAnsi="Open Sans" w:cs="Open Sans"/>
          <w:color w:val="485365"/>
          <w:sz w:val="23"/>
          <w:szCs w:val="23"/>
          <w:shd w:val="clear" w:color="auto" w:fill="FFF8E3"/>
        </w:rPr>
        <w:t>-</w:t>
      </w:r>
    </w:p>
    <w:p w14:paraId="6942AFC8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E5E796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496533D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-----------------------------------------------------------------------------------------------------------------</w:t>
      </w:r>
    </w:p>
    <w:p w14:paraId="4A83D3B8" w14:textId="77777777" w:rsidR="00D446A3" w:rsidRDefault="00D446A3" w:rsidP="00D446A3">
      <w:pPr>
        <w:pStyle w:val="Heading4"/>
        <w:spacing w:before="0" w:after="0"/>
        <w:rPr>
          <w:rFonts w:ascii="Open Sans" w:hAnsi="Open Sans" w:cs="Open Sans"/>
          <w:color w:val="485365"/>
          <w:sz w:val="28"/>
          <w:szCs w:val="28"/>
        </w:rPr>
      </w:pPr>
      <w:r>
        <w:rPr>
          <w:rStyle w:val="b"/>
          <w:rFonts w:ascii="Open Sans" w:hAnsi="Open Sans" w:cs="Open Sans"/>
          <w:color w:val="485365"/>
          <w:sz w:val="28"/>
          <w:szCs w:val="28"/>
        </w:rPr>
        <w:t>Feedback:</w:t>
      </w:r>
    </w:p>
    <w:p w14:paraId="3E5E0E4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3956FB8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1.      How do you feel about the presented topics after this session (type +1 next to the statement that best describes your feeling):</w:t>
      </w:r>
    </w:p>
    <w:p w14:paraId="58FD6C2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0D2AC76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lastRenderedPageBreak/>
        <w:t>•       I am more confused:</w:t>
      </w:r>
    </w:p>
    <w:p w14:paraId="3D31370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      I have a better understanding of them now:</w:t>
      </w:r>
    </w:p>
    <w:p w14:paraId="2417E0C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      My knowledge has not changed much:</w:t>
      </w:r>
    </w:p>
    <w:p w14:paraId="43161937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41D2294C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2.      How was the pace of the lesson:</w:t>
      </w:r>
    </w:p>
    <w:p w14:paraId="36872C0A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      Too fast:</w:t>
      </w:r>
    </w:p>
    <w:p w14:paraId="7AB156E4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      About right:</w:t>
      </w:r>
    </w:p>
    <w:p w14:paraId="005F722D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•       Too slow:</w:t>
      </w:r>
    </w:p>
    <w:p w14:paraId="68ABD9E0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 </w:t>
      </w:r>
    </w:p>
    <w:p w14:paraId="23D242B1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3. If the lesson could be 5 minutes longer, what would you add or spend more time on:</w:t>
      </w:r>
    </w:p>
    <w:p w14:paraId="545539C5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6496209E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4. What could be improved:</w:t>
      </w:r>
    </w:p>
    <w:p w14:paraId="6E6E365F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</w:p>
    <w:p w14:paraId="1528C6B6" w14:textId="77777777" w:rsidR="00D446A3" w:rsidRDefault="00D446A3" w:rsidP="00D446A3">
      <w:pPr>
        <w:rPr>
          <w:rFonts w:ascii="Open Sans" w:hAnsi="Open Sans" w:cs="Open Sans"/>
          <w:color w:val="485365"/>
          <w:sz w:val="23"/>
          <w:szCs w:val="23"/>
        </w:rPr>
      </w:pPr>
      <w:r>
        <w:rPr>
          <w:rFonts w:ascii="Open Sans" w:hAnsi="Open Sans" w:cs="Open Sans"/>
          <w:color w:val="485365"/>
          <w:sz w:val="23"/>
          <w:szCs w:val="23"/>
        </w:rPr>
        <w:t>5. What did you like:</w:t>
      </w:r>
    </w:p>
    <w:p w14:paraId="585BF2AE" w14:textId="77777777" w:rsidR="00893DE7" w:rsidRPr="00D446A3" w:rsidRDefault="00893DE7" w:rsidP="00D446A3"/>
    <w:sectPr w:rsidR="00893DE7" w:rsidRPr="00D446A3">
      <w:pgSz w:w="11906" w:h="16838"/>
      <w:pgMar w:top="567" w:right="567" w:bottom="567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jaVu Sans">
    <w:charset w:val="EE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EE"/>
    <w:family w:val="roman"/>
    <w:pitch w:val="variable"/>
    <w:sig w:usb0="00000000" w:usb1="500078FF" w:usb2="00000021" w:usb3="00000000" w:csb0="000001BF" w:csb1="00000000"/>
  </w:font>
  <w:font w:name="Noto Sans Devanagari">
    <w:altName w:val="Calibri"/>
    <w:charset w:val="01"/>
    <w:family w:val="auto"/>
    <w:pitch w:val="variable"/>
  </w:font>
  <w:font w:name="RobotoMono">
    <w:altName w:val="Times New Roman"/>
    <w:charset w:val="01"/>
    <w:family w:val="auto"/>
    <w:pitch w:val="default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406B"/>
    <w:multiLevelType w:val="multilevel"/>
    <w:tmpl w:val="0D6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232AE"/>
    <w:multiLevelType w:val="multilevel"/>
    <w:tmpl w:val="D450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13185"/>
    <w:multiLevelType w:val="multilevel"/>
    <w:tmpl w:val="D99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E5254F"/>
    <w:multiLevelType w:val="multilevel"/>
    <w:tmpl w:val="05D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D455C7"/>
    <w:multiLevelType w:val="multilevel"/>
    <w:tmpl w:val="175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757AAB"/>
    <w:multiLevelType w:val="multilevel"/>
    <w:tmpl w:val="7C4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A1557"/>
    <w:multiLevelType w:val="multilevel"/>
    <w:tmpl w:val="C51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F023F0"/>
    <w:multiLevelType w:val="multilevel"/>
    <w:tmpl w:val="BA6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576EC"/>
    <w:multiLevelType w:val="multilevel"/>
    <w:tmpl w:val="069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5A2B3A"/>
    <w:multiLevelType w:val="multilevel"/>
    <w:tmpl w:val="137A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6C517F"/>
    <w:multiLevelType w:val="multilevel"/>
    <w:tmpl w:val="95E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326D15"/>
    <w:multiLevelType w:val="multilevel"/>
    <w:tmpl w:val="407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9F569C"/>
    <w:multiLevelType w:val="multilevel"/>
    <w:tmpl w:val="EEF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3017DA"/>
    <w:multiLevelType w:val="multilevel"/>
    <w:tmpl w:val="8A3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853B13"/>
    <w:multiLevelType w:val="multilevel"/>
    <w:tmpl w:val="0BB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C3220F"/>
    <w:multiLevelType w:val="multilevel"/>
    <w:tmpl w:val="8D4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1C49E5"/>
    <w:multiLevelType w:val="hybridMultilevel"/>
    <w:tmpl w:val="1296431C"/>
    <w:lvl w:ilvl="0" w:tplc="10748D6C">
      <w:numFmt w:val="bullet"/>
      <w:lvlText w:val="-"/>
      <w:lvlJc w:val="left"/>
      <w:pPr>
        <w:ind w:left="720" w:hanging="360"/>
      </w:pPr>
      <w:rPr>
        <w:rFonts w:ascii="Open Sans" w:eastAsia="DejaVu Sans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C70AE7"/>
    <w:multiLevelType w:val="multilevel"/>
    <w:tmpl w:val="03F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5921B0"/>
    <w:multiLevelType w:val="multilevel"/>
    <w:tmpl w:val="2A5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8E06C2"/>
    <w:multiLevelType w:val="multilevel"/>
    <w:tmpl w:val="C71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F24373"/>
    <w:multiLevelType w:val="multilevel"/>
    <w:tmpl w:val="9A2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3B73E6"/>
    <w:multiLevelType w:val="multilevel"/>
    <w:tmpl w:val="13C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043BF4"/>
    <w:multiLevelType w:val="multilevel"/>
    <w:tmpl w:val="5C3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D706AA"/>
    <w:multiLevelType w:val="multilevel"/>
    <w:tmpl w:val="B14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B6648A"/>
    <w:multiLevelType w:val="multilevel"/>
    <w:tmpl w:val="7C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E2405D"/>
    <w:multiLevelType w:val="multilevel"/>
    <w:tmpl w:val="FA8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C5534F"/>
    <w:multiLevelType w:val="multilevel"/>
    <w:tmpl w:val="6DD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EA505B"/>
    <w:multiLevelType w:val="multilevel"/>
    <w:tmpl w:val="E1E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4B5C95"/>
    <w:multiLevelType w:val="multilevel"/>
    <w:tmpl w:val="2528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7F0A00"/>
    <w:multiLevelType w:val="multilevel"/>
    <w:tmpl w:val="CB6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0876C4"/>
    <w:multiLevelType w:val="multilevel"/>
    <w:tmpl w:val="39DC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37717E"/>
    <w:multiLevelType w:val="multilevel"/>
    <w:tmpl w:val="6EC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CB7223"/>
    <w:multiLevelType w:val="multilevel"/>
    <w:tmpl w:val="0A98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9572A5"/>
    <w:multiLevelType w:val="multilevel"/>
    <w:tmpl w:val="08B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D23A60"/>
    <w:multiLevelType w:val="multilevel"/>
    <w:tmpl w:val="67F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5F27C60"/>
    <w:multiLevelType w:val="multilevel"/>
    <w:tmpl w:val="A00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CC0951"/>
    <w:multiLevelType w:val="multilevel"/>
    <w:tmpl w:val="233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923FD6"/>
    <w:multiLevelType w:val="multilevel"/>
    <w:tmpl w:val="827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487255"/>
    <w:multiLevelType w:val="multilevel"/>
    <w:tmpl w:val="CF08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544BF7"/>
    <w:multiLevelType w:val="multilevel"/>
    <w:tmpl w:val="EFC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310D35"/>
    <w:multiLevelType w:val="multilevel"/>
    <w:tmpl w:val="B06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F30B80"/>
    <w:multiLevelType w:val="multilevel"/>
    <w:tmpl w:val="E20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71697E"/>
    <w:multiLevelType w:val="multilevel"/>
    <w:tmpl w:val="8FF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17B3EBC"/>
    <w:multiLevelType w:val="multilevel"/>
    <w:tmpl w:val="C80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1B3A39"/>
    <w:multiLevelType w:val="multilevel"/>
    <w:tmpl w:val="B81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8D7556"/>
    <w:multiLevelType w:val="multilevel"/>
    <w:tmpl w:val="634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936FA5"/>
    <w:multiLevelType w:val="multilevel"/>
    <w:tmpl w:val="A27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100CB0"/>
    <w:multiLevelType w:val="multilevel"/>
    <w:tmpl w:val="BB5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6673E3"/>
    <w:multiLevelType w:val="multilevel"/>
    <w:tmpl w:val="4F5A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6E2559"/>
    <w:multiLevelType w:val="multilevel"/>
    <w:tmpl w:val="152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37"/>
  </w:num>
  <w:num w:numId="3">
    <w:abstractNumId w:val="14"/>
  </w:num>
  <w:num w:numId="4">
    <w:abstractNumId w:val="5"/>
  </w:num>
  <w:num w:numId="5">
    <w:abstractNumId w:val="1"/>
  </w:num>
  <w:num w:numId="6">
    <w:abstractNumId w:val="32"/>
  </w:num>
  <w:num w:numId="7">
    <w:abstractNumId w:val="35"/>
  </w:num>
  <w:num w:numId="8">
    <w:abstractNumId w:val="8"/>
  </w:num>
  <w:num w:numId="9">
    <w:abstractNumId w:val="2"/>
  </w:num>
  <w:num w:numId="10">
    <w:abstractNumId w:val="13"/>
  </w:num>
  <w:num w:numId="11">
    <w:abstractNumId w:val="23"/>
  </w:num>
  <w:num w:numId="12">
    <w:abstractNumId w:val="26"/>
  </w:num>
  <w:num w:numId="13">
    <w:abstractNumId w:val="7"/>
  </w:num>
  <w:num w:numId="14">
    <w:abstractNumId w:val="21"/>
  </w:num>
  <w:num w:numId="15">
    <w:abstractNumId w:val="46"/>
  </w:num>
  <w:num w:numId="16">
    <w:abstractNumId w:val="33"/>
  </w:num>
  <w:num w:numId="17">
    <w:abstractNumId w:val="43"/>
  </w:num>
  <w:num w:numId="18">
    <w:abstractNumId w:val="22"/>
  </w:num>
  <w:num w:numId="19">
    <w:abstractNumId w:val="30"/>
  </w:num>
  <w:num w:numId="20">
    <w:abstractNumId w:val="24"/>
  </w:num>
  <w:num w:numId="21">
    <w:abstractNumId w:val="9"/>
  </w:num>
  <w:num w:numId="22">
    <w:abstractNumId w:val="25"/>
  </w:num>
  <w:num w:numId="23">
    <w:abstractNumId w:val="38"/>
  </w:num>
  <w:num w:numId="24">
    <w:abstractNumId w:val="36"/>
  </w:num>
  <w:num w:numId="25">
    <w:abstractNumId w:val="29"/>
  </w:num>
  <w:num w:numId="26">
    <w:abstractNumId w:val="42"/>
  </w:num>
  <w:num w:numId="27">
    <w:abstractNumId w:val="17"/>
  </w:num>
  <w:num w:numId="28">
    <w:abstractNumId w:val="10"/>
  </w:num>
  <w:num w:numId="29">
    <w:abstractNumId w:val="15"/>
  </w:num>
  <w:num w:numId="30">
    <w:abstractNumId w:val="47"/>
  </w:num>
  <w:num w:numId="31">
    <w:abstractNumId w:val="34"/>
  </w:num>
  <w:num w:numId="32">
    <w:abstractNumId w:val="44"/>
  </w:num>
  <w:num w:numId="33">
    <w:abstractNumId w:val="48"/>
  </w:num>
  <w:num w:numId="34">
    <w:abstractNumId w:val="12"/>
  </w:num>
  <w:num w:numId="35">
    <w:abstractNumId w:val="4"/>
  </w:num>
  <w:num w:numId="36">
    <w:abstractNumId w:val="6"/>
  </w:num>
  <w:num w:numId="37">
    <w:abstractNumId w:val="39"/>
  </w:num>
  <w:num w:numId="38">
    <w:abstractNumId w:val="20"/>
  </w:num>
  <w:num w:numId="39">
    <w:abstractNumId w:val="18"/>
  </w:num>
  <w:num w:numId="40">
    <w:abstractNumId w:val="49"/>
  </w:num>
  <w:num w:numId="41">
    <w:abstractNumId w:val="19"/>
  </w:num>
  <w:num w:numId="42">
    <w:abstractNumId w:val="40"/>
  </w:num>
  <w:num w:numId="43">
    <w:abstractNumId w:val="0"/>
  </w:num>
  <w:num w:numId="44">
    <w:abstractNumId w:val="31"/>
  </w:num>
  <w:num w:numId="45">
    <w:abstractNumId w:val="3"/>
  </w:num>
  <w:num w:numId="46">
    <w:abstractNumId w:val="41"/>
  </w:num>
  <w:num w:numId="47">
    <w:abstractNumId w:val="45"/>
  </w:num>
  <w:num w:numId="48">
    <w:abstractNumId w:val="27"/>
  </w:num>
  <w:num w:numId="49">
    <w:abstractNumId w:val="11"/>
  </w:num>
  <w:num w:numId="50">
    <w:abstractNumId w:val="1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A3"/>
    <w:rsid w:val="00007084"/>
    <w:rsid w:val="000E7676"/>
    <w:rsid w:val="00177661"/>
    <w:rsid w:val="00240A16"/>
    <w:rsid w:val="00275624"/>
    <w:rsid w:val="00464D02"/>
    <w:rsid w:val="00513DF5"/>
    <w:rsid w:val="005C5C3E"/>
    <w:rsid w:val="005E3C4B"/>
    <w:rsid w:val="007A23C1"/>
    <w:rsid w:val="007B25D2"/>
    <w:rsid w:val="007D3C7C"/>
    <w:rsid w:val="00840202"/>
    <w:rsid w:val="00893DE7"/>
    <w:rsid w:val="008E7797"/>
    <w:rsid w:val="009E3F14"/>
    <w:rsid w:val="00CA25E2"/>
    <w:rsid w:val="00D446A3"/>
    <w:rsid w:val="00E7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315D30A"/>
  <w15:chartTrackingRefBased/>
  <w15:docId w15:val="{EC99A680-B155-4F44-B4E6-5415E6A5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 w:cs="Noto Sans Devanagari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link w:val="Heading1Char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uiPriority w:val="9"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Heading"/>
    <w:next w:val="BodyText"/>
    <w:link w:val="Heading4Char"/>
    <w:uiPriority w:val="9"/>
    <w:qFormat/>
    <w:pPr>
      <w:spacing w:before="120"/>
      <w:outlineLvl w:val="3"/>
    </w:pPr>
    <w:rPr>
      <w:rFonts w:ascii="Liberation Serif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rPr>
      <w:rFonts w:ascii="RobotoMono" w:eastAsia="RobotoMono" w:hAnsi="RobotoMono" w:cs="RobotoMono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customStyle="1" w:styleId="Heading1Char">
    <w:name w:val="Heading 1 Char"/>
    <w:link w:val="Heading1"/>
    <w:uiPriority w:val="9"/>
    <w:rsid w:val="00D446A3"/>
    <w:rPr>
      <w:rFonts w:ascii="Liberation Serif" w:eastAsia="DejaVu Sans" w:hAnsi="Liberation Serif" w:cs="Noto Sans Devanagari"/>
      <w:b/>
      <w:bCs/>
      <w:sz w:val="48"/>
      <w:szCs w:val="48"/>
      <w:lang w:val="en-US" w:eastAsia="zh-CN" w:bidi="hi-IN"/>
    </w:rPr>
  </w:style>
  <w:style w:type="character" w:customStyle="1" w:styleId="Heading2Char">
    <w:name w:val="Heading 2 Char"/>
    <w:link w:val="Heading2"/>
    <w:uiPriority w:val="9"/>
    <w:rsid w:val="00D446A3"/>
    <w:rPr>
      <w:rFonts w:ascii="Liberation Serif" w:eastAsia="DejaVu Sans" w:hAnsi="Liberation Serif" w:cs="Noto Sans Devanagari"/>
      <w:b/>
      <w:bCs/>
      <w:sz w:val="36"/>
      <w:szCs w:val="36"/>
      <w:lang w:val="en-US" w:eastAsia="zh-CN" w:bidi="hi-IN"/>
    </w:rPr>
  </w:style>
  <w:style w:type="character" w:customStyle="1" w:styleId="Heading3Char">
    <w:name w:val="Heading 3 Char"/>
    <w:link w:val="Heading3"/>
    <w:uiPriority w:val="9"/>
    <w:rsid w:val="00D446A3"/>
    <w:rPr>
      <w:rFonts w:ascii="Liberation Serif" w:eastAsia="DejaVu Sans" w:hAnsi="Liberation Serif" w:cs="Noto Sans Devanagari"/>
      <w:b/>
      <w:bCs/>
      <w:sz w:val="28"/>
      <w:szCs w:val="28"/>
      <w:lang w:val="en-US" w:eastAsia="zh-CN" w:bidi="hi-IN"/>
    </w:rPr>
  </w:style>
  <w:style w:type="character" w:customStyle="1" w:styleId="Heading4Char">
    <w:name w:val="Heading 4 Char"/>
    <w:link w:val="Heading4"/>
    <w:uiPriority w:val="9"/>
    <w:rsid w:val="00D446A3"/>
    <w:rPr>
      <w:rFonts w:ascii="Liberation Serif" w:eastAsia="DejaVu Sans" w:hAnsi="Liberation Serif" w:cs="Noto Sans Devanagari"/>
      <w:b/>
      <w:bCs/>
      <w:sz w:val="24"/>
      <w:szCs w:val="24"/>
      <w:lang w:val="en-US" w:eastAsia="zh-CN" w:bidi="hi-IN"/>
    </w:rPr>
  </w:style>
  <w:style w:type="paragraph" w:customStyle="1" w:styleId="msonormal0">
    <w:name w:val="msonormal"/>
    <w:basedOn w:val="Normal"/>
    <w:rsid w:val="00D446A3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 w:bidi="ar-SA"/>
    </w:rPr>
  </w:style>
  <w:style w:type="character" w:styleId="FollowedHyperlink">
    <w:name w:val="FollowedHyperlink"/>
    <w:uiPriority w:val="99"/>
    <w:semiHidden/>
    <w:unhideWhenUsed/>
    <w:rsid w:val="00D446A3"/>
    <w:rPr>
      <w:color w:val="800080"/>
      <w:u w:val="single"/>
    </w:rPr>
  </w:style>
  <w:style w:type="character" w:customStyle="1" w:styleId="author-a-xz66zz71zz75zcdyz79zbiwuz78z5sz84z">
    <w:name w:val="author-a-xz66zz71zz75zcdyz79zbiwuz78z5sz84z"/>
    <w:basedOn w:val="DefaultParagraphFont"/>
    <w:rsid w:val="00D446A3"/>
  </w:style>
  <w:style w:type="character" w:customStyle="1" w:styleId="author-a-z73zz122zb5mz75zjvouiz90zjaz69zz83z">
    <w:name w:val="author-a-z73zz122zb5mz75zjvouiz90zjaz69zz83z"/>
    <w:basedOn w:val="DefaultParagraphFont"/>
    <w:rsid w:val="00D446A3"/>
  </w:style>
  <w:style w:type="character" w:customStyle="1" w:styleId="author-a-xgra7r20z67zz66z9u9z84ztz77z">
    <w:name w:val="author-a-xgra7r20z67zz66z9u9z84ztz77z"/>
    <w:basedOn w:val="DefaultParagraphFont"/>
    <w:rsid w:val="00D446A3"/>
  </w:style>
  <w:style w:type="character" w:customStyle="1" w:styleId="author-a-nrelxz65zrz87zz85zcz122zz79zbuz80zz81z">
    <w:name w:val="author-a-nrelxz65zrz87zz85zcz122zz79zbuz80zz81z"/>
    <w:basedOn w:val="DefaultParagraphFont"/>
    <w:rsid w:val="00D446A3"/>
  </w:style>
  <w:style w:type="character" w:customStyle="1" w:styleId="author-a-z72zz65zj2hz66ziz85zz70zz82z2ymz90zz84z4">
    <w:name w:val="author-a-z72zz65zj2hz66ziz85zz70zz82z2ymz90zz84z4"/>
    <w:basedOn w:val="DefaultParagraphFont"/>
    <w:rsid w:val="00D446A3"/>
  </w:style>
  <w:style w:type="character" w:customStyle="1" w:styleId="author-a-rz122zz83zwstxz85zz74zz69zvz74zz65zz78z7z65z">
    <w:name w:val="author-a-rz122zz83zwstxz85zz74zz69zvz74zz65zz78z7z65z"/>
    <w:basedOn w:val="DefaultParagraphFont"/>
    <w:rsid w:val="00D446A3"/>
  </w:style>
  <w:style w:type="character" w:customStyle="1" w:styleId="author-a-z77zz68zz69zz68zz122z439oz76zz69zz86zdz81zz122za">
    <w:name w:val="author-a-z77zz68zz69zz68zz122z439oz76zz69zz86zdz81zz122za"/>
    <w:basedOn w:val="DefaultParagraphFont"/>
    <w:rsid w:val="00D446A3"/>
  </w:style>
  <w:style w:type="character" w:customStyle="1" w:styleId="author-a-cz90zz84zenz77zfb45pz79ziyz71zz84z">
    <w:name w:val="author-a-cz90zz84zenz77zfb45pz79ziyz71zz84z"/>
    <w:basedOn w:val="DefaultParagraphFont"/>
    <w:rsid w:val="00D446A3"/>
  </w:style>
  <w:style w:type="character" w:customStyle="1" w:styleId="author-a-m5z77zjxsz73zz90zz90zz71zhz77zz68z49h">
    <w:name w:val="author-a-m5z77zjxsz73zz90zz90zz71zhz77zz68z49h"/>
    <w:basedOn w:val="DefaultParagraphFont"/>
    <w:rsid w:val="00D446A3"/>
  </w:style>
  <w:style w:type="character" w:customStyle="1" w:styleId="author-a-z73zbz81z94wbz90zz65zw4qz81zz81zrz88z">
    <w:name w:val="author-a-z73zbz81z94wbz90zz65zw4qz81zz81zrz88z"/>
    <w:basedOn w:val="DefaultParagraphFont"/>
    <w:rsid w:val="00D446A3"/>
  </w:style>
  <w:style w:type="character" w:customStyle="1" w:styleId="author-a-026z81zz69zjioyz84z6pz89zfz80zz73z">
    <w:name w:val="author-a-026z81zz69zjioyz84z6pz89zfz80zz73z"/>
    <w:basedOn w:val="DefaultParagraphFont"/>
    <w:rsid w:val="00D446A3"/>
  </w:style>
  <w:style w:type="character" w:customStyle="1" w:styleId="author-a-qn5pz76zz68z3xz65zz89zz87zz69zdqz69zz83z">
    <w:name w:val="author-a-qn5pz76zz68z3xz65zz89zz87zz69zdqz69zz83z"/>
    <w:basedOn w:val="DefaultParagraphFont"/>
    <w:rsid w:val="00D446A3"/>
  </w:style>
  <w:style w:type="character" w:customStyle="1" w:styleId="author-a-6z82zoz122z47z72zz86zz67zp6rz69z14z84z">
    <w:name w:val="author-a-6z82zoz122z47z72zz86zz67zp6rz69z14z84z"/>
    <w:basedOn w:val="DefaultParagraphFont"/>
    <w:rsid w:val="00D446A3"/>
  </w:style>
  <w:style w:type="character" w:customStyle="1" w:styleId="author-a-0hbq9z85zfhk1z68zrz81zrz86zg">
    <w:name w:val="author-a-0hbq9z85zfhk1z68zrz81zrz86zg"/>
    <w:basedOn w:val="DefaultParagraphFont"/>
    <w:rsid w:val="00D446A3"/>
  </w:style>
  <w:style w:type="character" w:customStyle="1" w:styleId="author-a-z82zz73z3nn8qz78zmz89zz70zz84ztaez86z">
    <w:name w:val="author-a-z82zz73z3nn8qz78zmz89zz70zz84ztaez86z"/>
    <w:basedOn w:val="DefaultParagraphFont"/>
    <w:rsid w:val="00D446A3"/>
  </w:style>
  <w:style w:type="character" w:customStyle="1" w:styleId="author-a-3z83zkz76zz68z6er6z85zz86zz122ztz70zws">
    <w:name w:val="author-a-3z83zkz76zz68z6er6z85zz86zz122ztz70zws"/>
    <w:basedOn w:val="DefaultParagraphFont"/>
    <w:rsid w:val="00D446A3"/>
  </w:style>
  <w:style w:type="character" w:customStyle="1" w:styleId="author-a-gz76zz78zz89zem4caz70zz84zz80zz66zz86zz72zz82z">
    <w:name w:val="author-a-gz76zz78zz89zem4caz70zz84zz80zz66zz86zz72zz82z"/>
    <w:basedOn w:val="DefaultParagraphFont"/>
    <w:rsid w:val="00D446A3"/>
  </w:style>
  <w:style w:type="character" w:customStyle="1" w:styleId="author-a-ez86zz122za5yz65z5yz122zgj99wv">
    <w:name w:val="author-a-ez86zz122za5yz65z5yz122zgj99wv"/>
    <w:basedOn w:val="DefaultParagraphFont"/>
    <w:rsid w:val="00D446A3"/>
  </w:style>
  <w:style w:type="character" w:customStyle="1" w:styleId="author-a-vz85zz83zz78zbqdham8z71z9z78zkz77z">
    <w:name w:val="author-a-vz85zz83zz78zbqdham8z71z9z78zkz77z"/>
    <w:basedOn w:val="DefaultParagraphFont"/>
    <w:rsid w:val="00D446A3"/>
  </w:style>
  <w:style w:type="character" w:customStyle="1" w:styleId="author-a-4z79zz86zt00sj5d2lz87zuz122zz69z">
    <w:name w:val="author-a-4z79zz86zt00sj5d2lz87zuz122zz69z"/>
    <w:basedOn w:val="DefaultParagraphFont"/>
    <w:rsid w:val="00D446A3"/>
  </w:style>
  <w:style w:type="character" w:customStyle="1" w:styleId="author-a-z67zz73zz88zz71zfz65zdz82zz76zhz80zuz89zz82zz78zc">
    <w:name w:val="author-a-z67zz73zz88zz71zfz65zdz82zz76zhz80zuz89zz82zz78zc"/>
    <w:basedOn w:val="DefaultParagraphFont"/>
    <w:rsid w:val="00D446A3"/>
  </w:style>
  <w:style w:type="character" w:customStyle="1" w:styleId="author-a-z76z9iz83zsi22uvz78zhjz77zz77zx">
    <w:name w:val="author-a-z76z9iz83zsi22uvz78zhjz77zz77zx"/>
    <w:basedOn w:val="DefaultParagraphFont"/>
    <w:rsid w:val="00D446A3"/>
  </w:style>
  <w:style w:type="character" w:customStyle="1" w:styleId="author-a-z79zgz78zz67zoz89zpf2z66zz122zbt1tn">
    <w:name w:val="author-a-z79zgz78zz67zoz89zpf2z66zz122zbt1tn"/>
    <w:basedOn w:val="DefaultParagraphFont"/>
    <w:rsid w:val="00D446A3"/>
  </w:style>
  <w:style w:type="character" w:customStyle="1" w:styleId="author-a-z89z2i9z87zz73zz85z2z74zz90ziz87zz84zz85zz74zg">
    <w:name w:val="author-a-z89z2i9z87zz73zz85z2z74zz90ziz87zz84zz85zz74zg"/>
    <w:basedOn w:val="DefaultParagraphFont"/>
    <w:rsid w:val="00D446A3"/>
  </w:style>
  <w:style w:type="character" w:customStyle="1" w:styleId="b">
    <w:name w:val="b"/>
    <w:basedOn w:val="DefaultParagraphFont"/>
    <w:rsid w:val="00D446A3"/>
  </w:style>
  <w:style w:type="character" w:customStyle="1" w:styleId="author-a-z65zz69zz74zpz67zz65zz76ztz85zn8z90zz86zvz68zz82z">
    <w:name w:val="author-a-z65zz69zz74zpz67zz65zz76ztz85zn8z90zz86zvz68zz82z"/>
    <w:basedOn w:val="DefaultParagraphFont"/>
    <w:rsid w:val="00D446A3"/>
  </w:style>
  <w:style w:type="character" w:customStyle="1" w:styleId="author-a-qz122zz88z3z71z4duz70zz73zz65zz86zwn3z75z">
    <w:name w:val="author-a-qz122zz88z3z71z4duz70zz73zz65zz86zwn3z75z"/>
    <w:basedOn w:val="DefaultParagraphFont"/>
    <w:rsid w:val="00D446A3"/>
  </w:style>
  <w:style w:type="character" w:customStyle="1" w:styleId="author-a-875rz71zz73zz86zz73z8qz67zez79zj6l">
    <w:name w:val="author-a-875rz71zz73zz86zz73z8qz67zez79zj6l"/>
    <w:basedOn w:val="DefaultParagraphFont"/>
    <w:rsid w:val="00D446A3"/>
  </w:style>
  <w:style w:type="character" w:customStyle="1" w:styleId="author-a-z79zqz79zh7z84zz89zvtkz75zz78zt0fz66z">
    <w:name w:val="author-a-z79zqz79zh7z84zz89zvtkz75zz78zt0fz66z"/>
    <w:basedOn w:val="DefaultParagraphFont"/>
    <w:rsid w:val="00D446A3"/>
  </w:style>
  <w:style w:type="character" w:customStyle="1" w:styleId="i">
    <w:name w:val="i"/>
    <w:basedOn w:val="DefaultParagraphFont"/>
    <w:rsid w:val="00D446A3"/>
  </w:style>
  <w:style w:type="paragraph" w:styleId="ListParagraph">
    <w:name w:val="List Paragraph"/>
    <w:basedOn w:val="Normal"/>
    <w:uiPriority w:val="34"/>
    <w:qFormat/>
    <w:rsid w:val="0027562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371/journal.pbio.3000246" TargetMode="External"/><Relationship Id="rId13" Type="http://schemas.openxmlformats.org/officeDocument/2006/relationships/hyperlink" Target="https://github.com/carpentries-incubator/fair-bio-practice/raw/gh-pages/files/err244_Supplementary_Data-2023-03-28.zip" TargetMode="External"/><Relationship Id="rId18" Type="http://schemas.openxmlformats.org/officeDocument/2006/relationships/hyperlink" Target="https://www.nature.com/articles/npre.2008.1720.1.pdf" TargetMode="External"/><Relationship Id="rId26" Type="http://schemas.openxmlformats.org/officeDocument/2006/relationships/hyperlink" Target="https://carpentries-incubator.github.io/fair-bio-practice/fig/04-metadatafull_spreadsheet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cbi.nlm.nih.gov/Taxonomy" TargetMode="External"/><Relationship Id="rId7" Type="http://schemas.openxmlformats.org/officeDocument/2006/relationships/hyperlink" Target="https://doaj.org/" TargetMode="External"/><Relationship Id="rId12" Type="http://schemas.openxmlformats.org/officeDocument/2006/relationships/hyperlink" Target="https://doi.org/10.1093/jxb/err244" TargetMode="External"/><Relationship Id="rId17" Type="http://schemas.openxmlformats.org/officeDocument/2006/relationships/hyperlink" Target="https://fairsharing.org/standards/" TargetMode="External"/><Relationship Id="rId25" Type="http://schemas.openxmlformats.org/officeDocument/2006/relationships/hyperlink" Target="https://www.genome.jp/keg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irsharing.org/collection/MIBBI" TargetMode="External"/><Relationship Id="rId20" Type="http://schemas.openxmlformats.org/officeDocument/2006/relationships/hyperlink" Target="https://doi.org/10.12688/wellcomeopenres.15341.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alition-s.org/blog/unboxing-the-journal-checker-tool/" TargetMode="External"/><Relationship Id="rId11" Type="http://schemas.openxmlformats.org/officeDocument/2006/relationships/hyperlink" Target="https://doi.org/10.1002/acn3.50831" TargetMode="External"/><Relationship Id="rId24" Type="http://schemas.openxmlformats.org/officeDocument/2006/relationships/hyperlink" Target="https://www.ncbi.nlm.nih.gov/genbank/" TargetMode="External"/><Relationship Id="rId5" Type="http://schemas.openxmlformats.org/officeDocument/2006/relationships/hyperlink" Target="https://www.coalition-s.org/plan-s-funders-implementation/" TargetMode="External"/><Relationship Id="rId15" Type="http://schemas.openxmlformats.org/officeDocument/2006/relationships/hyperlink" Target="https://carpentries-incubator.github.io/fair-bio-practice/fig/04-metadatafull_spreadsheet.png" TargetMode="External"/><Relationship Id="rId23" Type="http://schemas.openxmlformats.org/officeDocument/2006/relationships/hyperlink" Target="https://www.uniprot.org/" TargetMode="External"/><Relationship Id="rId28" Type="http://schemas.openxmlformats.org/officeDocument/2006/relationships/hyperlink" Target="https://github.com/carpentries-incubator/fair-bio-practice/raw/gh-pages/files/04-bad-metadata.xlsx" TargetMode="External"/><Relationship Id="rId10" Type="http://schemas.openxmlformats.org/officeDocument/2006/relationships/hyperlink" Target="https://youtu.be/c-bemNZ-IqA" TargetMode="External"/><Relationship Id="rId19" Type="http://schemas.openxmlformats.org/officeDocument/2006/relationships/hyperlink" Target="https://orcid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s.io/" TargetMode="External"/><Relationship Id="rId14" Type="http://schemas.openxmlformats.org/officeDocument/2006/relationships/hyperlink" Target="https://doi.org/10.5281/zenodo.6339631" TargetMode="External"/><Relationship Id="rId22" Type="http://schemas.openxmlformats.org/officeDocument/2006/relationships/hyperlink" Target="https://www.ebi.ac.uk/chebi" TargetMode="External"/><Relationship Id="rId27" Type="http://schemas.openxmlformats.org/officeDocument/2006/relationships/hyperlink" Target="https://carpentries-incubator.github.io/fair-bio-practice/fig/bad-metadata.p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2021-10-19_ed-dash_fair-bio-practice</vt:lpstr>
    </vt:vector>
  </TitlesOfParts>
  <Company/>
  <LinksUpToDate>false</LinksUpToDate>
  <CharactersWithSpaces>14783</CharactersWithSpaces>
  <SharedDoc>false</SharedDoc>
  <HLinks>
    <vt:vector size="174" baseType="variant">
      <vt:variant>
        <vt:i4>7274523</vt:i4>
      </vt:variant>
      <vt:variant>
        <vt:i4>84</vt:i4>
      </vt:variant>
      <vt:variant>
        <vt:i4>0</vt:i4>
      </vt:variant>
      <vt:variant>
        <vt:i4>5</vt:i4>
      </vt:variant>
      <vt:variant>
        <vt:lpwstr>https://carpentries-incubator.github.io/fair-bio-practice/fig/04-metadatafull_spreadsheet.png</vt:lpwstr>
      </vt:variant>
      <vt:variant>
        <vt:lpwstr/>
      </vt:variant>
      <vt:variant>
        <vt:i4>6291574</vt:i4>
      </vt:variant>
      <vt:variant>
        <vt:i4>81</vt:i4>
      </vt:variant>
      <vt:variant>
        <vt:i4>0</vt:i4>
      </vt:variant>
      <vt:variant>
        <vt:i4>5</vt:i4>
      </vt:variant>
      <vt:variant>
        <vt:lpwstr>https://www.genome.jp/kegg/</vt:lpwstr>
      </vt:variant>
      <vt:variant>
        <vt:lpwstr/>
      </vt:variant>
      <vt:variant>
        <vt:i4>5570638</vt:i4>
      </vt:variant>
      <vt:variant>
        <vt:i4>78</vt:i4>
      </vt:variant>
      <vt:variant>
        <vt:i4>0</vt:i4>
      </vt:variant>
      <vt:variant>
        <vt:i4>5</vt:i4>
      </vt:variant>
      <vt:variant>
        <vt:lpwstr>https://www.ncbi.nlm.nih.gov/genbank/</vt:lpwstr>
      </vt:variant>
      <vt:variant>
        <vt:lpwstr/>
      </vt:variant>
      <vt:variant>
        <vt:i4>4849746</vt:i4>
      </vt:variant>
      <vt:variant>
        <vt:i4>75</vt:i4>
      </vt:variant>
      <vt:variant>
        <vt:i4>0</vt:i4>
      </vt:variant>
      <vt:variant>
        <vt:i4>5</vt:i4>
      </vt:variant>
      <vt:variant>
        <vt:lpwstr>https://www.uniprot.org/</vt:lpwstr>
      </vt:variant>
      <vt:variant>
        <vt:lpwstr/>
      </vt:variant>
      <vt:variant>
        <vt:i4>3604590</vt:i4>
      </vt:variant>
      <vt:variant>
        <vt:i4>72</vt:i4>
      </vt:variant>
      <vt:variant>
        <vt:i4>0</vt:i4>
      </vt:variant>
      <vt:variant>
        <vt:i4>5</vt:i4>
      </vt:variant>
      <vt:variant>
        <vt:lpwstr>https://www.ebi.ac.uk/chebi</vt:lpwstr>
      </vt:variant>
      <vt:variant>
        <vt:lpwstr/>
      </vt:variant>
      <vt:variant>
        <vt:i4>5832774</vt:i4>
      </vt:variant>
      <vt:variant>
        <vt:i4>69</vt:i4>
      </vt:variant>
      <vt:variant>
        <vt:i4>0</vt:i4>
      </vt:variant>
      <vt:variant>
        <vt:i4>5</vt:i4>
      </vt:variant>
      <vt:variant>
        <vt:lpwstr>https://www.ncbi.nlm.nih.gov/Taxonomy</vt:lpwstr>
      </vt:variant>
      <vt:variant>
        <vt:lpwstr/>
      </vt:variant>
      <vt:variant>
        <vt:i4>1900550</vt:i4>
      </vt:variant>
      <vt:variant>
        <vt:i4>66</vt:i4>
      </vt:variant>
      <vt:variant>
        <vt:i4>0</vt:i4>
      </vt:variant>
      <vt:variant>
        <vt:i4>5</vt:i4>
      </vt:variant>
      <vt:variant>
        <vt:lpwstr>https://doi.org/10.12688/wellcomeopenres.15341.2</vt:lpwstr>
      </vt:variant>
      <vt:variant>
        <vt:lpwstr/>
      </vt:variant>
      <vt:variant>
        <vt:i4>7929888</vt:i4>
      </vt:variant>
      <vt:variant>
        <vt:i4>63</vt:i4>
      </vt:variant>
      <vt:variant>
        <vt:i4>0</vt:i4>
      </vt:variant>
      <vt:variant>
        <vt:i4>5</vt:i4>
      </vt:variant>
      <vt:variant>
        <vt:lpwstr>https://orcid.org/</vt:lpwstr>
      </vt:variant>
      <vt:variant>
        <vt:lpwstr/>
      </vt:variant>
      <vt:variant>
        <vt:i4>1179679</vt:i4>
      </vt:variant>
      <vt:variant>
        <vt:i4>60</vt:i4>
      </vt:variant>
      <vt:variant>
        <vt:i4>0</vt:i4>
      </vt:variant>
      <vt:variant>
        <vt:i4>5</vt:i4>
      </vt:variant>
      <vt:variant>
        <vt:lpwstr>https://www.nature.com/articles/npre.2008.1720.1.pdf</vt:lpwstr>
      </vt:variant>
      <vt:variant>
        <vt:lpwstr/>
      </vt:variant>
      <vt:variant>
        <vt:i4>3473452</vt:i4>
      </vt:variant>
      <vt:variant>
        <vt:i4>57</vt:i4>
      </vt:variant>
      <vt:variant>
        <vt:i4>0</vt:i4>
      </vt:variant>
      <vt:variant>
        <vt:i4>5</vt:i4>
      </vt:variant>
      <vt:variant>
        <vt:lpwstr>https://fairsharing.org/standards/</vt:lpwstr>
      </vt:variant>
      <vt:variant>
        <vt:lpwstr/>
      </vt:variant>
      <vt:variant>
        <vt:i4>262158</vt:i4>
      </vt:variant>
      <vt:variant>
        <vt:i4>54</vt:i4>
      </vt:variant>
      <vt:variant>
        <vt:i4>0</vt:i4>
      </vt:variant>
      <vt:variant>
        <vt:i4>5</vt:i4>
      </vt:variant>
      <vt:variant>
        <vt:lpwstr>https://fairsharing.org/collection/MIBBI</vt:lpwstr>
      </vt:variant>
      <vt:variant>
        <vt:lpwstr/>
      </vt:variant>
      <vt:variant>
        <vt:i4>7274523</vt:i4>
      </vt:variant>
      <vt:variant>
        <vt:i4>51</vt:i4>
      </vt:variant>
      <vt:variant>
        <vt:i4>0</vt:i4>
      </vt:variant>
      <vt:variant>
        <vt:i4>5</vt:i4>
      </vt:variant>
      <vt:variant>
        <vt:lpwstr>https://carpentries-incubator.github.io/fair-bio-practice/fig/04-metadatafull_spreadsheet.png</vt:lpwstr>
      </vt:variant>
      <vt:variant>
        <vt:lpwstr/>
      </vt:variant>
      <vt:variant>
        <vt:i4>5373952</vt:i4>
      </vt:variant>
      <vt:variant>
        <vt:i4>48</vt:i4>
      </vt:variant>
      <vt:variant>
        <vt:i4>0</vt:i4>
      </vt:variant>
      <vt:variant>
        <vt:i4>5</vt:i4>
      </vt:variant>
      <vt:variant>
        <vt:lpwstr>https://creativecommons.org/licenses/by/4.0/legalcode</vt:lpwstr>
      </vt:variant>
      <vt:variant>
        <vt:lpwstr/>
      </vt:variant>
      <vt:variant>
        <vt:i4>3997757</vt:i4>
      </vt:variant>
      <vt:variant>
        <vt:i4>45</vt:i4>
      </vt:variant>
      <vt:variant>
        <vt:i4>0</vt:i4>
      </vt:variant>
      <vt:variant>
        <vt:i4>5</vt:i4>
      </vt:variant>
      <vt:variant>
        <vt:lpwstr>https://opensource.org/licenses/MIT</vt:lpwstr>
      </vt:variant>
      <vt:variant>
        <vt:lpwstr/>
      </vt:variant>
      <vt:variant>
        <vt:i4>5308424</vt:i4>
      </vt:variant>
      <vt:variant>
        <vt:i4>42</vt:i4>
      </vt:variant>
      <vt:variant>
        <vt:i4>0</vt:i4>
      </vt:variant>
      <vt:variant>
        <vt:i4>5</vt:i4>
      </vt:variant>
      <vt:variant>
        <vt:lpwstr>https://creativecommons.org/licenses/by/4.0/</vt:lpwstr>
      </vt:variant>
      <vt:variant>
        <vt:lpwstr/>
      </vt:variant>
      <vt:variant>
        <vt:i4>7864382</vt:i4>
      </vt:variant>
      <vt:variant>
        <vt:i4>39</vt:i4>
      </vt:variant>
      <vt:variant>
        <vt:i4>0</vt:i4>
      </vt:variant>
      <vt:variant>
        <vt:i4>5</vt:i4>
      </vt:variant>
      <vt:variant>
        <vt:lpwstr>https://doi.org/10.5281/zenodo.6339631</vt:lpwstr>
      </vt:variant>
      <vt:variant>
        <vt:lpwstr/>
      </vt:variant>
      <vt:variant>
        <vt:i4>720967</vt:i4>
      </vt:variant>
      <vt:variant>
        <vt:i4>36</vt:i4>
      </vt:variant>
      <vt:variant>
        <vt:i4>0</vt:i4>
      </vt:variant>
      <vt:variant>
        <vt:i4>5</vt:i4>
      </vt:variant>
      <vt:variant>
        <vt:lpwstr>https://www.ncbi.nlm.nih.gov/pmc/articles/PMC166576/</vt:lpwstr>
      </vt:variant>
      <vt:variant>
        <vt:lpwstr/>
      </vt:variant>
      <vt:variant>
        <vt:i4>3866669</vt:i4>
      </vt:variant>
      <vt:variant>
        <vt:i4>33</vt:i4>
      </vt:variant>
      <vt:variant>
        <vt:i4>0</vt:i4>
      </vt:variant>
      <vt:variant>
        <vt:i4>5</vt:i4>
      </vt:variant>
      <vt:variant>
        <vt:lpwstr>https://www.ncbi.nlm.nih.gov/pmc/articles/PMC166576/figure/F6/</vt:lpwstr>
      </vt:variant>
      <vt:variant>
        <vt:lpwstr/>
      </vt:variant>
      <vt:variant>
        <vt:i4>5505104</vt:i4>
      </vt:variant>
      <vt:variant>
        <vt:i4>30</vt:i4>
      </vt:variant>
      <vt:variant>
        <vt:i4>0</vt:i4>
      </vt:variant>
      <vt:variant>
        <vt:i4>5</vt:i4>
      </vt:variant>
      <vt:variant>
        <vt:lpwstr>https://tinyurl.com/hjkdzsd4</vt:lpwstr>
      </vt:variant>
      <vt:variant>
        <vt:lpwstr/>
      </vt:variant>
      <vt:variant>
        <vt:i4>3735666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https://doi.org/10.1093/jxb/err244</vt:lpwstr>
      </vt:variant>
      <vt:variant>
        <vt:lpwstr/>
      </vt:variant>
      <vt:variant>
        <vt:i4>8323194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https://doi.org/10.1002/acn3.50831</vt:lpwstr>
      </vt:variant>
      <vt:variant>
        <vt:lpwstr/>
      </vt:variant>
      <vt:variant>
        <vt:i4>6225934</vt:i4>
      </vt:variant>
      <vt:variant>
        <vt:i4>21</vt:i4>
      </vt:variant>
      <vt:variant>
        <vt:i4>0</vt:i4>
      </vt:variant>
      <vt:variant>
        <vt:i4>5</vt:i4>
      </vt:variant>
      <vt:variant>
        <vt:lpwstr>https://youtu.be/c-bemNZ-IqA</vt:lpwstr>
      </vt:variant>
      <vt:variant>
        <vt:lpwstr/>
      </vt:variant>
      <vt:variant>
        <vt:i4>6684729</vt:i4>
      </vt:variant>
      <vt:variant>
        <vt:i4>18</vt:i4>
      </vt:variant>
      <vt:variant>
        <vt:i4>0</vt:i4>
      </vt:variant>
      <vt:variant>
        <vt:i4>5</vt:i4>
      </vt:variant>
      <vt:variant>
        <vt:lpwstr>https://www.cos.io/</vt:lpwstr>
      </vt:variant>
      <vt:variant>
        <vt:lpwstr/>
      </vt:variant>
      <vt:variant>
        <vt:i4>4980806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https://doi.org/10.1371/journal.pbio.3000246</vt:lpwstr>
      </vt:variant>
      <vt:variant>
        <vt:lpwstr/>
      </vt:variant>
      <vt:variant>
        <vt:i4>1835033</vt:i4>
      </vt:variant>
      <vt:variant>
        <vt:i4>12</vt:i4>
      </vt:variant>
      <vt:variant>
        <vt:i4>0</vt:i4>
      </vt:variant>
      <vt:variant>
        <vt:i4>5</vt:i4>
      </vt:variant>
      <vt:variant>
        <vt:lpwstr>https://doaj.org/</vt:lpwstr>
      </vt:variant>
      <vt:variant>
        <vt:lpwstr/>
      </vt:variant>
      <vt:variant>
        <vt:i4>8192114</vt:i4>
      </vt:variant>
      <vt:variant>
        <vt:i4>9</vt:i4>
      </vt:variant>
      <vt:variant>
        <vt:i4>0</vt:i4>
      </vt:variant>
      <vt:variant>
        <vt:i4>5</vt:i4>
      </vt:variant>
      <vt:variant>
        <vt:lpwstr>https://www.coalition-s.org/blog/unboxing-the-journal-checker-tool/</vt:lpwstr>
      </vt:variant>
      <vt:variant>
        <vt:lpwstr/>
      </vt:variant>
      <vt:variant>
        <vt:i4>3670124</vt:i4>
      </vt:variant>
      <vt:variant>
        <vt:i4>6</vt:i4>
      </vt:variant>
      <vt:variant>
        <vt:i4>0</vt:i4>
      </vt:variant>
      <vt:variant>
        <vt:i4>5</vt:i4>
      </vt:variant>
      <vt:variant>
        <vt:lpwstr>https://www.coalition-s.org/plan-s-funders-implementation/</vt:lpwstr>
      </vt:variant>
      <vt:variant>
        <vt:lpwstr/>
      </vt:variant>
      <vt:variant>
        <vt:i4>2818081</vt:i4>
      </vt:variant>
      <vt:variant>
        <vt:i4>3</vt:i4>
      </vt:variant>
      <vt:variant>
        <vt:i4>0</vt:i4>
      </vt:variant>
      <vt:variant>
        <vt:i4>5</vt:i4>
      </vt:variant>
      <vt:variant>
        <vt:lpwstr>https://edcarp.github.io/2021-10-19_ed-dash_fair-bio-practice/</vt:lpwstr>
      </vt:variant>
      <vt:variant>
        <vt:lpwstr/>
      </vt:variant>
      <vt:variant>
        <vt:i4>5373954</vt:i4>
      </vt:variant>
      <vt:variant>
        <vt:i4>0</vt:i4>
      </vt:variant>
      <vt:variant>
        <vt:i4>0</vt:i4>
      </vt:variant>
      <vt:variant>
        <vt:i4>5</vt:i4>
      </vt:variant>
      <vt:variant>
        <vt:lpwstr>https://pad.carpentries.org/2021-10-20_ed-dash_fair-bio-practice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2021-10-19_ed-dash_fair-bio-practice</dc:title>
  <dc:subject/>
  <dc:creator>Etherpad</dc:creator>
  <cp:keywords/>
  <cp:lastModifiedBy>Livia</cp:lastModifiedBy>
  <cp:revision>9</cp:revision>
  <cp:lastPrinted>1900-01-01T00:00:00Z</cp:lastPrinted>
  <dcterms:created xsi:type="dcterms:W3CDTF">2023-01-17T16:26:00Z</dcterms:created>
  <dcterms:modified xsi:type="dcterms:W3CDTF">2025-02-03T12:11:00Z</dcterms:modified>
</cp:coreProperties>
</file>