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162DFB" w14:textId="17958F5C" w:rsidR="00387FF5" w:rsidRDefault="00387FF5" w:rsidP="00D62F0E">
      <w:pPr>
        <w:pStyle w:val="Heading1"/>
        <w:jc w:val="center"/>
        <w:rPr>
          <w:b/>
        </w:rPr>
      </w:pPr>
      <w:r w:rsidRPr="00D62F0E">
        <w:rPr>
          <w:b/>
        </w:rPr>
        <w:t xml:space="preserve">ANALYSIS OF TWO DECADES OF USE OF </w:t>
      </w:r>
      <w:r w:rsidR="000C5011">
        <w:rPr>
          <w:b/>
        </w:rPr>
        <w:t>SIMPLE ANIMAL</w:t>
      </w:r>
      <w:r w:rsidRPr="00D62F0E">
        <w:rPr>
          <w:b/>
        </w:rPr>
        <w:t xml:space="preserve"> MODELS FOR BIOMEDICAL RESEARCH IN AFRICA</w:t>
      </w:r>
    </w:p>
    <w:p w14:paraId="21B583ED" w14:textId="77777777" w:rsidR="00C97242" w:rsidRPr="00C97242" w:rsidRDefault="00C97242" w:rsidP="00C97242"/>
    <w:p w14:paraId="6FE371C2" w14:textId="22B828CF" w:rsidR="00D62F0E" w:rsidRPr="00D62F0E" w:rsidRDefault="00D62F0E" w:rsidP="00D62F0E">
      <w:pPr>
        <w:spacing w:after="0" w:line="240" w:lineRule="auto"/>
        <w:jc w:val="center"/>
        <w:rPr>
          <w:rFonts w:ascii="Times New Roman" w:hAnsi="Times New Roman" w:cs="Times New Roman"/>
          <w:sz w:val="24"/>
          <w:szCs w:val="24"/>
        </w:rPr>
      </w:pPr>
      <w:r w:rsidRPr="00D62F0E">
        <w:rPr>
          <w:rFonts w:ascii="Times New Roman" w:hAnsi="Times New Roman" w:cs="Times New Roman"/>
          <w:sz w:val="24"/>
          <w:szCs w:val="24"/>
        </w:rPr>
        <w:t>S. K. Hamidu</w:t>
      </w:r>
      <w:r w:rsidRPr="00D62F0E">
        <w:rPr>
          <w:rFonts w:ascii="Times New Roman" w:hAnsi="Times New Roman" w:cs="Times New Roman"/>
          <w:sz w:val="24"/>
          <w:szCs w:val="24"/>
          <w:vertAlign w:val="superscript"/>
        </w:rPr>
        <w:t>1,4,7</w:t>
      </w:r>
      <w:r w:rsidRPr="00D62F0E">
        <w:rPr>
          <w:rFonts w:ascii="Times New Roman" w:hAnsi="Times New Roman" w:cs="Times New Roman"/>
          <w:sz w:val="24"/>
          <w:szCs w:val="24"/>
        </w:rPr>
        <w:t xml:space="preserve">, U. Ahmad </w:t>
      </w:r>
      <w:r w:rsidRPr="00D62F0E">
        <w:rPr>
          <w:rFonts w:ascii="Times New Roman" w:hAnsi="Times New Roman" w:cs="Times New Roman"/>
          <w:sz w:val="24"/>
          <w:szCs w:val="24"/>
          <w:vertAlign w:val="superscript"/>
        </w:rPr>
        <w:t>5</w:t>
      </w:r>
      <w:r w:rsidRPr="00D62F0E">
        <w:rPr>
          <w:rFonts w:ascii="Times New Roman" w:hAnsi="Times New Roman" w:cs="Times New Roman"/>
          <w:sz w:val="24"/>
          <w:szCs w:val="24"/>
        </w:rPr>
        <w:t xml:space="preserve">, M. </w:t>
      </w:r>
      <w:proofErr w:type="spellStart"/>
      <w:r w:rsidRPr="00D62F0E">
        <w:rPr>
          <w:rFonts w:ascii="Times New Roman" w:hAnsi="Times New Roman" w:cs="Times New Roman"/>
          <w:sz w:val="24"/>
          <w:szCs w:val="24"/>
        </w:rPr>
        <w:t>Zaid</w:t>
      </w:r>
      <w:proofErr w:type="spellEnd"/>
      <w:r w:rsidRPr="00D62F0E">
        <w:rPr>
          <w:rFonts w:ascii="Times New Roman" w:hAnsi="Times New Roman" w:cs="Times New Roman"/>
          <w:sz w:val="24"/>
          <w:szCs w:val="24"/>
        </w:rPr>
        <w:t xml:space="preserve"> </w:t>
      </w:r>
      <w:r w:rsidRPr="00D62F0E">
        <w:rPr>
          <w:rFonts w:ascii="Times New Roman" w:hAnsi="Times New Roman" w:cs="Times New Roman"/>
          <w:sz w:val="24"/>
          <w:szCs w:val="24"/>
          <w:vertAlign w:val="superscript"/>
        </w:rPr>
        <w:t>2,3,4</w:t>
      </w:r>
      <w:r w:rsidRPr="00D62F0E">
        <w:rPr>
          <w:rFonts w:ascii="Times New Roman" w:hAnsi="Times New Roman" w:cs="Times New Roman"/>
          <w:sz w:val="24"/>
          <w:szCs w:val="24"/>
        </w:rPr>
        <w:t xml:space="preserve">, , F. E. Nasr </w:t>
      </w:r>
      <w:r w:rsidRPr="00D62F0E">
        <w:rPr>
          <w:rFonts w:ascii="Times New Roman" w:hAnsi="Times New Roman" w:cs="Times New Roman"/>
          <w:sz w:val="24"/>
          <w:szCs w:val="24"/>
          <w:vertAlign w:val="superscript"/>
        </w:rPr>
        <w:t>4,6,</w:t>
      </w:r>
      <w:r w:rsidRPr="00D62F0E">
        <w:rPr>
          <w:rFonts w:ascii="Times New Roman" w:hAnsi="Times New Roman" w:cs="Times New Roman"/>
          <w:sz w:val="24"/>
          <w:szCs w:val="24"/>
        </w:rPr>
        <w:t xml:space="preserve"> A. Alkhamis</w:t>
      </w:r>
      <w:r w:rsidRPr="00D62F0E">
        <w:rPr>
          <w:rFonts w:ascii="Times New Roman" w:hAnsi="Times New Roman" w:cs="Times New Roman"/>
          <w:sz w:val="24"/>
          <w:szCs w:val="24"/>
          <w:vertAlign w:val="superscript"/>
        </w:rPr>
        <w:t>3,4</w:t>
      </w:r>
      <w:r w:rsidRPr="00D62F0E">
        <w:rPr>
          <w:rFonts w:ascii="Times New Roman" w:hAnsi="Times New Roman" w:cs="Times New Roman"/>
          <w:sz w:val="24"/>
          <w:szCs w:val="24"/>
        </w:rPr>
        <w:t xml:space="preserve"> A. M. Ganga</w:t>
      </w:r>
      <w:r w:rsidRPr="00D62F0E">
        <w:rPr>
          <w:rFonts w:ascii="Times New Roman" w:hAnsi="Times New Roman" w:cs="Times New Roman"/>
          <w:sz w:val="24"/>
          <w:szCs w:val="24"/>
          <w:vertAlign w:val="superscript"/>
        </w:rPr>
        <w:t>3</w:t>
      </w:r>
      <w:r>
        <w:rPr>
          <w:rFonts w:ascii="Times New Roman" w:hAnsi="Times New Roman" w:cs="Times New Roman"/>
          <w:sz w:val="24"/>
          <w:szCs w:val="24"/>
        </w:rPr>
        <w:t>,</w:t>
      </w:r>
      <w:r w:rsidRPr="00D62F0E">
        <w:rPr>
          <w:rFonts w:ascii="Times New Roman" w:hAnsi="Times New Roman" w:cs="Times New Roman"/>
          <w:sz w:val="24"/>
          <w:szCs w:val="24"/>
        </w:rPr>
        <w:t xml:space="preserve">A. A. </w:t>
      </w:r>
      <w:proofErr w:type="spellStart"/>
      <w:r w:rsidRPr="00D62F0E">
        <w:rPr>
          <w:rFonts w:ascii="Times New Roman" w:hAnsi="Times New Roman" w:cs="Times New Roman"/>
          <w:sz w:val="24"/>
          <w:szCs w:val="24"/>
        </w:rPr>
        <w:t>Ladan</w:t>
      </w:r>
      <w:proofErr w:type="spellEnd"/>
      <w:r w:rsidRPr="00D62F0E">
        <w:rPr>
          <w:rFonts w:ascii="Times New Roman" w:hAnsi="Times New Roman" w:cs="Times New Roman"/>
          <w:sz w:val="24"/>
          <w:szCs w:val="24"/>
        </w:rPr>
        <w:t xml:space="preserve"> </w:t>
      </w:r>
      <w:r w:rsidRPr="00D62F0E">
        <w:rPr>
          <w:rFonts w:ascii="Times New Roman" w:hAnsi="Times New Roman" w:cs="Times New Roman"/>
          <w:sz w:val="24"/>
          <w:szCs w:val="24"/>
          <w:vertAlign w:val="superscript"/>
        </w:rPr>
        <w:t>11,12,</w:t>
      </w:r>
      <w:r w:rsidRPr="00D62F0E">
        <w:rPr>
          <w:rFonts w:ascii="Times New Roman" w:hAnsi="Times New Roman" w:cs="Times New Roman"/>
          <w:sz w:val="24"/>
          <w:szCs w:val="24"/>
        </w:rPr>
        <w:t xml:space="preserve"> A. Ahmad</w:t>
      </w:r>
      <w:r w:rsidRPr="00D62F0E">
        <w:rPr>
          <w:rFonts w:ascii="Times New Roman" w:hAnsi="Times New Roman" w:cs="Times New Roman"/>
          <w:sz w:val="24"/>
          <w:szCs w:val="24"/>
          <w:vertAlign w:val="superscript"/>
        </w:rPr>
        <w:t>7</w:t>
      </w:r>
      <w:r w:rsidRPr="00D62F0E">
        <w:rPr>
          <w:rFonts w:ascii="Times New Roman" w:hAnsi="Times New Roman" w:cs="Times New Roman"/>
          <w:sz w:val="24"/>
          <w:szCs w:val="24"/>
        </w:rPr>
        <w:t xml:space="preserve"> </w:t>
      </w:r>
      <w:r w:rsidRPr="00D62F0E">
        <w:rPr>
          <w:rFonts w:ascii="Times New Roman" w:hAnsi="Times New Roman" w:cs="Times New Roman"/>
          <w:sz w:val="24"/>
          <w:szCs w:val="24"/>
          <w:vertAlign w:val="superscript"/>
        </w:rPr>
        <w:t>,</w:t>
      </w:r>
      <w:r w:rsidRPr="00D62F0E">
        <w:rPr>
          <w:rFonts w:ascii="Times New Roman" w:hAnsi="Times New Roman" w:cs="Times New Roman"/>
          <w:sz w:val="24"/>
          <w:szCs w:val="24"/>
        </w:rPr>
        <w:t xml:space="preserve"> M. M. </w:t>
      </w:r>
      <w:proofErr w:type="spellStart"/>
      <w:r w:rsidRPr="00D62F0E">
        <w:rPr>
          <w:rFonts w:ascii="Times New Roman" w:hAnsi="Times New Roman" w:cs="Times New Roman"/>
          <w:sz w:val="24"/>
          <w:szCs w:val="24"/>
        </w:rPr>
        <w:t>Mailafiya</w:t>
      </w:r>
      <w:proofErr w:type="spellEnd"/>
      <w:r w:rsidRPr="00D62F0E">
        <w:rPr>
          <w:rFonts w:ascii="Times New Roman" w:hAnsi="Times New Roman" w:cs="Times New Roman"/>
          <w:sz w:val="24"/>
          <w:szCs w:val="24"/>
        </w:rPr>
        <w:t xml:space="preserve">  M. Umar R. </w:t>
      </w:r>
      <w:proofErr w:type="spellStart"/>
      <w:r w:rsidRPr="00D62F0E">
        <w:rPr>
          <w:rFonts w:ascii="Times New Roman" w:hAnsi="Times New Roman" w:cs="Times New Roman"/>
          <w:sz w:val="24"/>
          <w:szCs w:val="24"/>
        </w:rPr>
        <w:t>Abdulazeez</w:t>
      </w:r>
      <w:proofErr w:type="spellEnd"/>
      <w:r w:rsidRPr="00D62F0E">
        <w:rPr>
          <w:rFonts w:ascii="Times New Roman" w:hAnsi="Times New Roman" w:cs="Times New Roman"/>
          <w:sz w:val="24"/>
          <w:szCs w:val="24"/>
        </w:rPr>
        <w:t xml:space="preserve"> </w:t>
      </w:r>
      <w:r w:rsidRPr="00D62F0E">
        <w:rPr>
          <w:rFonts w:ascii="Times New Roman" w:hAnsi="Times New Roman" w:cs="Times New Roman"/>
          <w:sz w:val="24"/>
          <w:szCs w:val="24"/>
          <w:vertAlign w:val="superscript"/>
        </w:rPr>
        <w:t>4,7</w:t>
      </w:r>
    </w:p>
    <w:p w14:paraId="03902275" w14:textId="5620A755" w:rsidR="00D62F0E" w:rsidRPr="00D62F0E" w:rsidRDefault="00D62F0E" w:rsidP="00D62F0E">
      <w:pPr>
        <w:spacing w:after="0" w:line="240" w:lineRule="auto"/>
        <w:jc w:val="center"/>
        <w:rPr>
          <w:rFonts w:ascii="Times New Roman" w:hAnsi="Times New Roman" w:cs="Times New Roman"/>
          <w:sz w:val="24"/>
          <w:szCs w:val="24"/>
        </w:rPr>
      </w:pPr>
      <w:r w:rsidRPr="00D62F0E">
        <w:rPr>
          <w:rFonts w:ascii="Times New Roman" w:hAnsi="Times New Roman" w:cs="Times New Roman"/>
          <w:sz w:val="24"/>
          <w:szCs w:val="24"/>
        </w:rPr>
        <w:t>S. R. Issa</w:t>
      </w:r>
      <w:r>
        <w:rPr>
          <w:rFonts w:ascii="Times New Roman" w:hAnsi="Times New Roman" w:cs="Times New Roman"/>
          <w:sz w:val="24"/>
          <w:szCs w:val="24"/>
          <w:vertAlign w:val="superscript"/>
        </w:rPr>
        <w:t>2</w:t>
      </w:r>
      <w:proofErr w:type="gramStart"/>
      <w:r>
        <w:rPr>
          <w:rFonts w:ascii="Times New Roman" w:hAnsi="Times New Roman" w:cs="Times New Roman"/>
          <w:sz w:val="24"/>
          <w:szCs w:val="24"/>
          <w:vertAlign w:val="superscript"/>
        </w:rPr>
        <w:t>,4</w:t>
      </w:r>
      <w:proofErr w:type="gramEnd"/>
      <w:r w:rsidRPr="00D62F0E">
        <w:rPr>
          <w:rFonts w:ascii="Times New Roman" w:hAnsi="Times New Roman" w:cs="Times New Roman"/>
          <w:sz w:val="24"/>
          <w:szCs w:val="24"/>
          <w:vertAlign w:val="superscript"/>
        </w:rPr>
        <w:t>,</w:t>
      </w:r>
      <w:r w:rsidRPr="00D62F0E">
        <w:rPr>
          <w:rFonts w:ascii="Times New Roman" w:hAnsi="Times New Roman" w:cs="Times New Roman"/>
          <w:sz w:val="24"/>
          <w:szCs w:val="24"/>
        </w:rPr>
        <w:t xml:space="preserve"> W. A. </w:t>
      </w:r>
      <w:proofErr w:type="spellStart"/>
      <w:r w:rsidRPr="00D62F0E">
        <w:rPr>
          <w:rFonts w:ascii="Times New Roman" w:hAnsi="Times New Roman" w:cs="Times New Roman"/>
          <w:sz w:val="24"/>
          <w:szCs w:val="24"/>
        </w:rPr>
        <w:t>Olalekan</w:t>
      </w:r>
      <w:proofErr w:type="spellEnd"/>
      <w:r w:rsidR="008A4366">
        <w:rPr>
          <w:rFonts w:ascii="Times New Roman" w:hAnsi="Times New Roman" w:cs="Times New Roman"/>
          <w:sz w:val="24"/>
          <w:szCs w:val="24"/>
        </w:rPr>
        <w:t xml:space="preserve"> </w:t>
      </w:r>
      <w:r w:rsidR="008A4366" w:rsidRPr="00D62F0E">
        <w:rPr>
          <w:rFonts w:ascii="Times New Roman" w:hAnsi="Times New Roman" w:cs="Times New Roman"/>
          <w:sz w:val="24"/>
          <w:szCs w:val="24"/>
        </w:rPr>
        <w:t xml:space="preserve">M. B. </w:t>
      </w:r>
      <w:proofErr w:type="spellStart"/>
      <w:r w:rsidR="008A4366" w:rsidRPr="00D62F0E">
        <w:rPr>
          <w:rFonts w:ascii="Times New Roman" w:hAnsi="Times New Roman" w:cs="Times New Roman"/>
          <w:sz w:val="24"/>
          <w:szCs w:val="24"/>
        </w:rPr>
        <w:t>Maina</w:t>
      </w:r>
      <w:proofErr w:type="spellEnd"/>
      <w:r w:rsidR="008A4366" w:rsidRPr="00D62F0E">
        <w:rPr>
          <w:rFonts w:ascii="Times New Roman" w:hAnsi="Times New Roman" w:cs="Times New Roman"/>
          <w:sz w:val="24"/>
          <w:szCs w:val="24"/>
        </w:rPr>
        <w:t xml:space="preserve"> </w:t>
      </w:r>
      <w:r w:rsidR="008A4366" w:rsidRPr="00D62F0E">
        <w:rPr>
          <w:rFonts w:ascii="Times New Roman" w:hAnsi="Times New Roman" w:cs="Times New Roman"/>
          <w:sz w:val="24"/>
          <w:szCs w:val="24"/>
          <w:vertAlign w:val="superscript"/>
        </w:rPr>
        <w:t>2,3,4</w:t>
      </w:r>
      <w:r w:rsidR="008A4366" w:rsidRPr="00D62F0E">
        <w:rPr>
          <w:rFonts w:ascii="Times New Roman" w:hAnsi="Times New Roman" w:cs="Times New Roman"/>
          <w:sz w:val="24"/>
          <w:szCs w:val="24"/>
        </w:rPr>
        <w:t>,</w:t>
      </w:r>
      <w:r w:rsidR="008A4366">
        <w:rPr>
          <w:rFonts w:ascii="Times New Roman" w:hAnsi="Times New Roman" w:cs="Times New Roman"/>
          <w:sz w:val="24"/>
          <w:szCs w:val="24"/>
        </w:rPr>
        <w:t>*</w:t>
      </w:r>
    </w:p>
    <w:p w14:paraId="4B868319" w14:textId="77777777" w:rsidR="00D62F0E" w:rsidRPr="00D62F0E" w:rsidRDefault="00D62F0E" w:rsidP="00D62F0E">
      <w:pPr>
        <w:jc w:val="both"/>
        <w:rPr>
          <w:rFonts w:ascii="Times New Roman" w:hAnsi="Times New Roman" w:cs="Times New Roman"/>
          <w:sz w:val="24"/>
          <w:szCs w:val="24"/>
        </w:rPr>
      </w:pPr>
    </w:p>
    <w:p w14:paraId="02603073" w14:textId="77777777" w:rsidR="00D62F0E" w:rsidRPr="00D62F0E" w:rsidRDefault="00D62F0E" w:rsidP="00D62F0E">
      <w:pPr>
        <w:spacing w:after="0" w:line="240" w:lineRule="auto"/>
        <w:jc w:val="both"/>
        <w:rPr>
          <w:rFonts w:ascii="Times New Roman" w:hAnsi="Times New Roman" w:cs="Times New Roman"/>
          <w:sz w:val="24"/>
          <w:szCs w:val="24"/>
        </w:rPr>
      </w:pPr>
      <w:proofErr w:type="gramStart"/>
      <w:r w:rsidRPr="00D62F0E">
        <w:rPr>
          <w:rFonts w:ascii="Times New Roman" w:hAnsi="Times New Roman" w:cs="Times New Roman"/>
          <w:sz w:val="24"/>
          <w:szCs w:val="24"/>
        </w:rPr>
        <w:t xml:space="preserve">1 Department of Human Anatomy, Faculty of Basic Allied Medical Sciences, </w:t>
      </w:r>
      <w:proofErr w:type="spellStart"/>
      <w:r w:rsidRPr="00D62F0E">
        <w:rPr>
          <w:rFonts w:ascii="Times New Roman" w:hAnsi="Times New Roman" w:cs="Times New Roman"/>
          <w:sz w:val="24"/>
          <w:szCs w:val="24"/>
        </w:rPr>
        <w:t>Gombe</w:t>
      </w:r>
      <w:proofErr w:type="spellEnd"/>
      <w:r w:rsidRPr="00D62F0E">
        <w:rPr>
          <w:rFonts w:ascii="Times New Roman" w:hAnsi="Times New Roman" w:cs="Times New Roman"/>
          <w:sz w:val="24"/>
          <w:szCs w:val="24"/>
        </w:rPr>
        <w:t xml:space="preserve"> State University, </w:t>
      </w:r>
      <w:proofErr w:type="spellStart"/>
      <w:r w:rsidRPr="00D62F0E">
        <w:rPr>
          <w:rFonts w:ascii="Times New Roman" w:hAnsi="Times New Roman" w:cs="Times New Roman"/>
          <w:sz w:val="24"/>
          <w:szCs w:val="24"/>
        </w:rPr>
        <w:t>Gombe</w:t>
      </w:r>
      <w:proofErr w:type="spellEnd"/>
      <w:r w:rsidRPr="00D62F0E">
        <w:rPr>
          <w:rFonts w:ascii="Times New Roman" w:hAnsi="Times New Roman" w:cs="Times New Roman"/>
          <w:sz w:val="24"/>
          <w:szCs w:val="24"/>
        </w:rPr>
        <w:t>, Nigeria.</w:t>
      </w:r>
      <w:proofErr w:type="gramEnd"/>
      <w:r w:rsidRPr="00D62F0E">
        <w:rPr>
          <w:rFonts w:ascii="Times New Roman" w:hAnsi="Times New Roman" w:cs="Times New Roman"/>
          <w:sz w:val="24"/>
          <w:szCs w:val="24"/>
        </w:rPr>
        <w:t xml:space="preserve">  </w:t>
      </w:r>
    </w:p>
    <w:p w14:paraId="3F2F6180" w14:textId="0947BE28" w:rsidR="00D62F0E" w:rsidRPr="00D62F0E" w:rsidRDefault="00D62F0E" w:rsidP="00D62F0E">
      <w:pPr>
        <w:spacing w:after="0" w:line="240" w:lineRule="auto"/>
        <w:jc w:val="both"/>
        <w:rPr>
          <w:rFonts w:ascii="Times New Roman" w:hAnsi="Times New Roman" w:cs="Times New Roman"/>
          <w:sz w:val="24"/>
          <w:szCs w:val="24"/>
        </w:rPr>
      </w:pPr>
      <w:proofErr w:type="gramStart"/>
      <w:r w:rsidRPr="00D62F0E">
        <w:rPr>
          <w:rFonts w:ascii="Times New Roman" w:hAnsi="Times New Roman" w:cs="Times New Roman"/>
          <w:sz w:val="24"/>
          <w:szCs w:val="24"/>
        </w:rPr>
        <w:t xml:space="preserve">2 </w:t>
      </w:r>
      <w:r w:rsidR="00956F67">
        <w:rPr>
          <w:rFonts w:ascii="Times New Roman" w:hAnsi="Times New Roman" w:cs="Times New Roman"/>
          <w:sz w:val="24"/>
          <w:szCs w:val="24"/>
        </w:rPr>
        <w:t>Sussex Neuroscience</w:t>
      </w:r>
      <w:proofErr w:type="gramEnd"/>
      <w:r w:rsidR="00956F67">
        <w:rPr>
          <w:rFonts w:ascii="Times New Roman" w:hAnsi="Times New Roman" w:cs="Times New Roman"/>
          <w:sz w:val="24"/>
          <w:szCs w:val="24"/>
        </w:rPr>
        <w:t xml:space="preserve">, </w:t>
      </w:r>
      <w:r w:rsidRPr="00D62F0E">
        <w:rPr>
          <w:rFonts w:ascii="Times New Roman" w:hAnsi="Times New Roman" w:cs="Times New Roman"/>
          <w:sz w:val="24"/>
          <w:szCs w:val="24"/>
        </w:rPr>
        <w:t>School of Life Sciences, University of Sussex, Brighton, UK</w:t>
      </w:r>
    </w:p>
    <w:p w14:paraId="17BC4E69" w14:textId="77777777" w:rsidR="00D62F0E" w:rsidRPr="00D62F0E" w:rsidRDefault="00D62F0E" w:rsidP="00D62F0E">
      <w:pPr>
        <w:spacing w:after="0" w:line="240" w:lineRule="auto"/>
        <w:jc w:val="both"/>
        <w:rPr>
          <w:rFonts w:ascii="Times New Roman" w:hAnsi="Times New Roman" w:cs="Times New Roman"/>
          <w:sz w:val="24"/>
          <w:szCs w:val="24"/>
        </w:rPr>
      </w:pPr>
      <w:r w:rsidRPr="00D62F0E">
        <w:rPr>
          <w:rFonts w:ascii="Times New Roman" w:hAnsi="Times New Roman" w:cs="Times New Roman"/>
          <w:sz w:val="24"/>
          <w:szCs w:val="24"/>
        </w:rPr>
        <w:t xml:space="preserve">3. Biomedical Science Research and Training Centre, College of Medical Sciences, </w:t>
      </w:r>
      <w:proofErr w:type="spellStart"/>
      <w:r w:rsidRPr="00D62F0E">
        <w:rPr>
          <w:rFonts w:ascii="Times New Roman" w:hAnsi="Times New Roman" w:cs="Times New Roman"/>
          <w:sz w:val="24"/>
          <w:szCs w:val="24"/>
        </w:rPr>
        <w:t>Yobe</w:t>
      </w:r>
      <w:proofErr w:type="spellEnd"/>
      <w:r w:rsidRPr="00D62F0E">
        <w:rPr>
          <w:rFonts w:ascii="Times New Roman" w:hAnsi="Times New Roman" w:cs="Times New Roman"/>
          <w:sz w:val="24"/>
          <w:szCs w:val="24"/>
        </w:rPr>
        <w:t xml:space="preserve"> State University, </w:t>
      </w:r>
      <w:proofErr w:type="spellStart"/>
      <w:r w:rsidRPr="00D62F0E">
        <w:rPr>
          <w:rFonts w:ascii="Times New Roman" w:hAnsi="Times New Roman" w:cs="Times New Roman"/>
          <w:sz w:val="24"/>
          <w:szCs w:val="24"/>
        </w:rPr>
        <w:t>Damaturu</w:t>
      </w:r>
      <w:proofErr w:type="spellEnd"/>
      <w:r w:rsidRPr="00D62F0E">
        <w:rPr>
          <w:rFonts w:ascii="Times New Roman" w:hAnsi="Times New Roman" w:cs="Times New Roman"/>
          <w:sz w:val="24"/>
          <w:szCs w:val="24"/>
        </w:rPr>
        <w:t xml:space="preserve">, Nigeria. </w:t>
      </w:r>
    </w:p>
    <w:p w14:paraId="2E18D3A2" w14:textId="77777777" w:rsidR="00D62F0E" w:rsidRPr="00D62F0E" w:rsidRDefault="00D62F0E" w:rsidP="00D62F0E">
      <w:pPr>
        <w:spacing w:after="0" w:line="240" w:lineRule="auto"/>
        <w:jc w:val="both"/>
        <w:rPr>
          <w:rFonts w:ascii="Times New Roman" w:hAnsi="Times New Roman" w:cs="Times New Roman"/>
          <w:sz w:val="24"/>
          <w:szCs w:val="24"/>
        </w:rPr>
      </w:pPr>
      <w:r w:rsidRPr="00D62F0E">
        <w:rPr>
          <w:rFonts w:ascii="Times New Roman" w:hAnsi="Times New Roman" w:cs="Times New Roman"/>
          <w:sz w:val="24"/>
          <w:szCs w:val="24"/>
        </w:rPr>
        <w:t xml:space="preserve">4 </w:t>
      </w:r>
      <w:proofErr w:type="spellStart"/>
      <w:r w:rsidRPr="00D62F0E">
        <w:rPr>
          <w:rFonts w:ascii="Times New Roman" w:hAnsi="Times New Roman" w:cs="Times New Roman"/>
          <w:sz w:val="24"/>
          <w:szCs w:val="24"/>
        </w:rPr>
        <w:t>TReND</w:t>
      </w:r>
      <w:proofErr w:type="spellEnd"/>
      <w:r w:rsidRPr="00D62F0E">
        <w:rPr>
          <w:rFonts w:ascii="Times New Roman" w:hAnsi="Times New Roman" w:cs="Times New Roman"/>
          <w:sz w:val="24"/>
          <w:szCs w:val="24"/>
        </w:rPr>
        <w:t xml:space="preserve"> in Africa (www.TReNDinAfrica.org), Brighton, UK. </w:t>
      </w:r>
    </w:p>
    <w:p w14:paraId="097BBE41" w14:textId="77777777" w:rsidR="00D62F0E" w:rsidRPr="00D62F0E" w:rsidRDefault="00D62F0E" w:rsidP="00D62F0E">
      <w:pPr>
        <w:spacing w:after="0" w:line="240" w:lineRule="auto"/>
        <w:jc w:val="both"/>
        <w:rPr>
          <w:rFonts w:ascii="Times New Roman" w:hAnsi="Times New Roman" w:cs="Times New Roman"/>
          <w:sz w:val="24"/>
          <w:szCs w:val="24"/>
        </w:rPr>
      </w:pPr>
      <w:r w:rsidRPr="00D62F0E">
        <w:rPr>
          <w:rFonts w:ascii="Times New Roman" w:hAnsi="Times New Roman" w:cs="Times New Roman"/>
          <w:sz w:val="24"/>
          <w:szCs w:val="24"/>
        </w:rPr>
        <w:t xml:space="preserve">5 </w:t>
      </w:r>
      <w:proofErr w:type="gramStart"/>
      <w:r w:rsidRPr="00D62F0E">
        <w:rPr>
          <w:rFonts w:ascii="Times New Roman" w:hAnsi="Times New Roman" w:cs="Times New Roman"/>
          <w:sz w:val="24"/>
          <w:szCs w:val="24"/>
        </w:rPr>
        <w:t>Department</w:t>
      </w:r>
      <w:proofErr w:type="gramEnd"/>
      <w:r w:rsidRPr="00D62F0E">
        <w:rPr>
          <w:rFonts w:ascii="Times New Roman" w:hAnsi="Times New Roman" w:cs="Times New Roman"/>
          <w:sz w:val="24"/>
          <w:szCs w:val="24"/>
        </w:rPr>
        <w:t xml:space="preserve"> of Anatomy, Faculty of Basic Medical Sciences, </w:t>
      </w:r>
      <w:proofErr w:type="spellStart"/>
      <w:r w:rsidRPr="00D62F0E">
        <w:rPr>
          <w:rFonts w:ascii="Times New Roman" w:hAnsi="Times New Roman" w:cs="Times New Roman"/>
          <w:sz w:val="24"/>
          <w:szCs w:val="24"/>
        </w:rPr>
        <w:t>Bauchi</w:t>
      </w:r>
      <w:proofErr w:type="spellEnd"/>
      <w:r w:rsidRPr="00D62F0E">
        <w:rPr>
          <w:rFonts w:ascii="Times New Roman" w:hAnsi="Times New Roman" w:cs="Times New Roman"/>
          <w:sz w:val="24"/>
          <w:szCs w:val="24"/>
        </w:rPr>
        <w:t xml:space="preserve"> State University, PMB 65 </w:t>
      </w:r>
      <w:proofErr w:type="spellStart"/>
      <w:r w:rsidRPr="00D62F0E">
        <w:rPr>
          <w:rFonts w:ascii="Times New Roman" w:hAnsi="Times New Roman" w:cs="Times New Roman"/>
          <w:sz w:val="24"/>
          <w:szCs w:val="24"/>
        </w:rPr>
        <w:t>Gadau</w:t>
      </w:r>
      <w:proofErr w:type="spellEnd"/>
      <w:r w:rsidRPr="00D62F0E">
        <w:rPr>
          <w:rFonts w:ascii="Times New Roman" w:hAnsi="Times New Roman" w:cs="Times New Roman"/>
          <w:sz w:val="24"/>
          <w:szCs w:val="24"/>
        </w:rPr>
        <w:t xml:space="preserve">, Nigeria. </w:t>
      </w:r>
    </w:p>
    <w:p w14:paraId="6B3E7344" w14:textId="77777777" w:rsidR="00D62F0E" w:rsidRPr="00D62F0E" w:rsidRDefault="00D62F0E" w:rsidP="00D62F0E">
      <w:pPr>
        <w:spacing w:after="0" w:line="240" w:lineRule="auto"/>
        <w:jc w:val="both"/>
        <w:rPr>
          <w:rFonts w:ascii="Times New Roman" w:hAnsi="Times New Roman" w:cs="Times New Roman"/>
          <w:sz w:val="24"/>
          <w:szCs w:val="24"/>
        </w:rPr>
      </w:pPr>
      <w:r w:rsidRPr="00D62F0E">
        <w:rPr>
          <w:rFonts w:ascii="Times New Roman" w:hAnsi="Times New Roman" w:cs="Times New Roman"/>
          <w:sz w:val="24"/>
          <w:szCs w:val="24"/>
        </w:rPr>
        <w:t xml:space="preserve">6 </w:t>
      </w:r>
      <w:proofErr w:type="gramStart"/>
      <w:r w:rsidRPr="00D62F0E">
        <w:rPr>
          <w:rFonts w:ascii="Times New Roman" w:hAnsi="Times New Roman" w:cs="Times New Roman"/>
          <w:sz w:val="24"/>
          <w:szCs w:val="24"/>
        </w:rPr>
        <w:t>Faculty</w:t>
      </w:r>
      <w:proofErr w:type="gramEnd"/>
      <w:r w:rsidRPr="00D62F0E">
        <w:rPr>
          <w:rFonts w:ascii="Times New Roman" w:hAnsi="Times New Roman" w:cs="Times New Roman"/>
          <w:sz w:val="24"/>
          <w:szCs w:val="24"/>
        </w:rPr>
        <w:t xml:space="preserve"> of Science, Alexandria University, Alexandria, Egypt. </w:t>
      </w:r>
    </w:p>
    <w:p w14:paraId="5AC67281" w14:textId="55D8E59F" w:rsidR="00D62F0E" w:rsidRPr="00D62F0E" w:rsidRDefault="00D62F0E" w:rsidP="00D62F0E">
      <w:pPr>
        <w:spacing w:after="0" w:line="240" w:lineRule="auto"/>
        <w:jc w:val="both"/>
        <w:rPr>
          <w:rFonts w:ascii="Times New Roman" w:hAnsi="Times New Roman" w:cs="Times New Roman"/>
          <w:b/>
          <w:sz w:val="24"/>
          <w:szCs w:val="24"/>
        </w:rPr>
      </w:pPr>
      <w:r w:rsidRPr="00D62F0E">
        <w:rPr>
          <w:rFonts w:ascii="Times New Roman" w:hAnsi="Times New Roman" w:cs="Times New Roman"/>
          <w:sz w:val="24"/>
          <w:szCs w:val="24"/>
        </w:rPr>
        <w:t xml:space="preserve">7 </w:t>
      </w:r>
      <w:proofErr w:type="spellStart"/>
      <w:r w:rsidRPr="00D62F0E">
        <w:rPr>
          <w:rFonts w:ascii="Times New Roman" w:hAnsi="Times New Roman" w:cs="Times New Roman"/>
          <w:sz w:val="24"/>
          <w:szCs w:val="24"/>
        </w:rPr>
        <w:t>Ahmadu</w:t>
      </w:r>
      <w:proofErr w:type="spellEnd"/>
      <w:r w:rsidRPr="00D62F0E">
        <w:rPr>
          <w:rFonts w:ascii="Times New Roman" w:hAnsi="Times New Roman" w:cs="Times New Roman"/>
          <w:sz w:val="24"/>
          <w:szCs w:val="24"/>
        </w:rPr>
        <w:t xml:space="preserve"> Bello University Zaria, Kaduna, Nigeria</w:t>
      </w:r>
    </w:p>
    <w:p w14:paraId="24630532" w14:textId="2010E429" w:rsidR="00806431" w:rsidRDefault="00806431" w:rsidP="008A4366">
      <w:pPr>
        <w:rPr>
          <w:rFonts w:ascii="Times New Roman" w:hAnsi="Times New Roman" w:cs="Times New Roman"/>
          <w:b/>
          <w:sz w:val="24"/>
          <w:szCs w:val="24"/>
        </w:rPr>
      </w:pPr>
    </w:p>
    <w:p w14:paraId="430DC014" w14:textId="3E247545" w:rsidR="008A4366" w:rsidRDefault="008A4366" w:rsidP="00B95868">
      <w:pPr>
        <w:rPr>
          <w:rFonts w:ascii="Times New Roman" w:hAnsi="Times New Roman" w:cs="Times New Roman"/>
          <w:b/>
          <w:sz w:val="24"/>
          <w:szCs w:val="24"/>
        </w:rPr>
      </w:pPr>
      <w:r>
        <w:rPr>
          <w:rFonts w:ascii="Times New Roman" w:hAnsi="Times New Roman" w:cs="Times New Roman"/>
          <w:b/>
          <w:sz w:val="24"/>
          <w:szCs w:val="24"/>
        </w:rPr>
        <w:t xml:space="preserve">Correspondence: </w:t>
      </w:r>
      <w:proofErr w:type="spellStart"/>
      <w:r>
        <w:rPr>
          <w:rFonts w:ascii="Times New Roman" w:hAnsi="Times New Roman" w:cs="Times New Roman"/>
          <w:b/>
          <w:sz w:val="24"/>
          <w:szCs w:val="24"/>
        </w:rPr>
        <w:t>MBMaina</w:t>
      </w:r>
      <w:proofErr w:type="spellEnd"/>
      <w:r>
        <w:rPr>
          <w:rFonts w:ascii="Times New Roman" w:hAnsi="Times New Roman" w:cs="Times New Roman"/>
          <w:b/>
          <w:sz w:val="24"/>
          <w:szCs w:val="24"/>
        </w:rPr>
        <w:t xml:space="preserve"> m.bukar-maina@sussex.ac.uk</w:t>
      </w:r>
    </w:p>
    <w:p w14:paraId="5ED08763" w14:textId="3250B7B4" w:rsidR="00806431" w:rsidRDefault="00806431" w:rsidP="00806431">
      <w:pPr>
        <w:pStyle w:val="Heading1"/>
        <w:rPr>
          <w:b/>
        </w:rPr>
      </w:pPr>
      <w:r w:rsidRPr="00806431">
        <w:rPr>
          <w:b/>
        </w:rPr>
        <w:t>ABSTRACT</w:t>
      </w:r>
    </w:p>
    <w:p w14:paraId="4820BF59" w14:textId="77777777" w:rsidR="00806431" w:rsidRPr="00806431" w:rsidRDefault="00806431" w:rsidP="00806431">
      <w:bookmarkStart w:id="0" w:name="_GoBack"/>
      <w:bookmarkEnd w:id="0"/>
    </w:p>
    <w:p w14:paraId="0015903F" w14:textId="49D43C95" w:rsidR="00806431" w:rsidRPr="00806431" w:rsidRDefault="00955965" w:rsidP="00806431">
      <w:pPr>
        <w:spacing w:line="480" w:lineRule="auto"/>
        <w:jc w:val="both"/>
      </w:pPr>
      <w:r>
        <w:rPr>
          <w:rFonts w:ascii="Times New Roman" w:hAnsi="Times New Roman" w:cs="Times New Roman"/>
          <w:sz w:val="24"/>
          <w:szCs w:val="24"/>
        </w:rPr>
        <w:t>Simple model systems</w:t>
      </w:r>
      <w:r w:rsidR="000C5011">
        <w:rPr>
          <w:rFonts w:ascii="Times New Roman" w:hAnsi="Times New Roman" w:cs="Times New Roman"/>
          <w:sz w:val="24"/>
          <w:szCs w:val="24"/>
        </w:rPr>
        <w:t xml:space="preserve"> such as </w:t>
      </w:r>
      <w:r w:rsidR="00DA60AA" w:rsidRPr="00B95868">
        <w:rPr>
          <w:rFonts w:ascii="Times New Roman" w:hAnsi="Times New Roman" w:cs="Times New Roman"/>
          <w:i/>
          <w:iCs/>
          <w:sz w:val="24"/>
          <w:szCs w:val="24"/>
        </w:rPr>
        <w:t>Drosophila</w:t>
      </w:r>
      <w:r w:rsidR="00DA60AA" w:rsidRPr="00806431">
        <w:rPr>
          <w:rFonts w:ascii="Times New Roman" w:hAnsi="Times New Roman" w:cs="Times New Roman"/>
          <w:sz w:val="24"/>
          <w:szCs w:val="24"/>
        </w:rPr>
        <w:t xml:space="preserve">, </w:t>
      </w:r>
      <w:proofErr w:type="spellStart"/>
      <w:r w:rsidR="00DA60AA" w:rsidRPr="00806431">
        <w:rPr>
          <w:rFonts w:ascii="Times New Roman" w:hAnsi="Times New Roman" w:cs="Times New Roman"/>
          <w:sz w:val="24"/>
          <w:szCs w:val="24"/>
        </w:rPr>
        <w:t>Zebrafish</w:t>
      </w:r>
      <w:proofErr w:type="spellEnd"/>
      <w:r w:rsidR="00DA60AA">
        <w:rPr>
          <w:rFonts w:ascii="Times New Roman" w:hAnsi="Times New Roman" w:cs="Times New Roman"/>
          <w:sz w:val="24"/>
          <w:szCs w:val="24"/>
        </w:rPr>
        <w:t>,</w:t>
      </w:r>
      <w:r w:rsidR="00DA60AA" w:rsidRPr="00806431">
        <w:rPr>
          <w:rFonts w:ascii="Times New Roman" w:hAnsi="Times New Roman" w:cs="Times New Roman"/>
          <w:sz w:val="24"/>
          <w:szCs w:val="24"/>
        </w:rPr>
        <w:t xml:space="preserve"> and </w:t>
      </w:r>
      <w:r w:rsidR="00DA60AA" w:rsidRPr="00B95868">
        <w:rPr>
          <w:rFonts w:ascii="Times New Roman" w:hAnsi="Times New Roman" w:cs="Times New Roman"/>
          <w:i/>
          <w:iCs/>
          <w:sz w:val="24"/>
          <w:szCs w:val="24"/>
        </w:rPr>
        <w:t xml:space="preserve">C. </w:t>
      </w:r>
      <w:proofErr w:type="spellStart"/>
      <w:r w:rsidR="00DA60AA" w:rsidRPr="00B95868">
        <w:rPr>
          <w:rFonts w:ascii="Times New Roman" w:hAnsi="Times New Roman" w:cs="Times New Roman"/>
          <w:i/>
          <w:iCs/>
          <w:sz w:val="24"/>
          <w:szCs w:val="24"/>
        </w:rPr>
        <w:t>Elegans</w:t>
      </w:r>
      <w:proofErr w:type="spellEnd"/>
      <w:r w:rsidR="00DA60AA" w:rsidDel="00DA60AA">
        <w:rPr>
          <w:rFonts w:ascii="Times New Roman" w:hAnsi="Times New Roman" w:cs="Times New Roman"/>
          <w:sz w:val="24"/>
          <w:szCs w:val="24"/>
        </w:rPr>
        <w:t xml:space="preserve"> </w:t>
      </w:r>
      <w:r w:rsidR="00806431" w:rsidRPr="00806431">
        <w:rPr>
          <w:rFonts w:ascii="Times New Roman" w:hAnsi="Times New Roman" w:cs="Times New Roman"/>
          <w:sz w:val="24"/>
          <w:szCs w:val="24"/>
        </w:rPr>
        <w:t xml:space="preserve">have </w:t>
      </w:r>
      <w:r w:rsidR="00956F67">
        <w:rPr>
          <w:rFonts w:ascii="Times New Roman" w:hAnsi="Times New Roman" w:cs="Times New Roman"/>
          <w:sz w:val="24"/>
          <w:szCs w:val="24"/>
        </w:rPr>
        <w:t>enabled</w:t>
      </w:r>
      <w:r>
        <w:rPr>
          <w:rFonts w:ascii="Times New Roman" w:hAnsi="Times New Roman" w:cs="Times New Roman"/>
          <w:sz w:val="24"/>
          <w:szCs w:val="24"/>
        </w:rPr>
        <w:t xml:space="preserve"> several</w:t>
      </w:r>
      <w:r w:rsidRPr="00806431">
        <w:rPr>
          <w:rFonts w:ascii="Times New Roman" w:hAnsi="Times New Roman" w:cs="Times New Roman"/>
          <w:sz w:val="24"/>
          <w:szCs w:val="24"/>
        </w:rPr>
        <w:t xml:space="preserve"> </w:t>
      </w:r>
      <w:r w:rsidR="00806431" w:rsidRPr="00806431">
        <w:rPr>
          <w:rFonts w:ascii="Times New Roman" w:hAnsi="Times New Roman" w:cs="Times New Roman"/>
          <w:sz w:val="24"/>
          <w:szCs w:val="24"/>
        </w:rPr>
        <w:t>breakthroughs in understanding human</w:t>
      </w:r>
      <w:r>
        <w:rPr>
          <w:rFonts w:ascii="Times New Roman" w:hAnsi="Times New Roman" w:cs="Times New Roman"/>
          <w:sz w:val="24"/>
          <w:szCs w:val="24"/>
        </w:rPr>
        <w:t xml:space="preserve"> health and disease</w:t>
      </w:r>
      <w:r w:rsidR="00806431" w:rsidRPr="00806431">
        <w:rPr>
          <w:rFonts w:ascii="Times New Roman" w:hAnsi="Times New Roman" w:cs="Times New Roman"/>
          <w:sz w:val="24"/>
          <w:szCs w:val="24"/>
        </w:rPr>
        <w:t>. The</w:t>
      </w:r>
      <w:r w:rsidR="00956F67">
        <w:rPr>
          <w:rFonts w:ascii="Times New Roman" w:hAnsi="Times New Roman" w:cs="Times New Roman"/>
          <w:sz w:val="24"/>
          <w:szCs w:val="24"/>
        </w:rPr>
        <w:t>ir</w:t>
      </w:r>
      <w:r>
        <w:rPr>
          <w:rFonts w:ascii="Times New Roman" w:hAnsi="Times New Roman" w:cs="Times New Roman"/>
          <w:sz w:val="24"/>
          <w:szCs w:val="24"/>
        </w:rPr>
        <w:t xml:space="preserve"> </w:t>
      </w:r>
      <w:r w:rsidRPr="00806431">
        <w:rPr>
          <w:rFonts w:ascii="Times New Roman" w:hAnsi="Times New Roman" w:cs="Times New Roman"/>
          <w:sz w:val="24"/>
          <w:szCs w:val="24"/>
        </w:rPr>
        <w:t>conserved biological processes, ever-expanding established procedures for handling</w:t>
      </w:r>
      <w:r w:rsidR="00181480">
        <w:rPr>
          <w:rFonts w:ascii="Times New Roman" w:hAnsi="Times New Roman" w:cs="Times New Roman"/>
          <w:sz w:val="24"/>
          <w:szCs w:val="24"/>
        </w:rPr>
        <w:t>,</w:t>
      </w:r>
      <w:r w:rsidRPr="00806431">
        <w:rPr>
          <w:rFonts w:ascii="Times New Roman" w:hAnsi="Times New Roman" w:cs="Times New Roman"/>
          <w:sz w:val="24"/>
          <w:szCs w:val="24"/>
        </w:rPr>
        <w:t xml:space="preserve"> and </w:t>
      </w:r>
      <w:r w:rsidR="00D4610A">
        <w:rPr>
          <w:rFonts w:ascii="Times New Roman" w:hAnsi="Times New Roman" w:cs="Times New Roman"/>
          <w:sz w:val="24"/>
          <w:szCs w:val="24"/>
        </w:rPr>
        <w:t xml:space="preserve">amenability for </w:t>
      </w:r>
      <w:r w:rsidR="00064C65">
        <w:rPr>
          <w:rFonts w:ascii="Times New Roman" w:hAnsi="Times New Roman" w:cs="Times New Roman"/>
          <w:sz w:val="24"/>
          <w:szCs w:val="24"/>
        </w:rPr>
        <w:t xml:space="preserve">molecular and </w:t>
      </w:r>
      <w:r w:rsidRPr="00806431">
        <w:rPr>
          <w:rFonts w:ascii="Times New Roman" w:hAnsi="Times New Roman" w:cs="Times New Roman"/>
          <w:sz w:val="24"/>
          <w:szCs w:val="24"/>
        </w:rPr>
        <w:t>genetic manipulation</w:t>
      </w:r>
      <w:r>
        <w:rPr>
          <w:rFonts w:ascii="Times New Roman" w:hAnsi="Times New Roman" w:cs="Times New Roman"/>
          <w:sz w:val="24"/>
          <w:szCs w:val="24"/>
        </w:rPr>
        <w:t xml:space="preserve">, in addition to the ethical concerns in using </w:t>
      </w:r>
      <w:r w:rsidR="00806431" w:rsidRPr="00806431">
        <w:rPr>
          <w:rFonts w:ascii="Times New Roman" w:hAnsi="Times New Roman" w:cs="Times New Roman"/>
          <w:sz w:val="24"/>
          <w:szCs w:val="24"/>
        </w:rPr>
        <w:t xml:space="preserve">vertebrate models </w:t>
      </w:r>
      <w:r w:rsidR="00956F67">
        <w:rPr>
          <w:rFonts w:ascii="Times New Roman" w:hAnsi="Times New Roman" w:cs="Times New Roman"/>
          <w:sz w:val="24"/>
          <w:szCs w:val="24"/>
        </w:rPr>
        <w:t>have</w:t>
      </w:r>
      <w:r>
        <w:rPr>
          <w:rFonts w:ascii="Times New Roman" w:hAnsi="Times New Roman" w:cs="Times New Roman"/>
          <w:sz w:val="24"/>
          <w:szCs w:val="24"/>
        </w:rPr>
        <w:t xml:space="preserve"> made these models preferred in several </w:t>
      </w:r>
      <w:r w:rsidR="00956F67">
        <w:rPr>
          <w:rFonts w:ascii="Times New Roman" w:hAnsi="Times New Roman" w:cs="Times New Roman"/>
          <w:sz w:val="24"/>
          <w:szCs w:val="24"/>
        </w:rPr>
        <w:t xml:space="preserve">life science </w:t>
      </w:r>
      <w:r>
        <w:rPr>
          <w:rFonts w:ascii="Times New Roman" w:hAnsi="Times New Roman" w:cs="Times New Roman"/>
          <w:sz w:val="24"/>
          <w:szCs w:val="24"/>
        </w:rPr>
        <w:t>disciplines</w:t>
      </w:r>
      <w:r w:rsidR="00956F67">
        <w:rPr>
          <w:rFonts w:ascii="Times New Roman" w:hAnsi="Times New Roman" w:cs="Times New Roman"/>
          <w:sz w:val="24"/>
          <w:szCs w:val="24"/>
        </w:rPr>
        <w:t xml:space="preserve"> globally</w:t>
      </w:r>
      <w:r w:rsidR="00806431" w:rsidRPr="00806431">
        <w:rPr>
          <w:rFonts w:ascii="Times New Roman" w:hAnsi="Times New Roman" w:cs="Times New Roman"/>
          <w:sz w:val="24"/>
          <w:szCs w:val="24"/>
        </w:rPr>
        <w:t xml:space="preserve">. </w:t>
      </w:r>
      <w:r w:rsidR="00D4610A">
        <w:rPr>
          <w:rFonts w:ascii="Times New Roman" w:hAnsi="Times New Roman" w:cs="Times New Roman"/>
          <w:sz w:val="24"/>
          <w:szCs w:val="24"/>
        </w:rPr>
        <w:t xml:space="preserve">Our recent analysis of </w:t>
      </w:r>
      <w:r w:rsidR="00064C65">
        <w:rPr>
          <w:rFonts w:ascii="Times New Roman" w:hAnsi="Times New Roman" w:cs="Times New Roman"/>
          <w:sz w:val="24"/>
          <w:szCs w:val="24"/>
        </w:rPr>
        <w:t xml:space="preserve">work </w:t>
      </w:r>
      <w:r w:rsidR="00D4610A">
        <w:rPr>
          <w:rFonts w:ascii="Times New Roman" w:hAnsi="Times New Roman" w:cs="Times New Roman"/>
          <w:sz w:val="24"/>
          <w:szCs w:val="24"/>
        </w:rPr>
        <w:t>rev</w:t>
      </w:r>
      <w:r w:rsidR="00F40593">
        <w:rPr>
          <w:rFonts w:ascii="Times New Roman" w:hAnsi="Times New Roman" w:cs="Times New Roman"/>
          <w:sz w:val="24"/>
          <w:szCs w:val="24"/>
        </w:rPr>
        <w:t>e</w:t>
      </w:r>
      <w:r w:rsidR="00D4610A">
        <w:rPr>
          <w:rFonts w:ascii="Times New Roman" w:hAnsi="Times New Roman" w:cs="Times New Roman"/>
          <w:sz w:val="24"/>
          <w:szCs w:val="24"/>
        </w:rPr>
        <w:t xml:space="preserve">aled </w:t>
      </w:r>
      <w:r w:rsidR="00F40593">
        <w:rPr>
          <w:rFonts w:ascii="Times New Roman" w:hAnsi="Times New Roman" w:cs="Times New Roman"/>
          <w:sz w:val="24"/>
          <w:szCs w:val="24"/>
        </w:rPr>
        <w:t xml:space="preserve">that most </w:t>
      </w:r>
      <w:r w:rsidR="00D4610A">
        <w:rPr>
          <w:rFonts w:ascii="Times New Roman" w:hAnsi="Times New Roman" w:cs="Times New Roman"/>
          <w:sz w:val="24"/>
          <w:szCs w:val="24"/>
        </w:rPr>
        <w:t xml:space="preserve">African </w:t>
      </w:r>
      <w:r w:rsidR="00064C65">
        <w:rPr>
          <w:rFonts w:ascii="Times New Roman" w:hAnsi="Times New Roman" w:cs="Times New Roman"/>
          <w:sz w:val="24"/>
          <w:szCs w:val="24"/>
        </w:rPr>
        <w:t xml:space="preserve">neuroscience </w:t>
      </w:r>
      <w:r w:rsidR="00D4610A">
        <w:rPr>
          <w:rFonts w:ascii="Times New Roman" w:hAnsi="Times New Roman" w:cs="Times New Roman"/>
          <w:sz w:val="24"/>
          <w:szCs w:val="24"/>
        </w:rPr>
        <w:t>laboratories</w:t>
      </w:r>
      <w:r w:rsidR="00F40593">
        <w:rPr>
          <w:rFonts w:ascii="Times New Roman" w:hAnsi="Times New Roman" w:cs="Times New Roman"/>
          <w:sz w:val="24"/>
          <w:szCs w:val="24"/>
        </w:rPr>
        <w:t xml:space="preserve"> use wild-type rodents and rarely use </w:t>
      </w:r>
      <w:r w:rsidR="00064C65">
        <w:rPr>
          <w:rFonts w:ascii="Times New Roman" w:hAnsi="Times New Roman" w:cs="Times New Roman"/>
          <w:sz w:val="24"/>
          <w:szCs w:val="24"/>
        </w:rPr>
        <w:t>transgenic and simple models</w:t>
      </w:r>
      <w:r w:rsidR="00D4610A">
        <w:rPr>
          <w:rFonts w:ascii="Times New Roman" w:hAnsi="Times New Roman" w:cs="Times New Roman"/>
          <w:sz w:val="24"/>
          <w:szCs w:val="24"/>
        </w:rPr>
        <w:t xml:space="preserve">. </w:t>
      </w:r>
      <w:r w:rsidR="00DA60AA">
        <w:rPr>
          <w:rFonts w:ascii="Times New Roman" w:hAnsi="Times New Roman" w:cs="Times New Roman"/>
          <w:sz w:val="24"/>
          <w:szCs w:val="24"/>
        </w:rPr>
        <w:t xml:space="preserve">To what extent these models are used in other disciplines across Africa is not known. </w:t>
      </w:r>
      <w:r w:rsidR="00D4610A">
        <w:rPr>
          <w:rFonts w:ascii="Times New Roman" w:hAnsi="Times New Roman" w:cs="Times New Roman"/>
          <w:sz w:val="24"/>
          <w:szCs w:val="24"/>
        </w:rPr>
        <w:t>In addition to their several advantages, owing to their cheap maintenance</w:t>
      </w:r>
      <w:r w:rsidR="00F40593">
        <w:rPr>
          <w:rFonts w:ascii="Times New Roman" w:hAnsi="Times New Roman" w:cs="Times New Roman"/>
          <w:sz w:val="24"/>
          <w:szCs w:val="24"/>
        </w:rPr>
        <w:t xml:space="preserve"> cost</w:t>
      </w:r>
      <w:r w:rsidR="00D4610A">
        <w:rPr>
          <w:rFonts w:ascii="Times New Roman" w:hAnsi="Times New Roman" w:cs="Times New Roman"/>
          <w:sz w:val="24"/>
          <w:szCs w:val="24"/>
        </w:rPr>
        <w:t>, the</w:t>
      </w:r>
      <w:r w:rsidR="00F40593">
        <w:rPr>
          <w:rFonts w:ascii="Times New Roman" w:hAnsi="Times New Roman" w:cs="Times New Roman"/>
          <w:sz w:val="24"/>
          <w:szCs w:val="24"/>
        </w:rPr>
        <w:t xml:space="preserve"> adoption of </w:t>
      </w:r>
      <w:r w:rsidR="00064C65">
        <w:rPr>
          <w:rFonts w:ascii="Times New Roman" w:hAnsi="Times New Roman" w:cs="Times New Roman"/>
          <w:sz w:val="24"/>
          <w:szCs w:val="24"/>
        </w:rPr>
        <w:t>simple</w:t>
      </w:r>
      <w:r w:rsidR="00D4610A">
        <w:rPr>
          <w:rFonts w:ascii="Times New Roman" w:hAnsi="Times New Roman" w:cs="Times New Roman"/>
          <w:sz w:val="24"/>
          <w:szCs w:val="24"/>
        </w:rPr>
        <w:t xml:space="preserve"> model systems will help to bridge the scientific research gap between Africa and the Global North. </w:t>
      </w:r>
      <w:r w:rsidR="00DA60AA">
        <w:rPr>
          <w:rFonts w:ascii="Times New Roman" w:hAnsi="Times New Roman" w:cs="Times New Roman"/>
          <w:sz w:val="24"/>
          <w:szCs w:val="24"/>
        </w:rPr>
        <w:t>Here,</w:t>
      </w:r>
      <w:r w:rsidR="00806431" w:rsidRPr="00806431">
        <w:rPr>
          <w:rFonts w:ascii="Times New Roman" w:hAnsi="Times New Roman" w:cs="Times New Roman"/>
          <w:sz w:val="24"/>
          <w:szCs w:val="24"/>
        </w:rPr>
        <w:t xml:space="preserve"> we s</w:t>
      </w:r>
      <w:r w:rsidR="00181480">
        <w:rPr>
          <w:rFonts w:ascii="Times New Roman" w:hAnsi="Times New Roman" w:cs="Times New Roman"/>
          <w:sz w:val="24"/>
          <w:szCs w:val="24"/>
        </w:rPr>
        <w:t>o</w:t>
      </w:r>
      <w:r w:rsidR="008871E1">
        <w:rPr>
          <w:rFonts w:ascii="Times New Roman" w:hAnsi="Times New Roman" w:cs="Times New Roman"/>
          <w:sz w:val="24"/>
          <w:szCs w:val="24"/>
        </w:rPr>
        <w:t>ught</w:t>
      </w:r>
      <w:r w:rsidR="00806431" w:rsidRPr="00806431">
        <w:rPr>
          <w:rFonts w:ascii="Times New Roman" w:hAnsi="Times New Roman" w:cs="Times New Roman"/>
          <w:sz w:val="24"/>
          <w:szCs w:val="24"/>
        </w:rPr>
        <w:t xml:space="preserve"> to </w:t>
      </w:r>
      <w:r w:rsidR="008871E1">
        <w:rPr>
          <w:rFonts w:ascii="Times New Roman" w:hAnsi="Times New Roman" w:cs="Times New Roman"/>
          <w:sz w:val="24"/>
          <w:szCs w:val="24"/>
        </w:rPr>
        <w:t>understand</w:t>
      </w:r>
      <w:r w:rsidR="008871E1" w:rsidRPr="00806431">
        <w:rPr>
          <w:rFonts w:ascii="Times New Roman" w:hAnsi="Times New Roman" w:cs="Times New Roman"/>
          <w:sz w:val="24"/>
          <w:szCs w:val="24"/>
        </w:rPr>
        <w:t xml:space="preserve"> </w:t>
      </w:r>
      <w:r w:rsidR="008871E1">
        <w:rPr>
          <w:rFonts w:ascii="Times New Roman" w:hAnsi="Times New Roman" w:cs="Times New Roman"/>
          <w:sz w:val="24"/>
          <w:szCs w:val="24"/>
        </w:rPr>
        <w:t xml:space="preserve">to what extent </w:t>
      </w:r>
      <w:r w:rsidR="00806431" w:rsidRPr="00B95868">
        <w:rPr>
          <w:rFonts w:ascii="Times New Roman" w:hAnsi="Times New Roman" w:cs="Times New Roman"/>
          <w:i/>
          <w:iCs/>
          <w:sz w:val="24"/>
          <w:szCs w:val="24"/>
        </w:rPr>
        <w:t>Drosophila</w:t>
      </w:r>
      <w:r w:rsidR="00806431" w:rsidRPr="00806431">
        <w:rPr>
          <w:rFonts w:ascii="Times New Roman" w:hAnsi="Times New Roman" w:cs="Times New Roman"/>
          <w:sz w:val="24"/>
          <w:szCs w:val="24"/>
        </w:rPr>
        <w:t xml:space="preserve">, </w:t>
      </w:r>
      <w:proofErr w:type="spellStart"/>
      <w:r w:rsidR="00806431" w:rsidRPr="00806431">
        <w:rPr>
          <w:rFonts w:ascii="Times New Roman" w:hAnsi="Times New Roman" w:cs="Times New Roman"/>
          <w:sz w:val="24"/>
          <w:szCs w:val="24"/>
        </w:rPr>
        <w:t>Zebrafish</w:t>
      </w:r>
      <w:proofErr w:type="spellEnd"/>
      <w:r w:rsidR="00D62F0E">
        <w:rPr>
          <w:rFonts w:ascii="Times New Roman" w:hAnsi="Times New Roman" w:cs="Times New Roman"/>
          <w:sz w:val="24"/>
          <w:szCs w:val="24"/>
        </w:rPr>
        <w:t>,</w:t>
      </w:r>
      <w:r w:rsidR="00806431" w:rsidRPr="00806431">
        <w:rPr>
          <w:rFonts w:ascii="Times New Roman" w:hAnsi="Times New Roman" w:cs="Times New Roman"/>
          <w:sz w:val="24"/>
          <w:szCs w:val="24"/>
        </w:rPr>
        <w:t xml:space="preserve"> and </w:t>
      </w:r>
      <w:r w:rsidR="00806431" w:rsidRPr="00B95868">
        <w:rPr>
          <w:rFonts w:ascii="Times New Roman" w:hAnsi="Times New Roman" w:cs="Times New Roman"/>
          <w:i/>
          <w:iCs/>
          <w:sz w:val="24"/>
          <w:szCs w:val="24"/>
        </w:rPr>
        <w:t>C</w:t>
      </w:r>
      <w:r w:rsidR="008871E1" w:rsidRPr="00B95868">
        <w:rPr>
          <w:rFonts w:ascii="Times New Roman" w:hAnsi="Times New Roman" w:cs="Times New Roman"/>
          <w:i/>
          <w:iCs/>
          <w:sz w:val="24"/>
          <w:szCs w:val="24"/>
        </w:rPr>
        <w:t>.</w:t>
      </w:r>
      <w:r w:rsidR="00806431" w:rsidRPr="00B95868">
        <w:rPr>
          <w:rFonts w:ascii="Times New Roman" w:hAnsi="Times New Roman" w:cs="Times New Roman"/>
          <w:i/>
          <w:iCs/>
          <w:sz w:val="24"/>
          <w:szCs w:val="24"/>
        </w:rPr>
        <w:t xml:space="preserve"> </w:t>
      </w:r>
      <w:proofErr w:type="spellStart"/>
      <w:r w:rsidR="00806431" w:rsidRPr="00B95868">
        <w:rPr>
          <w:rFonts w:ascii="Times New Roman" w:hAnsi="Times New Roman" w:cs="Times New Roman"/>
          <w:i/>
          <w:iCs/>
          <w:sz w:val="24"/>
          <w:szCs w:val="24"/>
        </w:rPr>
        <w:t>Elegans</w:t>
      </w:r>
      <w:proofErr w:type="spellEnd"/>
      <w:r w:rsidR="008871E1">
        <w:rPr>
          <w:rFonts w:ascii="Times New Roman" w:hAnsi="Times New Roman" w:cs="Times New Roman"/>
          <w:sz w:val="24"/>
          <w:szCs w:val="24"/>
        </w:rPr>
        <w:t xml:space="preserve"> a</w:t>
      </w:r>
      <w:r w:rsidR="00806431" w:rsidRPr="00806431">
        <w:rPr>
          <w:rFonts w:ascii="Times New Roman" w:hAnsi="Times New Roman" w:cs="Times New Roman"/>
          <w:sz w:val="24"/>
          <w:szCs w:val="24"/>
        </w:rPr>
        <w:t>re used</w:t>
      </w:r>
      <w:r w:rsidR="008871E1">
        <w:rPr>
          <w:rFonts w:ascii="Times New Roman" w:hAnsi="Times New Roman" w:cs="Times New Roman"/>
          <w:sz w:val="24"/>
          <w:szCs w:val="24"/>
        </w:rPr>
        <w:t xml:space="preserve"> in</w:t>
      </w:r>
      <w:r w:rsidR="008871E1" w:rsidRPr="00806431">
        <w:rPr>
          <w:rFonts w:ascii="Times New Roman" w:hAnsi="Times New Roman" w:cs="Times New Roman"/>
          <w:sz w:val="24"/>
          <w:szCs w:val="24"/>
        </w:rPr>
        <w:t xml:space="preserve"> </w:t>
      </w:r>
      <w:r w:rsidR="008871E1">
        <w:rPr>
          <w:rFonts w:ascii="Times New Roman" w:hAnsi="Times New Roman" w:cs="Times New Roman"/>
          <w:sz w:val="24"/>
          <w:szCs w:val="24"/>
        </w:rPr>
        <w:t>African science by analy</w:t>
      </w:r>
      <w:r w:rsidR="00181480">
        <w:rPr>
          <w:rFonts w:ascii="Times New Roman" w:hAnsi="Times New Roman" w:cs="Times New Roman"/>
          <w:sz w:val="24"/>
          <w:szCs w:val="24"/>
        </w:rPr>
        <w:t>z</w:t>
      </w:r>
      <w:r w:rsidR="008871E1">
        <w:rPr>
          <w:rFonts w:ascii="Times New Roman" w:hAnsi="Times New Roman" w:cs="Times New Roman"/>
          <w:sz w:val="24"/>
          <w:szCs w:val="24"/>
        </w:rPr>
        <w:t>ing scientific publications from African laboratories from</w:t>
      </w:r>
      <w:r w:rsidR="008871E1" w:rsidRPr="00806431">
        <w:rPr>
          <w:rFonts w:ascii="Times New Roman" w:hAnsi="Times New Roman" w:cs="Times New Roman"/>
          <w:sz w:val="24"/>
          <w:szCs w:val="24"/>
        </w:rPr>
        <w:t xml:space="preserve"> 2000 to 2021</w:t>
      </w:r>
      <w:r w:rsidR="00806431" w:rsidRPr="00806431">
        <w:rPr>
          <w:rFonts w:ascii="Times New Roman" w:hAnsi="Times New Roman" w:cs="Times New Roman"/>
          <w:sz w:val="24"/>
          <w:szCs w:val="24"/>
        </w:rPr>
        <w:t xml:space="preserve">. Out of 1851 </w:t>
      </w:r>
      <w:r w:rsidR="008871E1">
        <w:rPr>
          <w:rFonts w:ascii="Times New Roman" w:hAnsi="Times New Roman" w:cs="Times New Roman"/>
          <w:sz w:val="24"/>
          <w:szCs w:val="24"/>
        </w:rPr>
        <w:t>PubMed-indexed</w:t>
      </w:r>
      <w:r w:rsidR="00806431" w:rsidRPr="00806431">
        <w:rPr>
          <w:rFonts w:ascii="Times New Roman" w:hAnsi="Times New Roman" w:cs="Times New Roman"/>
          <w:sz w:val="24"/>
          <w:szCs w:val="24"/>
        </w:rPr>
        <w:t xml:space="preserve"> publications, 168 used at</w:t>
      </w:r>
      <w:r w:rsidR="00D62F0E">
        <w:rPr>
          <w:rFonts w:ascii="Times New Roman" w:hAnsi="Times New Roman" w:cs="Times New Roman"/>
          <w:sz w:val="24"/>
          <w:szCs w:val="24"/>
        </w:rPr>
        <w:t xml:space="preserve"> </w:t>
      </w:r>
      <w:r w:rsidR="00806431" w:rsidRPr="00806431">
        <w:rPr>
          <w:rFonts w:ascii="Times New Roman" w:hAnsi="Times New Roman" w:cs="Times New Roman"/>
          <w:sz w:val="24"/>
          <w:szCs w:val="24"/>
        </w:rPr>
        <w:t xml:space="preserve">least one </w:t>
      </w:r>
      <w:r w:rsidR="00806431" w:rsidRPr="00806431">
        <w:rPr>
          <w:rFonts w:ascii="Times New Roman" w:hAnsi="Times New Roman" w:cs="Times New Roman"/>
          <w:sz w:val="24"/>
          <w:szCs w:val="24"/>
        </w:rPr>
        <w:lastRenderedPageBreak/>
        <w:t xml:space="preserve">of the </w:t>
      </w:r>
      <w:r w:rsidR="000C5011">
        <w:rPr>
          <w:rFonts w:ascii="Times New Roman" w:hAnsi="Times New Roman" w:cs="Times New Roman"/>
          <w:sz w:val="24"/>
          <w:szCs w:val="24"/>
        </w:rPr>
        <w:t>models</w:t>
      </w:r>
      <w:r w:rsidR="008871E1">
        <w:rPr>
          <w:rFonts w:ascii="Times New Roman" w:hAnsi="Times New Roman" w:cs="Times New Roman"/>
          <w:sz w:val="24"/>
          <w:szCs w:val="24"/>
        </w:rPr>
        <w:t xml:space="preserve">. </w:t>
      </w:r>
      <w:proofErr w:type="gramStart"/>
      <w:r w:rsidR="00B95868" w:rsidRPr="00B95868">
        <w:rPr>
          <w:rFonts w:ascii="Times New Roman" w:hAnsi="Times New Roman" w:cs="Times New Roman"/>
          <w:sz w:val="24"/>
          <w:szCs w:val="24"/>
        </w:rPr>
        <w:t>at</w:t>
      </w:r>
      <w:proofErr w:type="gramEnd"/>
      <w:r w:rsidR="00B95868" w:rsidRPr="00B95868">
        <w:rPr>
          <w:rFonts w:ascii="Times New Roman" w:hAnsi="Times New Roman" w:cs="Times New Roman"/>
          <w:sz w:val="24"/>
          <w:szCs w:val="24"/>
        </w:rPr>
        <w:t xml:space="preserve"> 37 – 40 articles per country,</w:t>
      </w:r>
      <w:r w:rsidR="00B95868">
        <w:rPr>
          <w:rFonts w:ascii="Times New Roman" w:hAnsi="Times New Roman" w:cs="Times New Roman"/>
          <w:sz w:val="24"/>
          <w:szCs w:val="24"/>
        </w:rPr>
        <w:t xml:space="preserve"> </w:t>
      </w:r>
      <w:r w:rsidR="00181480" w:rsidRPr="00181480">
        <w:rPr>
          <w:rFonts w:ascii="Times New Roman" w:hAnsi="Times New Roman" w:cs="Times New Roman"/>
          <w:sz w:val="24"/>
          <w:szCs w:val="24"/>
        </w:rPr>
        <w:t>South Africa, Nigeria, Kenya, Egypt, Morocco, and Tunisia</w:t>
      </w:r>
      <w:r w:rsidR="00B95868" w:rsidRPr="00B95868">
        <w:rPr>
          <w:rFonts w:ascii="Times New Roman" w:hAnsi="Times New Roman" w:cs="Times New Roman"/>
          <w:sz w:val="24"/>
          <w:szCs w:val="24"/>
        </w:rPr>
        <w:t xml:space="preserve"> contributed 75% of these studies</w:t>
      </w:r>
      <w:r w:rsidR="004851A1">
        <w:rPr>
          <w:rFonts w:ascii="Times New Roman" w:hAnsi="Times New Roman" w:cs="Times New Roman"/>
          <w:sz w:val="24"/>
          <w:szCs w:val="24"/>
        </w:rPr>
        <w:t xml:space="preserve">. The remaining 25% were contributed by </w:t>
      </w:r>
      <w:r w:rsidR="00806431" w:rsidRPr="00806431">
        <w:rPr>
          <w:rFonts w:ascii="Times New Roman" w:hAnsi="Times New Roman" w:cs="Times New Roman"/>
          <w:sz w:val="24"/>
          <w:szCs w:val="24"/>
        </w:rPr>
        <w:t>seven other countries at 2-7 articles per country. From here, we extract and anal</w:t>
      </w:r>
      <w:r w:rsidR="00D62F0E">
        <w:rPr>
          <w:rFonts w:ascii="Times New Roman" w:hAnsi="Times New Roman" w:cs="Times New Roman"/>
          <w:sz w:val="24"/>
          <w:szCs w:val="24"/>
        </w:rPr>
        <w:t>y</w:t>
      </w:r>
      <w:r w:rsidR="00806431" w:rsidRPr="00806431">
        <w:rPr>
          <w:rFonts w:ascii="Times New Roman" w:hAnsi="Times New Roman" w:cs="Times New Roman"/>
          <w:sz w:val="24"/>
          <w:szCs w:val="24"/>
        </w:rPr>
        <w:t>ze information on funding and inter</w:t>
      </w:r>
      <w:r w:rsidR="00806431">
        <w:rPr>
          <w:rFonts w:ascii="Times New Roman" w:hAnsi="Times New Roman" w:cs="Times New Roman"/>
          <w:sz w:val="24"/>
          <w:szCs w:val="24"/>
        </w:rPr>
        <w:t>n</w:t>
      </w:r>
      <w:r w:rsidR="00806431" w:rsidRPr="00806431">
        <w:rPr>
          <w:rFonts w:ascii="Times New Roman" w:hAnsi="Times New Roman" w:cs="Times New Roman"/>
          <w:sz w:val="24"/>
          <w:szCs w:val="24"/>
        </w:rPr>
        <w:t>ational collaboration.</w:t>
      </w:r>
      <w:r w:rsidR="004851A1">
        <w:rPr>
          <w:rFonts w:ascii="Times New Roman" w:hAnsi="Times New Roman" w:cs="Times New Roman"/>
          <w:sz w:val="24"/>
          <w:szCs w:val="24"/>
        </w:rPr>
        <w:t xml:space="preserve"> </w:t>
      </w:r>
      <w:commentRangeStart w:id="1"/>
      <w:r w:rsidR="004851A1">
        <w:rPr>
          <w:rFonts w:ascii="Times New Roman" w:hAnsi="Times New Roman" w:cs="Times New Roman"/>
          <w:sz w:val="24"/>
          <w:szCs w:val="24"/>
        </w:rPr>
        <w:t>T</w:t>
      </w:r>
      <w:r w:rsidR="0078718B">
        <w:rPr>
          <w:rFonts w:ascii="Times New Roman" w:hAnsi="Times New Roman" w:cs="Times New Roman"/>
          <w:sz w:val="24"/>
          <w:szCs w:val="24"/>
        </w:rPr>
        <w:t>he results</w:t>
      </w:r>
      <w:r w:rsidR="004851A1">
        <w:rPr>
          <w:rFonts w:ascii="Times New Roman" w:hAnsi="Times New Roman" w:cs="Times New Roman"/>
          <w:sz w:val="24"/>
          <w:szCs w:val="24"/>
        </w:rPr>
        <w:t xml:space="preserve"> revealed that:</w:t>
      </w:r>
      <w:commentRangeEnd w:id="1"/>
      <w:r w:rsidR="004851A1">
        <w:rPr>
          <w:rStyle w:val="CommentReference"/>
        </w:rPr>
        <w:commentReference w:id="1"/>
      </w:r>
      <w:r w:rsidR="0078718B">
        <w:rPr>
          <w:rFonts w:ascii="Times New Roman" w:hAnsi="Times New Roman" w:cs="Times New Roman"/>
          <w:sz w:val="24"/>
          <w:szCs w:val="24"/>
        </w:rPr>
        <w:t xml:space="preserve"> </w:t>
      </w:r>
      <w:r w:rsidR="009E6141">
        <w:rPr>
          <w:rFonts w:ascii="Times New Roman" w:hAnsi="Times New Roman" w:cs="Times New Roman"/>
          <w:sz w:val="24"/>
          <w:szCs w:val="24"/>
        </w:rPr>
        <w:t>Funding was d</w:t>
      </w:r>
      <w:r w:rsidR="0023186C">
        <w:rPr>
          <w:rFonts w:ascii="Times New Roman" w:hAnsi="Times New Roman" w:cs="Times New Roman"/>
          <w:sz w:val="24"/>
          <w:szCs w:val="24"/>
        </w:rPr>
        <w:t>eclar</w:t>
      </w:r>
      <w:r w:rsidR="00AE7AC6">
        <w:rPr>
          <w:rFonts w:ascii="Times New Roman" w:hAnsi="Times New Roman" w:cs="Times New Roman"/>
          <w:sz w:val="24"/>
          <w:szCs w:val="24"/>
        </w:rPr>
        <w:t>ed in 68.45% of the studies.</w:t>
      </w:r>
      <w:r w:rsidR="009E6141">
        <w:rPr>
          <w:rFonts w:ascii="Times New Roman" w:hAnsi="Times New Roman" w:cs="Times New Roman"/>
          <w:sz w:val="24"/>
          <w:szCs w:val="24"/>
        </w:rPr>
        <w:t xml:space="preserve"> </w:t>
      </w:r>
      <w:r w:rsidR="00642B29">
        <w:rPr>
          <w:rFonts w:ascii="Times New Roman" w:hAnsi="Times New Roman" w:cs="Times New Roman"/>
          <w:sz w:val="24"/>
          <w:szCs w:val="24"/>
        </w:rPr>
        <w:t>24.4</w:t>
      </w:r>
      <w:r w:rsidR="0078718B">
        <w:rPr>
          <w:rFonts w:ascii="Times New Roman" w:hAnsi="Times New Roman" w:cs="Times New Roman"/>
          <w:sz w:val="24"/>
          <w:szCs w:val="24"/>
        </w:rPr>
        <w:t xml:space="preserve"> %</w:t>
      </w:r>
      <w:r w:rsidR="00AE7AC6">
        <w:rPr>
          <w:rFonts w:ascii="Times New Roman" w:hAnsi="Times New Roman" w:cs="Times New Roman"/>
          <w:sz w:val="24"/>
          <w:szCs w:val="24"/>
        </w:rPr>
        <w:t xml:space="preserve"> were</w:t>
      </w:r>
      <w:r w:rsidR="00642B29">
        <w:rPr>
          <w:rFonts w:ascii="Times New Roman" w:hAnsi="Times New Roman" w:cs="Times New Roman"/>
          <w:sz w:val="24"/>
          <w:szCs w:val="24"/>
        </w:rPr>
        <w:t xml:space="preserve"> locally funded</w:t>
      </w:r>
      <w:r w:rsidR="0023186C">
        <w:rPr>
          <w:rFonts w:ascii="Times New Roman" w:hAnsi="Times New Roman" w:cs="Times New Roman"/>
          <w:sz w:val="24"/>
          <w:szCs w:val="24"/>
        </w:rPr>
        <w:t xml:space="preserve">, 28.57 % </w:t>
      </w:r>
      <w:r w:rsidR="00AE7AC6">
        <w:rPr>
          <w:rFonts w:ascii="Times New Roman" w:hAnsi="Times New Roman" w:cs="Times New Roman"/>
          <w:sz w:val="24"/>
          <w:szCs w:val="24"/>
        </w:rPr>
        <w:t xml:space="preserve">were </w:t>
      </w:r>
      <w:r w:rsidR="0023186C">
        <w:rPr>
          <w:rFonts w:ascii="Times New Roman" w:hAnsi="Times New Roman" w:cs="Times New Roman"/>
          <w:sz w:val="24"/>
          <w:szCs w:val="24"/>
        </w:rPr>
        <w:t>internationally funded,</w:t>
      </w:r>
      <w:r w:rsidR="00642B29">
        <w:rPr>
          <w:rFonts w:ascii="Times New Roman" w:hAnsi="Times New Roman" w:cs="Times New Roman"/>
          <w:sz w:val="24"/>
          <w:szCs w:val="24"/>
        </w:rPr>
        <w:t xml:space="preserve"> and</w:t>
      </w:r>
      <w:r w:rsidR="0078718B">
        <w:rPr>
          <w:rFonts w:ascii="Times New Roman" w:hAnsi="Times New Roman" w:cs="Times New Roman"/>
          <w:sz w:val="24"/>
          <w:szCs w:val="24"/>
        </w:rPr>
        <w:t xml:space="preserve"> 15.5%</w:t>
      </w:r>
      <w:r w:rsidR="0023186C">
        <w:rPr>
          <w:rFonts w:ascii="Times New Roman" w:hAnsi="Times New Roman" w:cs="Times New Roman"/>
          <w:sz w:val="24"/>
          <w:szCs w:val="24"/>
        </w:rPr>
        <w:t xml:space="preserve"> receiv</w:t>
      </w:r>
      <w:r w:rsidR="00AE7AC6">
        <w:rPr>
          <w:rFonts w:ascii="Times New Roman" w:hAnsi="Times New Roman" w:cs="Times New Roman"/>
          <w:sz w:val="24"/>
          <w:szCs w:val="24"/>
        </w:rPr>
        <w:t>ed</w:t>
      </w:r>
      <w:r w:rsidR="0023186C">
        <w:rPr>
          <w:rFonts w:ascii="Times New Roman" w:hAnsi="Times New Roman" w:cs="Times New Roman"/>
          <w:sz w:val="24"/>
          <w:szCs w:val="24"/>
        </w:rPr>
        <w:t xml:space="preserve"> both local and international funding</w:t>
      </w:r>
      <w:r w:rsidR="0078718B">
        <w:rPr>
          <w:rFonts w:ascii="Times New Roman" w:hAnsi="Times New Roman" w:cs="Times New Roman"/>
          <w:sz w:val="24"/>
          <w:szCs w:val="24"/>
        </w:rPr>
        <w:t>. On</w:t>
      </w:r>
      <w:r w:rsidR="009E6141">
        <w:rPr>
          <w:rFonts w:ascii="Times New Roman" w:hAnsi="Times New Roman" w:cs="Times New Roman"/>
          <w:sz w:val="24"/>
          <w:szCs w:val="24"/>
        </w:rPr>
        <w:t xml:space="preserve"> international</w:t>
      </w:r>
      <w:r w:rsidR="0078718B">
        <w:rPr>
          <w:rFonts w:ascii="Times New Roman" w:hAnsi="Times New Roman" w:cs="Times New Roman"/>
          <w:sz w:val="24"/>
          <w:szCs w:val="24"/>
        </w:rPr>
        <w:t xml:space="preserve"> collaboration</w:t>
      </w:r>
      <w:r w:rsidR="009E6141">
        <w:rPr>
          <w:rFonts w:ascii="Times New Roman" w:hAnsi="Times New Roman" w:cs="Times New Roman"/>
          <w:sz w:val="24"/>
          <w:szCs w:val="24"/>
        </w:rPr>
        <w:t>, 48%</w:t>
      </w:r>
      <w:r w:rsidR="0023186C">
        <w:rPr>
          <w:rFonts w:ascii="Times New Roman" w:hAnsi="Times New Roman" w:cs="Times New Roman"/>
          <w:sz w:val="24"/>
          <w:szCs w:val="24"/>
        </w:rPr>
        <w:t xml:space="preserve"> </w:t>
      </w:r>
      <w:r w:rsidR="009E6141">
        <w:rPr>
          <w:rFonts w:ascii="Times New Roman" w:hAnsi="Times New Roman" w:cs="Times New Roman"/>
          <w:sz w:val="24"/>
          <w:szCs w:val="24"/>
        </w:rPr>
        <w:t>of the studies had collaborations however only 11.9%</w:t>
      </w:r>
      <w:r w:rsidR="0023186C">
        <w:rPr>
          <w:rFonts w:ascii="Times New Roman" w:hAnsi="Times New Roman" w:cs="Times New Roman"/>
          <w:sz w:val="24"/>
          <w:szCs w:val="24"/>
        </w:rPr>
        <w:t xml:space="preserve"> were </w:t>
      </w:r>
      <w:proofErr w:type="gramStart"/>
      <w:r w:rsidR="0023186C">
        <w:rPr>
          <w:rFonts w:ascii="Times New Roman" w:hAnsi="Times New Roman" w:cs="Times New Roman"/>
          <w:sz w:val="24"/>
          <w:szCs w:val="24"/>
        </w:rPr>
        <w:t>internal(</w:t>
      </w:r>
      <w:proofErr w:type="gramEnd"/>
      <w:r w:rsidR="0023186C">
        <w:rPr>
          <w:rFonts w:ascii="Times New Roman" w:hAnsi="Times New Roman" w:cs="Times New Roman"/>
          <w:sz w:val="24"/>
          <w:szCs w:val="24"/>
        </w:rPr>
        <w:t>with other African countr</w:t>
      </w:r>
      <w:r w:rsidR="00AE7AC6">
        <w:rPr>
          <w:rFonts w:ascii="Times New Roman" w:hAnsi="Times New Roman" w:cs="Times New Roman"/>
          <w:sz w:val="24"/>
          <w:szCs w:val="24"/>
        </w:rPr>
        <w:t>ies</w:t>
      </w:r>
      <w:r w:rsidR="0023186C">
        <w:rPr>
          <w:rFonts w:ascii="Times New Roman" w:hAnsi="Times New Roman" w:cs="Times New Roman"/>
          <w:sz w:val="24"/>
          <w:szCs w:val="24"/>
        </w:rPr>
        <w:t>)</w:t>
      </w:r>
      <w:r w:rsidR="009E6141">
        <w:rPr>
          <w:rFonts w:ascii="Times New Roman" w:hAnsi="Times New Roman" w:cs="Times New Roman"/>
          <w:sz w:val="24"/>
          <w:szCs w:val="24"/>
        </w:rPr>
        <w:t>.</w:t>
      </w:r>
      <w:r w:rsidR="00CA0601">
        <w:rPr>
          <w:rFonts w:ascii="Times New Roman" w:hAnsi="Times New Roman" w:cs="Times New Roman"/>
          <w:sz w:val="24"/>
          <w:szCs w:val="24"/>
        </w:rPr>
        <w:t xml:space="preserve"> The remain</w:t>
      </w:r>
      <w:r w:rsidR="00AE7AC6">
        <w:rPr>
          <w:rFonts w:ascii="Times New Roman" w:hAnsi="Times New Roman" w:cs="Times New Roman"/>
          <w:sz w:val="24"/>
          <w:szCs w:val="24"/>
        </w:rPr>
        <w:t>ing collaborations were</w:t>
      </w:r>
      <w:r w:rsidR="00CA0601">
        <w:rPr>
          <w:rFonts w:ascii="Times New Roman" w:hAnsi="Times New Roman" w:cs="Times New Roman"/>
          <w:sz w:val="24"/>
          <w:szCs w:val="24"/>
        </w:rPr>
        <w:t xml:space="preserve"> mostly with European countries.</w:t>
      </w:r>
    </w:p>
    <w:p w14:paraId="72EEC202" w14:textId="77777777" w:rsidR="000C78E5" w:rsidRPr="00F17B57" w:rsidRDefault="000C78E5" w:rsidP="00A40F5D">
      <w:pPr>
        <w:pStyle w:val="Heading1"/>
        <w:spacing w:after="240"/>
        <w:jc w:val="both"/>
        <w:rPr>
          <w:b/>
        </w:rPr>
      </w:pPr>
      <w:r w:rsidRPr="00F17B57">
        <w:rPr>
          <w:b/>
        </w:rPr>
        <w:t>INTRODUCTION</w:t>
      </w:r>
    </w:p>
    <w:p w14:paraId="4C95C009" w14:textId="5F1A25F9" w:rsidR="008104B1" w:rsidRDefault="008104B1" w:rsidP="00D459DD">
      <w:pPr>
        <w:tabs>
          <w:tab w:val="left" w:pos="8910"/>
        </w:tabs>
        <w:spacing w:after="240" w:line="480" w:lineRule="auto"/>
        <w:jc w:val="both"/>
        <w:rPr>
          <w:rFonts w:ascii="Times New Roman" w:hAnsi="Times New Roman" w:cs="Times New Roman"/>
          <w:sz w:val="24"/>
          <w:szCs w:val="24"/>
        </w:rPr>
      </w:pPr>
      <w:r w:rsidRPr="008104B1">
        <w:rPr>
          <w:rFonts w:ascii="Times New Roman" w:hAnsi="Times New Roman" w:cs="Times New Roman"/>
          <w:sz w:val="24"/>
          <w:szCs w:val="24"/>
        </w:rPr>
        <w:t xml:space="preserve">Africa is home to over a billion people with </w:t>
      </w:r>
      <w:r w:rsidR="00DF480C">
        <w:rPr>
          <w:rFonts w:ascii="Times New Roman" w:hAnsi="Times New Roman" w:cs="Times New Roman"/>
          <w:sz w:val="24"/>
          <w:szCs w:val="24"/>
        </w:rPr>
        <w:t xml:space="preserve">the </w:t>
      </w:r>
      <w:r w:rsidRPr="008104B1">
        <w:rPr>
          <w:rFonts w:ascii="Times New Roman" w:hAnsi="Times New Roman" w:cs="Times New Roman"/>
          <w:sz w:val="24"/>
          <w:szCs w:val="24"/>
        </w:rPr>
        <w:t>world's</w:t>
      </w:r>
      <w:r w:rsidR="00DA2A06">
        <w:rPr>
          <w:rFonts w:ascii="Times New Roman" w:hAnsi="Times New Roman" w:cs="Times New Roman"/>
          <w:sz w:val="24"/>
          <w:szCs w:val="24"/>
        </w:rPr>
        <w:t xml:space="preserve"> largest </w:t>
      </w:r>
      <w:r w:rsidRPr="008104B1">
        <w:rPr>
          <w:rFonts w:ascii="Times New Roman" w:hAnsi="Times New Roman" w:cs="Times New Roman"/>
          <w:sz w:val="24"/>
          <w:szCs w:val="24"/>
        </w:rPr>
        <w:t>genetic diversity</w:t>
      </w:r>
      <w:r w:rsidRPr="008104B1">
        <w:rPr>
          <w:rFonts w:ascii="Times New Roman" w:hAnsi="Times New Roman" w:cs="Times New Roman"/>
          <w:sz w:val="24"/>
          <w:szCs w:val="24"/>
        </w:rPr>
        <w:fldChar w:fldCharType="begin" w:fldLock="1"/>
      </w:r>
      <w:r w:rsidR="00E5103F">
        <w:rPr>
          <w:rFonts w:ascii="Times New Roman" w:hAnsi="Times New Roman" w:cs="Times New Roman"/>
          <w:sz w:val="24"/>
          <w:szCs w:val="24"/>
        </w:rPr>
        <w:instrText>ADDIN CSL_CITATION {"citationItems":[{"id":"ITEM-1","itemData":{"DOI":"10.1146/annurev.genom.9.081307.164258","abstract":"Comparative studies of ethnically diverse human populations, particularly in Africa, are important for reconstructing human evolutionary history and for understanding the genetic basis of phenotypic adaptation and complex disease. African populations are characterized by greater levels of genetic diversity, extensive population substructure, and less linkage disequilibrium (LD) among loci compared to non-African populations. Africans also possess a number of genetic adaptations that have evolved in response to diverse climates and diets, as well as exposure to infectious disease. This review summarizes patterns and the evolutionary origins of genetic diversity present in African populations, as well as their implications for the mapping of complex traits, including disease susceptibility.","author":[{"dropping-particle":"","family":"Campbell","given":"Michael C","non-dropping-particle":"","parse-names":false,"suffix":""},{"dropping-particle":"","family":"Tishkoff","given":"Sarah A","non-dropping-particle":"","parse-names":false,"suffix":""}],"id":"ITEM-1","issued":{"date-parts":[["0"]]},"title":"African Genetic Diversity: Implications for Human Demographic History, Modern Human Origins, and Complex Disease Mapping","type":"article-journal"},"uris":["http://www.mendeley.com/documents/?uuid=84f07b86-305f-3c83-87a0-0c02dce1a24f"]}],"mendeley":{"formattedCitation":"&lt;sup&gt;1&lt;/sup&gt;","plainTextFormattedCitation":"1","previouslyFormattedCitation":"&lt;sup&gt;1&lt;/sup&gt;"},"properties":{"noteIndex":0},"schema":"https://github.com/citation-style-language/schema/raw/master/csl-citation.json"}</w:instrText>
      </w:r>
      <w:r w:rsidRPr="008104B1">
        <w:rPr>
          <w:rFonts w:ascii="Times New Roman" w:hAnsi="Times New Roman" w:cs="Times New Roman"/>
          <w:sz w:val="24"/>
          <w:szCs w:val="24"/>
        </w:rPr>
        <w:fldChar w:fldCharType="separate"/>
      </w:r>
      <w:r w:rsidR="009E4A8C" w:rsidRPr="009E4A8C">
        <w:rPr>
          <w:rFonts w:ascii="Times New Roman" w:hAnsi="Times New Roman" w:cs="Times New Roman"/>
          <w:noProof/>
          <w:sz w:val="24"/>
          <w:szCs w:val="24"/>
          <w:vertAlign w:val="superscript"/>
        </w:rPr>
        <w:t>1</w:t>
      </w:r>
      <w:r w:rsidRPr="008104B1">
        <w:rPr>
          <w:rFonts w:ascii="Times New Roman" w:hAnsi="Times New Roman" w:cs="Times New Roman"/>
          <w:sz w:val="24"/>
          <w:szCs w:val="24"/>
        </w:rPr>
        <w:fldChar w:fldCharType="end"/>
      </w:r>
      <w:r w:rsidR="00D459DD">
        <w:rPr>
          <w:rFonts w:ascii="Times New Roman" w:hAnsi="Times New Roman" w:cs="Times New Roman"/>
          <w:sz w:val="24"/>
          <w:szCs w:val="24"/>
        </w:rPr>
        <w:t xml:space="preserve">. </w:t>
      </w:r>
      <w:r w:rsidRPr="008104B1">
        <w:rPr>
          <w:rFonts w:ascii="Times New Roman" w:hAnsi="Times New Roman" w:cs="Times New Roman"/>
          <w:sz w:val="24"/>
          <w:szCs w:val="24"/>
        </w:rPr>
        <w:t>Th</w:t>
      </w:r>
      <w:r w:rsidR="00D459DD">
        <w:rPr>
          <w:rFonts w:ascii="Times New Roman" w:hAnsi="Times New Roman" w:cs="Times New Roman"/>
          <w:sz w:val="24"/>
          <w:szCs w:val="24"/>
        </w:rPr>
        <w:t>is diversity</w:t>
      </w:r>
      <w:r w:rsidRPr="008104B1">
        <w:rPr>
          <w:rFonts w:ascii="Times New Roman" w:hAnsi="Times New Roman" w:cs="Times New Roman"/>
          <w:sz w:val="24"/>
          <w:szCs w:val="24"/>
        </w:rPr>
        <w:t xml:space="preserve"> </w:t>
      </w:r>
      <w:r w:rsidR="00574FAC">
        <w:rPr>
          <w:rFonts w:ascii="Times New Roman" w:hAnsi="Times New Roman" w:cs="Times New Roman"/>
          <w:sz w:val="24"/>
          <w:szCs w:val="24"/>
        </w:rPr>
        <w:t>is important for</w:t>
      </w:r>
      <w:r w:rsidRPr="008104B1">
        <w:rPr>
          <w:rFonts w:ascii="Times New Roman" w:hAnsi="Times New Roman" w:cs="Times New Roman"/>
          <w:sz w:val="24"/>
          <w:szCs w:val="24"/>
        </w:rPr>
        <w:t xml:space="preserve"> d</w:t>
      </w:r>
      <w:r w:rsidR="00053C79">
        <w:rPr>
          <w:rFonts w:ascii="Times New Roman" w:hAnsi="Times New Roman" w:cs="Times New Roman"/>
          <w:sz w:val="24"/>
          <w:szCs w:val="24"/>
        </w:rPr>
        <w:t>i</w:t>
      </w:r>
      <w:r w:rsidRPr="008104B1">
        <w:rPr>
          <w:rFonts w:ascii="Times New Roman" w:hAnsi="Times New Roman" w:cs="Times New Roman"/>
          <w:sz w:val="24"/>
          <w:szCs w:val="24"/>
        </w:rPr>
        <w:t>sease susceptibility</w:t>
      </w:r>
      <w:r w:rsidR="00D459DD">
        <w:rPr>
          <w:rFonts w:ascii="Times New Roman" w:hAnsi="Times New Roman" w:cs="Times New Roman"/>
          <w:sz w:val="24"/>
          <w:szCs w:val="24"/>
        </w:rPr>
        <w:t xml:space="preserve"> or resistance</w:t>
      </w:r>
      <w:r>
        <w:rPr>
          <w:rFonts w:ascii="Times New Roman" w:hAnsi="Times New Roman" w:cs="Times New Roman"/>
          <w:sz w:val="24"/>
          <w:szCs w:val="24"/>
        </w:rPr>
        <w:t>, manifestation</w:t>
      </w:r>
      <w:r w:rsidR="00053C79">
        <w:rPr>
          <w:rFonts w:ascii="Times New Roman" w:hAnsi="Times New Roman" w:cs="Times New Roman"/>
          <w:sz w:val="24"/>
          <w:szCs w:val="24"/>
        </w:rPr>
        <w:t>,</w:t>
      </w:r>
      <w:r w:rsidRPr="008104B1">
        <w:rPr>
          <w:rFonts w:ascii="Times New Roman" w:hAnsi="Times New Roman" w:cs="Times New Roman"/>
          <w:sz w:val="24"/>
          <w:szCs w:val="24"/>
        </w:rPr>
        <w:t xml:space="preserve"> and </w:t>
      </w:r>
      <w:r w:rsidR="00042207">
        <w:rPr>
          <w:rFonts w:ascii="Times New Roman" w:hAnsi="Times New Roman" w:cs="Times New Roman"/>
          <w:sz w:val="24"/>
          <w:szCs w:val="24"/>
        </w:rPr>
        <w:t xml:space="preserve">the </w:t>
      </w:r>
      <w:r w:rsidRPr="008104B1">
        <w:rPr>
          <w:rFonts w:ascii="Times New Roman" w:hAnsi="Times New Roman" w:cs="Times New Roman"/>
          <w:sz w:val="24"/>
          <w:szCs w:val="24"/>
        </w:rPr>
        <w:t>body’s response to</w:t>
      </w:r>
      <w:r w:rsidR="00042207">
        <w:rPr>
          <w:rFonts w:ascii="Times New Roman" w:hAnsi="Times New Roman" w:cs="Times New Roman"/>
          <w:sz w:val="24"/>
          <w:szCs w:val="24"/>
        </w:rPr>
        <w:t xml:space="preserve"> factor</w:t>
      </w:r>
      <w:r w:rsidR="00D459DD">
        <w:rPr>
          <w:rFonts w:ascii="Times New Roman" w:hAnsi="Times New Roman" w:cs="Times New Roman"/>
          <w:sz w:val="24"/>
          <w:szCs w:val="24"/>
        </w:rPr>
        <w:t>s</w:t>
      </w:r>
      <w:r w:rsidR="00042207">
        <w:rPr>
          <w:rFonts w:ascii="Times New Roman" w:hAnsi="Times New Roman" w:cs="Times New Roman"/>
          <w:sz w:val="24"/>
          <w:szCs w:val="24"/>
        </w:rPr>
        <w:t xml:space="preserve"> that may improve</w:t>
      </w:r>
      <w:r>
        <w:rPr>
          <w:rFonts w:ascii="Times New Roman" w:hAnsi="Times New Roman" w:cs="Times New Roman"/>
          <w:sz w:val="24"/>
          <w:szCs w:val="24"/>
        </w:rPr>
        <w:t xml:space="preserve"> the quality of life</w:t>
      </w:r>
      <w:r w:rsidR="007A7B33">
        <w:rPr>
          <w:rFonts w:ascii="Times New Roman" w:hAnsi="Times New Roman" w:cs="Times New Roman"/>
          <w:sz w:val="24"/>
          <w:szCs w:val="24"/>
        </w:rPr>
        <w:t>.</w:t>
      </w:r>
      <w:r w:rsidRPr="008104B1">
        <w:rPr>
          <w:rFonts w:ascii="Times New Roman" w:hAnsi="Times New Roman" w:cs="Times New Roman"/>
          <w:sz w:val="24"/>
          <w:szCs w:val="24"/>
        </w:rPr>
        <w:t xml:space="preserve"> </w:t>
      </w:r>
      <w:r w:rsidR="00574FAC">
        <w:rPr>
          <w:rFonts w:ascii="Times New Roman" w:hAnsi="Times New Roman" w:cs="Times New Roman"/>
          <w:sz w:val="24"/>
          <w:szCs w:val="24"/>
        </w:rPr>
        <w:t>The</w:t>
      </w:r>
      <w:r w:rsidR="00D459DD">
        <w:rPr>
          <w:rFonts w:ascii="Times New Roman" w:hAnsi="Times New Roman" w:cs="Times New Roman"/>
          <w:sz w:val="24"/>
          <w:szCs w:val="24"/>
        </w:rPr>
        <w:t xml:space="preserve"> continent accounts for 25% of the global disease burden</w:t>
      </w:r>
      <w:r w:rsidR="00A457B7">
        <w:rPr>
          <w:rFonts w:ascii="Times New Roman" w:hAnsi="Times New Roman" w:cs="Times New Roman"/>
          <w:sz w:val="24"/>
          <w:szCs w:val="24"/>
        </w:rPr>
        <w:fldChar w:fldCharType="begin" w:fldLock="1"/>
      </w:r>
      <w:r w:rsidR="00E5103F">
        <w:rPr>
          <w:rFonts w:ascii="Times New Roman" w:hAnsi="Times New Roman" w:cs="Times New Roman"/>
          <w:sz w:val="24"/>
          <w:szCs w:val="24"/>
        </w:rPr>
        <w:instrText>ADDIN CSL_CITATION {"citationItems":[{"id":"ITEM-1","itemData":{"DOI":"10.1136/bmjgh-2018-001047","ISSN":"20597908","abstract":"Global research and development (R&amp;D) pipelines for diseases that disproportionately affect African countries appear to be inadequate, with governments struggling to prioritise investment in R&amp;D. This article provides insights into the sources of investment in health science research, available research capacity and level of research output in Africa. The African region comprises 15% of the world's population, yet only accounted for 1.1% of global investments in R&amp;D in 2016. There were substantial disparities within the continent, with Egypt, Nigeria and South Africa contributing 65.7% of the total R&amp;D spending. In most countries of the Organisation for Economic Co-operation and Development, the largest source of R&amp;D funding is the private sector. R&amp;D in Africa is mainly funded by the public sector, with significant proportions of financing in many countries coming from international funding. Challenges that limit private sector investment include unstable political environments, poor governance and corruption. Evidence suggests various research output and research capacity limitations in Africa when considering a global context. Metrics that reflect this include university rankings, number of researchers, number of publications, clinical trials networks and pharmaceutical manufacturing capacity. Within the continent there are substantial regional disparities. Incentivising investment is crucial to foster current and future research output and research capacity. This paper outlines some of the many commendable initiatives under way. Innovative and collaborative financing mechanisms can stimulate further investment. Given the vast inequalities across Africa in R&amp;D, strategies need to reflect the different capacities of countries to address this disparity.","author":[{"dropping-particle":"","family":"Simpkin","given":"Victoria","non-dropping-particle":"","parse-names":false,"suffix":""},{"dropping-particle":"","family":"Namubiru-Mwaura","given":"Evelyn","non-dropping-particle":"","parse-names":false,"suffix":""},{"dropping-particle":"","family":"Clarke","given":"Lorcan","non-dropping-particle":"","parse-names":false,"suffix":""},{"dropping-particle":"","family":"Mossialos","given":"Elias","non-dropping-particle":"","parse-names":false,"suffix":""}],"container-title":"BMJ Global Health","id":"ITEM-1","issue":"2","issued":{"date-parts":[["2019"]]},"page":"1-8","title":"Investing in health r&amp;d: Where we are, what limits us, and how to make progress in africa","type":"article-journal","volume":"4"},"uris":["http://www.mendeley.com/documents/?uuid=f7ebe0e3-8a2b-457f-9bac-78bf56ae5941"]}],"mendeley":{"formattedCitation":"&lt;sup&gt;2&lt;/sup&gt;","plainTextFormattedCitation":"2","previouslyFormattedCitation":"&lt;sup&gt;2&lt;/sup&gt;"},"properties":{"noteIndex":0},"schema":"https://github.com/citation-style-language/schema/raw/master/csl-citation.json"}</w:instrText>
      </w:r>
      <w:r w:rsidR="00A457B7">
        <w:rPr>
          <w:rFonts w:ascii="Times New Roman" w:hAnsi="Times New Roman" w:cs="Times New Roman"/>
          <w:sz w:val="24"/>
          <w:szCs w:val="24"/>
        </w:rPr>
        <w:fldChar w:fldCharType="separate"/>
      </w:r>
      <w:r w:rsidR="00A457B7" w:rsidRPr="00A457B7">
        <w:rPr>
          <w:rFonts w:ascii="Times New Roman" w:hAnsi="Times New Roman" w:cs="Times New Roman"/>
          <w:noProof/>
          <w:sz w:val="24"/>
          <w:szCs w:val="24"/>
          <w:vertAlign w:val="superscript"/>
        </w:rPr>
        <w:t>2</w:t>
      </w:r>
      <w:r w:rsidR="00A457B7">
        <w:rPr>
          <w:rFonts w:ascii="Times New Roman" w:hAnsi="Times New Roman" w:cs="Times New Roman"/>
          <w:sz w:val="24"/>
          <w:szCs w:val="24"/>
        </w:rPr>
        <w:fldChar w:fldCharType="end"/>
      </w:r>
      <w:r w:rsidR="00D459DD">
        <w:rPr>
          <w:rFonts w:ascii="Times New Roman" w:hAnsi="Times New Roman" w:cs="Times New Roman"/>
          <w:sz w:val="24"/>
          <w:szCs w:val="24"/>
        </w:rPr>
        <w:t xml:space="preserve"> </w:t>
      </w:r>
      <w:r w:rsidR="00574FAC">
        <w:rPr>
          <w:rFonts w:ascii="Times New Roman" w:hAnsi="Times New Roman" w:cs="Times New Roman"/>
          <w:sz w:val="24"/>
          <w:szCs w:val="24"/>
        </w:rPr>
        <w:t>y</w:t>
      </w:r>
      <w:r w:rsidR="00D459DD">
        <w:rPr>
          <w:rFonts w:ascii="Times New Roman" w:hAnsi="Times New Roman" w:cs="Times New Roman"/>
          <w:sz w:val="24"/>
          <w:szCs w:val="24"/>
        </w:rPr>
        <w:t>et, contributes less than 1% of global scientific output</w:t>
      </w:r>
      <w:r w:rsidR="00502A87">
        <w:rPr>
          <w:rFonts w:ascii="Times New Roman" w:hAnsi="Times New Roman" w:cs="Times New Roman"/>
          <w:sz w:val="24"/>
          <w:szCs w:val="24"/>
        </w:rPr>
        <w:fldChar w:fldCharType="begin" w:fldLock="1"/>
      </w:r>
      <w:r w:rsidR="00E5103F">
        <w:rPr>
          <w:rFonts w:ascii="Times New Roman" w:hAnsi="Times New Roman" w:cs="Times New Roman"/>
          <w:sz w:val="24"/>
          <w:szCs w:val="24"/>
        </w:rPr>
        <w:instrText>ADDIN CSL_CITATION {"citationItems":[{"id":"ITEM-1","itemData":{"URL":"https://www.elsevier.com/connect/africa-generates-less-than-1-of-the-worlds-research-data-analytics-can-change-that","accessed":{"date-parts":[["2022","4","16"]]},"author":[{"dropping-particle":"","family":"Charon","given":"Duermeijer","non-dropping-particle":"","parse-names":false,"suffix":""},{"dropping-particle":"","family":"Mohamed","given":"Amir","non-dropping-particle":"","parse-names":false,"suffix":""},{"dropping-particle":"","family":"Lucia","given":"Schoombee","non-dropping-particle":"","parse-names":false,"suffix":""}],"container-title":"Elsevier Connect","id":"ITEM-1","issued":{"date-parts":[["2018","3","22"]]},"title":"Africa generates less than 1% of the world’s research; data analytics can change that","type":"webpage"},"uris":["http://www.mendeley.com/documents/?uuid=bb1c86d5-34ea-313e-a73a-700b42f63fb0"]}],"mendeley":{"formattedCitation":"&lt;sup&gt;3&lt;/sup&gt;","plainTextFormattedCitation":"3","previouslyFormattedCitation":"&lt;sup&gt;3&lt;/sup&gt;"},"properties":{"noteIndex":0},"schema":"https://github.com/citation-style-language/schema/raw/master/csl-citation.json"}</w:instrText>
      </w:r>
      <w:r w:rsidR="00502A87">
        <w:rPr>
          <w:rFonts w:ascii="Times New Roman" w:hAnsi="Times New Roman" w:cs="Times New Roman"/>
          <w:sz w:val="24"/>
          <w:szCs w:val="24"/>
        </w:rPr>
        <w:fldChar w:fldCharType="separate"/>
      </w:r>
      <w:r w:rsidR="00502A87" w:rsidRPr="00502A87">
        <w:rPr>
          <w:rFonts w:ascii="Times New Roman" w:hAnsi="Times New Roman" w:cs="Times New Roman"/>
          <w:noProof/>
          <w:sz w:val="24"/>
          <w:szCs w:val="24"/>
          <w:vertAlign w:val="superscript"/>
        </w:rPr>
        <w:t>3</w:t>
      </w:r>
      <w:r w:rsidR="00502A87">
        <w:rPr>
          <w:rFonts w:ascii="Times New Roman" w:hAnsi="Times New Roman" w:cs="Times New Roman"/>
          <w:sz w:val="24"/>
          <w:szCs w:val="24"/>
        </w:rPr>
        <w:fldChar w:fldCharType="end"/>
      </w:r>
      <w:r w:rsidR="00D459DD">
        <w:rPr>
          <w:rFonts w:ascii="Times New Roman" w:hAnsi="Times New Roman" w:cs="Times New Roman"/>
          <w:sz w:val="24"/>
          <w:szCs w:val="24"/>
        </w:rPr>
        <w:t xml:space="preserve"> (Re The continent depends on scientific solutions or innovations from the West, which may not necessarily be compatible with the African people. </w:t>
      </w:r>
      <w:r w:rsidR="007A7B33">
        <w:rPr>
          <w:rFonts w:ascii="Times New Roman" w:hAnsi="Times New Roman" w:cs="Times New Roman"/>
          <w:sz w:val="24"/>
          <w:szCs w:val="24"/>
        </w:rPr>
        <w:t>F</w:t>
      </w:r>
      <w:r w:rsidRPr="008104B1">
        <w:rPr>
          <w:rFonts w:ascii="Times New Roman" w:hAnsi="Times New Roman" w:cs="Times New Roman"/>
          <w:sz w:val="24"/>
          <w:szCs w:val="24"/>
        </w:rPr>
        <w:t>or these reasons</w:t>
      </w:r>
      <w:r w:rsidR="00053C79">
        <w:rPr>
          <w:rFonts w:ascii="Times New Roman" w:hAnsi="Times New Roman" w:cs="Times New Roman"/>
          <w:sz w:val="24"/>
          <w:szCs w:val="24"/>
        </w:rPr>
        <w:t>,</w:t>
      </w:r>
      <w:r w:rsidR="00042207">
        <w:rPr>
          <w:rFonts w:ascii="Times New Roman" w:hAnsi="Times New Roman" w:cs="Times New Roman"/>
          <w:sz w:val="24"/>
          <w:szCs w:val="24"/>
        </w:rPr>
        <w:t xml:space="preserve"> Africans need to </w:t>
      </w:r>
      <w:r w:rsidR="00D459DD">
        <w:rPr>
          <w:rFonts w:ascii="Times New Roman" w:hAnsi="Times New Roman" w:cs="Times New Roman"/>
          <w:sz w:val="24"/>
          <w:szCs w:val="24"/>
        </w:rPr>
        <w:t xml:space="preserve">also work on </w:t>
      </w:r>
      <w:r w:rsidR="00042207">
        <w:rPr>
          <w:rFonts w:ascii="Times New Roman" w:hAnsi="Times New Roman" w:cs="Times New Roman"/>
          <w:sz w:val="24"/>
          <w:szCs w:val="24"/>
        </w:rPr>
        <w:t>develop</w:t>
      </w:r>
      <w:r w:rsidR="00D459DD">
        <w:rPr>
          <w:rFonts w:ascii="Times New Roman" w:hAnsi="Times New Roman" w:cs="Times New Roman"/>
          <w:sz w:val="24"/>
          <w:szCs w:val="24"/>
        </w:rPr>
        <w:t>ing</w:t>
      </w:r>
      <w:r w:rsidR="00042207">
        <w:rPr>
          <w:rFonts w:ascii="Times New Roman" w:hAnsi="Times New Roman" w:cs="Times New Roman"/>
          <w:sz w:val="24"/>
          <w:szCs w:val="24"/>
        </w:rPr>
        <w:t xml:space="preserve"> homegrown solutions </w:t>
      </w:r>
      <w:r w:rsidR="00D459DD">
        <w:rPr>
          <w:rFonts w:ascii="Times New Roman" w:hAnsi="Times New Roman" w:cs="Times New Roman"/>
          <w:sz w:val="24"/>
          <w:szCs w:val="24"/>
        </w:rPr>
        <w:t>consistent with</w:t>
      </w:r>
      <w:r w:rsidR="00042207">
        <w:rPr>
          <w:rFonts w:ascii="Times New Roman" w:hAnsi="Times New Roman" w:cs="Times New Roman"/>
          <w:sz w:val="24"/>
          <w:szCs w:val="24"/>
        </w:rPr>
        <w:t xml:space="preserve"> their problems</w:t>
      </w:r>
      <w:r w:rsidRPr="008104B1">
        <w:rPr>
          <w:rFonts w:ascii="Times New Roman" w:hAnsi="Times New Roman" w:cs="Times New Roman"/>
          <w:sz w:val="24"/>
          <w:szCs w:val="24"/>
        </w:rPr>
        <w:t>.</w:t>
      </w:r>
      <w:r w:rsidR="00053C79">
        <w:rPr>
          <w:rFonts w:ascii="Times New Roman" w:hAnsi="Times New Roman" w:cs="Times New Roman"/>
          <w:sz w:val="24"/>
          <w:szCs w:val="24"/>
        </w:rPr>
        <w:t xml:space="preserve"> Unfortunately, </w:t>
      </w:r>
      <w:r w:rsidR="00D459DD">
        <w:rPr>
          <w:rFonts w:ascii="Times New Roman" w:hAnsi="Times New Roman" w:cs="Times New Roman"/>
          <w:sz w:val="24"/>
          <w:szCs w:val="24"/>
        </w:rPr>
        <w:t>African scientists are significantly challenged for</w:t>
      </w:r>
      <w:r w:rsidR="00ED5F16">
        <w:rPr>
          <w:rFonts w:ascii="Times New Roman" w:hAnsi="Times New Roman" w:cs="Times New Roman"/>
          <w:sz w:val="24"/>
          <w:szCs w:val="24"/>
        </w:rPr>
        <w:t xml:space="preserve"> </w:t>
      </w:r>
      <w:r w:rsidR="00D459DD">
        <w:rPr>
          <w:rFonts w:ascii="Times New Roman" w:hAnsi="Times New Roman" w:cs="Times New Roman"/>
          <w:sz w:val="24"/>
          <w:szCs w:val="24"/>
        </w:rPr>
        <w:t xml:space="preserve">many </w:t>
      </w:r>
      <w:r w:rsidR="00ED5F16">
        <w:rPr>
          <w:rFonts w:ascii="Times New Roman" w:hAnsi="Times New Roman" w:cs="Times New Roman"/>
          <w:sz w:val="24"/>
          <w:szCs w:val="24"/>
        </w:rPr>
        <w:t>reasons</w:t>
      </w:r>
      <w:r w:rsidR="00D459DD">
        <w:rPr>
          <w:rFonts w:ascii="Times New Roman" w:hAnsi="Times New Roman" w:cs="Times New Roman"/>
          <w:sz w:val="24"/>
          <w:szCs w:val="24"/>
        </w:rPr>
        <w:t>, including low funding,</w:t>
      </w:r>
      <w:r w:rsidR="00ED5F16">
        <w:rPr>
          <w:rFonts w:ascii="Times New Roman" w:hAnsi="Times New Roman" w:cs="Times New Roman"/>
          <w:sz w:val="24"/>
          <w:szCs w:val="24"/>
        </w:rPr>
        <w:t xml:space="preserve"> </w:t>
      </w:r>
      <w:r w:rsidR="00D459DD">
        <w:rPr>
          <w:rFonts w:ascii="Times New Roman" w:hAnsi="Times New Roman" w:cs="Times New Roman"/>
          <w:sz w:val="24"/>
          <w:szCs w:val="24"/>
        </w:rPr>
        <w:t>career development programs, lack of access to laboratory infrastructure</w:t>
      </w:r>
      <w:r w:rsidR="00806431">
        <w:rPr>
          <w:rFonts w:ascii="Times New Roman" w:hAnsi="Times New Roman" w:cs="Times New Roman"/>
          <w:sz w:val="24"/>
          <w:szCs w:val="24"/>
        </w:rPr>
        <w:t>,</w:t>
      </w:r>
      <w:r w:rsidR="00D459DD">
        <w:rPr>
          <w:rFonts w:ascii="Times New Roman" w:hAnsi="Times New Roman" w:cs="Times New Roman"/>
          <w:sz w:val="24"/>
          <w:szCs w:val="24"/>
        </w:rPr>
        <w:t xml:space="preserve"> </w:t>
      </w:r>
      <w:r w:rsidR="00ED5F16">
        <w:rPr>
          <w:rFonts w:ascii="Times New Roman" w:hAnsi="Times New Roman" w:cs="Times New Roman"/>
          <w:sz w:val="24"/>
          <w:szCs w:val="24"/>
        </w:rPr>
        <w:t xml:space="preserve">and </w:t>
      </w:r>
      <w:r w:rsidR="00D459DD">
        <w:rPr>
          <w:rFonts w:ascii="Times New Roman" w:hAnsi="Times New Roman" w:cs="Times New Roman"/>
          <w:sz w:val="24"/>
          <w:szCs w:val="24"/>
        </w:rPr>
        <w:t>good science policies</w:t>
      </w:r>
      <w:r w:rsidR="002F318C">
        <w:rPr>
          <w:rFonts w:ascii="Times New Roman" w:hAnsi="Times New Roman" w:cs="Times New Roman"/>
          <w:sz w:val="24"/>
          <w:szCs w:val="24"/>
        </w:rPr>
        <w:fldChar w:fldCharType="begin" w:fldLock="1"/>
      </w:r>
      <w:r w:rsidR="00E5103F">
        <w:rPr>
          <w:rFonts w:ascii="Times New Roman" w:hAnsi="Times New Roman" w:cs="Times New Roman"/>
          <w:sz w:val="24"/>
          <w:szCs w:val="24"/>
        </w:rPr>
        <w:instrText>ADDIN CSL_CITATION {"citationItems":[{"id":"ITEM-1","itemData":{"DOI":"10.4314/mmj.v29i1.1","ISSN":"19957270","PMID":"28567188","abstract":"Background Africa accounts for 14% of world’s population, and the economies of most African countries are considered to be growing, but this is not reflected in the amount of research published by Africans. This study aimed at identifying the challenges that young African scientists face in their career development. Methods This was a qualitative exploratory study involving young researchers who attended the Teaching and Research in Natural Sciences for Development (TReND) in Africa scientific writing and communication workshop, which was held in Malawi in September 2015. A semi-structured questionnaire was sent to all workshop participants who consented to taking part in the survey. In total, 28 questionnaires were sent via email and 15 were returned, representing a response rate of 53.6%. Data were analysed using thematic analysis. Results Young Africans develop their research interests various ways. The most common career-promoting factors identified by the study participants included formal classroom learning, aspirations to attain academic qualifications, work satisfaction, and the desire to fulfill parents’ dreams. Challenges cited by survey respondents included a lack of mentorship, funds, and research and writing skills. Lack of interest in research by policymakers, lack of motivation by peers, and heavy workload (leaving little time for research) were also reported as challenges. Respondents suggested that grants specifically targeting young scientists would be beneficial. Participants also urged for the establishment of mentorship programmes, increasing motivation for research, and more frequent training opportunities. Conclusions There is need for improved funding for institutional and research network strengthening in Africa, with particular attention given to expanding opportunities for young researchers.","author":[{"dropping-particle":"","family":"Kumwenda","given":"Save","non-dropping-particle":"","parse-names":false,"suffix":""},{"dropping-particle":"","family":"Niang","given":"El Hadji A.","non-dropping-particle":"","parse-names":false,"suffix":""},{"dropping-particle":"","family":"Orondo","given":"Pauline W.","non-dropping-particle":"","parse-names":false,"suffix":""},{"dropping-particle":"","family":"William","given":"Pote","non-dropping-particle":"","parse-names":false,"suffix":""},{"dropping-particle":"","family":"Oyinlola","given":"Lateefah","non-dropping-particle":"","parse-names":false,"suffix":""},{"dropping-particle":"","family":"Bongo","given":"Gedeon N.","non-dropping-particle":"","parse-names":false,"suffix":""},{"dropping-particle":"","family":"Chiwona","given":"Bernadette","non-dropping-particle":"","parse-names":false,"suffix":""}],"container-title":"Malawi Medical Journal","id":"ITEM-1","issue":"1","issued":{"date-parts":[["2017"]]},"page":"1","publisher":"Kamuzu University of Health Sciences and Medical Association of Malawi","title":"Challenges facing young African scientists in their research careers: A qualitative exploratory study","type":"article-journal","volume":"29"},"uris":["http://www.mendeley.com/documents/?uuid=8a8c589c-d1db-3244-b7d8-dd0a50f661a6"]},{"id":"ITEM-2","itemData":{"DOI":"10.1038/s41467-021-23784-8","ISSN":"2041-1723","PMID":"34103514","abstract":"Neuroscience research in Africa remains sparse. Devising new policies to boost Africa’s neuroscience landscape is imperative, but these must be based on accurate data on research outputs which is largely lacking. Such data must reflect the heterogeneity of research environments across the continent’s 54 countries. Here, we analyse neuroscience publications affiliated with African institutions between 1996 and 2017. Of 12,326 PubMed indexed publications, 5,219 show clear evidence that the work was performed in Africa and led by African-based researchers - on average ~5 per country and year. From here, we extract information on journals and citations, funding, international coauthorships and techniques used. For reference, we also extract the same metrics from 220 randomly selected publications each from the UK, USA, Australia, Japan and Brazil. Our dataset provides insights into the current state of African neuroscience research in a global context. Here, the authors survey neuroscience publications from Africa over the past two decades, highlighting areas of active research, international networks, funding, and techniques used.","author":[{"dropping-particle":"","family":"Maina","given":"M. B.","non-dropping-particle":"","parse-names":false,"suffix":""},{"dropping-particle":"","family":"Ahmad","given":"U.","non-dropping-particle":"","parse-names":false,"suffix":""},{"dropping-particle":"","family":"Ibrahim","given":"H. A.","non-dropping-particle":"","parse-names":false,"suffix":""},{"dropping-particle":"","family":"Hamidu","given":"S. K.","non-dropping-particle":"","parse-names":false,"suffix":""},{"dropping-particle":"","family":"Nasr","given":"F. E.","non-dropping-particle":"","parse-names":false,"suffix":""},{"dropping-particle":"","family":"Salihu","given":"A. T.","non-dropping-particle":"","parse-names":false,"suffix":""},{"dropping-particle":"","family":"Abushouk","given":"A. I.","non-dropping-particle":"","parse-names":false,"suffix":""},{"dropping-particle":"","family":"Abdurrazak","given":"M.","non-dropping-particle":"","parse-names":false,"suffix":""},{"dropping-particle":"","family":"Awadelkareem","given":"M. A.","non-dropping-particle":"","parse-names":false,"suffix":""},{"dropping-particle":"","family":"Amin","given":"A.","non-dropping-particle":"","parse-names":false,"suffix":""},{"dropping-particle":"","family":"Imam","given":"A.","non-dropping-particle":"","parse-names":false,"suffix":""},{"dropping-particle":"","family":"Akinrinade","given":"I. D.","non-dropping-particle":"","parse-names":false,"suffix":""},{"dropping-particle":"","family":"Yakubu","given":"A. H.","non-dropping-particle":"","parse-names":false,"suffix":""},{"dropping-particle":"","family":"Azeez","given":"I. A.","non-dropping-particle":"","parse-names":false,"suffix":""},{"dropping-particle":"","family":"Mohammed","given":"Y. G.","non-dropping-particle":"","parse-names":false,"suffix":""},{"dropping-particle":"","family":"Adamu","given":"A. A.","non-dropping-particle":"","parse-names":false,"suffix":""},{"dropping-particle":"","family":"Ibrahim","given":"H. B.","non-dropping-particle":"","parse-names":false,"suffix":""},{"dropping-particle":"","family":"Bukar","given":"A. M.","non-dropping-particle":"","parse-names":false,"suffix":""},{"dropping-particle":"","family":"Yaro","given":"A. U.","non-dropping-particle":"","parse-names":false,"suffix":""},{"dropping-particle":"","family":"Goni","given":"B. W.","non-dropping-particle":"","parse-names":false,"suffix":""},{"dropping-particle":"","family":"Prieto-Godino","given":"L. L.","non-dropping-particle":"","parse-names":false,"suffix":""},{"dropping-particle":"","family":"Baden","given":"T.","non-dropping-particle":"","parse-names":false,"suffix":""}],"container-title":"Nature Communications 2021 12:1","id":"ITEM-2","issue":"1","issued":{"date-parts":[["2021","6","8"]]},"page":"1-10","publisher":"Nature Publishing Group","title":"Two decades of neuroscience publication trends in Africa","type":"article-journal","volume":"12"},"uris":["http://www.mendeley.com/documents/?uuid=4b397af4-349f-3528-9046-f9f6728548b0"]}],"mendeley":{"formattedCitation":"&lt;sup&gt;4,5&lt;/sup&gt;","plainTextFormattedCitation":"4,5","previouslyFormattedCitation":"&lt;sup&gt;4,5&lt;/sup&gt;"},"properties":{"noteIndex":0},"schema":"https://github.com/citation-style-language/schema/raw/master/csl-citation.json"}</w:instrText>
      </w:r>
      <w:r w:rsidR="002F318C">
        <w:rPr>
          <w:rFonts w:ascii="Times New Roman" w:hAnsi="Times New Roman" w:cs="Times New Roman"/>
          <w:sz w:val="24"/>
          <w:szCs w:val="24"/>
        </w:rPr>
        <w:fldChar w:fldCharType="separate"/>
      </w:r>
      <w:r w:rsidR="002F318C" w:rsidRPr="002F318C">
        <w:rPr>
          <w:rFonts w:ascii="Times New Roman" w:hAnsi="Times New Roman" w:cs="Times New Roman"/>
          <w:noProof/>
          <w:sz w:val="24"/>
          <w:szCs w:val="24"/>
          <w:vertAlign w:val="superscript"/>
        </w:rPr>
        <w:t>4,5</w:t>
      </w:r>
      <w:r w:rsidR="002F318C">
        <w:rPr>
          <w:rFonts w:ascii="Times New Roman" w:hAnsi="Times New Roman" w:cs="Times New Roman"/>
          <w:sz w:val="24"/>
          <w:szCs w:val="24"/>
        </w:rPr>
        <w:fldChar w:fldCharType="end"/>
      </w:r>
      <w:commentRangeStart w:id="2"/>
      <w:r w:rsidR="00ED5F16">
        <w:rPr>
          <w:rFonts w:ascii="Times New Roman" w:hAnsi="Times New Roman" w:cs="Times New Roman"/>
          <w:sz w:val="24"/>
          <w:szCs w:val="24"/>
        </w:rPr>
        <w:t>.</w:t>
      </w:r>
      <w:commentRangeEnd w:id="2"/>
      <w:r w:rsidR="00D459DD">
        <w:rPr>
          <w:rStyle w:val="CommentReference"/>
        </w:rPr>
        <w:commentReference w:id="2"/>
      </w:r>
      <w:r w:rsidR="00ED5F16">
        <w:rPr>
          <w:rFonts w:ascii="Times New Roman" w:hAnsi="Times New Roman" w:cs="Times New Roman"/>
          <w:sz w:val="24"/>
          <w:szCs w:val="24"/>
        </w:rPr>
        <w:t xml:space="preserve"> </w:t>
      </w:r>
    </w:p>
    <w:p w14:paraId="54F498DE" w14:textId="1F3A079A" w:rsidR="00D459DD" w:rsidRDefault="00D459DD" w:rsidP="00A40F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Some of the challenges affecting African scientists can be resolved by the </w:t>
      </w:r>
      <w:r w:rsidR="00574FAC">
        <w:rPr>
          <w:rFonts w:ascii="Times New Roman" w:hAnsi="Times New Roman" w:cs="Times New Roman"/>
          <w:sz w:val="24"/>
          <w:szCs w:val="24"/>
        </w:rPr>
        <w:t>choice</w:t>
      </w:r>
      <w:r>
        <w:rPr>
          <w:rFonts w:ascii="Times New Roman" w:hAnsi="Times New Roman" w:cs="Times New Roman"/>
          <w:sz w:val="24"/>
          <w:szCs w:val="24"/>
        </w:rPr>
        <w:t xml:space="preserve"> of </w:t>
      </w:r>
      <w:r w:rsidR="00574FAC">
        <w:rPr>
          <w:rFonts w:ascii="Times New Roman" w:hAnsi="Times New Roman" w:cs="Times New Roman"/>
          <w:sz w:val="24"/>
          <w:szCs w:val="24"/>
        </w:rPr>
        <w:t xml:space="preserve">research </w:t>
      </w:r>
      <w:r>
        <w:rPr>
          <w:rFonts w:ascii="Times New Roman" w:hAnsi="Times New Roman" w:cs="Times New Roman"/>
          <w:sz w:val="24"/>
          <w:szCs w:val="24"/>
        </w:rPr>
        <w:t>model systems. Most African basic scientists used mice and rats for their research</w:t>
      </w:r>
      <w:r w:rsidR="00E5103F">
        <w:rPr>
          <w:rFonts w:ascii="Times New Roman" w:hAnsi="Times New Roman" w:cs="Times New Roman"/>
          <w:sz w:val="24"/>
          <w:szCs w:val="24"/>
        </w:rPr>
        <w:fldChar w:fldCharType="begin" w:fldLock="1"/>
      </w:r>
      <w:r w:rsidR="00E5103F">
        <w:rPr>
          <w:rFonts w:ascii="Times New Roman" w:hAnsi="Times New Roman" w:cs="Times New Roman"/>
          <w:sz w:val="24"/>
          <w:szCs w:val="24"/>
        </w:rPr>
        <w:instrText>ADDIN CSL_CITATION {"citationItems":[{"id":"ITEM-1","itemData":{"DOI":"10.1038/s41467-021-23784-8","ISSN":"2041-1723","PMID":"34103514","abstract":"Neuroscience research in Africa remains sparse. Devising new policies to boost Africa’s neuroscience landscape is imperative, but these must be based on accurate data on research outputs which is largely lacking. Such data must reflect the heterogeneity of research environments across the continent’s 54 countries. Here, we analyse neuroscience publications affiliated with African institutions between 1996 and 2017. Of 12,326 PubMed indexed publications, 5,219 show clear evidence that the work was performed in Africa and led by African-based researchers - on average ~5 per country and year. From here, we extract information on journals and citations, funding, international coauthorships and techniques used. For reference, we also extract the same metrics from 220 randomly selected publications each from the UK, USA, Australia, Japan and Brazil. Our dataset provides insights into the current state of African neuroscience research in a global context. Here, the authors survey neuroscience publications from Africa over the past two decades, highlighting areas of active research, international networks, funding, and techniques used.","author":[{"dropping-particle":"","family":"Maina","given":"M. B.","non-dropping-particle":"","parse-names":false,"suffix":""},{"dropping-particle":"","family":"Ahmad","given":"U.","non-dropping-particle":"","parse-names":false,"suffix":""},{"dropping-particle":"","family":"Ibrahim","given":"H. A.","non-dropping-particle":"","parse-names":false,"suffix":""},{"dropping-particle":"","family":"Hamidu","given":"S. K.","non-dropping-particle":"","parse-names":false,"suffix":""},{"dropping-particle":"","family":"Nasr","given":"F. E.","non-dropping-particle":"","parse-names":false,"suffix":""},{"dropping-particle":"","family":"Salihu","given":"A. T.","non-dropping-particle":"","parse-names":false,"suffix":""},{"dropping-particle":"","family":"Abushouk","given":"A. I.","non-dropping-particle":"","parse-names":false,"suffix":""},{"dropping-particle":"","family":"Abdurrazak","given":"M.","non-dropping-particle":"","parse-names":false,"suffix":""},{"dropping-particle":"","family":"Awadelkareem","given":"M. A.","non-dropping-particle":"","parse-names":false,"suffix":""},{"dropping-particle":"","family":"Amin","given":"A.","non-dropping-particle":"","parse-names":false,"suffix":""},{"dropping-particle":"","family":"Imam","given":"A.","non-dropping-particle":"","parse-names":false,"suffix":""},{"dropping-particle":"","family":"Akinrinade","given":"I. D.","non-dropping-particle":"","parse-names":false,"suffix":""},{"dropping-particle":"","family":"Yakubu","given":"A. H.","non-dropping-particle":"","parse-names":false,"suffix":""},{"dropping-particle":"","family":"Azeez","given":"I. A.","non-dropping-particle":"","parse-names":false,"suffix":""},{"dropping-particle":"","family":"Mohammed","given":"Y. G.","non-dropping-particle":"","parse-names":false,"suffix":""},{"dropping-particle":"","family":"Adamu","given":"A. A.","non-dropping-particle":"","parse-names":false,"suffix":""},{"dropping-particle":"","family":"Ibrahim","given":"H. B.","non-dropping-particle":"","parse-names":false,"suffix":""},{"dropping-particle":"","family":"Bukar","given":"A. M.","non-dropping-particle":"","parse-names":false,"suffix":""},{"dropping-particle":"","family":"Yaro","given":"A. U.","non-dropping-particle":"","parse-names":false,"suffix":""},{"dropping-particle":"","family":"Goni","given":"B. W.","non-dropping-particle":"","parse-names":false,"suffix":""},{"dropping-particle":"","family":"Prieto-Godino","given":"L. L.","non-dropping-particle":"","parse-names":false,"suffix":""},{"dropping-particle":"","family":"Baden","given":"T.","non-dropping-particle":"","parse-names":false,"suffix":""}],"container-title":"Nature Communications 2021 12:1","id":"ITEM-1","issue":"1","issued":{"date-parts":[["2021","6","8"]]},"page":"1-10","publisher":"Nature Publishing Group","title":"Two decades of neuroscience publication trends in Africa","type":"article-journal","volume":"12"},"uris":["http://www.mendeley.com/documents/?uuid=4b397af4-349f-3528-9046-f9f6728548b0"]},{"id":"ITEM-2","itemData":{"DOI":"10.1111/EJN.14372","ISSN":"1460-9568","PMID":"30758873","author":[{"dropping-particle":"","family":"Maina","given":"Mahmoud Bukar","non-dropping-particle":"","parse-names":false,"suffix":""},{"dropping-particle":"","family":"Mohammed","given":"Yunusa Garba","non-dropping-particle":"","parse-names":false,"suffix":""},{"dropping-particle":"","family":"Bukar","given":"Ali Maina","non-dropping-particle":"","parse-names":false,"suffix":""},{"dropping-particle":"","family":"Ahmad","given":"Umar","non-dropping-particle":"","parse-names":false,"suffix":""},{"dropping-particle":"","family":"Tijjani Salihu","given":"Abubakar","non-dropping-particle":"","parse-names":false,"suffix":""},{"dropping-particle":"","family":"Ibrahim","given":"Harun A.","non-dropping-particle":"","parse-names":false,"suffix":""},{"dropping-particle":"","family":"Abdurrazak","given":"Muhammad","non-dropping-particle":"","parse-names":false,"suffix":""},{"dropping-particle":"","family":"Hamidu","given":"Suleiman Kwairanga","non-dropping-particle":"","parse-names":false,"suffix":""},{"dropping-particle":"","family":"Yaro","given":"Aisha Umar","non-dropping-particle":"","parse-names":false,"suffix":""},{"dropping-particle":"","family":"Awadelkareem","given":"Mosab Ali","non-dropping-particle":"","parse-names":false,"suffix":""},{"dropping-particle":"","family":"Nasr","given":"Fayza Eid","non-dropping-particle":"","parse-names":false,"suffix":""},{"dropping-particle":"","family":"Baden","given":"Tom","non-dropping-particle":"","parse-names":false,"suffix":""}],"container-title":"The European journal of neuroscience","id":"ITEM-2","issue":"12","issued":{"date-parts":[["2019","6","1"]]},"page":"1544-1551","publisher":"Eur J Neurosci","title":"African neuroscience on the global stage: Nigeria as a model","type":"article-journal","volume":"49"},"uris":["http://www.mendeley.com/documents/?uuid=c91a623f-4c38-307b-9258-c3eb3734adce"]}],"mendeley":{"formattedCitation":"&lt;sup&gt;5,6&lt;/sup&gt;","plainTextFormattedCitation":"5,6","previouslyFormattedCitation":"&lt;sup&gt;5,6&lt;/sup&gt;"},"properties":{"noteIndex":0},"schema":"https://github.com/citation-style-language/schema/raw/master/csl-citation.json"}</w:instrText>
      </w:r>
      <w:r w:rsidR="00E5103F">
        <w:rPr>
          <w:rFonts w:ascii="Times New Roman" w:hAnsi="Times New Roman" w:cs="Times New Roman"/>
          <w:sz w:val="24"/>
          <w:szCs w:val="24"/>
        </w:rPr>
        <w:fldChar w:fldCharType="separate"/>
      </w:r>
      <w:r w:rsidR="00E5103F" w:rsidRPr="00E5103F">
        <w:rPr>
          <w:rFonts w:ascii="Times New Roman" w:hAnsi="Times New Roman" w:cs="Times New Roman"/>
          <w:noProof/>
          <w:sz w:val="24"/>
          <w:szCs w:val="24"/>
          <w:vertAlign w:val="superscript"/>
        </w:rPr>
        <w:t>5,6</w:t>
      </w:r>
      <w:r w:rsidR="00E5103F">
        <w:rPr>
          <w:rFonts w:ascii="Times New Roman" w:hAnsi="Times New Roman" w:cs="Times New Roman"/>
          <w:sz w:val="24"/>
          <w:szCs w:val="24"/>
        </w:rPr>
        <w:fldChar w:fldCharType="end"/>
      </w:r>
      <w:r>
        <w:rPr>
          <w:rFonts w:ascii="Times New Roman" w:hAnsi="Times New Roman" w:cs="Times New Roman"/>
          <w:sz w:val="24"/>
          <w:szCs w:val="24"/>
        </w:rPr>
        <w:t xml:space="preserve"> which are expensive to maintain and less genetically amenable than many invertebrate</w:t>
      </w:r>
      <w:r w:rsidR="000C5011">
        <w:rPr>
          <w:rFonts w:ascii="Times New Roman" w:hAnsi="Times New Roman" w:cs="Times New Roman"/>
          <w:sz w:val="24"/>
          <w:szCs w:val="24"/>
        </w:rPr>
        <w:t xml:space="preserve"> and lower vertebrate</w:t>
      </w:r>
      <w:r>
        <w:rPr>
          <w:rFonts w:ascii="Times New Roman" w:hAnsi="Times New Roman" w:cs="Times New Roman"/>
          <w:sz w:val="24"/>
          <w:szCs w:val="24"/>
        </w:rPr>
        <w:t xml:space="preserve"> model systems. </w:t>
      </w:r>
      <w:r w:rsidR="000165F2" w:rsidRPr="008104B1">
        <w:rPr>
          <w:rFonts w:ascii="Times New Roman" w:hAnsi="Times New Roman" w:cs="Times New Roman"/>
          <w:sz w:val="24"/>
          <w:szCs w:val="24"/>
        </w:rPr>
        <w:t xml:space="preserve">Most biological processes in higher animals </w:t>
      </w:r>
      <w:r>
        <w:rPr>
          <w:rFonts w:ascii="Times New Roman" w:hAnsi="Times New Roman" w:cs="Times New Roman"/>
          <w:sz w:val="24"/>
          <w:szCs w:val="24"/>
        </w:rPr>
        <w:t xml:space="preserve">are </w:t>
      </w:r>
      <w:r w:rsidR="000165F2" w:rsidRPr="008104B1">
        <w:rPr>
          <w:rFonts w:ascii="Times New Roman" w:hAnsi="Times New Roman" w:cs="Times New Roman"/>
          <w:sz w:val="24"/>
          <w:szCs w:val="24"/>
        </w:rPr>
        <w:t>largely co</w:t>
      </w:r>
      <w:r w:rsidR="00923C23" w:rsidRPr="008104B1">
        <w:rPr>
          <w:rFonts w:ascii="Times New Roman" w:hAnsi="Times New Roman" w:cs="Times New Roman"/>
          <w:sz w:val="24"/>
          <w:szCs w:val="24"/>
        </w:rPr>
        <w:t>nserved in many invertebrates</w:t>
      </w:r>
      <w:r w:rsidR="009C6C1E">
        <w:rPr>
          <w:rFonts w:ascii="Times New Roman" w:hAnsi="Times New Roman" w:cs="Times New Roman"/>
          <w:sz w:val="24"/>
          <w:szCs w:val="24"/>
        </w:rPr>
        <w:fldChar w:fldCharType="begin" w:fldLock="1"/>
      </w:r>
      <w:r w:rsidR="00E5103F">
        <w:rPr>
          <w:rFonts w:ascii="Times New Roman" w:hAnsi="Times New Roman" w:cs="Times New Roman"/>
          <w:sz w:val="24"/>
          <w:szCs w:val="24"/>
        </w:rPr>
        <w:instrText>ADDIN CSL_CITATION {"citationItems":[{"id":"ITEM-1","itemData":{"DOI":"10.3389/FNBEH.2021.726295/BIBTEX","ISSN":"16625153","author":[{"dropping-particle":"","family":"Fernandez","given":"Maria P.","non-dropping-particle":"","parse-names":false,"suffix":""},{"dropping-particle":"","family":"Rittschof","given":"Clare C.","non-dropping-particle":"","parse-names":false,"suffix":""},{"dropping-particle":"","family":"Sierralta","given":"Jimena A.","non-dropping-particle":"","parse-names":false,"suffix":""}],"container-title":"Frontiers in Behavioral Neuroscience","id":"ITEM-1","issued":{"date-parts":[["2021","7","14"]]},"page":"155","publisher":"Frontiers Media S.A.","title":"Invertebrate Neuroscience: Contributions From Model and Non-model Species","type":"article-journal","volume":"15"},"uris":["http://www.mendeley.com/documents/?uuid=2a318237-bfbb-339f-95cf-f855d3cf5ed9"]}],"mendeley":{"formattedCitation":"&lt;sup&gt;7&lt;/sup&gt;","plainTextFormattedCitation":"7","previouslyFormattedCitation":"&lt;sup&gt;7&lt;/sup&gt;"},"properties":{"noteIndex":0},"schema":"https://github.com/citation-style-language/schema/raw/master/csl-citation.json"}</w:instrText>
      </w:r>
      <w:r w:rsidR="009C6C1E">
        <w:rPr>
          <w:rFonts w:ascii="Times New Roman" w:hAnsi="Times New Roman" w:cs="Times New Roman"/>
          <w:sz w:val="24"/>
          <w:szCs w:val="24"/>
        </w:rPr>
        <w:fldChar w:fldCharType="separate"/>
      </w:r>
      <w:r w:rsidR="00E5103F" w:rsidRPr="00E5103F">
        <w:rPr>
          <w:rFonts w:ascii="Times New Roman" w:hAnsi="Times New Roman" w:cs="Times New Roman"/>
          <w:noProof/>
          <w:sz w:val="24"/>
          <w:szCs w:val="24"/>
          <w:vertAlign w:val="superscript"/>
        </w:rPr>
        <w:t>7</w:t>
      </w:r>
      <w:r w:rsidR="009C6C1E">
        <w:rPr>
          <w:rFonts w:ascii="Times New Roman" w:hAnsi="Times New Roman" w:cs="Times New Roman"/>
          <w:sz w:val="24"/>
          <w:szCs w:val="24"/>
        </w:rPr>
        <w:fldChar w:fldCharType="end"/>
      </w:r>
      <w:r w:rsidR="00923C23" w:rsidRPr="008104B1">
        <w:rPr>
          <w:rFonts w:ascii="Times New Roman" w:hAnsi="Times New Roman" w:cs="Times New Roman"/>
          <w:sz w:val="24"/>
          <w:szCs w:val="24"/>
        </w:rPr>
        <w:t xml:space="preserve">. </w:t>
      </w:r>
      <w:r>
        <w:rPr>
          <w:rFonts w:ascii="Times New Roman" w:hAnsi="Times New Roman" w:cs="Times New Roman"/>
          <w:sz w:val="24"/>
          <w:szCs w:val="24"/>
        </w:rPr>
        <w:t>S</w:t>
      </w:r>
      <w:r w:rsidR="000165F2" w:rsidRPr="008104B1">
        <w:rPr>
          <w:rFonts w:ascii="Times New Roman" w:hAnsi="Times New Roman" w:cs="Times New Roman"/>
          <w:sz w:val="24"/>
          <w:szCs w:val="24"/>
        </w:rPr>
        <w:t>cientist</w:t>
      </w:r>
      <w:r w:rsidR="00923C23" w:rsidRPr="008104B1">
        <w:rPr>
          <w:rFonts w:ascii="Times New Roman" w:hAnsi="Times New Roman" w:cs="Times New Roman"/>
          <w:sz w:val="24"/>
          <w:szCs w:val="24"/>
        </w:rPr>
        <w:t>s</w:t>
      </w:r>
      <w:r w:rsidR="000165F2" w:rsidRPr="008104B1">
        <w:rPr>
          <w:rFonts w:ascii="Times New Roman" w:hAnsi="Times New Roman" w:cs="Times New Roman"/>
          <w:sz w:val="24"/>
          <w:szCs w:val="24"/>
        </w:rPr>
        <w:t xml:space="preserve"> have taken advantage of this to advance understanding of the physiology and patholog</w:t>
      </w:r>
      <w:r w:rsidR="00923C23" w:rsidRPr="008104B1">
        <w:rPr>
          <w:rFonts w:ascii="Times New Roman" w:hAnsi="Times New Roman" w:cs="Times New Roman"/>
          <w:sz w:val="24"/>
          <w:szCs w:val="24"/>
        </w:rPr>
        <w:t xml:space="preserve">y of human body systems. </w:t>
      </w:r>
      <w:r>
        <w:rPr>
          <w:rFonts w:ascii="Times New Roman" w:hAnsi="Times New Roman" w:cs="Times New Roman"/>
          <w:sz w:val="24"/>
          <w:szCs w:val="24"/>
        </w:rPr>
        <w:t>One of t</w:t>
      </w:r>
      <w:r w:rsidR="00923C23" w:rsidRPr="008104B1">
        <w:rPr>
          <w:rFonts w:ascii="Times New Roman" w:hAnsi="Times New Roman" w:cs="Times New Roman"/>
          <w:sz w:val="24"/>
          <w:szCs w:val="24"/>
        </w:rPr>
        <w:t>h</w:t>
      </w:r>
      <w:r w:rsidR="00DB7142" w:rsidRPr="008104B1">
        <w:rPr>
          <w:rFonts w:ascii="Times New Roman" w:hAnsi="Times New Roman" w:cs="Times New Roman"/>
          <w:sz w:val="24"/>
          <w:szCs w:val="24"/>
        </w:rPr>
        <w:t xml:space="preserve">e most widely used </w:t>
      </w:r>
      <w:r>
        <w:rPr>
          <w:rFonts w:ascii="Times New Roman" w:hAnsi="Times New Roman" w:cs="Times New Roman"/>
          <w:sz w:val="24"/>
          <w:szCs w:val="24"/>
        </w:rPr>
        <w:t>organisms</w:t>
      </w:r>
      <w:r w:rsidR="00923C23" w:rsidRPr="008104B1">
        <w:rPr>
          <w:rFonts w:ascii="Times New Roman" w:hAnsi="Times New Roman" w:cs="Times New Roman"/>
          <w:sz w:val="24"/>
          <w:szCs w:val="24"/>
        </w:rPr>
        <w:t xml:space="preserve"> </w:t>
      </w:r>
      <w:r w:rsidR="00DB7142" w:rsidRPr="008104B1">
        <w:rPr>
          <w:rFonts w:ascii="Times New Roman" w:hAnsi="Times New Roman" w:cs="Times New Roman"/>
          <w:sz w:val="24"/>
          <w:szCs w:val="24"/>
        </w:rPr>
        <w:t>is</w:t>
      </w:r>
      <w:r w:rsidR="00923C23" w:rsidRPr="008104B1">
        <w:rPr>
          <w:rFonts w:ascii="Times New Roman" w:hAnsi="Times New Roman" w:cs="Times New Roman"/>
          <w:sz w:val="24"/>
          <w:szCs w:val="24"/>
        </w:rPr>
        <w:t xml:space="preserve"> </w:t>
      </w:r>
      <w:r w:rsidR="00B73C48" w:rsidRPr="008104B1">
        <w:rPr>
          <w:rFonts w:ascii="Times New Roman" w:hAnsi="Times New Roman" w:cs="Times New Roman"/>
          <w:sz w:val="24"/>
          <w:szCs w:val="24"/>
        </w:rPr>
        <w:t xml:space="preserve">the </w:t>
      </w:r>
      <w:r w:rsidR="00923C23" w:rsidRPr="008104B1">
        <w:rPr>
          <w:rFonts w:ascii="Times New Roman" w:hAnsi="Times New Roman" w:cs="Times New Roman"/>
          <w:sz w:val="24"/>
          <w:szCs w:val="24"/>
        </w:rPr>
        <w:lastRenderedPageBreak/>
        <w:t>fr</w:t>
      </w:r>
      <w:r w:rsidR="00DB7142" w:rsidRPr="008104B1">
        <w:rPr>
          <w:rFonts w:ascii="Times New Roman" w:hAnsi="Times New Roman" w:cs="Times New Roman"/>
          <w:sz w:val="24"/>
          <w:szCs w:val="24"/>
        </w:rPr>
        <w:t xml:space="preserve">uit </w:t>
      </w:r>
      <w:r w:rsidR="00923C23" w:rsidRPr="008104B1">
        <w:rPr>
          <w:rFonts w:ascii="Times New Roman" w:hAnsi="Times New Roman" w:cs="Times New Roman"/>
          <w:sz w:val="24"/>
          <w:szCs w:val="24"/>
        </w:rPr>
        <w:t>fl</w:t>
      </w:r>
      <w:r w:rsidR="00DB7142" w:rsidRPr="008104B1">
        <w:rPr>
          <w:rFonts w:ascii="Times New Roman" w:hAnsi="Times New Roman" w:cs="Times New Roman"/>
          <w:sz w:val="24"/>
          <w:szCs w:val="24"/>
        </w:rPr>
        <w:t>y</w:t>
      </w:r>
      <w:r w:rsidR="00923C23" w:rsidRPr="008104B1">
        <w:rPr>
          <w:rFonts w:ascii="Times New Roman" w:hAnsi="Times New Roman" w:cs="Times New Roman"/>
          <w:sz w:val="24"/>
          <w:szCs w:val="24"/>
        </w:rPr>
        <w:t xml:space="preserve"> </w:t>
      </w:r>
      <w:r w:rsidR="00DB7142" w:rsidRPr="008104B1">
        <w:rPr>
          <w:rFonts w:ascii="Times New Roman" w:hAnsi="Times New Roman" w:cs="Times New Roman"/>
          <w:sz w:val="24"/>
          <w:szCs w:val="24"/>
        </w:rPr>
        <w:t>(</w:t>
      </w:r>
      <w:r w:rsidR="00923C23" w:rsidRPr="00C9181C">
        <w:rPr>
          <w:rFonts w:ascii="Times New Roman" w:hAnsi="Times New Roman" w:cs="Times New Roman"/>
          <w:i/>
          <w:sz w:val="24"/>
          <w:szCs w:val="24"/>
        </w:rPr>
        <w:t>Drosophila melanogaster</w:t>
      </w:r>
      <w:r w:rsidR="00DB7142" w:rsidRPr="008104B1">
        <w:rPr>
          <w:rFonts w:ascii="Times New Roman" w:hAnsi="Times New Roman" w:cs="Times New Roman"/>
          <w:sz w:val="24"/>
          <w:szCs w:val="24"/>
        </w:rPr>
        <w:t>)</w:t>
      </w:r>
      <w:r>
        <w:rPr>
          <w:rFonts w:ascii="Times New Roman" w:hAnsi="Times New Roman" w:cs="Times New Roman"/>
          <w:sz w:val="24"/>
          <w:szCs w:val="24"/>
        </w:rPr>
        <w:t>,</w:t>
      </w:r>
      <w:r w:rsidR="00923C23" w:rsidRPr="008104B1">
        <w:rPr>
          <w:rFonts w:ascii="Times New Roman" w:hAnsi="Times New Roman" w:cs="Times New Roman"/>
          <w:sz w:val="24"/>
          <w:szCs w:val="24"/>
        </w:rPr>
        <w:t xml:space="preserve"> </w:t>
      </w:r>
      <w:r w:rsidR="00DB7142" w:rsidRPr="008104B1">
        <w:rPr>
          <w:rFonts w:ascii="Times New Roman" w:hAnsi="Times New Roman" w:cs="Times New Roman"/>
          <w:sz w:val="24"/>
          <w:szCs w:val="24"/>
        </w:rPr>
        <w:t>which belo</w:t>
      </w:r>
      <w:r w:rsidR="00923C23" w:rsidRPr="008104B1">
        <w:rPr>
          <w:rFonts w:ascii="Times New Roman" w:hAnsi="Times New Roman" w:cs="Times New Roman"/>
          <w:sz w:val="24"/>
          <w:szCs w:val="24"/>
        </w:rPr>
        <w:t xml:space="preserve">ngs to the </w:t>
      </w:r>
      <w:proofErr w:type="spellStart"/>
      <w:r w:rsidR="00923C23" w:rsidRPr="008104B1">
        <w:rPr>
          <w:rFonts w:ascii="Times New Roman" w:hAnsi="Times New Roman" w:cs="Times New Roman"/>
          <w:sz w:val="24"/>
          <w:szCs w:val="24"/>
        </w:rPr>
        <w:t>Drosophilidae</w:t>
      </w:r>
      <w:proofErr w:type="spellEnd"/>
      <w:r w:rsidR="00923C23" w:rsidRPr="008104B1">
        <w:rPr>
          <w:rFonts w:ascii="Times New Roman" w:hAnsi="Times New Roman" w:cs="Times New Roman"/>
          <w:sz w:val="24"/>
          <w:szCs w:val="24"/>
        </w:rPr>
        <w:t xml:space="preserve"> family. It</w:t>
      </w:r>
      <w:r w:rsidR="00DB7142" w:rsidRPr="008104B1">
        <w:rPr>
          <w:rFonts w:ascii="Times New Roman" w:hAnsi="Times New Roman" w:cs="Times New Roman"/>
          <w:sz w:val="24"/>
          <w:szCs w:val="24"/>
        </w:rPr>
        <w:t xml:space="preserve"> has been </w:t>
      </w:r>
      <w:r>
        <w:rPr>
          <w:rFonts w:ascii="Times New Roman" w:hAnsi="Times New Roman" w:cs="Times New Roman"/>
          <w:sz w:val="24"/>
          <w:szCs w:val="24"/>
        </w:rPr>
        <w:t xml:space="preserve">one of </w:t>
      </w:r>
      <w:r w:rsidR="00DB7142" w:rsidRPr="008104B1">
        <w:rPr>
          <w:rFonts w:ascii="Times New Roman" w:hAnsi="Times New Roman" w:cs="Times New Roman"/>
          <w:sz w:val="24"/>
          <w:szCs w:val="24"/>
        </w:rPr>
        <w:t xml:space="preserve">the most popular, widely studied </w:t>
      </w:r>
      <w:r>
        <w:rPr>
          <w:rFonts w:ascii="Times New Roman" w:hAnsi="Times New Roman" w:cs="Times New Roman"/>
          <w:sz w:val="24"/>
          <w:szCs w:val="24"/>
        </w:rPr>
        <w:t>organisms</w:t>
      </w:r>
      <w:r w:rsidR="00DB7142" w:rsidRPr="008104B1">
        <w:rPr>
          <w:rFonts w:ascii="Times New Roman" w:hAnsi="Times New Roman" w:cs="Times New Roman"/>
          <w:sz w:val="24"/>
          <w:szCs w:val="24"/>
        </w:rPr>
        <w:t xml:space="preserve"> for over a century</w:t>
      </w:r>
      <w:r w:rsidR="00B73C48" w:rsidRPr="008104B1">
        <w:rPr>
          <w:rFonts w:ascii="Times New Roman" w:hAnsi="Times New Roman" w:cs="Times New Roman"/>
          <w:sz w:val="24"/>
          <w:szCs w:val="24"/>
        </w:rPr>
        <w:t>,</w:t>
      </w:r>
      <w:r w:rsidR="00DB7142" w:rsidRPr="008104B1">
        <w:rPr>
          <w:rFonts w:ascii="Times New Roman" w:hAnsi="Times New Roman" w:cs="Times New Roman"/>
          <w:sz w:val="24"/>
          <w:szCs w:val="24"/>
        </w:rPr>
        <w:t xml:space="preserve"> especi</w:t>
      </w:r>
      <w:r w:rsidR="00C66BD2" w:rsidRPr="008104B1">
        <w:rPr>
          <w:rFonts w:ascii="Times New Roman" w:hAnsi="Times New Roman" w:cs="Times New Roman"/>
          <w:sz w:val="24"/>
          <w:szCs w:val="24"/>
        </w:rPr>
        <w:t>a</w:t>
      </w:r>
      <w:r w:rsidR="00B73C48" w:rsidRPr="008104B1">
        <w:rPr>
          <w:rFonts w:ascii="Times New Roman" w:hAnsi="Times New Roman" w:cs="Times New Roman"/>
          <w:sz w:val="24"/>
          <w:szCs w:val="24"/>
        </w:rPr>
        <w:t>l</w:t>
      </w:r>
      <w:r w:rsidR="00C66BD2" w:rsidRPr="008104B1">
        <w:rPr>
          <w:rFonts w:ascii="Times New Roman" w:hAnsi="Times New Roman" w:cs="Times New Roman"/>
          <w:sz w:val="24"/>
          <w:szCs w:val="24"/>
        </w:rPr>
        <w:t>ly in the field of genetics</w:t>
      </w:r>
      <w:r w:rsidR="00FA04D1" w:rsidRPr="008104B1">
        <w:rPr>
          <w:rFonts w:ascii="Times New Roman" w:hAnsi="Times New Roman" w:cs="Times New Roman"/>
          <w:sz w:val="24"/>
          <w:szCs w:val="24"/>
        </w:rPr>
        <w:fldChar w:fldCharType="begin" w:fldLock="1"/>
      </w:r>
      <w:r w:rsidR="00E5103F">
        <w:rPr>
          <w:rFonts w:ascii="Times New Roman" w:hAnsi="Times New Roman" w:cs="Times New Roman"/>
          <w:sz w:val="24"/>
          <w:szCs w:val="24"/>
        </w:rPr>
        <w:instrText>ADDIN CSL_CITATION {"citationItems":[{"id":"ITEM-1","itemData":{"DOI":"10.1534/GENETICS.115.183392","ISSN":"19432631","PMID":"26564900","abstract":"Fruit flies of the genus Drosophila have been an attractive and effective genetic model organism since Thomas Hunt Morgan and colleagues made seminal discoveries with them a century ago. Work with Drosophila has enabled dramatic advances in cell and developmental biology, neurobiology and behavior, molecular biology, evolutionary and population genetics, and other fields. With more tissue types and observable behaviors than in other short-generation model organisms, and with vast genome data available for many species within the genus, the fly’s tractable complexity will continue to enable exciting opportunities to explore mechanisms of complex developmental programs, behaviors, and broader evolutionary questions. This primer describes the organism’s natural history, the features of sequenced genomes within the genus, the wide range of available genetic tools and online resources, the types of biological questions Drosophila can help address, and historical milestones.","author":[{"dropping-particle":"","family":"Hales","given":"Karen G.","non-dropping-particle":"","parse-names":false,"suffix":""},{"dropping-particle":"","family":"Korey","given":"Christopher A.","non-dropping-particle":"","parse-names":false,"suffix":""},{"dropping-particle":"","family":"Larracuente","given":"Amanda M.","non-dropping-particle":"","parse-names":false,"suffix":""},{"dropping-particle":"","family":"Roberts","given":"David M.","non-dropping-particle":"","parse-names":false,"suffix":""}],"container-title":"Genetics","id":"ITEM-1","issue":"3","issued":{"date-parts":[["2015","11","1"]]},"page":"815-842","publisher":"Oxford Academic","title":"Genetics on the Fly: A Primer on the Drosophila Model System","type":"article-journal","volume":"201"},"uris":["http://www.mendeley.com/documents/?uuid=03bb58ec-a61e-354b-8c57-55c9e2881327"]}],"mendeley":{"formattedCitation":"&lt;sup&gt;8&lt;/sup&gt;","plainTextFormattedCitation":"8","previouslyFormattedCitation":"&lt;sup&gt;8&lt;/sup&gt;"},"properties":{"noteIndex":0},"schema":"https://github.com/citation-style-language/schema/raw/master/csl-citation.json"}</w:instrText>
      </w:r>
      <w:r w:rsidR="00FA04D1" w:rsidRPr="008104B1">
        <w:rPr>
          <w:rFonts w:ascii="Times New Roman" w:hAnsi="Times New Roman" w:cs="Times New Roman"/>
          <w:sz w:val="24"/>
          <w:szCs w:val="24"/>
        </w:rPr>
        <w:fldChar w:fldCharType="separate"/>
      </w:r>
      <w:r w:rsidR="00E5103F" w:rsidRPr="00E5103F">
        <w:rPr>
          <w:rFonts w:ascii="Times New Roman" w:hAnsi="Times New Roman" w:cs="Times New Roman"/>
          <w:noProof/>
          <w:sz w:val="24"/>
          <w:szCs w:val="24"/>
          <w:vertAlign w:val="superscript"/>
        </w:rPr>
        <w:t>8</w:t>
      </w:r>
      <w:r w:rsidR="00FA04D1" w:rsidRPr="008104B1">
        <w:rPr>
          <w:rFonts w:ascii="Times New Roman" w:hAnsi="Times New Roman" w:cs="Times New Roman"/>
          <w:sz w:val="24"/>
          <w:szCs w:val="24"/>
        </w:rPr>
        <w:fldChar w:fldCharType="end"/>
      </w:r>
      <w:r w:rsidR="00DB7142" w:rsidRPr="008104B1">
        <w:rPr>
          <w:rFonts w:ascii="Times New Roman" w:hAnsi="Times New Roman" w:cs="Times New Roman"/>
          <w:sz w:val="24"/>
          <w:szCs w:val="24"/>
        </w:rPr>
        <w:t xml:space="preserve"> neuroscience</w:t>
      </w:r>
      <w:r w:rsidR="00AE1C1D" w:rsidRPr="008104B1">
        <w:rPr>
          <w:rFonts w:ascii="Times New Roman" w:hAnsi="Times New Roman" w:cs="Times New Roman"/>
          <w:sz w:val="24"/>
          <w:szCs w:val="24"/>
        </w:rPr>
        <w:fldChar w:fldCharType="begin" w:fldLock="1"/>
      </w:r>
      <w:r w:rsidR="00E5103F">
        <w:rPr>
          <w:rFonts w:ascii="Times New Roman" w:hAnsi="Times New Roman" w:cs="Times New Roman"/>
          <w:sz w:val="24"/>
          <w:szCs w:val="24"/>
        </w:rPr>
        <w:instrText>ADDIN CSL_CITATION {"citationItems":[{"id":"ITEM-1","itemData":{"DOI":"10.1038/nrn2839","ISSN":"1471-0048","PMID":"20383202","abstract":"Studies in fruit flies have greatly aided our understanding of the nervous system. Bellen and colleagues take us through the key findings in the last century. They argue that thanks to the unmatched wealth of tools that can be used inDrosophila melanogaster, research in flies will continue to contribute to many aspects of vertebrate neuroscience. Discoveries in fruit flies have greatly contributed to our understanding of neuroscience. The use of an unparalleled wealth of tools, many of which originated between 1910–1960, has enabled milestone discoveries in nervous system development and function. Such findings have triggered and guided many research efforts in vertebrate neuroscience. After 100 years, fruit flies continue to be the choice model system for many neuroscientists. The combinational use of powerful research tools will ensure that this model organism will continue to lead to key discoveries that will impact vertebrate neuroscience.","author":[{"dropping-particle":"","family":"Bellen","given":"Hugo J.","non-dropping-particle":"","parse-names":false,"suffix":""},{"dropping-particle":"","family":"Tong","given":"Chao","non-dropping-particle":"","parse-names":false,"suffix":""},{"dropping-particle":"","family":"Tsuda","given":"Hiroshi","non-dropping-particle":"","parse-names":false,"suffix":""}],"container-title":"Nature Reviews Neuroscience 2010 11:7","id":"ITEM-1","issue":"7","issued":{"date-parts":[["2010","4","9"]]},"page":"514-522","publisher":"Nature Publishing Group","title":"100 years of Drosophila research and its impact on vertebrate neuroscience: a history lesson for the future","type":"article-journal","volume":"11"},"uris":["http://www.mendeley.com/documents/?uuid=9e19abcf-3ab5-305a-89d8-8d5e17bcb194"]}],"mendeley":{"formattedCitation":"&lt;sup&gt;9&lt;/sup&gt;","plainTextFormattedCitation":"9","previouslyFormattedCitation":"&lt;sup&gt;9&lt;/sup&gt;"},"properties":{"noteIndex":0},"schema":"https://github.com/citation-style-language/schema/raw/master/csl-citation.json"}</w:instrText>
      </w:r>
      <w:r w:rsidR="00AE1C1D" w:rsidRPr="008104B1">
        <w:rPr>
          <w:rFonts w:ascii="Times New Roman" w:hAnsi="Times New Roman" w:cs="Times New Roman"/>
          <w:sz w:val="24"/>
          <w:szCs w:val="24"/>
        </w:rPr>
        <w:fldChar w:fldCharType="separate"/>
      </w:r>
      <w:r w:rsidR="00E5103F" w:rsidRPr="00E5103F">
        <w:rPr>
          <w:rFonts w:ascii="Times New Roman" w:hAnsi="Times New Roman" w:cs="Times New Roman"/>
          <w:noProof/>
          <w:sz w:val="24"/>
          <w:szCs w:val="24"/>
          <w:vertAlign w:val="superscript"/>
        </w:rPr>
        <w:t>9</w:t>
      </w:r>
      <w:r w:rsidR="00AE1C1D" w:rsidRPr="008104B1">
        <w:rPr>
          <w:rFonts w:ascii="Times New Roman" w:hAnsi="Times New Roman" w:cs="Times New Roman"/>
          <w:sz w:val="24"/>
          <w:szCs w:val="24"/>
        </w:rPr>
        <w:fldChar w:fldCharType="end"/>
      </w:r>
      <w:r w:rsidR="00AE1C1D" w:rsidRPr="008104B1">
        <w:rPr>
          <w:rFonts w:ascii="Times New Roman" w:hAnsi="Times New Roman" w:cs="Times New Roman"/>
          <w:sz w:val="24"/>
          <w:szCs w:val="24"/>
        </w:rPr>
        <w:t>, developmental biology</w:t>
      </w:r>
      <w:r w:rsidR="00FA04D1" w:rsidRPr="008104B1">
        <w:rPr>
          <w:rFonts w:ascii="Times New Roman" w:hAnsi="Times New Roman" w:cs="Times New Roman"/>
          <w:sz w:val="24"/>
          <w:szCs w:val="24"/>
        </w:rPr>
        <w:fldChar w:fldCharType="begin" w:fldLock="1"/>
      </w:r>
      <w:r w:rsidR="00E5103F">
        <w:rPr>
          <w:rFonts w:ascii="Times New Roman" w:hAnsi="Times New Roman" w:cs="Times New Roman"/>
          <w:sz w:val="24"/>
          <w:szCs w:val="24"/>
        </w:rPr>
        <w:instrText>ADDIN CSL_CITATION {"citationItems":[{"id":"ITEM-1","itemData":{"DOI":"10.3390/JDB5030009","ISSN":"22213759","PMID":"29615566","author":[{"dropping-particle":"","family":"Tolwinski","given":"Nicholas S.","non-dropping-particle":"","parse-names":false,"suffix":""}],"container-title":"Journal of Developmental Biology","id":"ITEM-1","issue":"3","issued":{"date-parts":[["2017","9","1"]]},"publisher":"Multidisciplinary Digital Publishing Institute  (MDPI)","title":"Introduction: Drosophila—A Model System for Developmental Biology","type":"article-journal","volume":"5"},"uris":["http://www.mendeley.com/documents/?uuid=4cc8a547-2b56-3970-a722-65fd024d357a"]}],"mendeley":{"formattedCitation":"&lt;sup&gt;10&lt;/sup&gt;","plainTextFormattedCitation":"10","previouslyFormattedCitation":"&lt;sup&gt;10&lt;/sup&gt;"},"properties":{"noteIndex":0},"schema":"https://github.com/citation-style-language/schema/raw/master/csl-citation.json"}</w:instrText>
      </w:r>
      <w:r w:rsidR="00FA04D1" w:rsidRPr="008104B1">
        <w:rPr>
          <w:rFonts w:ascii="Times New Roman" w:hAnsi="Times New Roman" w:cs="Times New Roman"/>
          <w:sz w:val="24"/>
          <w:szCs w:val="24"/>
        </w:rPr>
        <w:fldChar w:fldCharType="separate"/>
      </w:r>
      <w:r w:rsidR="00E5103F" w:rsidRPr="00E5103F">
        <w:rPr>
          <w:rFonts w:ascii="Times New Roman" w:hAnsi="Times New Roman" w:cs="Times New Roman"/>
          <w:noProof/>
          <w:sz w:val="24"/>
          <w:szCs w:val="24"/>
          <w:vertAlign w:val="superscript"/>
        </w:rPr>
        <w:t>10</w:t>
      </w:r>
      <w:r w:rsidR="00FA04D1" w:rsidRPr="008104B1">
        <w:rPr>
          <w:rFonts w:ascii="Times New Roman" w:hAnsi="Times New Roman" w:cs="Times New Roman"/>
          <w:sz w:val="24"/>
          <w:szCs w:val="24"/>
        </w:rPr>
        <w:fldChar w:fldCharType="end"/>
      </w:r>
      <w:r w:rsidR="00B73C48" w:rsidRPr="008104B1">
        <w:rPr>
          <w:rFonts w:ascii="Times New Roman" w:hAnsi="Times New Roman" w:cs="Times New Roman"/>
          <w:sz w:val="24"/>
          <w:szCs w:val="24"/>
        </w:rPr>
        <w:t>,</w:t>
      </w:r>
      <w:r w:rsidR="00980E4C" w:rsidRPr="008104B1">
        <w:rPr>
          <w:rFonts w:ascii="Times New Roman" w:hAnsi="Times New Roman" w:cs="Times New Roman"/>
          <w:sz w:val="24"/>
          <w:szCs w:val="24"/>
        </w:rPr>
        <w:t xml:space="preserve"> and </w:t>
      </w:r>
      <w:r w:rsidR="00B73C48" w:rsidRPr="008104B1">
        <w:rPr>
          <w:rFonts w:ascii="Times New Roman" w:hAnsi="Times New Roman" w:cs="Times New Roman"/>
          <w:sz w:val="24"/>
          <w:szCs w:val="24"/>
        </w:rPr>
        <w:t xml:space="preserve">as a model of </w:t>
      </w:r>
      <w:r w:rsidR="00980E4C" w:rsidRPr="008104B1">
        <w:rPr>
          <w:rFonts w:ascii="Times New Roman" w:hAnsi="Times New Roman" w:cs="Times New Roman"/>
          <w:sz w:val="24"/>
          <w:szCs w:val="24"/>
        </w:rPr>
        <w:t>human d</w:t>
      </w:r>
      <w:r w:rsidR="00510F45" w:rsidRPr="008104B1">
        <w:rPr>
          <w:rFonts w:ascii="Times New Roman" w:hAnsi="Times New Roman" w:cs="Times New Roman"/>
          <w:sz w:val="24"/>
          <w:szCs w:val="24"/>
        </w:rPr>
        <w:t>i</w:t>
      </w:r>
      <w:r w:rsidR="000E7791" w:rsidRPr="008104B1">
        <w:rPr>
          <w:rFonts w:ascii="Times New Roman" w:hAnsi="Times New Roman" w:cs="Times New Roman"/>
          <w:sz w:val="24"/>
          <w:szCs w:val="24"/>
        </w:rPr>
        <w:t xml:space="preserve">sease </w:t>
      </w:r>
      <w:r w:rsidR="000E7791" w:rsidRPr="008104B1">
        <w:rPr>
          <w:rFonts w:ascii="Times New Roman" w:hAnsi="Times New Roman" w:cs="Times New Roman"/>
          <w:sz w:val="24"/>
          <w:szCs w:val="24"/>
        </w:rPr>
        <w:fldChar w:fldCharType="begin" w:fldLock="1"/>
      </w:r>
      <w:r w:rsidR="00E5103F">
        <w:rPr>
          <w:rFonts w:ascii="Times New Roman" w:hAnsi="Times New Roman" w:cs="Times New Roman"/>
          <w:sz w:val="24"/>
          <w:szCs w:val="24"/>
        </w:rPr>
        <w:instrText>ADDIN CSL_CITATION {"citationItems":[{"id":"ITEM-1","itemData":{"DOI":"10.1155/2018/7214974","abstract":"This special edition was assembled around the theme of how the fruit fly Drosophila is used as a disease model. Drosophila has been used productively as a model organism for over a century to study a range of diverse biological processes, including genetics and inheritance, embryonic development, organ regeneration, learning, behaviour, and aging. As most of the fundamental biological mechanisms and signalling pathways that control development and survival are conserved throughout evolution, there are many precedents that demonstrate the utility of using Drosophila as a model system. Mechanistic details of genetic and molecular regulation of cellular processes can be thus established in the fruit fly and then transferred to other organisms. Drosophila research has produced numerous seminal discoveries for more than a century, which have translated into beneficial health outcomes, starting with Morgan's landmark discovery that genes are carried on chromosomes, which has underpinned modern genetics. The striking observation that around 75% of the genes responsible for human diseases are evolutionarily conserved across animal species, including Drosophila, has meant that the study of this organism has facilitated the understanding of multiple aspects of an increasing number of human diseases. Furthermore, the ability to perform sophisticated genetics with large progeny numbers and fast-generation time has allowed scientists to define the molecular mechanisms of gene function at a level of resolution and rapid pace not achievable with other animal models. We have selected several areas to cover in this issue, including recent advances in the understanding of the mechanisms controlling organ regeneration, neurodegeneration, cancer, and metabolic diseases. Many neurodegenerative diseases are caused by different defects in posttranslational modification or build-up of aberrant proteins. We have included two reviews and three studies which report and discuss the use of Drosophila to model neurodegenerative diseases and possible therapeutic approaches. D. Denton and L. O'Keefe highlight how autophagy and defects in lysosome-mediated degradative pathways contribute to the etiology of Alzheimer's Disease and how this can be modelled using Drosophila. M. D. Moltó and J. V. Llorens focus on how Drosophila models have gained new insights into the involvement of lipid metabolism and glial cells in Friedreich's ataxia, caused by a deficit in the mitochondrial protein F…","author":[{"dropping-particle":"","family":"Cheng","given":"Louise","non-dropping-particle":"","parse-names":false,"suffix":""},{"dropping-particle":"","family":"Baonza","given":"Antonio","non-dropping-particle":"","parse-names":false,"suffix":""},{"dropping-particle":"","family":"Grifoni","given":"Daniela","non-dropping-particle":"","parse-names":false,"suffix":""}],"container-title":"Hindawi BioMed Research International","id":"ITEM-1","issued":{"date-parts":[["2018"]]},"title":"Editorial Drosophila Models of Human Disease","type":"article-journal","volume":"2018"},"uris":["http://www.mendeley.com/documents/?uuid=c2f139bb-da01-3321-a1da-a8b2232a4312"]},{"id":"ITEM-2","itemData":{"DOI":"10.1124/PR.110.003293","ISSN":"00316997","PMID":"21415126","abstract":"The common fruit fly, Drosophila melanogaster, is a well studied and highly tractable genetic model organism for understanding molecular mechanisms of human diseases. Many basic biological, physiological, and neurological properties are conserved between mammals and D. melanogaster, and nearly 75% of human disease-causing genes are believed to have a functional homolog in the fly. In the discovery process for therapeutics, traditional approaches employ high-throughput screening for small molecules that is based primarily on in vitro cell culture, enzymatic assays, or receptor binding assays. The majority of positive hits identified through these types of in vitro screens, unfortunately, are found to be ineffective and/or toxic in subsequent validation experiments in whole-animal models. New tools and platforms are needed in the discovery arena to overcome these limitations. The incorporation of D. melanogaster into the therapeutic discovery process holds tremendous promise for an enhanced rate of discovery of higher quality leads. D. melanogaster models of human diseases provide several unique features such as powerful genetics, highly conserved disease pathways, and very low comparative costs. The fly can effectively be used for low- to high-throughput drug screens as well as in target discovery. Here, we review the basic biology of the fly and discuss models of human diseases and opportunities for therapeutic discovery for central nervous system disorders, inflammatory disorders, cardiovascular disease, cancer, and diabetes. We also provide information and resources for those interested in pursuing fly models of human disease, as well as those interested in using D. melanogaster in the drug discovery process. © 2011 by The American Society for Pharmacology and Experimental Therapeutics.","author":[{"dropping-particle":"","family":"Pandey","given":"Udai Bhan","non-dropping-particle":"","parse-names":false,"suffix":""},{"dropping-particle":"","family":"Nichols","given":"Charles D.","non-dropping-particle":"","parse-names":false,"suffix":""}],"container-title":"Pharmacological Reviews","id":"ITEM-2","issue":"2","issued":{"date-parts":[["2011","6"]]},"page":"411","publisher":"American Society for Pharmacology and Experimental Therapeutics","title":"Human Disease Models in Drosophila melanogaster and the Role of the Fly in Therapeutic Drug Discovery","type":"article-journal","volume":"63"},"uris":["http://www.mendeley.com/documents/?uuid=1605834b-b8f0-3231-8686-e76e5bf2f19d"]},{"id":"ITEM-3","itemData":{"DOI":"10.3389/FGENE.2019.00051/BIBTEX","ISSN":"16648021","abstract":"Cancer is a multistep disease driven by the activation of specific oncogenic pathways concomitantly with the loss of function of tumor suppressor genes that act as sentinels to control physiological growth. The conservation of most of these signaling pathways in Drosophila, and the ability to easily manipulate them genetically, has made the fruit fly a useful model organism to study cancer biology. In this review we outline the basic mechanisms and signaling pathways conserved between humans and flies responsible of inducing uncontrolled growth and cancer development. Second, we describe classic and novel Drosophila models used to study different cancers, with the objective to discuss their strengths and limitations on their use to identify signals driving growth cell autonomously and within organs, drug discovery and for therapeutic approaches.","author":[{"dropping-particle":"","family":"Mirzoyan","given":"Zhasmine","non-dropping-particle":"","parse-names":false,"suffix":""},{"dropping-particle":"","family":"Sollazzo","given":"Manuela","non-dropping-particle":"","parse-names":false,"suffix":""},{"dropping-particle":"","family":"Allocca","given":"Mariateresa","non-dropping-particle":"","parse-names":false,"suffix":""},{"dropping-particle":"","family":"Valenza","given":"Alice Maria","non-dropping-particle":"","parse-names":false,"suffix":""},{"dropping-particle":"","family":"Grifoni","given":"Daniela","non-dropping-particle":"","parse-names":false,"suffix":""},{"dropping-particle":"","family":"Bellosta","given":"Paola","non-dropping-particle":"","parse-names":false,"suffix":""}],"container-title":"Frontiers in Genetics","id":"ITEM-3","issued":{"date-parts":[["2019"]]},"page":"51","publisher":"Frontiers Media S.A.","title":"Drosophila melanogaster: A model organism to study cancer","type":"article-journal","volume":"10"},"uris":["http://www.mendeley.com/documents/?uuid=47370f80-a0be-34df-918d-33da88a41014"]}],"mendeley":{"formattedCitation":"&lt;sup&gt;11–13&lt;/sup&gt;","plainTextFormattedCitation":"11–13","previouslyFormattedCitation":"&lt;sup&gt;11–13&lt;/sup&gt;"},"properties":{"noteIndex":0},"schema":"https://github.com/citation-style-language/schema/raw/master/csl-citation.json"}</w:instrText>
      </w:r>
      <w:r w:rsidR="000E7791" w:rsidRPr="008104B1">
        <w:rPr>
          <w:rFonts w:ascii="Times New Roman" w:hAnsi="Times New Roman" w:cs="Times New Roman"/>
          <w:sz w:val="24"/>
          <w:szCs w:val="24"/>
        </w:rPr>
        <w:fldChar w:fldCharType="separate"/>
      </w:r>
      <w:r w:rsidR="00E5103F" w:rsidRPr="00E5103F">
        <w:rPr>
          <w:rFonts w:ascii="Times New Roman" w:hAnsi="Times New Roman" w:cs="Times New Roman"/>
          <w:noProof/>
          <w:sz w:val="24"/>
          <w:szCs w:val="24"/>
          <w:vertAlign w:val="superscript"/>
        </w:rPr>
        <w:t>11–13</w:t>
      </w:r>
      <w:r w:rsidR="000E7791" w:rsidRPr="008104B1">
        <w:rPr>
          <w:rFonts w:ascii="Times New Roman" w:hAnsi="Times New Roman" w:cs="Times New Roman"/>
          <w:sz w:val="24"/>
          <w:szCs w:val="24"/>
        </w:rPr>
        <w:fldChar w:fldCharType="end"/>
      </w:r>
      <w:r w:rsidR="00FA04D1" w:rsidRPr="008104B1">
        <w:rPr>
          <w:rFonts w:ascii="Times New Roman" w:hAnsi="Times New Roman" w:cs="Times New Roman"/>
          <w:sz w:val="24"/>
          <w:szCs w:val="24"/>
        </w:rPr>
        <w:t>.</w:t>
      </w:r>
      <w:r w:rsidR="00DB7142" w:rsidRPr="008104B1">
        <w:rPr>
          <w:rFonts w:ascii="Times New Roman" w:hAnsi="Times New Roman" w:cs="Times New Roman"/>
          <w:sz w:val="24"/>
          <w:szCs w:val="24"/>
        </w:rPr>
        <w:t xml:space="preserve"> </w:t>
      </w:r>
      <w:r>
        <w:rPr>
          <w:rFonts w:ascii="Times New Roman" w:hAnsi="Times New Roman" w:cs="Times New Roman"/>
          <w:sz w:val="24"/>
          <w:szCs w:val="24"/>
        </w:rPr>
        <w:t xml:space="preserve">Interestingly, many </w:t>
      </w:r>
      <w:r w:rsidRPr="00B95868">
        <w:rPr>
          <w:rFonts w:ascii="Times New Roman" w:hAnsi="Times New Roman" w:cs="Times New Roman"/>
          <w:i/>
          <w:iCs/>
          <w:sz w:val="24"/>
          <w:szCs w:val="24"/>
        </w:rPr>
        <w:t>Drosophila</w:t>
      </w:r>
      <w:r>
        <w:rPr>
          <w:rFonts w:ascii="Times New Roman" w:hAnsi="Times New Roman" w:cs="Times New Roman"/>
          <w:sz w:val="24"/>
          <w:szCs w:val="24"/>
        </w:rPr>
        <w:t xml:space="preserve"> species exist in the wild in Africa that are not yet fully studied</w:t>
      </w:r>
      <w:r w:rsidR="002F318C">
        <w:rPr>
          <w:rFonts w:ascii="Times New Roman" w:hAnsi="Times New Roman" w:cs="Times New Roman"/>
          <w:sz w:val="24"/>
          <w:szCs w:val="24"/>
        </w:rPr>
        <w:fldChar w:fldCharType="begin" w:fldLock="1"/>
      </w:r>
      <w:r w:rsidR="00E5103F">
        <w:rPr>
          <w:rFonts w:ascii="Times New Roman" w:hAnsi="Times New Roman" w:cs="Times New Roman"/>
          <w:sz w:val="24"/>
          <w:szCs w:val="24"/>
        </w:rPr>
        <w:instrText xml:space="preserve">ADDIN CSL_CITATION {"citationItems":[{"id":"ITEM-1","itemData":{"DOI":"10.1093/molbev/msz271","ISBN":"37/3/627/5626191","ISSN":"15371719","PMID":"31730190","abstract":"A long-standing enigma concerns the geographic and ecological origins of the intensively studied vinegar fly, Drosophila melanogaster. This globally distributed human commensal is thought to originate from sub-Saharan Africa, yet until recently, it had never been reported from undisturbed wilderness environments that could reflect its precommensal niche. Here, we document the collection of 288 D. melanogaster individuals from multiple African wilderness areas in Zambia, Zimbabwe, and Namibia. The presence of D. melanogaster in these remote woodland environments is consistent with an ancestral range in southern-central Africa, as opposed to equatorial regions. After sequencing the genomes of 17 wilderness-collected flies collected from Kafue National Park in Zambia, we found reduced genetic diversity relative to town populations, elevated chromosomal inversion frequencies, and strong differences at specific genes including known insecticide targets. Combining these genomes with existing data, we probed the history of this species' geographic expansion. Demographic estimates indicated that expansion from southern-central Africa began </w:instrText>
      </w:r>
      <w:r w:rsidR="00E5103F">
        <w:rPr>
          <w:rFonts w:ascii="Cambria Math" w:hAnsi="Cambria Math" w:cs="Cambria Math"/>
          <w:sz w:val="24"/>
          <w:szCs w:val="24"/>
        </w:rPr>
        <w:instrText>∼</w:instrText>
      </w:r>
      <w:r w:rsidR="00E5103F">
        <w:rPr>
          <w:rFonts w:ascii="Times New Roman" w:hAnsi="Times New Roman" w:cs="Times New Roman"/>
          <w:sz w:val="24"/>
          <w:szCs w:val="24"/>
        </w:rPr>
        <w:instrText>10,000 years ago, with a Saharan crossing soon after, but expansion from the Middle East into Europe did not begin until roughly 1,400 years ago. This improved model of demographic history will provide an important resource for future evolutionary and genomic studies of this key model organism. Our findings add context to the history of D. melanogaster, while opening the door for future studies on the biological basis of adaptation to human environments.","author":[{"dropping-particle":"","family":"Sprengelmeyer","given":"Quentin D.","non-dropping-particle":"","parse-names":false,"suffix":""},{"dropping-particle":"","family":"Mansourian","given":"Suzan","non-dropping-particle":"","parse-names":false,"suffix":""},{"dropping-particle":"","family":"Lange","given":"Jeremy D.","non-dropping-particle":"","parse-names":false,"suffix":""},{"dropping-particle":"","family":"Matute","given":"Daniel R.","non-dropping-particle":"","parse-names":false,"suffix":""},{"dropping-particle":"","family":"Cooper","given":"Brandon S.","non-dropping-particle":"","parse-names":false,"suffix":""},{"dropping-particle":"V.","family":"Jirle","given":"Erling","non-dropping-particle":"","parse-names":false,"suffix":""},{"dropping-particle":"","family":"Stensmyr","given":"Marcus C.","non-dropping-particle":"","parse-names":false,"suffix":""},{"dropping-particle":"","family":"Pool","given":"John E.","non-dropping-particle":"","parse-names":false,"suffix":""},{"dropping-particle":"","family":"Larracuente","given":"Amanda","non-dropping-particle":"","parse-names":false,"suffix":""}],"container-title":"Molecular Biology and Evolution","id":"ITEM-1","issue":"3","issued":{"date-parts":[["2020"]]},"page":"627-638","title":"Recurrent Collection of Drosophila melanogaster from Wild African Environments and Genomic Insights into Species History","type":"article-journal","volume":"37"},"uris":["http://www.mendeley.com/documents/?uuid=1529c83d-40bc-3866-9256-cbcb74913547"]}],"mendeley":{"formattedCitation":"&lt;sup&gt;14&lt;/sup&gt;","plainTextFormattedCitation":"14","previouslyFormattedCitation":"&lt;sup&gt;14&lt;/sup&gt;"},"properties":{"noteIndex":0},"schema":"https://github.com/citation-style-language/schema/raw/master/csl-citation.json"}</w:instrText>
      </w:r>
      <w:r w:rsidR="002F318C">
        <w:rPr>
          <w:rFonts w:ascii="Times New Roman" w:hAnsi="Times New Roman" w:cs="Times New Roman"/>
          <w:sz w:val="24"/>
          <w:szCs w:val="24"/>
        </w:rPr>
        <w:fldChar w:fldCharType="separate"/>
      </w:r>
      <w:r w:rsidR="00E5103F" w:rsidRPr="00E5103F">
        <w:rPr>
          <w:rFonts w:ascii="Times New Roman" w:hAnsi="Times New Roman" w:cs="Times New Roman"/>
          <w:noProof/>
          <w:sz w:val="24"/>
          <w:szCs w:val="24"/>
          <w:vertAlign w:val="superscript"/>
        </w:rPr>
        <w:t>14</w:t>
      </w:r>
      <w:r w:rsidR="002F318C">
        <w:rPr>
          <w:rFonts w:ascii="Times New Roman" w:hAnsi="Times New Roman" w:cs="Times New Roman"/>
          <w:sz w:val="24"/>
          <w:szCs w:val="24"/>
        </w:rPr>
        <w:fldChar w:fldCharType="end"/>
      </w:r>
      <w:r w:rsidR="00E5103F">
        <w:rPr>
          <w:rFonts w:ascii="Times New Roman" w:hAnsi="Times New Roman" w:cs="Times New Roman"/>
          <w:sz w:val="24"/>
          <w:szCs w:val="24"/>
        </w:rPr>
        <w:t>.</w:t>
      </w:r>
      <w:r>
        <w:rPr>
          <w:rFonts w:ascii="Times New Roman" w:hAnsi="Times New Roman" w:cs="Times New Roman"/>
          <w:sz w:val="24"/>
          <w:szCs w:val="24"/>
        </w:rPr>
        <w:t xml:space="preserve"> </w:t>
      </w:r>
      <w:r w:rsidR="00987ED5" w:rsidRPr="008104B1">
        <w:rPr>
          <w:rFonts w:ascii="Times New Roman" w:hAnsi="Times New Roman" w:cs="Times New Roman"/>
          <w:sz w:val="24"/>
          <w:szCs w:val="24"/>
        </w:rPr>
        <w:t xml:space="preserve">After its significance </w:t>
      </w:r>
      <w:r>
        <w:rPr>
          <w:rFonts w:ascii="Times New Roman" w:hAnsi="Times New Roman" w:cs="Times New Roman"/>
          <w:sz w:val="24"/>
          <w:szCs w:val="24"/>
        </w:rPr>
        <w:t xml:space="preserve">as a model </w:t>
      </w:r>
      <w:r w:rsidR="00987ED5" w:rsidRPr="008104B1">
        <w:rPr>
          <w:rFonts w:ascii="Times New Roman" w:hAnsi="Times New Roman" w:cs="Times New Roman"/>
          <w:sz w:val="24"/>
          <w:szCs w:val="24"/>
        </w:rPr>
        <w:t>w</w:t>
      </w:r>
      <w:r w:rsidR="00510F45" w:rsidRPr="008104B1">
        <w:rPr>
          <w:rFonts w:ascii="Times New Roman" w:hAnsi="Times New Roman" w:cs="Times New Roman"/>
          <w:sz w:val="24"/>
          <w:szCs w:val="24"/>
        </w:rPr>
        <w:t>as</w:t>
      </w:r>
      <w:r w:rsidR="00987ED5" w:rsidRPr="008104B1">
        <w:rPr>
          <w:rFonts w:ascii="Times New Roman" w:hAnsi="Times New Roman" w:cs="Times New Roman"/>
          <w:sz w:val="24"/>
          <w:szCs w:val="24"/>
        </w:rPr>
        <w:t xml:space="preserve"> proposed in 1948 </w:t>
      </w:r>
      <w:r w:rsidR="00987ED5" w:rsidRPr="008104B1">
        <w:rPr>
          <w:rFonts w:ascii="Times New Roman" w:hAnsi="Times New Roman" w:cs="Times New Roman"/>
          <w:sz w:val="24"/>
          <w:szCs w:val="24"/>
        </w:rPr>
        <w:fldChar w:fldCharType="begin" w:fldLock="1"/>
      </w:r>
      <w:r w:rsidR="00E5103F">
        <w:rPr>
          <w:rFonts w:ascii="Times New Roman" w:hAnsi="Times New Roman" w:cs="Times New Roman"/>
          <w:sz w:val="24"/>
          <w:szCs w:val="24"/>
        </w:rPr>
        <w:instrText>ADDIN CSL_CITATION {"citationItems":[{"id":"ITEM-1","itemData":{"DOI":"10.1038/161029a0","ISSN":"1476-4687","PMID":"18900748","abstract":"THE free-living nematodes of the sub-order Rhabditina are widespread in the soil1 and relatively easily cultivable2–4 on nutrient agar in the presence of bacteria and have short life-cycles (3–7 days from hatching to sexual maturity), with adult sizes up to 3 mm. in length. They offer, in our estimation, certain very interesting possibilities for the study of basic genetic phenomena—morphological, cytogenetic and physiological.","author":[{"dropping-particle":"","family":"Dougherty","given":"Ellsworth C.","non-dropping-particle":"","parse-names":false,"suffix":""},{"dropping-particle":"","family":"Calhoun","given":"Hermione Grant","non-dropping-particle":"","parse-names":false,"suffix":""}],"container-title":"Nature 1948 161:4079","id":"ITEM-1","issue":"4079","issued":{"date-parts":[["1948"]]},"page":"29-29","publisher":"Nature Publishing Group","title":"Possible Significance of Free-living Nematodes in Genetic Research","type":"article-journal","volume":"161"},"uris":["http://www.mendeley.com/documents/?uuid=a9cd357c-88fa-31ab-b92c-37b4b70f6525"]}],"mendeley":{"formattedCitation":"&lt;sup&gt;15&lt;/sup&gt;","plainTextFormattedCitation":"15","previouslyFormattedCitation":"&lt;sup&gt;15&lt;/sup&gt;"},"properties":{"noteIndex":0},"schema":"https://github.com/citation-style-language/schema/raw/master/csl-citation.json"}</w:instrText>
      </w:r>
      <w:r w:rsidR="00987ED5" w:rsidRPr="008104B1">
        <w:rPr>
          <w:rFonts w:ascii="Times New Roman" w:hAnsi="Times New Roman" w:cs="Times New Roman"/>
          <w:sz w:val="24"/>
          <w:szCs w:val="24"/>
        </w:rPr>
        <w:fldChar w:fldCharType="separate"/>
      </w:r>
      <w:r w:rsidR="00E5103F" w:rsidRPr="00E5103F">
        <w:rPr>
          <w:rFonts w:ascii="Times New Roman" w:hAnsi="Times New Roman" w:cs="Times New Roman"/>
          <w:noProof/>
          <w:sz w:val="24"/>
          <w:szCs w:val="24"/>
          <w:vertAlign w:val="superscript"/>
        </w:rPr>
        <w:t>15</w:t>
      </w:r>
      <w:r w:rsidR="00987ED5" w:rsidRPr="008104B1">
        <w:rPr>
          <w:rFonts w:ascii="Times New Roman" w:hAnsi="Times New Roman" w:cs="Times New Roman"/>
          <w:sz w:val="24"/>
          <w:szCs w:val="24"/>
        </w:rPr>
        <w:fldChar w:fldCharType="end"/>
      </w:r>
      <w:r w:rsidR="00987ED5" w:rsidRPr="008104B1">
        <w:rPr>
          <w:rFonts w:ascii="Times New Roman" w:hAnsi="Times New Roman" w:cs="Times New Roman"/>
          <w:sz w:val="24"/>
          <w:szCs w:val="24"/>
        </w:rPr>
        <w:t xml:space="preserve">, </w:t>
      </w:r>
      <w:proofErr w:type="spellStart"/>
      <w:r w:rsidRPr="00502A87">
        <w:rPr>
          <w:rFonts w:ascii="Times New Roman" w:hAnsi="Times New Roman" w:cs="Times New Roman"/>
          <w:i/>
          <w:iCs/>
          <w:sz w:val="24"/>
          <w:szCs w:val="24"/>
        </w:rPr>
        <w:t>Caenorhabditis</w:t>
      </w:r>
      <w:proofErr w:type="spellEnd"/>
      <w:r w:rsidRPr="00502A87">
        <w:rPr>
          <w:rFonts w:ascii="Times New Roman" w:hAnsi="Times New Roman" w:cs="Times New Roman"/>
          <w:i/>
          <w:iCs/>
          <w:sz w:val="24"/>
          <w:szCs w:val="24"/>
        </w:rPr>
        <w:t xml:space="preserve"> </w:t>
      </w:r>
      <w:proofErr w:type="spellStart"/>
      <w:r w:rsidR="00806431">
        <w:rPr>
          <w:rFonts w:ascii="Times New Roman" w:hAnsi="Times New Roman" w:cs="Times New Roman"/>
          <w:i/>
          <w:iCs/>
          <w:sz w:val="24"/>
          <w:szCs w:val="24"/>
        </w:rPr>
        <w:t>e</w:t>
      </w:r>
      <w:r w:rsidRPr="00502A87">
        <w:rPr>
          <w:rFonts w:ascii="Times New Roman" w:hAnsi="Times New Roman" w:cs="Times New Roman"/>
          <w:i/>
          <w:iCs/>
          <w:sz w:val="24"/>
          <w:szCs w:val="24"/>
        </w:rPr>
        <w:t>legans</w:t>
      </w:r>
      <w:proofErr w:type="spellEnd"/>
      <w:r w:rsidRPr="00D459DD">
        <w:rPr>
          <w:rFonts w:ascii="Times New Roman" w:hAnsi="Times New Roman" w:cs="Times New Roman"/>
          <w:sz w:val="24"/>
          <w:szCs w:val="24"/>
        </w:rPr>
        <w:t xml:space="preserve"> </w:t>
      </w:r>
      <w:r>
        <w:rPr>
          <w:rFonts w:ascii="Times New Roman" w:hAnsi="Times New Roman" w:cs="Times New Roman"/>
          <w:sz w:val="24"/>
          <w:szCs w:val="24"/>
        </w:rPr>
        <w:t>(</w:t>
      </w:r>
      <w:r w:rsidR="00DA2CAD" w:rsidRPr="008104B1">
        <w:rPr>
          <w:rFonts w:ascii="Times New Roman" w:hAnsi="Times New Roman" w:cs="Times New Roman"/>
          <w:sz w:val="24"/>
          <w:szCs w:val="24"/>
        </w:rPr>
        <w:t xml:space="preserve">C. </w:t>
      </w:r>
      <w:proofErr w:type="spellStart"/>
      <w:r w:rsidR="00387FF5">
        <w:rPr>
          <w:rFonts w:ascii="Times New Roman" w:hAnsi="Times New Roman" w:cs="Times New Roman"/>
          <w:sz w:val="24"/>
          <w:szCs w:val="24"/>
        </w:rPr>
        <w:t>E</w:t>
      </w:r>
      <w:r w:rsidR="00987ED5" w:rsidRPr="008104B1">
        <w:rPr>
          <w:rFonts w:ascii="Times New Roman" w:hAnsi="Times New Roman" w:cs="Times New Roman"/>
          <w:sz w:val="24"/>
          <w:szCs w:val="24"/>
        </w:rPr>
        <w:t>legans</w:t>
      </w:r>
      <w:proofErr w:type="spellEnd"/>
      <w:r>
        <w:rPr>
          <w:rFonts w:ascii="Times New Roman" w:hAnsi="Times New Roman" w:cs="Times New Roman"/>
          <w:sz w:val="24"/>
          <w:szCs w:val="24"/>
        </w:rPr>
        <w:t xml:space="preserve">) </w:t>
      </w:r>
      <w:r w:rsidR="00987ED5" w:rsidRPr="008104B1">
        <w:rPr>
          <w:rFonts w:ascii="Times New Roman" w:hAnsi="Times New Roman" w:cs="Times New Roman"/>
          <w:sz w:val="24"/>
          <w:szCs w:val="24"/>
        </w:rPr>
        <w:t xml:space="preserve">also </w:t>
      </w:r>
      <w:r>
        <w:rPr>
          <w:rFonts w:ascii="Times New Roman" w:hAnsi="Times New Roman" w:cs="Times New Roman"/>
          <w:sz w:val="24"/>
          <w:szCs w:val="24"/>
        </w:rPr>
        <w:t xml:space="preserve">became </w:t>
      </w:r>
      <w:r w:rsidR="00987ED5" w:rsidRPr="008104B1">
        <w:rPr>
          <w:rFonts w:ascii="Times New Roman" w:hAnsi="Times New Roman" w:cs="Times New Roman"/>
          <w:sz w:val="24"/>
          <w:szCs w:val="24"/>
        </w:rPr>
        <w:t>popular and widely accepted by scientist</w:t>
      </w:r>
      <w:r w:rsidR="00510F45" w:rsidRPr="008104B1">
        <w:rPr>
          <w:rFonts w:ascii="Times New Roman" w:hAnsi="Times New Roman" w:cs="Times New Roman"/>
          <w:sz w:val="24"/>
          <w:szCs w:val="24"/>
        </w:rPr>
        <w:t>s</w:t>
      </w:r>
      <w:r w:rsidR="00574FAC">
        <w:rPr>
          <w:rFonts w:ascii="Times New Roman" w:hAnsi="Times New Roman" w:cs="Times New Roman"/>
          <w:sz w:val="24"/>
          <w:szCs w:val="24"/>
        </w:rPr>
        <w:t xml:space="preserve"> globally</w:t>
      </w:r>
      <w:r w:rsidR="00510F45" w:rsidRPr="008104B1">
        <w:rPr>
          <w:rFonts w:ascii="Times New Roman" w:hAnsi="Times New Roman" w:cs="Times New Roman"/>
          <w:sz w:val="24"/>
          <w:szCs w:val="24"/>
        </w:rPr>
        <w:t>,</w:t>
      </w:r>
      <w:r w:rsidR="00987ED5" w:rsidRPr="008104B1">
        <w:rPr>
          <w:rFonts w:ascii="Times New Roman" w:hAnsi="Times New Roman" w:cs="Times New Roman"/>
          <w:sz w:val="24"/>
          <w:szCs w:val="24"/>
        </w:rPr>
        <w:t xml:space="preserve"> </w:t>
      </w:r>
      <w:r w:rsidR="00510F45" w:rsidRPr="008104B1">
        <w:rPr>
          <w:rFonts w:ascii="Times New Roman" w:hAnsi="Times New Roman" w:cs="Times New Roman"/>
          <w:sz w:val="24"/>
          <w:szCs w:val="24"/>
        </w:rPr>
        <w:t>especially in the field of genetics and neuroscience. It share</w:t>
      </w:r>
      <w:r w:rsidR="000E7791" w:rsidRPr="008104B1">
        <w:rPr>
          <w:rFonts w:ascii="Times New Roman" w:hAnsi="Times New Roman" w:cs="Times New Roman"/>
          <w:sz w:val="24"/>
          <w:szCs w:val="24"/>
        </w:rPr>
        <w:t>s</w:t>
      </w:r>
      <w:r w:rsidR="00510F45" w:rsidRPr="008104B1">
        <w:rPr>
          <w:rFonts w:ascii="Times New Roman" w:hAnsi="Times New Roman" w:cs="Times New Roman"/>
          <w:sz w:val="24"/>
          <w:szCs w:val="24"/>
        </w:rPr>
        <w:t xml:space="preserve"> </w:t>
      </w:r>
      <w:r w:rsidR="000E7791" w:rsidRPr="008104B1">
        <w:rPr>
          <w:rFonts w:ascii="Times New Roman" w:hAnsi="Times New Roman" w:cs="Times New Roman"/>
          <w:sz w:val="24"/>
          <w:szCs w:val="24"/>
        </w:rPr>
        <w:t xml:space="preserve">many similar advantages with </w:t>
      </w:r>
      <w:r w:rsidRPr="00502A87">
        <w:rPr>
          <w:rFonts w:ascii="Times New Roman" w:hAnsi="Times New Roman" w:cs="Times New Roman"/>
          <w:i/>
          <w:iCs/>
          <w:sz w:val="24"/>
          <w:szCs w:val="24"/>
        </w:rPr>
        <w:t>D</w:t>
      </w:r>
      <w:r w:rsidR="000E7791" w:rsidRPr="00502A87">
        <w:rPr>
          <w:rFonts w:ascii="Times New Roman" w:hAnsi="Times New Roman" w:cs="Times New Roman"/>
          <w:i/>
          <w:iCs/>
          <w:sz w:val="24"/>
          <w:szCs w:val="24"/>
        </w:rPr>
        <w:t>rosophila</w:t>
      </w:r>
      <w:r w:rsidR="000E7791" w:rsidRPr="008104B1">
        <w:rPr>
          <w:rFonts w:ascii="Times New Roman" w:hAnsi="Times New Roman" w:cs="Times New Roman"/>
          <w:sz w:val="24"/>
          <w:szCs w:val="24"/>
        </w:rPr>
        <w:fldChar w:fldCharType="begin" w:fldLock="1"/>
      </w:r>
      <w:r w:rsidR="00E5103F">
        <w:rPr>
          <w:rFonts w:ascii="Times New Roman" w:hAnsi="Times New Roman" w:cs="Times New Roman"/>
          <w:sz w:val="24"/>
          <w:szCs w:val="24"/>
        </w:rPr>
        <w:instrText>ADDIN CSL_CITATION {"citationItems":[{"id":"ITEM-1","itemData":{"DOI":"10.1371/journal.pbio.1000048","ISSN":"15449173","PMID":"19260763","abstract":"The nematode Caenorhabditis elegans is a popular model system in genetics, not least because a majority of human disease genes are conserved in C. elegans. To generate a comprehensive inventory of its expressed proteome, we performed extensive shotgun proteomics and identified more than half of all predicted C. elegans proteins. This allowed us to confirm and extend genome annotations, characterize the role of operons in C. elegans, and semiquantitatively infer abundance levels for thousands of proteins. Furthermore, for the first time to our knowledge, we were able to compare two animal proteomes (C. elegans and Drosophila melanogaster). We found that the abundances of orthologous proteins in metazoans correlate remarkably well, better than protein abundance versus transcript abundance within each organism or transcript abundances across organisms; this suggests that changes in transcript abundance may have been partially offset during evolution by opposing changes in protein abundance. Copyright: © 2009 Schrimpf et al.","author":[{"dropping-particle":"","family":"Schrimpf","given":"Sabine P.","non-dropping-particle":"","parse-names":false,"suffix":""},{"dropping-particle":"","family":"Weiss","given":"Manuel","non-dropping-particle":"","parse-names":false,"suffix":""},{"dropping-particle":"","family":"Reiter","given":"Lukas","non-dropping-particle":"","parse-names":false,"suffix":""},{"dropping-particle":"","family":"Ahrens","given":"Christian H.","non-dropping-particle":"","parse-names":false,"suffix":""},{"dropping-particle":"","family":"Jovanovic","given":"Marko","non-dropping-particle":"","parse-names":false,"suffix":""},{"dropping-particle":"","family":"Malmström","given":"Johan","non-dropping-particle":"","parse-names":false,"suffix":""},{"dropping-particle":"","family":"Brunner","given":"Erich","non-dropping-particle":"","parse-names":false,"suffix":""},{"dropping-particle":"","family":"Mohanty","given":"Sonali","non-dropping-particle":"","parse-names":false,"suffix":""},{"dropping-particle":"","family":"Lercher","given":"Martin J.","non-dropping-particle":"","parse-names":false,"suffix":""},{"dropping-particle":"","family":"Hunziker","given":"Peter E.","non-dropping-particle":"","parse-names":false,"suffix":""},{"dropping-particle":"","family":"Aebersold","given":"Ruedi","non-dropping-particle":"","parse-names":false,"suffix":""},{"dropping-particle":"","family":"Mering","given":"Christian","non-dropping-particle":"Von","parse-names":false,"suffix":""},{"dropping-particle":"","family":"Hengartner","given":"Michael O.","non-dropping-particle":"","parse-names":false,"suffix":""}],"container-title":"PLoS Biology","id":"ITEM-1","issue":"3","issued":{"date-parts":[["2009"]]},"page":"0616-0627","title":"Comparative functional analysis of the Caenorhabditis elegans and Drosophila melanogaster proteomes","type":"article-journal","volume":"7"},"uris":["http://www.mendeley.com/documents/?uuid=ef02fbe4-a416-3f15-8290-45ff1d823e45"]},{"id":"ITEM-2","itemData":{"DOI":"10.1186/S12864-017-3600-2/FIGURES/10","ISSN":"14712164","PMID":"28302059","abstract":"Background: We report a statistical study to find correspondence of D. melanogaster and C. elegans developmental stages based on alternative splicing (AS) characteristics of conserved cassette exons using modENCODE RNA-seq data. We identify \"stage-associated exons\" to capture the AS characteristics of each stage and use these exons to map pairwise stages within and between the two species by an overlap test. Results: Within fly and worm, adjacent developmental stages are mapped to each other, i.e., a strong diagonal pattern is observed as expected, supporting the validity of our approach. Between fly and worm, two parallel mapping patterns are observed between fly early embryos to early larvae and worm life cycle, and between fly late larvae to adults and worm late embryos to adults. We also apply this approach to compare tissues and cells from fly and worm. Findings include the high similarity between fly/worm adults and fly/worm embryos, groupings of fly cell lines, and strong mappings of fly head tissues to worm late embryos and male adults. Gene ontology and KEGG enrichment analyses provide a detailed functional annotation of the identified stage-associated exons, as well as a functional explanation of the observed correspondence map between fly and worm developmental stages. Conclusions: Our results suggest that AS dynamics of the exon pairs that share similar DNA sequences are informative for finding transcriptomic similarity of biological samples. Our study is innovative in two aspects. First, to our knowledge, our study is the first comprehensive study of AS events in fly and worm developmental stages, tissues, and cells. AS events provide an alternative perspective of transcriptome dynamics, compared to gene expression events. Second, our results do not entirely rely on the information of orthologous genes. Interesting results are also observed for fly and worm cassette exon pairs with DNA sequence similarity but not in orthologous gene pairs.","author":[{"dropping-particle":"","family":"Gao","given":"Ruiqi","non-dropping-particle":"","parse-names":false,"suffix":""},{"dropping-particle":"","family":"Li","given":"Jingyi Jessica","non-dropping-particle":"","parse-names":false,"suffix":""}],"container-title":"BMC Genomics","id":"ITEM-2","issue":"1","issued":{"date-parts":[["2017","3","16"]]},"page":"1-17","publisher":"BioMed Central Ltd.","title":"Correspondence of D. melanogaster and C. elegans developmental stages revealed by alternative splicing characteristics of conserved exons","type":"article-journal","volume":"18"},"uris":["http://www.mendeley.com/documents/?uuid=bdf2a6f9-3d33-3c03-b45f-5ec630992bc4"]},{"id":"ITEM-3","itemData":{"DOI":"10.1371/journal.pone.0002818","abstract":"microRNAs act in a prevalent and conserved post-transcriptional gene regulatory mechanism that impacts development, homeostasis and disease, yet biological functions for the vast majority of miRNAs remain unknown. Given the power of invertebrate genetics to promote rapid evaluation of miRNA function, recently expanded miRNA identifications (miRBase 10.1), and the importance of assessing potential functional redundancies within and between species, we evaluated miRNA sequence relationships by 59 end match and overall homology criteria to compile a snapshot overview of miRNA families within the C. elegans and D. melanogaster genomes that includes their identified human counterparts. This compilation expands literature documentation of both the number of families and the number of family members, within and between nematode and fly models, and highlights sequences conserved between species pairs or among nematodes, flies and humans. Themes that emerge include the substantial potential for functional redundancy of miRNA sequences within species (84/139 C. elegans miRNAs and 70/152 D. melanogaster miRNAs share significant homology with other miRNAs encoded by their respective genomes), and the striking extent to which miRNAs are conserved across species-over half (73/139) C. elegans miRNAs share sequence homology with miRNAs encoded also in both fly and human genomes. This summary analysis of mature miRNA sequence relationships provides a quickly accessible resource that should facilitate functional and evolutionary analyses of miRNAs and miRNA families.","author":[{"dropping-particle":"","family":"Ez-Ventoso","given":"C","non-dropping-particle":"","parse-names":false,"suffix":""},{"dropping-particle":"","family":"Vora","given":"M","non-dropping-particle":"","parse-names":false,"suffix":""},{"dropping-particle":"","family":"Driscoll","given":"M","non-dropping-particle":"","parse-names":false,"suffix":""}],"container-title":"PLoS ONE","id":"ITEM-3","issue":"7","issued":{"date-parts":[["2008"]]},"page":"2818","title":"Sequence Relationships among C. elegans, D. melanogaster and Human microRNAs Highlight the Extensive Conservation of microRNAs in Biology","type":"article-journal","volume":"3"},"uris":["http://www.mendeley.com/documents/?uuid=90bf50d9-23fb-3415-8d85-9d9adb124bd5"]}],"mendeley":{"formattedCitation":"&lt;sup&gt;16–18&lt;/sup&gt;","plainTextFormattedCitation":"16–18","previouslyFormattedCitation":"&lt;sup&gt;16–18&lt;/sup&gt;"},"properties":{"noteIndex":0},"schema":"https://github.com/citation-style-language/schema/raw/master/csl-citation.json"}</w:instrText>
      </w:r>
      <w:r w:rsidR="000E7791" w:rsidRPr="008104B1">
        <w:rPr>
          <w:rFonts w:ascii="Times New Roman" w:hAnsi="Times New Roman" w:cs="Times New Roman"/>
          <w:sz w:val="24"/>
          <w:szCs w:val="24"/>
        </w:rPr>
        <w:fldChar w:fldCharType="separate"/>
      </w:r>
      <w:r w:rsidR="00E5103F" w:rsidRPr="00E5103F">
        <w:rPr>
          <w:rFonts w:ascii="Times New Roman" w:hAnsi="Times New Roman" w:cs="Times New Roman"/>
          <w:noProof/>
          <w:sz w:val="24"/>
          <w:szCs w:val="24"/>
          <w:vertAlign w:val="superscript"/>
        </w:rPr>
        <w:t>16–18</w:t>
      </w:r>
      <w:r w:rsidR="000E7791" w:rsidRPr="008104B1">
        <w:rPr>
          <w:rFonts w:ascii="Times New Roman" w:hAnsi="Times New Roman" w:cs="Times New Roman"/>
          <w:sz w:val="24"/>
          <w:szCs w:val="24"/>
        </w:rPr>
        <w:fldChar w:fldCharType="end"/>
      </w:r>
      <w:r w:rsidR="000E7791" w:rsidRPr="008104B1">
        <w:rPr>
          <w:rFonts w:ascii="Times New Roman" w:hAnsi="Times New Roman" w:cs="Times New Roman"/>
          <w:sz w:val="24"/>
          <w:szCs w:val="24"/>
        </w:rPr>
        <w:t xml:space="preserve"> with the additional </w:t>
      </w:r>
      <w:r>
        <w:rPr>
          <w:rFonts w:ascii="Times New Roman" w:hAnsi="Times New Roman" w:cs="Times New Roman"/>
          <w:sz w:val="24"/>
          <w:szCs w:val="24"/>
        </w:rPr>
        <w:t>benefit</w:t>
      </w:r>
      <w:r w:rsidR="000E7791" w:rsidRPr="008104B1">
        <w:rPr>
          <w:rFonts w:ascii="Times New Roman" w:hAnsi="Times New Roman" w:cs="Times New Roman"/>
          <w:sz w:val="24"/>
          <w:szCs w:val="24"/>
        </w:rPr>
        <w:t xml:space="preserve"> of havin</w:t>
      </w:r>
      <w:r w:rsidR="00BE7159" w:rsidRPr="008104B1">
        <w:rPr>
          <w:rFonts w:ascii="Times New Roman" w:hAnsi="Times New Roman" w:cs="Times New Roman"/>
          <w:sz w:val="24"/>
          <w:szCs w:val="24"/>
        </w:rPr>
        <w:t xml:space="preserve">g comparatively simpler biology, </w:t>
      </w:r>
      <w:r w:rsidR="000C78E5">
        <w:rPr>
          <w:rFonts w:ascii="Times New Roman" w:hAnsi="Times New Roman" w:cs="Times New Roman"/>
          <w:sz w:val="24"/>
          <w:szCs w:val="24"/>
        </w:rPr>
        <w:t xml:space="preserve">a </w:t>
      </w:r>
      <w:r w:rsidR="00BE7159" w:rsidRPr="008104B1">
        <w:rPr>
          <w:rFonts w:ascii="Times New Roman" w:hAnsi="Times New Roman" w:cs="Times New Roman"/>
          <w:sz w:val="24"/>
          <w:szCs w:val="24"/>
        </w:rPr>
        <w:t>shorter life cycle</w:t>
      </w:r>
      <w:r w:rsidR="00B00926" w:rsidRPr="008104B1">
        <w:rPr>
          <w:rFonts w:ascii="Times New Roman" w:hAnsi="Times New Roman" w:cs="Times New Roman"/>
          <w:sz w:val="24"/>
          <w:szCs w:val="24"/>
        </w:rPr>
        <w:t>,</w:t>
      </w:r>
      <w:r w:rsidR="00BE7159" w:rsidRPr="008104B1">
        <w:rPr>
          <w:rFonts w:ascii="Times New Roman" w:hAnsi="Times New Roman" w:cs="Times New Roman"/>
          <w:sz w:val="24"/>
          <w:szCs w:val="24"/>
        </w:rPr>
        <w:t xml:space="preserve"> and </w:t>
      </w:r>
      <w:r w:rsidR="00387FF5">
        <w:rPr>
          <w:rFonts w:ascii="Times New Roman" w:hAnsi="Times New Roman" w:cs="Times New Roman"/>
          <w:sz w:val="24"/>
          <w:szCs w:val="24"/>
        </w:rPr>
        <w:t>is</w:t>
      </w:r>
      <w:r w:rsidR="000C78E5">
        <w:rPr>
          <w:rFonts w:ascii="Times New Roman" w:hAnsi="Times New Roman" w:cs="Times New Roman"/>
          <w:sz w:val="24"/>
          <w:szCs w:val="24"/>
        </w:rPr>
        <w:t xml:space="preserve"> </w:t>
      </w:r>
      <w:r w:rsidR="00BE7159" w:rsidRPr="008104B1">
        <w:rPr>
          <w:rFonts w:ascii="Times New Roman" w:hAnsi="Times New Roman" w:cs="Times New Roman"/>
          <w:sz w:val="24"/>
          <w:szCs w:val="24"/>
        </w:rPr>
        <w:t>cheaper to maintain</w:t>
      </w:r>
      <w:r w:rsidR="009C6C1E">
        <w:rPr>
          <w:rFonts w:ascii="Times New Roman" w:hAnsi="Times New Roman" w:cs="Times New Roman"/>
          <w:sz w:val="24"/>
          <w:szCs w:val="24"/>
        </w:rPr>
        <w:fldChar w:fldCharType="begin" w:fldLock="1"/>
      </w:r>
      <w:r w:rsidR="00E5103F">
        <w:rPr>
          <w:rFonts w:ascii="Times New Roman" w:hAnsi="Times New Roman" w:cs="Times New Roman"/>
          <w:sz w:val="24"/>
          <w:szCs w:val="24"/>
        </w:rPr>
        <w:instrText>ADDIN CSL_CITATION {"citationItems":[{"id":"ITEM-1","itemData":{"DOI":"10.1093/toxsci/kfn121","abstract":"The nematode Caenorhabditis elegans has emerged as an important animal model in various fields including neurobiology, developmental biology, and genetics. Characteristics of this animal model that have contributed to its success include its genetic manipulability, invariant and fully described developmental program, well-characterized genome, ease of maintenance, short and prolific life cycle, and small body size. These same features have led to an increasing use of C. elegans in toxicology, both for mechanistic studies and high-throughput screening approaches. We describe some of the research that has been carried out in the areas of neurotoxicology, genetic toxicology, and environmental toxicology, as well as high-throughput experiments with C. elegans including genome-wide screening for molecular targets of toxicity and rapid toxicity assessment for new chemicals. We argue for an increased role for C. elegans in complementing other model systems in toxicological research.","author":[{"dropping-particle":"","family":"Leung","given":"Maxwell C K","non-dropping-particle":"","parse-names":false,"suffix":""},{"dropping-particle":"","family":"Williams","given":"Phillip L","non-dropping-particle":"","parse-names":false,"suffix":""},{"dropping-particle":"","family":"Benedetto","given":"Alexandre","non-dropping-particle":"","parse-names":false,"suffix":""},{"dropping-particle":"","family":"Au","given":"Catherine","non-dropping-particle":"","parse-names":false,"suffix":""},{"dropping-particle":"","family":"Helmcke","given":"Kirsten J","non-dropping-particle":"","parse-names":false,"suffix":""},{"dropping-particle":"","family":"Aschner","given":"Michael","non-dropping-particle":"","parse-names":false,"suffix":""},{"dropping-particle":"","family":"Meyer","given":"Joel N","non-dropping-particle":"","parse-names":false,"suffix":""}],"container-title":"TOXICOLOGICAL SCIENCES","id":"ITEM-1","issue":"1","issued":{"date-parts":[["2008"]]},"page":"5-28","title":"Caenorhabditis elegans: An Emerging Model in Biomedical and Environmental Toxicology","type":"article-journal","volume":"106"},"uris":["http://www.mendeley.com/documents/?uuid=af4eba72-40e3-3c60-affc-e0a646a6e167"]}],"mendeley":{"formattedCitation":"&lt;sup&gt;19&lt;/sup&gt;","plainTextFormattedCitation":"19","previouslyFormattedCitation":"&lt;sup&gt;19&lt;/sup&gt;"},"properties":{"noteIndex":0},"schema":"https://github.com/citation-style-language/schema/raw/master/csl-citation.json"}</w:instrText>
      </w:r>
      <w:r w:rsidR="009C6C1E">
        <w:rPr>
          <w:rFonts w:ascii="Times New Roman" w:hAnsi="Times New Roman" w:cs="Times New Roman"/>
          <w:sz w:val="24"/>
          <w:szCs w:val="24"/>
        </w:rPr>
        <w:fldChar w:fldCharType="separate"/>
      </w:r>
      <w:r w:rsidR="00E5103F" w:rsidRPr="00E5103F">
        <w:rPr>
          <w:rFonts w:ascii="Times New Roman" w:hAnsi="Times New Roman" w:cs="Times New Roman"/>
          <w:noProof/>
          <w:sz w:val="24"/>
          <w:szCs w:val="24"/>
          <w:vertAlign w:val="superscript"/>
        </w:rPr>
        <w:t>19</w:t>
      </w:r>
      <w:r w:rsidR="009C6C1E">
        <w:rPr>
          <w:rFonts w:ascii="Times New Roman" w:hAnsi="Times New Roman" w:cs="Times New Roman"/>
          <w:sz w:val="24"/>
          <w:szCs w:val="24"/>
        </w:rPr>
        <w:fldChar w:fldCharType="end"/>
      </w:r>
      <w:r w:rsidR="00BE7159" w:rsidRPr="008104B1">
        <w:rPr>
          <w:rFonts w:ascii="Times New Roman" w:hAnsi="Times New Roman" w:cs="Times New Roman"/>
          <w:sz w:val="24"/>
          <w:szCs w:val="24"/>
        </w:rPr>
        <w:t xml:space="preserve">. </w:t>
      </w:r>
      <w:proofErr w:type="spellStart"/>
      <w:r>
        <w:rPr>
          <w:rFonts w:ascii="Times New Roman" w:hAnsi="Times New Roman" w:cs="Times New Roman"/>
          <w:sz w:val="24"/>
          <w:szCs w:val="24"/>
        </w:rPr>
        <w:t>Z</w:t>
      </w:r>
      <w:r w:rsidR="009E0C5C" w:rsidRPr="008104B1">
        <w:rPr>
          <w:rFonts w:ascii="Times New Roman" w:hAnsi="Times New Roman" w:cs="Times New Roman"/>
          <w:sz w:val="24"/>
          <w:szCs w:val="24"/>
        </w:rPr>
        <w:t>ebra</w:t>
      </w:r>
      <w:r w:rsidR="00BE7159" w:rsidRPr="008104B1">
        <w:rPr>
          <w:rFonts w:ascii="Times New Roman" w:hAnsi="Times New Roman" w:cs="Times New Roman"/>
          <w:sz w:val="24"/>
          <w:szCs w:val="24"/>
        </w:rPr>
        <w:t>fish</w:t>
      </w:r>
      <w:proofErr w:type="spellEnd"/>
      <w:r w:rsidR="00BE7159" w:rsidRPr="008104B1">
        <w:rPr>
          <w:rFonts w:ascii="Times New Roman" w:hAnsi="Times New Roman" w:cs="Times New Roman"/>
          <w:sz w:val="24"/>
          <w:szCs w:val="24"/>
        </w:rPr>
        <w:t xml:space="preserve"> (</w:t>
      </w:r>
      <w:proofErr w:type="spellStart"/>
      <w:r w:rsidR="00BE7159" w:rsidRPr="00C9181C">
        <w:rPr>
          <w:rFonts w:ascii="Times New Roman" w:hAnsi="Times New Roman" w:cs="Times New Roman"/>
          <w:i/>
          <w:sz w:val="24"/>
          <w:szCs w:val="24"/>
        </w:rPr>
        <w:t>Da</w:t>
      </w:r>
      <w:r w:rsidR="00806431">
        <w:rPr>
          <w:rFonts w:ascii="Times New Roman" w:hAnsi="Times New Roman" w:cs="Times New Roman"/>
          <w:i/>
          <w:sz w:val="24"/>
          <w:szCs w:val="24"/>
        </w:rPr>
        <w:t>nio</w:t>
      </w:r>
      <w:proofErr w:type="spellEnd"/>
      <w:r w:rsidR="00806431">
        <w:rPr>
          <w:rFonts w:ascii="Times New Roman" w:hAnsi="Times New Roman" w:cs="Times New Roman"/>
          <w:i/>
          <w:sz w:val="24"/>
          <w:szCs w:val="24"/>
        </w:rPr>
        <w:t xml:space="preserve"> </w:t>
      </w:r>
      <w:proofErr w:type="spellStart"/>
      <w:r w:rsidR="00806431">
        <w:rPr>
          <w:rFonts w:ascii="Times New Roman" w:hAnsi="Times New Roman" w:cs="Times New Roman"/>
          <w:i/>
          <w:sz w:val="24"/>
          <w:szCs w:val="24"/>
        </w:rPr>
        <w:t>r</w:t>
      </w:r>
      <w:r w:rsidR="00BE7159" w:rsidRPr="00C9181C">
        <w:rPr>
          <w:rFonts w:ascii="Times New Roman" w:hAnsi="Times New Roman" w:cs="Times New Roman"/>
          <w:i/>
          <w:sz w:val="24"/>
          <w:szCs w:val="24"/>
        </w:rPr>
        <w:t>erio</w:t>
      </w:r>
      <w:proofErr w:type="spellEnd"/>
      <w:r w:rsidR="00BE7159" w:rsidRPr="008104B1">
        <w:rPr>
          <w:rFonts w:ascii="Times New Roman" w:hAnsi="Times New Roman" w:cs="Times New Roman"/>
          <w:sz w:val="24"/>
          <w:szCs w:val="24"/>
        </w:rPr>
        <w:t xml:space="preserve">) </w:t>
      </w:r>
      <w:r w:rsidR="000C5011">
        <w:rPr>
          <w:rFonts w:ascii="Times New Roman" w:hAnsi="Times New Roman" w:cs="Times New Roman"/>
          <w:sz w:val="24"/>
          <w:szCs w:val="24"/>
        </w:rPr>
        <w:t>is another</w:t>
      </w:r>
      <w:r>
        <w:rPr>
          <w:rFonts w:ascii="Times New Roman" w:hAnsi="Times New Roman" w:cs="Times New Roman"/>
          <w:sz w:val="24"/>
          <w:szCs w:val="24"/>
        </w:rPr>
        <w:t xml:space="preserve"> model that has become popular since its introduction </w:t>
      </w:r>
      <w:r w:rsidR="00BE7159" w:rsidRPr="008104B1">
        <w:rPr>
          <w:rFonts w:ascii="Times New Roman" w:hAnsi="Times New Roman" w:cs="Times New Roman"/>
          <w:sz w:val="24"/>
          <w:szCs w:val="24"/>
        </w:rPr>
        <w:t>in the 70s</w:t>
      </w:r>
      <w:r w:rsidR="000C78E5">
        <w:rPr>
          <w:rFonts w:ascii="Times New Roman" w:hAnsi="Times New Roman" w:cs="Times New Roman"/>
          <w:sz w:val="24"/>
          <w:szCs w:val="24"/>
        </w:rPr>
        <w:fldChar w:fldCharType="begin" w:fldLock="1"/>
      </w:r>
      <w:r w:rsidR="00E5103F">
        <w:rPr>
          <w:rFonts w:ascii="Times New Roman" w:hAnsi="Times New Roman" w:cs="Times New Roman"/>
          <w:sz w:val="24"/>
          <w:szCs w:val="24"/>
        </w:rPr>
        <w:instrText>ADDIN CSL_CITATION {"citationItems":[{"id":"ITEM-1","itemData":{"DOI":"10.1534/GENETICS.115.178913","ISSN":"19432631","PMID":"26272995","abstract":"Ellsworth Dougherty (1921-1965) was a man of impressive intellectual dimensions and interests; in a relatively short career he contributed enormously as researcher and scholar to the biological knowledge base for selection of Caenorhabditis elegans as a model organism in neurobiology, genetics, and molecular biology. He helped guide the choice of strains that were eventually used, and, in particular, he developed the methodology and understanding for the nutrition and axenic culture of nematodes and other organisms. Dougherty insisted upon a concise terminology for culture techniques and coined descriptive neologisms that were justified by their linguistic roots. Among other contributions, he refined the classification system for the Protista.","author":[{"dropping-particle":"","family":"Ferris","given":"Howard","non-dropping-particle":"","parse-names":false,"suffix":""},{"dropping-particle":"","family":"Hieb","given":"W. F.","non-dropping-particle":"","parse-names":false,"suffix":""}],"container-title":"Genetics","id":"ITEM-1","issue":"4","issued":{"date-parts":[["2015","8","1"]]},"page":"991-1002","publisher":"Oxford University Press","title":"Ellsworth C. Dougherty: A Pioneer in the Selection of Caenorhabditis elegans as a Model Organism","type":"article-journal","volume":"200"},"uris":["http://www.mendeley.com/documents/?uuid=c0200896-f178-3b50-8e8d-118fbb40fbf9"]}],"mendeley":{"formattedCitation":"&lt;sup&gt;20&lt;/sup&gt;","plainTextFormattedCitation":"20","previouslyFormattedCitation":"&lt;sup&gt;20&lt;/sup&gt;"},"properties":{"noteIndex":0},"schema":"https://github.com/citation-style-language/schema/raw/master/csl-citation.json"}</w:instrText>
      </w:r>
      <w:r w:rsidR="000C78E5">
        <w:rPr>
          <w:rFonts w:ascii="Times New Roman" w:hAnsi="Times New Roman" w:cs="Times New Roman"/>
          <w:sz w:val="24"/>
          <w:szCs w:val="24"/>
        </w:rPr>
        <w:fldChar w:fldCharType="separate"/>
      </w:r>
      <w:r w:rsidR="00E5103F" w:rsidRPr="00E5103F">
        <w:rPr>
          <w:rFonts w:ascii="Times New Roman" w:hAnsi="Times New Roman" w:cs="Times New Roman"/>
          <w:noProof/>
          <w:sz w:val="24"/>
          <w:szCs w:val="24"/>
          <w:vertAlign w:val="superscript"/>
        </w:rPr>
        <w:t>20</w:t>
      </w:r>
      <w:r w:rsidR="000C78E5">
        <w:rPr>
          <w:rFonts w:ascii="Times New Roman" w:hAnsi="Times New Roman" w:cs="Times New Roman"/>
          <w:sz w:val="24"/>
          <w:szCs w:val="24"/>
        </w:rPr>
        <w:fldChar w:fldCharType="end"/>
      </w:r>
      <w:r>
        <w:rPr>
          <w:rFonts w:ascii="Times New Roman" w:hAnsi="Times New Roman" w:cs="Times New Roman"/>
          <w:sz w:val="24"/>
          <w:szCs w:val="24"/>
        </w:rPr>
        <w:t>.</w:t>
      </w:r>
      <w:r w:rsidR="00BE7159" w:rsidRPr="008104B1">
        <w:rPr>
          <w:rFonts w:ascii="Times New Roman" w:hAnsi="Times New Roman" w:cs="Times New Roman"/>
          <w:sz w:val="24"/>
          <w:szCs w:val="24"/>
        </w:rPr>
        <w:t xml:space="preserve"> </w:t>
      </w:r>
      <w:r>
        <w:rPr>
          <w:rFonts w:ascii="Times New Roman" w:hAnsi="Times New Roman" w:cs="Times New Roman"/>
          <w:sz w:val="24"/>
          <w:szCs w:val="24"/>
        </w:rPr>
        <w:t xml:space="preserve">It has several advantages </w:t>
      </w:r>
      <w:r w:rsidR="00BE7159" w:rsidRPr="008104B1">
        <w:rPr>
          <w:rFonts w:ascii="Times New Roman" w:hAnsi="Times New Roman" w:cs="Times New Roman"/>
          <w:sz w:val="24"/>
          <w:szCs w:val="24"/>
        </w:rPr>
        <w:t xml:space="preserve">over other </w:t>
      </w:r>
      <w:r w:rsidR="000C5011">
        <w:rPr>
          <w:rFonts w:ascii="Times New Roman" w:hAnsi="Times New Roman" w:cs="Times New Roman"/>
          <w:sz w:val="24"/>
          <w:szCs w:val="24"/>
        </w:rPr>
        <w:t>models</w:t>
      </w:r>
      <w:r w:rsidR="00BE7159" w:rsidRPr="008104B1">
        <w:rPr>
          <w:rFonts w:ascii="Times New Roman" w:hAnsi="Times New Roman" w:cs="Times New Roman"/>
          <w:sz w:val="24"/>
          <w:szCs w:val="24"/>
        </w:rPr>
        <w:t xml:space="preserve"> in the field of deve</w:t>
      </w:r>
      <w:r w:rsidR="00B00926" w:rsidRPr="008104B1">
        <w:rPr>
          <w:rFonts w:ascii="Times New Roman" w:hAnsi="Times New Roman" w:cs="Times New Roman"/>
          <w:sz w:val="24"/>
          <w:szCs w:val="24"/>
        </w:rPr>
        <w:t>lopmental biology</w:t>
      </w:r>
      <w:r w:rsidR="00387FF5">
        <w:rPr>
          <w:rFonts w:ascii="Times New Roman" w:hAnsi="Times New Roman" w:cs="Times New Roman"/>
          <w:sz w:val="24"/>
          <w:szCs w:val="24"/>
        </w:rPr>
        <w:fldChar w:fldCharType="begin" w:fldLock="1"/>
      </w:r>
      <w:r w:rsidR="00E5103F">
        <w:rPr>
          <w:rFonts w:ascii="Times New Roman" w:hAnsi="Times New Roman" w:cs="Times New Roman"/>
          <w:sz w:val="24"/>
          <w:szCs w:val="24"/>
        </w:rPr>
        <w:instrText>ADDIN CSL_CITATION {"citationItems":[{"id":"ITEM-1","itemData":{"DOI":"10.1203/pdr.0b013e318186e609","ISSN":"1530-0447","PMID":"18679162","abstract":"Zebrafish has many advantages as a model of human pediatric research. Given the physical and ethical problems with performing experiments on human patients, biomedical research has focused on using model organisms to study biologic processes conserved between humans and lower vertebrates. The most common model organisms are small mammals, usually rats and mice. Although these models have significant advantages, they are also expensive to maintain, difficult to manipulate embryonically, and limited for large-scale genetic studies. The zebrafish model nicely complements these deficiencies in mammalian experimental models. The low cost, small size, and external development of zebrafish make it an excellent model for vertebrate development biology. Techniques for large-scale genome mutagenesis and gene mapping, transgenesis, protein overexpression or knockdown, cell transplantation and chimeric embryo analysis, and chemical screens have immeasurably increased the power of this model organism. It is now possible to rapidly determine the developmental function of a gene of interest in vivo, and then identify genetic and chemical modifiers of the processes involved. Discoveries made in zebrafish can be further validated in mammals. With novel technologies being regularly developed, the zebrafish is poised to significantly improve our understanding of vertebrate development under normal and pathologic conditions.","author":[{"dropping-particle":"","family":"Veldman","given":"Matthew B.","non-dropping-particle":"","parse-names":false,"suffix":""},{"dropping-particle":"","family":"Lin","given":"Shuo","non-dropping-particle":"","parse-names":false,"suffix":""}],"container-title":"Pediatric Research 2008 64:5","id":"ITEM-1","issue":"5","issued":{"date-parts":[["2008","11"]]},"page":"470-476","publisher":"Nature Publishing Group","title":"Zebrafish as a Developmental Model Organism for Pediatric Research","type":"article-journal","volume":"64"},"uris":["http://www.mendeley.com/documents/?uuid=4d141028-31cc-39be-aa26-4013fcdf5cbc"]}],"mendeley":{"formattedCitation":"&lt;sup&gt;21&lt;/sup&gt;","plainTextFormattedCitation":"21","previouslyFormattedCitation":"&lt;sup&gt;21&lt;/sup&gt;"},"properties":{"noteIndex":0},"schema":"https://github.com/citation-style-language/schema/raw/master/csl-citation.json"}</w:instrText>
      </w:r>
      <w:r w:rsidR="00387FF5">
        <w:rPr>
          <w:rFonts w:ascii="Times New Roman" w:hAnsi="Times New Roman" w:cs="Times New Roman"/>
          <w:sz w:val="24"/>
          <w:szCs w:val="24"/>
        </w:rPr>
        <w:fldChar w:fldCharType="separate"/>
      </w:r>
      <w:r w:rsidR="00E5103F" w:rsidRPr="00E5103F">
        <w:rPr>
          <w:rFonts w:ascii="Times New Roman" w:hAnsi="Times New Roman" w:cs="Times New Roman"/>
          <w:noProof/>
          <w:sz w:val="24"/>
          <w:szCs w:val="24"/>
          <w:vertAlign w:val="superscript"/>
        </w:rPr>
        <w:t>21</w:t>
      </w:r>
      <w:r w:rsidR="00387FF5">
        <w:rPr>
          <w:rFonts w:ascii="Times New Roman" w:hAnsi="Times New Roman" w:cs="Times New Roman"/>
          <w:sz w:val="24"/>
          <w:szCs w:val="24"/>
        </w:rPr>
        <w:fldChar w:fldCharType="end"/>
      </w:r>
      <w:r w:rsidR="00B00926" w:rsidRPr="008104B1">
        <w:rPr>
          <w:rFonts w:ascii="Times New Roman" w:hAnsi="Times New Roman" w:cs="Times New Roman"/>
          <w:sz w:val="24"/>
          <w:szCs w:val="24"/>
        </w:rPr>
        <w:t xml:space="preserve">. </w:t>
      </w:r>
      <w:r>
        <w:rPr>
          <w:rFonts w:ascii="Times New Roman" w:hAnsi="Times New Roman" w:cs="Times New Roman"/>
          <w:sz w:val="24"/>
          <w:szCs w:val="24"/>
        </w:rPr>
        <w:t>For example, i</w:t>
      </w:r>
      <w:r w:rsidRPr="008104B1">
        <w:rPr>
          <w:rFonts w:ascii="Times New Roman" w:hAnsi="Times New Roman" w:cs="Times New Roman"/>
          <w:sz w:val="24"/>
          <w:szCs w:val="24"/>
        </w:rPr>
        <w:t xml:space="preserve">ts </w:t>
      </w:r>
      <w:r w:rsidR="00B00926" w:rsidRPr="008104B1">
        <w:rPr>
          <w:rFonts w:ascii="Times New Roman" w:hAnsi="Times New Roman" w:cs="Times New Roman"/>
          <w:sz w:val="24"/>
          <w:szCs w:val="24"/>
        </w:rPr>
        <w:t xml:space="preserve">brain and other sense organs develop in less than </w:t>
      </w:r>
      <w:r w:rsidR="00A9378F">
        <w:rPr>
          <w:rFonts w:ascii="Times New Roman" w:hAnsi="Times New Roman" w:cs="Times New Roman"/>
          <w:sz w:val="24"/>
          <w:szCs w:val="24"/>
        </w:rPr>
        <w:t>24 hours</w:t>
      </w:r>
      <w:r w:rsidR="002C78F3">
        <w:rPr>
          <w:rFonts w:ascii="Times New Roman" w:hAnsi="Times New Roman" w:cs="Times New Roman"/>
          <w:sz w:val="24"/>
          <w:szCs w:val="24"/>
        </w:rPr>
        <w:t xml:space="preserve"> </w:t>
      </w:r>
      <w:r w:rsidR="00FC0DDE">
        <w:rPr>
          <w:rFonts w:ascii="Times New Roman" w:hAnsi="Times New Roman" w:cs="Times New Roman"/>
          <w:sz w:val="24"/>
          <w:szCs w:val="24"/>
        </w:rPr>
        <w:t xml:space="preserve">in a transparent </w:t>
      </w:r>
      <w:r w:rsidR="002C78F3">
        <w:rPr>
          <w:rFonts w:ascii="Times New Roman" w:hAnsi="Times New Roman" w:cs="Times New Roman"/>
          <w:sz w:val="24"/>
          <w:szCs w:val="24"/>
        </w:rPr>
        <w:t>embryo</w:t>
      </w:r>
      <w:r w:rsidR="00B00926" w:rsidRPr="008104B1">
        <w:rPr>
          <w:rFonts w:ascii="Times New Roman" w:hAnsi="Times New Roman" w:cs="Times New Roman"/>
          <w:sz w:val="24"/>
          <w:szCs w:val="24"/>
        </w:rPr>
        <w:t xml:space="preserve">. </w:t>
      </w:r>
      <w:r>
        <w:rPr>
          <w:rFonts w:ascii="Times New Roman" w:hAnsi="Times New Roman" w:cs="Times New Roman"/>
          <w:sz w:val="24"/>
          <w:szCs w:val="24"/>
        </w:rPr>
        <w:t xml:space="preserve">Moreover, it </w:t>
      </w:r>
      <w:r w:rsidR="00B00926" w:rsidRPr="008104B1">
        <w:rPr>
          <w:rFonts w:ascii="Times New Roman" w:hAnsi="Times New Roman" w:cs="Times New Roman"/>
          <w:sz w:val="24"/>
          <w:szCs w:val="24"/>
        </w:rPr>
        <w:t>can be bred in large numbers within a short period.</w:t>
      </w:r>
      <w:r w:rsidR="00F82979" w:rsidRPr="008104B1">
        <w:rPr>
          <w:rFonts w:ascii="Times New Roman" w:hAnsi="Times New Roman" w:cs="Times New Roman"/>
          <w:sz w:val="24"/>
          <w:szCs w:val="24"/>
        </w:rPr>
        <w:t xml:space="preserve"> </w:t>
      </w:r>
      <w:r>
        <w:rPr>
          <w:rFonts w:ascii="Times New Roman" w:hAnsi="Times New Roman" w:cs="Times New Roman"/>
          <w:sz w:val="24"/>
          <w:szCs w:val="24"/>
        </w:rPr>
        <w:t xml:space="preserve">In addition to the above, these </w:t>
      </w:r>
      <w:r w:rsidR="000C5011">
        <w:rPr>
          <w:rFonts w:ascii="Times New Roman" w:hAnsi="Times New Roman" w:cs="Times New Roman"/>
          <w:sz w:val="24"/>
          <w:szCs w:val="24"/>
        </w:rPr>
        <w:t>simple</w:t>
      </w:r>
      <w:r>
        <w:rPr>
          <w:rFonts w:ascii="Times New Roman" w:hAnsi="Times New Roman" w:cs="Times New Roman"/>
          <w:sz w:val="24"/>
          <w:szCs w:val="24"/>
        </w:rPr>
        <w:t xml:space="preserve"> model systems have several advantages over other models, including mice and rats, due to their affordability</w:t>
      </w:r>
      <w:r w:rsidR="00F82979" w:rsidRPr="008104B1">
        <w:rPr>
          <w:rFonts w:ascii="Times New Roman" w:hAnsi="Times New Roman" w:cs="Times New Roman"/>
          <w:sz w:val="24"/>
          <w:szCs w:val="24"/>
        </w:rPr>
        <w:t xml:space="preserve"> and ever-expanding established procedures for handling and </w:t>
      </w:r>
      <w:r w:rsidR="00A9378F">
        <w:rPr>
          <w:rFonts w:ascii="Times New Roman" w:hAnsi="Times New Roman" w:cs="Times New Roman"/>
          <w:sz w:val="24"/>
          <w:szCs w:val="24"/>
        </w:rPr>
        <w:t xml:space="preserve">amenability to </w:t>
      </w:r>
      <w:r w:rsidR="00F82979" w:rsidRPr="008104B1">
        <w:rPr>
          <w:rFonts w:ascii="Times New Roman" w:hAnsi="Times New Roman" w:cs="Times New Roman"/>
          <w:sz w:val="24"/>
          <w:szCs w:val="24"/>
        </w:rPr>
        <w:t xml:space="preserve">genetic manipulation </w:t>
      </w:r>
      <w:r w:rsidR="00FC0DDE">
        <w:rPr>
          <w:rFonts w:ascii="Times New Roman" w:hAnsi="Times New Roman" w:cs="Times New Roman"/>
          <w:sz w:val="24"/>
          <w:szCs w:val="24"/>
        </w:rPr>
        <w:fldChar w:fldCharType="begin" w:fldLock="1"/>
      </w:r>
      <w:r w:rsidR="00E5103F">
        <w:rPr>
          <w:rFonts w:ascii="Times New Roman" w:hAnsi="Times New Roman" w:cs="Times New Roman"/>
          <w:sz w:val="24"/>
          <w:szCs w:val="24"/>
        </w:rPr>
        <w:instrText>ADDIN CSL_CITATION {"citationItems":[{"id":"ITEM-1","itemData":{"URL":"https://www.sciencedirect.com/topics/biochemistry-genetics-and-molecular-biology/invertebrates-animal-model","accessed":{"date-parts":[["2022","4","14"]]},"id":"ITEM-1","issued":{"date-parts":[["0"]]},"title":"Invertebrates Animal Model - an overview | ScienceDirect Topics","type":"webpage"},"uris":["http://www.mendeley.com/documents/?uuid=60a329f3-ab1a-3402-9167-bf81369d9179"]}],"mendeley":{"formattedCitation":"&lt;sup&gt;22&lt;/sup&gt;","plainTextFormattedCitation":"22","previouslyFormattedCitation":"&lt;sup&gt;22&lt;/sup&gt;"},"properties":{"noteIndex":0},"schema":"https://github.com/citation-style-language/schema/raw/master/csl-citation.json"}</w:instrText>
      </w:r>
      <w:r w:rsidR="00FC0DDE">
        <w:rPr>
          <w:rFonts w:ascii="Times New Roman" w:hAnsi="Times New Roman" w:cs="Times New Roman"/>
          <w:sz w:val="24"/>
          <w:szCs w:val="24"/>
        </w:rPr>
        <w:fldChar w:fldCharType="separate"/>
      </w:r>
      <w:r w:rsidR="00E5103F" w:rsidRPr="00E5103F">
        <w:rPr>
          <w:rFonts w:ascii="Times New Roman" w:hAnsi="Times New Roman" w:cs="Times New Roman"/>
          <w:noProof/>
          <w:sz w:val="24"/>
          <w:szCs w:val="24"/>
          <w:vertAlign w:val="superscript"/>
        </w:rPr>
        <w:t>22</w:t>
      </w:r>
      <w:r w:rsidR="00FC0DDE">
        <w:rPr>
          <w:rFonts w:ascii="Times New Roman" w:hAnsi="Times New Roman" w:cs="Times New Roman"/>
          <w:sz w:val="24"/>
          <w:szCs w:val="24"/>
        </w:rPr>
        <w:fldChar w:fldCharType="end"/>
      </w:r>
      <w:r w:rsidR="00F82979" w:rsidRPr="008104B1">
        <w:rPr>
          <w:rFonts w:ascii="Times New Roman" w:hAnsi="Times New Roman" w:cs="Times New Roman"/>
          <w:sz w:val="24"/>
          <w:szCs w:val="24"/>
        </w:rPr>
        <w:t>.</w:t>
      </w:r>
      <w:r w:rsidR="000C78E5">
        <w:rPr>
          <w:rFonts w:ascii="Times New Roman" w:hAnsi="Times New Roman" w:cs="Times New Roman"/>
          <w:sz w:val="24"/>
          <w:szCs w:val="24"/>
        </w:rPr>
        <w:t xml:space="preserve"> </w:t>
      </w:r>
    </w:p>
    <w:p w14:paraId="27F4F61C" w14:textId="247FD707" w:rsidR="000165F2" w:rsidRPr="008104B1" w:rsidRDefault="00A9378F" w:rsidP="00A40F5D">
      <w:pPr>
        <w:spacing w:line="480" w:lineRule="auto"/>
        <w:jc w:val="both"/>
        <w:rPr>
          <w:rFonts w:ascii="Times New Roman" w:hAnsi="Times New Roman" w:cs="Times New Roman"/>
          <w:sz w:val="24"/>
          <w:szCs w:val="24"/>
        </w:rPr>
      </w:pPr>
      <w:r>
        <w:rPr>
          <w:rFonts w:ascii="Times New Roman" w:hAnsi="Times New Roman" w:cs="Times New Roman"/>
          <w:sz w:val="24"/>
          <w:szCs w:val="24"/>
        </w:rPr>
        <w:t>The</w:t>
      </w:r>
      <w:r w:rsidR="00D459DD">
        <w:rPr>
          <w:rFonts w:ascii="Times New Roman" w:hAnsi="Times New Roman" w:cs="Times New Roman"/>
          <w:sz w:val="24"/>
          <w:szCs w:val="24"/>
        </w:rPr>
        <w:t xml:space="preserve"> many advantages offered by </w:t>
      </w:r>
      <w:r w:rsidR="000C5011">
        <w:rPr>
          <w:rFonts w:ascii="Times New Roman" w:hAnsi="Times New Roman" w:cs="Times New Roman"/>
          <w:sz w:val="24"/>
          <w:szCs w:val="24"/>
        </w:rPr>
        <w:t>simple</w:t>
      </w:r>
      <w:r w:rsidR="00D459DD">
        <w:rPr>
          <w:rFonts w:ascii="Times New Roman" w:hAnsi="Times New Roman" w:cs="Times New Roman"/>
          <w:sz w:val="24"/>
          <w:szCs w:val="24"/>
        </w:rPr>
        <w:t xml:space="preserve"> models, especially affordability, will help bridge the gap between African science and the Global North. To what extent these models are used in Africa is unknown. Nonetheless, raising awareness of the adv</w:t>
      </w:r>
      <w:r w:rsidR="000C5011">
        <w:rPr>
          <w:rFonts w:ascii="Times New Roman" w:hAnsi="Times New Roman" w:cs="Times New Roman"/>
          <w:sz w:val="24"/>
          <w:szCs w:val="24"/>
        </w:rPr>
        <w:t>antage of using simple</w:t>
      </w:r>
      <w:r w:rsidR="00D459DD">
        <w:rPr>
          <w:rFonts w:ascii="Times New Roman" w:hAnsi="Times New Roman" w:cs="Times New Roman"/>
          <w:sz w:val="24"/>
          <w:szCs w:val="24"/>
        </w:rPr>
        <w:t xml:space="preserve"> models will advance science in Africa and other low-resource settings. </w:t>
      </w:r>
      <w:r>
        <w:rPr>
          <w:rFonts w:ascii="Times New Roman" w:hAnsi="Times New Roman" w:cs="Times New Roman"/>
          <w:sz w:val="24"/>
          <w:szCs w:val="24"/>
        </w:rPr>
        <w:t>Using our recently described methodology that identifies only African-led research</w:t>
      </w:r>
      <w:r>
        <w:rPr>
          <w:rFonts w:ascii="Times New Roman" w:hAnsi="Times New Roman" w:cs="Times New Roman"/>
          <w:sz w:val="24"/>
          <w:szCs w:val="24"/>
        </w:rPr>
        <w:fldChar w:fldCharType="begin" w:fldLock="1"/>
      </w:r>
      <w:r w:rsidR="00E5103F">
        <w:rPr>
          <w:rFonts w:ascii="Times New Roman" w:hAnsi="Times New Roman" w:cs="Times New Roman"/>
          <w:sz w:val="24"/>
          <w:szCs w:val="24"/>
        </w:rPr>
        <w:instrText>ADDIN CSL_CITATION {"citationItems":[{"id":"ITEM-1","itemData":{"DOI":"10.1038/s41467-021-23784-8","ISSN":"2041-1723","PMID":"34103514","abstract":"Neuroscience research in Africa remains sparse. Devising new policies to boost Africa’s neuroscience landscape is imperative, but these must be based on accurate data on research outputs which is largely lacking. Such data must reflect the heterogeneity of research environments across the continent’s 54 countries. Here, we analyse neuroscience publications affiliated with African institutions between 1996 and 2017. Of 12,326 PubMed indexed publications, 5,219 show clear evidence that the work was performed in Africa and led by African-based researchers - on average ~5 per country and year. From here, we extract information on journals and citations, funding, international coauthorships and techniques used. For reference, we also extract the same metrics from 220 randomly selected publications each from the UK, USA, Australia, Japan and Brazil. Our dataset provides insights into the current state of African neuroscience research in a global context. Here, the authors survey neuroscience publications from Africa over the past two decades, highlighting areas of active research, international networks, funding, and techniques used.","author":[{"dropping-particle":"","family":"Maina","given":"M. B.","non-dropping-particle":"","parse-names":false,"suffix":""},{"dropping-particle":"","family":"Ahmad","given":"U.","non-dropping-particle":"","parse-names":false,"suffix":""},{"dropping-particle":"","family":"Ibrahim","given":"H. A.","non-dropping-particle":"","parse-names":false,"suffix":""},{"dropping-particle":"","family":"Hamidu","given":"S. K.","non-dropping-particle":"","parse-names":false,"suffix":""},{"dropping-particle":"","family":"Nasr","given":"F. E.","non-dropping-particle":"","parse-names":false,"suffix":""},{"dropping-particle":"","family":"Salihu","given":"A. T.","non-dropping-particle":"","parse-names":false,"suffix":""},{"dropping-particle":"","family":"Abushouk","given":"A. I.","non-dropping-particle":"","parse-names":false,"suffix":""},{"dropping-particle":"","family":"Abdurrazak","given":"M.","non-dropping-particle":"","parse-names":false,"suffix":""},{"dropping-particle":"","family":"Awadelkareem","given":"M. A.","non-dropping-particle":"","parse-names":false,"suffix":""},{"dropping-particle":"","family":"Amin","given":"A.","non-dropping-particle":"","parse-names":false,"suffix":""},{"dropping-particle":"","family":"Imam","given":"A.","non-dropping-particle":"","parse-names":false,"suffix":""},{"dropping-particle":"","family":"Akinrinade","given":"I. D.","non-dropping-particle":"","parse-names":false,"suffix":""},{"dropping-particle":"","family":"Yakubu","given":"A. H.","non-dropping-particle":"","parse-names":false,"suffix":""},{"dropping-particle":"","family":"Azeez","given":"I. A.","non-dropping-particle":"","parse-names":false,"suffix":""},{"dropping-particle":"","family":"Mohammed","given":"Y. G.","non-dropping-particle":"","parse-names":false,"suffix":""},{"dropping-particle":"","family":"Adamu","given":"A. A.","non-dropping-particle":"","parse-names":false,"suffix":""},{"dropping-particle":"","family":"Ibrahim","given":"H. B.","non-dropping-particle":"","parse-names":false,"suffix":""},{"dropping-particle":"","family":"Bukar","given":"A. M.","non-dropping-particle":"","parse-names":false,"suffix":""},{"dropping-particle":"","family":"Yaro","given":"A. U.","non-dropping-particle":"","parse-names":false,"suffix":""},{"dropping-particle":"","family":"Goni","given":"B. W.","non-dropping-particle":"","parse-names":false,"suffix":""},{"dropping-particle":"","family":"Prieto-Godino","given":"L. L.","non-dropping-particle":"","parse-names":false,"suffix":""},{"dropping-particle":"","family":"Baden","given":"T.","non-dropping-particle":"","parse-names":false,"suffix":""}],"container-title":"Nature Communications 2021 12:1","id":"ITEM-1","issue":"1","issued":{"date-parts":[["2021","6","8"]]},"page":"1-10","publisher":"Nature Publishing Group","title":"Two decades of neuroscience publication trends in Africa","type":"article-journal","volume":"12"},"uris":["http://www.mendeley.com/documents/?uuid=4b397af4-349f-3528-9046-f9f6728548b0"]}],"mendeley":{"formattedCitation":"&lt;sup&gt;5&lt;/sup&gt;","plainTextFormattedCitation":"5","previouslyFormattedCitation":"&lt;sup&gt;5&lt;/sup&gt;"},"properties":{"noteIndex":0},"schema":"https://github.com/citation-style-language/schema/raw/master/csl-citation.json"}</w:instrText>
      </w:r>
      <w:r>
        <w:rPr>
          <w:rFonts w:ascii="Times New Roman" w:hAnsi="Times New Roman" w:cs="Times New Roman"/>
          <w:sz w:val="24"/>
          <w:szCs w:val="24"/>
        </w:rPr>
        <w:fldChar w:fldCharType="separate"/>
      </w:r>
      <w:r w:rsidRPr="002F318C">
        <w:rPr>
          <w:rFonts w:ascii="Times New Roman" w:hAnsi="Times New Roman" w:cs="Times New Roman"/>
          <w:noProof/>
          <w:sz w:val="24"/>
          <w:szCs w:val="24"/>
          <w:vertAlign w:val="superscript"/>
        </w:rPr>
        <w:t>5</w:t>
      </w:r>
      <w:r>
        <w:rPr>
          <w:rFonts w:ascii="Times New Roman" w:hAnsi="Times New Roman" w:cs="Times New Roman"/>
          <w:sz w:val="24"/>
          <w:szCs w:val="24"/>
        </w:rPr>
        <w:fldChar w:fldCharType="end"/>
      </w:r>
      <w:r>
        <w:rPr>
          <w:rFonts w:ascii="Times New Roman" w:hAnsi="Times New Roman" w:cs="Times New Roman"/>
          <w:sz w:val="24"/>
          <w:szCs w:val="24"/>
        </w:rPr>
        <w:t xml:space="preserve">, this </w:t>
      </w:r>
      <w:r w:rsidR="0007459B">
        <w:rPr>
          <w:rFonts w:ascii="Times New Roman" w:hAnsi="Times New Roman" w:cs="Times New Roman"/>
          <w:sz w:val="24"/>
          <w:szCs w:val="24"/>
        </w:rPr>
        <w:t>study seek</w:t>
      </w:r>
      <w:r w:rsidR="00387FF5">
        <w:rPr>
          <w:rFonts w:ascii="Times New Roman" w:hAnsi="Times New Roman" w:cs="Times New Roman"/>
          <w:sz w:val="24"/>
          <w:szCs w:val="24"/>
        </w:rPr>
        <w:t>s</w:t>
      </w:r>
      <w:r w:rsidR="0007459B">
        <w:rPr>
          <w:rFonts w:ascii="Times New Roman" w:hAnsi="Times New Roman" w:cs="Times New Roman"/>
          <w:sz w:val="24"/>
          <w:szCs w:val="24"/>
        </w:rPr>
        <w:t xml:space="preserve"> to </w:t>
      </w:r>
      <w:r w:rsidR="00D459DD">
        <w:rPr>
          <w:rFonts w:ascii="Times New Roman" w:hAnsi="Times New Roman" w:cs="Times New Roman"/>
          <w:sz w:val="24"/>
          <w:szCs w:val="24"/>
        </w:rPr>
        <w:t>characteri</w:t>
      </w:r>
      <w:r w:rsidR="00806431">
        <w:rPr>
          <w:rFonts w:ascii="Times New Roman" w:hAnsi="Times New Roman" w:cs="Times New Roman"/>
          <w:sz w:val="24"/>
          <w:szCs w:val="24"/>
        </w:rPr>
        <w:t>z</w:t>
      </w:r>
      <w:r w:rsidR="00D459DD">
        <w:rPr>
          <w:rFonts w:ascii="Times New Roman" w:hAnsi="Times New Roman" w:cs="Times New Roman"/>
          <w:sz w:val="24"/>
          <w:szCs w:val="24"/>
        </w:rPr>
        <w:t>e</w:t>
      </w:r>
      <w:r w:rsidR="0048421C">
        <w:rPr>
          <w:rFonts w:ascii="Times New Roman" w:hAnsi="Times New Roman" w:cs="Times New Roman"/>
          <w:sz w:val="24"/>
          <w:szCs w:val="24"/>
        </w:rPr>
        <w:t xml:space="preserve"> the African-led</w:t>
      </w:r>
      <w:r w:rsidR="00FA6557">
        <w:rPr>
          <w:rFonts w:ascii="Times New Roman" w:hAnsi="Times New Roman" w:cs="Times New Roman"/>
          <w:sz w:val="24"/>
          <w:szCs w:val="24"/>
        </w:rPr>
        <w:t xml:space="preserve"> biomedical</w:t>
      </w:r>
      <w:r w:rsidR="0048421C">
        <w:rPr>
          <w:rFonts w:ascii="Times New Roman" w:hAnsi="Times New Roman" w:cs="Times New Roman"/>
          <w:sz w:val="24"/>
          <w:szCs w:val="24"/>
        </w:rPr>
        <w:t xml:space="preserve"> </w:t>
      </w:r>
      <w:r w:rsidR="00FA6557">
        <w:rPr>
          <w:rFonts w:ascii="Times New Roman" w:hAnsi="Times New Roman" w:cs="Times New Roman"/>
          <w:sz w:val="24"/>
          <w:szCs w:val="24"/>
        </w:rPr>
        <w:t>research</w:t>
      </w:r>
      <w:r w:rsidR="0048421C">
        <w:rPr>
          <w:rFonts w:ascii="Times New Roman" w:hAnsi="Times New Roman" w:cs="Times New Roman"/>
          <w:sz w:val="24"/>
          <w:szCs w:val="24"/>
        </w:rPr>
        <w:t xml:space="preserve"> </w:t>
      </w:r>
      <w:r>
        <w:rPr>
          <w:rFonts w:ascii="Times New Roman" w:hAnsi="Times New Roman" w:cs="Times New Roman"/>
          <w:sz w:val="24"/>
          <w:szCs w:val="24"/>
        </w:rPr>
        <w:t xml:space="preserve">in the past </w:t>
      </w:r>
      <w:r w:rsidR="0048421C">
        <w:rPr>
          <w:rFonts w:ascii="Times New Roman" w:hAnsi="Times New Roman" w:cs="Times New Roman"/>
          <w:sz w:val="24"/>
          <w:szCs w:val="24"/>
        </w:rPr>
        <w:t>20</w:t>
      </w:r>
      <w:r w:rsidR="00D459DD">
        <w:rPr>
          <w:rFonts w:ascii="Times New Roman" w:hAnsi="Times New Roman" w:cs="Times New Roman"/>
          <w:sz w:val="24"/>
          <w:szCs w:val="24"/>
        </w:rPr>
        <w:t xml:space="preserve"> </w:t>
      </w:r>
      <w:r w:rsidR="0048421C">
        <w:rPr>
          <w:rFonts w:ascii="Times New Roman" w:hAnsi="Times New Roman" w:cs="Times New Roman"/>
          <w:sz w:val="24"/>
          <w:szCs w:val="24"/>
        </w:rPr>
        <w:t xml:space="preserve">years </w:t>
      </w:r>
      <w:r>
        <w:rPr>
          <w:rFonts w:ascii="Times New Roman" w:hAnsi="Times New Roman" w:cs="Times New Roman"/>
          <w:sz w:val="24"/>
          <w:szCs w:val="24"/>
        </w:rPr>
        <w:t xml:space="preserve">to ascertain to </w:t>
      </w:r>
      <w:proofErr w:type="spellStart"/>
      <w:r>
        <w:rPr>
          <w:rFonts w:ascii="Times New Roman" w:hAnsi="Times New Roman" w:cs="Times New Roman"/>
          <w:sz w:val="24"/>
          <w:szCs w:val="24"/>
        </w:rPr>
        <w:t>ehat</w:t>
      </w:r>
      <w:proofErr w:type="spellEnd"/>
      <w:r>
        <w:rPr>
          <w:rFonts w:ascii="Times New Roman" w:hAnsi="Times New Roman" w:cs="Times New Roman"/>
          <w:sz w:val="24"/>
          <w:szCs w:val="24"/>
        </w:rPr>
        <w:t xml:space="preserve"> extent </w:t>
      </w:r>
      <w:r w:rsidR="00D459DD" w:rsidRPr="00B95868">
        <w:rPr>
          <w:rFonts w:ascii="Times New Roman" w:hAnsi="Times New Roman" w:cs="Times New Roman"/>
          <w:i/>
          <w:iCs/>
          <w:sz w:val="24"/>
          <w:szCs w:val="24"/>
        </w:rPr>
        <w:t>Drosophila</w:t>
      </w:r>
      <w:r w:rsidR="00D459DD">
        <w:rPr>
          <w:rFonts w:ascii="Times New Roman" w:hAnsi="Times New Roman" w:cs="Times New Roman"/>
          <w:sz w:val="24"/>
          <w:szCs w:val="24"/>
        </w:rPr>
        <w:t xml:space="preserve">, </w:t>
      </w:r>
      <w:r w:rsidR="00D459DD" w:rsidRPr="00B95868">
        <w:rPr>
          <w:rFonts w:ascii="Times New Roman" w:hAnsi="Times New Roman" w:cs="Times New Roman"/>
          <w:i/>
          <w:iCs/>
          <w:sz w:val="24"/>
          <w:szCs w:val="24"/>
        </w:rPr>
        <w:t xml:space="preserve">C. </w:t>
      </w:r>
      <w:proofErr w:type="spellStart"/>
      <w:r w:rsidR="00D459DD" w:rsidRPr="00B95868">
        <w:rPr>
          <w:rFonts w:ascii="Times New Roman" w:hAnsi="Times New Roman" w:cs="Times New Roman"/>
          <w:i/>
          <w:iCs/>
          <w:sz w:val="24"/>
          <w:szCs w:val="24"/>
        </w:rPr>
        <w:t>Elegans</w:t>
      </w:r>
      <w:proofErr w:type="spellEnd"/>
      <w:r w:rsidR="00806431">
        <w:rPr>
          <w:rFonts w:ascii="Times New Roman" w:hAnsi="Times New Roman" w:cs="Times New Roman"/>
          <w:sz w:val="24"/>
          <w:szCs w:val="24"/>
        </w:rPr>
        <w:t>,</w:t>
      </w:r>
      <w:r w:rsidR="00D459DD">
        <w:rPr>
          <w:rFonts w:ascii="Times New Roman" w:hAnsi="Times New Roman" w:cs="Times New Roman"/>
          <w:sz w:val="24"/>
          <w:szCs w:val="24"/>
        </w:rPr>
        <w:t xml:space="preserve"> or Zebra fish </w:t>
      </w:r>
      <w:r w:rsidR="0048421C">
        <w:rPr>
          <w:rFonts w:ascii="Times New Roman" w:hAnsi="Times New Roman" w:cs="Times New Roman"/>
          <w:sz w:val="24"/>
          <w:szCs w:val="24"/>
        </w:rPr>
        <w:t>were used as model organisms</w:t>
      </w:r>
      <w:r w:rsidR="00D459DD">
        <w:rPr>
          <w:rStyle w:val="CommentReference"/>
        </w:rPr>
        <w:commentReference w:id="3"/>
      </w:r>
      <w:r w:rsidR="00E5103F">
        <w:rPr>
          <w:rFonts w:ascii="Times New Roman" w:hAnsi="Times New Roman" w:cs="Times New Roman"/>
          <w:sz w:val="24"/>
          <w:szCs w:val="24"/>
        </w:rPr>
        <w:fldChar w:fldCharType="begin" w:fldLock="1"/>
      </w:r>
      <w:r w:rsidR="00E5103F">
        <w:rPr>
          <w:rFonts w:ascii="Times New Roman" w:hAnsi="Times New Roman" w:cs="Times New Roman"/>
          <w:sz w:val="24"/>
          <w:szCs w:val="24"/>
        </w:rPr>
        <w:instrText>ADDIN CSL_CITATION {"citationItems":[{"id":"ITEM-1","itemData":{"DOI":"10.1038/s41467-021-23784-8","ISSN":"2041-1723","PMID":"34103514","abstract":"Neuroscience research in Africa remains sparse. Devising new policies to boost Africa’s neuroscience landscape is imperative, but these must be based on accurate data on research outputs which is largely lacking. Such data must reflect the heterogeneity of research environments across the continent’s 54 countries. Here, we analyse neuroscience publications affiliated with African institutions between 1996 and 2017. Of 12,326 PubMed indexed publications, 5,219 show clear evidence that the work was performed in Africa and led by African-based researchers - on average ~5 per country and year. From here, we extract information on journals and citations, funding, international coauthorships and techniques used. For reference, we also extract the same metrics from 220 randomly selected publications each from the UK, USA, Australia, Japan and Brazil. Our dataset provides insights into the current state of African neuroscience research in a global context. Here, the authors survey neuroscience publications from Africa over the past two decades, highlighting areas of active research, international networks, funding, and techniques used.","author":[{"dropping-particle":"","family":"Maina","given":"M. B.","non-dropping-particle":"","parse-names":false,"suffix":""},{"dropping-particle":"","family":"Ahmad","given":"U.","non-dropping-particle":"","parse-names":false,"suffix":""},{"dropping-particle":"","family":"Ibrahim","given":"H. A.","non-dropping-particle":"","parse-names":false,"suffix":""},{"dropping-particle":"","family":"Hamidu","given":"S. K.","non-dropping-particle":"","parse-names":false,"suffix":""},{"dropping-particle":"","family":"Nasr","given":"F. E.","non-dropping-particle":"","parse-names":false,"suffix":""},{"dropping-particle":"","family":"Salihu","given":"A. T.","non-dropping-particle":"","parse-names":false,"suffix":""},{"dropping-particle":"","family":"Abushouk","given":"A. I.","non-dropping-particle":"","parse-names":false,"suffix":""},{"dropping-particle":"","family":"Abdurrazak","given":"M.","non-dropping-particle":"","parse-names":false,"suffix":""},{"dropping-particle":"","family":"Awadelkareem","given":"M. A.","non-dropping-particle":"","parse-names":false,"suffix":""},{"dropping-particle":"","family":"Amin","given":"A.","non-dropping-particle":"","parse-names":false,"suffix":""},{"dropping-particle":"","family":"Imam","given":"A.","non-dropping-particle":"","parse-names":false,"suffix":""},{"dropping-particle":"","family":"Akinrinade","given":"I. D.","non-dropping-particle":"","parse-names":false,"suffix":""},{"dropping-particle":"","family":"Yakubu","given":"A. H.","non-dropping-particle":"","parse-names":false,"suffix":""},{"dropping-particle":"","family":"Azeez","given":"I. A.","non-dropping-particle":"","parse-names":false,"suffix":""},{"dropping-particle":"","family":"Mohammed","given":"Y. G.","non-dropping-particle":"","parse-names":false,"suffix":""},{"dropping-particle":"","family":"Adamu","given":"A. A.","non-dropping-particle":"","parse-names":false,"suffix":""},{"dropping-particle":"","family":"Ibrahim","given":"H. B.","non-dropping-particle":"","parse-names":false,"suffix":""},{"dropping-particle":"","family":"Bukar","given":"A. M.","non-dropping-particle":"","parse-names":false,"suffix":""},{"dropping-particle":"","family":"Yaro","given":"A. U.","non-dropping-particle":"","parse-names":false,"suffix":""},{"dropping-particle":"","family":"Goni","given":"B. W.","non-dropping-particle":"","parse-names":false,"suffix":""},{"dropping-particle":"","family":"Prieto-Godino","given":"L. L.","non-dropping-particle":"","parse-names":false,"suffix":""},{"dropping-particle":"","family":"Baden","given":"T.","non-dropping-particle":"","parse-names":false,"suffix":""}],"container-title":"Nature Communications 2021 12:1","id":"ITEM-1","issue":"1","issued":{"date-parts":[["2021","6","8"]]},"page":"1-10","publisher":"Nature Publishing Group","title":"Two decades of neuroscience publication trends in Africa","type":"article-journal","volume":"12"},"uris":["http://www.mendeley.com/documents/?uuid=4b397af4-349f-3528-9046-f9f6728548b0"]}],"mendeley":{"formattedCitation":"&lt;sup&gt;5&lt;/sup&gt;","plainTextFormattedCitation":"5"},"properties":{"noteIndex":0},"schema":"https://github.com/citation-style-language/schema/raw/master/csl-citation.json"}</w:instrText>
      </w:r>
      <w:r w:rsidR="00E5103F">
        <w:rPr>
          <w:rFonts w:ascii="Times New Roman" w:hAnsi="Times New Roman" w:cs="Times New Roman"/>
          <w:sz w:val="24"/>
          <w:szCs w:val="24"/>
        </w:rPr>
        <w:fldChar w:fldCharType="separate"/>
      </w:r>
      <w:r w:rsidR="00E5103F" w:rsidRPr="00E5103F">
        <w:rPr>
          <w:rFonts w:ascii="Times New Roman" w:hAnsi="Times New Roman" w:cs="Times New Roman"/>
          <w:noProof/>
          <w:sz w:val="24"/>
          <w:szCs w:val="24"/>
          <w:vertAlign w:val="superscript"/>
        </w:rPr>
        <w:t>5</w:t>
      </w:r>
      <w:r w:rsidR="00E5103F">
        <w:rPr>
          <w:rFonts w:ascii="Times New Roman" w:hAnsi="Times New Roman" w:cs="Times New Roman"/>
          <w:sz w:val="24"/>
          <w:szCs w:val="24"/>
        </w:rPr>
        <w:fldChar w:fldCharType="end"/>
      </w:r>
      <w:r w:rsidR="00D459DD">
        <w:rPr>
          <w:rFonts w:ascii="Times New Roman" w:hAnsi="Times New Roman" w:cs="Times New Roman"/>
          <w:sz w:val="24"/>
          <w:szCs w:val="24"/>
        </w:rPr>
        <w:t>. We specifically assessed</w:t>
      </w:r>
      <w:r w:rsidR="0048421C">
        <w:rPr>
          <w:rFonts w:ascii="Times New Roman" w:hAnsi="Times New Roman" w:cs="Times New Roman"/>
          <w:sz w:val="24"/>
          <w:szCs w:val="24"/>
        </w:rPr>
        <w:t xml:space="preserve"> the </w:t>
      </w:r>
      <w:r w:rsidR="00D459DD">
        <w:rPr>
          <w:rFonts w:ascii="Times New Roman" w:hAnsi="Times New Roman" w:cs="Times New Roman"/>
          <w:sz w:val="24"/>
          <w:szCs w:val="24"/>
        </w:rPr>
        <w:t xml:space="preserve">type </w:t>
      </w:r>
      <w:r w:rsidR="0048421C">
        <w:rPr>
          <w:rFonts w:ascii="Times New Roman" w:hAnsi="Times New Roman" w:cs="Times New Roman"/>
          <w:sz w:val="24"/>
          <w:szCs w:val="24"/>
        </w:rPr>
        <w:t xml:space="preserve">of model </w:t>
      </w:r>
      <w:r w:rsidR="00D459DD">
        <w:rPr>
          <w:rFonts w:ascii="Times New Roman" w:hAnsi="Times New Roman" w:cs="Times New Roman"/>
          <w:sz w:val="24"/>
          <w:szCs w:val="24"/>
        </w:rPr>
        <w:t>organisms</w:t>
      </w:r>
      <w:r>
        <w:rPr>
          <w:rFonts w:ascii="Times New Roman" w:hAnsi="Times New Roman" w:cs="Times New Roman"/>
          <w:sz w:val="24"/>
          <w:szCs w:val="24"/>
        </w:rPr>
        <w:t xml:space="preserve"> used in research, its frequency,</w:t>
      </w:r>
      <w:r w:rsidR="00DA2A06">
        <w:rPr>
          <w:rFonts w:ascii="Times New Roman" w:hAnsi="Times New Roman" w:cs="Times New Roman"/>
          <w:sz w:val="24"/>
          <w:szCs w:val="24"/>
        </w:rPr>
        <w:t xml:space="preserve"> </w:t>
      </w:r>
      <w:r w:rsidR="00D459DD">
        <w:rPr>
          <w:rFonts w:ascii="Times New Roman" w:hAnsi="Times New Roman" w:cs="Times New Roman"/>
          <w:sz w:val="24"/>
          <w:szCs w:val="24"/>
        </w:rPr>
        <w:t>the discipline in which the research was conducted, who funds</w:t>
      </w:r>
      <w:r w:rsidR="0048421C">
        <w:rPr>
          <w:rFonts w:ascii="Times New Roman" w:hAnsi="Times New Roman" w:cs="Times New Roman"/>
          <w:sz w:val="24"/>
          <w:szCs w:val="24"/>
        </w:rPr>
        <w:t xml:space="preserve"> </w:t>
      </w:r>
      <w:r w:rsidR="00D459DD">
        <w:rPr>
          <w:rFonts w:ascii="Times New Roman" w:hAnsi="Times New Roman" w:cs="Times New Roman"/>
          <w:sz w:val="24"/>
          <w:szCs w:val="24"/>
        </w:rPr>
        <w:t>the research</w:t>
      </w:r>
      <w:r w:rsidR="00806431">
        <w:rPr>
          <w:rFonts w:ascii="Times New Roman" w:hAnsi="Times New Roman" w:cs="Times New Roman"/>
          <w:sz w:val="24"/>
          <w:szCs w:val="24"/>
        </w:rPr>
        <w:t>,</w:t>
      </w:r>
      <w:r w:rsidR="00D459DD">
        <w:rPr>
          <w:rFonts w:ascii="Times New Roman" w:hAnsi="Times New Roman" w:cs="Times New Roman"/>
          <w:sz w:val="24"/>
          <w:szCs w:val="24"/>
        </w:rPr>
        <w:t xml:space="preserve"> and the availability of any local or </w:t>
      </w:r>
      <w:r w:rsidR="00DA2A06">
        <w:rPr>
          <w:rFonts w:ascii="Times New Roman" w:hAnsi="Times New Roman" w:cs="Times New Roman"/>
          <w:sz w:val="24"/>
          <w:szCs w:val="24"/>
        </w:rPr>
        <w:t xml:space="preserve">international </w:t>
      </w:r>
      <w:r w:rsidR="0048421C">
        <w:rPr>
          <w:rFonts w:ascii="Times New Roman" w:hAnsi="Times New Roman" w:cs="Times New Roman"/>
          <w:sz w:val="24"/>
          <w:szCs w:val="24"/>
        </w:rPr>
        <w:t xml:space="preserve">collaboration. </w:t>
      </w:r>
      <w:r>
        <w:rPr>
          <w:rFonts w:ascii="Times New Roman" w:hAnsi="Times New Roman" w:cs="Times New Roman"/>
          <w:sz w:val="24"/>
          <w:szCs w:val="24"/>
        </w:rPr>
        <w:t xml:space="preserve">This revealed </w:t>
      </w:r>
      <w:commentRangeStart w:id="4"/>
      <w:r>
        <w:rPr>
          <w:rFonts w:ascii="Times New Roman" w:hAnsi="Times New Roman" w:cs="Times New Roman"/>
          <w:sz w:val="24"/>
          <w:szCs w:val="24"/>
        </w:rPr>
        <w:t>that</w:t>
      </w:r>
      <w:commentRangeEnd w:id="4"/>
      <w:r>
        <w:rPr>
          <w:rStyle w:val="CommentReference"/>
        </w:rPr>
        <w:commentReference w:id="4"/>
      </w:r>
      <w:r w:rsidR="00595F32">
        <w:rPr>
          <w:rFonts w:ascii="Times New Roman" w:hAnsi="Times New Roman" w:cs="Times New Roman"/>
          <w:sz w:val="24"/>
          <w:szCs w:val="24"/>
        </w:rPr>
        <w:t xml:space="preserve">: </w:t>
      </w:r>
      <w:proofErr w:type="gramStart"/>
      <w:r w:rsidR="00595F32">
        <w:rPr>
          <w:rFonts w:ascii="Times New Roman" w:hAnsi="Times New Roman" w:cs="Times New Roman"/>
          <w:sz w:val="24"/>
          <w:szCs w:val="24"/>
        </w:rPr>
        <w:t xml:space="preserve">there  </w:t>
      </w:r>
      <w:r w:rsidR="008D4E22">
        <w:rPr>
          <w:rFonts w:ascii="Times New Roman" w:hAnsi="Times New Roman" w:cs="Times New Roman"/>
          <w:sz w:val="24"/>
          <w:szCs w:val="24"/>
        </w:rPr>
        <w:lastRenderedPageBreak/>
        <w:t>is</w:t>
      </w:r>
      <w:proofErr w:type="gramEnd"/>
      <w:r w:rsidR="008D4E22">
        <w:rPr>
          <w:rFonts w:ascii="Times New Roman" w:hAnsi="Times New Roman" w:cs="Times New Roman"/>
          <w:sz w:val="24"/>
          <w:szCs w:val="24"/>
        </w:rPr>
        <w:t xml:space="preserve"> </w:t>
      </w:r>
      <w:r w:rsidR="00595F32">
        <w:rPr>
          <w:rFonts w:ascii="Times New Roman" w:hAnsi="Times New Roman" w:cs="Times New Roman"/>
          <w:sz w:val="24"/>
          <w:szCs w:val="24"/>
        </w:rPr>
        <w:t xml:space="preserve">need for more campaign on adoption of simple animal model, improvement </w:t>
      </w:r>
      <w:r w:rsidR="008D4E22">
        <w:rPr>
          <w:rFonts w:ascii="Times New Roman" w:hAnsi="Times New Roman" w:cs="Times New Roman"/>
          <w:sz w:val="24"/>
          <w:szCs w:val="24"/>
        </w:rPr>
        <w:t>on collaborations among scientists working with the</w:t>
      </w:r>
      <w:r w:rsidR="00595F32">
        <w:rPr>
          <w:rFonts w:ascii="Times New Roman" w:hAnsi="Times New Roman" w:cs="Times New Roman"/>
          <w:sz w:val="24"/>
          <w:szCs w:val="24"/>
        </w:rPr>
        <w:t xml:space="preserve"> model</w:t>
      </w:r>
      <w:r w:rsidR="008D4E22">
        <w:rPr>
          <w:rFonts w:ascii="Times New Roman" w:hAnsi="Times New Roman" w:cs="Times New Roman"/>
          <w:sz w:val="24"/>
          <w:szCs w:val="24"/>
        </w:rPr>
        <w:t xml:space="preserve">s especially intra-collaborations. Also, </w:t>
      </w:r>
      <w:proofErr w:type="gramStart"/>
      <w:r w:rsidR="008D4E22">
        <w:rPr>
          <w:rFonts w:ascii="Times New Roman" w:hAnsi="Times New Roman" w:cs="Times New Roman"/>
          <w:sz w:val="24"/>
          <w:szCs w:val="24"/>
        </w:rPr>
        <w:t>a</w:t>
      </w:r>
      <w:r w:rsidR="00595F32">
        <w:rPr>
          <w:rFonts w:ascii="Times New Roman" w:hAnsi="Times New Roman" w:cs="Times New Roman"/>
          <w:sz w:val="24"/>
          <w:szCs w:val="24"/>
        </w:rPr>
        <w:t xml:space="preserve">  satisfactory</w:t>
      </w:r>
      <w:proofErr w:type="gramEnd"/>
      <w:r w:rsidR="00595F32">
        <w:rPr>
          <w:rFonts w:ascii="Times New Roman" w:hAnsi="Times New Roman" w:cs="Times New Roman"/>
          <w:sz w:val="24"/>
          <w:szCs w:val="24"/>
        </w:rPr>
        <w:t xml:space="preserve"> access</w:t>
      </w:r>
      <w:r w:rsidR="008D4E22">
        <w:rPr>
          <w:rFonts w:ascii="Times New Roman" w:hAnsi="Times New Roman" w:cs="Times New Roman"/>
          <w:sz w:val="24"/>
          <w:szCs w:val="24"/>
        </w:rPr>
        <w:t xml:space="preserve"> to </w:t>
      </w:r>
      <w:proofErr w:type="spellStart"/>
      <w:r w:rsidR="008D4E22">
        <w:rPr>
          <w:rFonts w:ascii="Times New Roman" w:hAnsi="Times New Roman" w:cs="Times New Roman"/>
          <w:sz w:val="24"/>
          <w:szCs w:val="24"/>
        </w:rPr>
        <w:t>fundings</w:t>
      </w:r>
      <w:proofErr w:type="spellEnd"/>
      <w:r w:rsidR="008D4E22">
        <w:rPr>
          <w:rFonts w:ascii="Times New Roman" w:hAnsi="Times New Roman" w:cs="Times New Roman"/>
          <w:sz w:val="24"/>
          <w:szCs w:val="24"/>
        </w:rPr>
        <w:t xml:space="preserve"> for simple animal model studies was observed.</w:t>
      </w:r>
      <w:r w:rsidR="00595F32">
        <w:rPr>
          <w:rFonts w:ascii="Times New Roman" w:hAnsi="Times New Roman" w:cs="Times New Roman"/>
          <w:sz w:val="24"/>
          <w:szCs w:val="24"/>
        </w:rPr>
        <w:t xml:space="preserve"> </w:t>
      </w:r>
    </w:p>
    <w:p w14:paraId="7B9245AB" w14:textId="77777777" w:rsidR="00921DA5" w:rsidRPr="00F17B57" w:rsidRDefault="000165F2" w:rsidP="00A40F5D">
      <w:pPr>
        <w:pStyle w:val="Heading1"/>
        <w:spacing w:line="480" w:lineRule="auto"/>
        <w:jc w:val="both"/>
        <w:rPr>
          <w:b/>
        </w:rPr>
      </w:pPr>
      <w:r w:rsidRPr="008104B1">
        <w:t xml:space="preserve"> </w:t>
      </w:r>
      <w:r w:rsidR="00921DA5" w:rsidRPr="00F17B57">
        <w:rPr>
          <w:b/>
        </w:rPr>
        <w:t>Method</w:t>
      </w:r>
    </w:p>
    <w:p w14:paraId="3587A57C" w14:textId="77777777" w:rsidR="00AF433C" w:rsidRDefault="00AF433C" w:rsidP="00A40F5D">
      <w:pPr>
        <w:pStyle w:val="Heading2"/>
        <w:jc w:val="both"/>
      </w:pPr>
      <w:r>
        <w:t>Literature Search</w:t>
      </w:r>
    </w:p>
    <w:p w14:paraId="2FE46355" w14:textId="77777777" w:rsidR="00AF433C" w:rsidRPr="00AF433C" w:rsidRDefault="00AF433C" w:rsidP="00A40F5D">
      <w:pPr>
        <w:jc w:val="both"/>
      </w:pPr>
    </w:p>
    <w:p w14:paraId="67C39330" w14:textId="1E4E3563" w:rsidR="00AF433C" w:rsidRDefault="0007459B" w:rsidP="00A40F5D">
      <w:pPr>
        <w:spacing w:line="480" w:lineRule="auto"/>
        <w:jc w:val="both"/>
        <w:rPr>
          <w:rFonts w:ascii="Times New Roman" w:hAnsi="Times New Roman" w:cs="Times New Roman"/>
          <w:sz w:val="24"/>
          <w:szCs w:val="24"/>
        </w:rPr>
      </w:pPr>
      <w:r>
        <w:rPr>
          <w:rFonts w:ascii="Times New Roman" w:hAnsi="Times New Roman" w:cs="Times New Roman"/>
          <w:sz w:val="24"/>
          <w:szCs w:val="24"/>
        </w:rPr>
        <w:t>To assess the use of the invertebrates model in African</w:t>
      </w:r>
      <w:r w:rsidR="00FA6557">
        <w:rPr>
          <w:rFonts w:ascii="Times New Roman" w:hAnsi="Times New Roman" w:cs="Times New Roman"/>
          <w:sz w:val="24"/>
          <w:szCs w:val="24"/>
        </w:rPr>
        <w:t>-</w:t>
      </w:r>
      <w:r>
        <w:rPr>
          <w:rFonts w:ascii="Times New Roman" w:hAnsi="Times New Roman" w:cs="Times New Roman"/>
          <w:sz w:val="24"/>
          <w:szCs w:val="24"/>
        </w:rPr>
        <w:t>based laboratories</w:t>
      </w:r>
      <w:r w:rsidR="00D459DD">
        <w:rPr>
          <w:rFonts w:ascii="Times New Roman" w:hAnsi="Times New Roman" w:cs="Times New Roman"/>
          <w:sz w:val="24"/>
          <w:szCs w:val="24"/>
        </w:rPr>
        <w:t>,</w:t>
      </w:r>
      <w:r>
        <w:rPr>
          <w:rFonts w:ascii="Times New Roman" w:hAnsi="Times New Roman" w:cs="Times New Roman"/>
          <w:sz w:val="24"/>
          <w:szCs w:val="24"/>
        </w:rPr>
        <w:t xml:space="preserve"> we modif</w:t>
      </w:r>
      <w:r w:rsidR="00D459DD">
        <w:rPr>
          <w:rFonts w:ascii="Times New Roman" w:hAnsi="Times New Roman" w:cs="Times New Roman"/>
          <w:sz w:val="24"/>
          <w:szCs w:val="24"/>
        </w:rPr>
        <w:t>ied</w:t>
      </w:r>
      <w:r>
        <w:rPr>
          <w:rFonts w:ascii="Times New Roman" w:hAnsi="Times New Roman" w:cs="Times New Roman"/>
          <w:sz w:val="24"/>
          <w:szCs w:val="24"/>
        </w:rPr>
        <w:t xml:space="preserve"> </w:t>
      </w:r>
      <w:r w:rsidR="00D459DD">
        <w:rPr>
          <w:rFonts w:ascii="Times New Roman" w:hAnsi="Times New Roman" w:cs="Times New Roman"/>
          <w:sz w:val="24"/>
          <w:szCs w:val="24"/>
        </w:rPr>
        <w:t xml:space="preserve">our </w:t>
      </w:r>
      <w:r>
        <w:rPr>
          <w:rFonts w:ascii="Times New Roman" w:hAnsi="Times New Roman" w:cs="Times New Roman"/>
          <w:sz w:val="24"/>
          <w:szCs w:val="24"/>
        </w:rPr>
        <w:t>previous strategy</w:t>
      </w:r>
      <w:r>
        <w:rPr>
          <w:rFonts w:ascii="Times New Roman" w:hAnsi="Times New Roman" w:cs="Times New Roman"/>
          <w:sz w:val="24"/>
          <w:szCs w:val="24"/>
        </w:rPr>
        <w:fldChar w:fldCharType="begin" w:fldLock="1"/>
      </w:r>
      <w:r w:rsidR="00E5103F">
        <w:rPr>
          <w:rFonts w:ascii="Times New Roman" w:hAnsi="Times New Roman" w:cs="Times New Roman"/>
          <w:sz w:val="24"/>
          <w:szCs w:val="24"/>
        </w:rPr>
        <w:instrText>ADDIN CSL_CITATION {"citationItems":[{"id":"ITEM-1","itemData":{"DOI":"10.1038/s41467-021-23784-8","ISSN":"2041-1723","PMID":"34103514","abstract":"Neuroscience research in Africa remains sparse. Devising new policies to boost Africa’s neuroscience landscape is imperative, but these must be based on accurate data on research outputs which is largely lacking. Such data must reflect the heterogeneity of research environments across the continent’s 54 countries. Here, we analyse neuroscience publications affiliated with African institutions between 1996 and 2017. Of 12,326 PubMed indexed publications, 5,219 show clear evidence that the work was performed in Africa and led by African-based researchers - on average ~5 per country and year. From here, we extract information on journals and citations, funding, international coauthorships and techniques used. For reference, we also extract the same metrics from 220 randomly selected publications each from the UK, USA, Australia, Japan and Brazil. Our dataset provides insights into the current state of African neuroscience research in a global context. Here, the authors survey neuroscience publications from Africa over the past two decades, highlighting areas of active research, international networks, funding, and techniques used.","author":[{"dropping-particle":"","family":"Maina","given":"M. B.","non-dropping-particle":"","parse-names":false,"suffix":""},{"dropping-particle":"","family":"Ahmad","given":"U.","non-dropping-particle":"","parse-names":false,"suffix":""},{"dropping-particle":"","family":"Ibrahim","given":"H. A.","non-dropping-particle":"","parse-names":false,"suffix":""},{"dropping-particle":"","family":"Hamidu","given":"S. K.","non-dropping-particle":"","parse-names":false,"suffix":""},{"dropping-particle":"","family":"Nasr","given":"F. E.","non-dropping-particle":"","parse-names":false,"suffix":""},{"dropping-particle":"","family":"Salihu","given":"A. T.","non-dropping-particle":"","parse-names":false,"suffix":""},{"dropping-particle":"","family":"Abushouk","given":"A. I.","non-dropping-particle":"","parse-names":false,"suffix":""},{"dropping-particle":"","family":"Abdurrazak","given":"M.","non-dropping-particle":"","parse-names":false,"suffix":""},{"dropping-particle":"","family":"Awadelkareem","given":"M. A.","non-dropping-particle":"","parse-names":false,"suffix":""},{"dropping-particle":"","family":"Amin","given":"A.","non-dropping-particle":"","parse-names":false,"suffix":""},{"dropping-particle":"","family":"Imam","given":"A.","non-dropping-particle":"","parse-names":false,"suffix":""},{"dropping-particle":"","family":"Akinrinade","given":"I. D.","non-dropping-particle":"","parse-names":false,"suffix":""},{"dropping-particle":"","family":"Yakubu","given":"A. H.","non-dropping-particle":"","parse-names":false,"suffix":""},{"dropping-particle":"","family":"Azeez","given":"I. A.","non-dropping-particle":"","parse-names":false,"suffix":""},{"dropping-particle":"","family":"Mohammed","given":"Y. G.","non-dropping-particle":"","parse-names":false,"suffix":""},{"dropping-particle":"","family":"Adamu","given":"A. A.","non-dropping-particle":"","parse-names":false,"suffix":""},{"dropping-particle":"","family":"Ibrahim","given":"H. B.","non-dropping-particle":"","parse-names":false,"suffix":""},{"dropping-particle":"","family":"Bukar","given":"A. M.","non-dropping-particle":"","parse-names":false,"suffix":""},{"dropping-particle":"","family":"Yaro","given":"A. U.","non-dropping-particle":"","parse-names":false,"suffix":""},{"dropping-particle":"","family":"Goni","given":"B. W.","non-dropping-particle":"","parse-names":false,"suffix":""},{"dropping-particle":"","family":"Prieto-Godino","given":"L. L.","non-dropping-particle":"","parse-names":false,"suffix":""},{"dropping-particle":"","family":"Baden","given":"T.","non-dropping-particle":"","parse-names":false,"suffix":""}],"container-title":"Nature Communications 2021 12:1","id":"ITEM-1","issue":"1","issued":{"date-parts":[["2021","6","8"]]},"page":"1-10","publisher":"Nature Publishing Group","title":"Two decades of neuroscience publication trends in Africa","type":"article-journal","volume":"12"},"uris":["http://www.mendeley.com/documents/?uuid=4b397af4-349f-3528-9046-f9f6728548b0"]}],"mendeley":{"formattedCitation":"&lt;sup&gt;5&lt;/sup&gt;","plainTextFormattedCitation":"5","previouslyFormattedCitation":"&lt;sup&gt;5&lt;/sup&gt;"},"properties":{"noteIndex":0},"schema":"https://github.com/citation-style-language/schema/raw/master/csl-citation.json"}</w:instrText>
      </w:r>
      <w:r>
        <w:rPr>
          <w:rFonts w:ascii="Times New Roman" w:hAnsi="Times New Roman" w:cs="Times New Roman"/>
          <w:sz w:val="24"/>
          <w:szCs w:val="24"/>
        </w:rPr>
        <w:fldChar w:fldCharType="separate"/>
      </w:r>
      <w:r w:rsidR="002F318C" w:rsidRPr="002F318C">
        <w:rPr>
          <w:rFonts w:ascii="Times New Roman" w:hAnsi="Times New Roman" w:cs="Times New Roman"/>
          <w:noProof/>
          <w:sz w:val="24"/>
          <w:szCs w:val="24"/>
          <w:vertAlign w:val="superscript"/>
        </w:rPr>
        <w:t>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806431">
        <w:rPr>
          <w:rFonts w:ascii="Times New Roman" w:hAnsi="Times New Roman" w:cs="Times New Roman"/>
          <w:sz w:val="24"/>
          <w:szCs w:val="24"/>
        </w:rPr>
        <w:t>which</w:t>
      </w:r>
      <w:r>
        <w:rPr>
          <w:rFonts w:ascii="Times New Roman" w:hAnsi="Times New Roman" w:cs="Times New Roman"/>
          <w:sz w:val="24"/>
          <w:szCs w:val="24"/>
        </w:rPr>
        <w:t xml:space="preserve"> involve</w:t>
      </w:r>
      <w:r w:rsidR="00FA6557">
        <w:rPr>
          <w:rFonts w:ascii="Times New Roman" w:hAnsi="Times New Roman" w:cs="Times New Roman"/>
          <w:sz w:val="24"/>
          <w:szCs w:val="24"/>
        </w:rPr>
        <w:t>s</w:t>
      </w:r>
      <w:r>
        <w:rPr>
          <w:rFonts w:ascii="Times New Roman" w:hAnsi="Times New Roman" w:cs="Times New Roman"/>
          <w:sz w:val="24"/>
          <w:szCs w:val="24"/>
        </w:rPr>
        <w:t xml:space="preserve"> manual data extraction of articles retrieved from PubMed. </w:t>
      </w:r>
      <w:r w:rsidR="009E4A8C">
        <w:rPr>
          <w:rFonts w:ascii="Times New Roman" w:hAnsi="Times New Roman" w:cs="Times New Roman"/>
          <w:sz w:val="24"/>
          <w:szCs w:val="24"/>
        </w:rPr>
        <w:t>The d</w:t>
      </w:r>
      <w:r w:rsidR="003D6B91" w:rsidRPr="008104B1">
        <w:rPr>
          <w:rFonts w:ascii="Times New Roman" w:hAnsi="Times New Roman" w:cs="Times New Roman"/>
          <w:sz w:val="24"/>
          <w:szCs w:val="24"/>
        </w:rPr>
        <w:t>ata were procured in comma</w:t>
      </w:r>
      <w:r w:rsidR="00603FB7" w:rsidRPr="008104B1">
        <w:rPr>
          <w:rFonts w:ascii="Times New Roman" w:hAnsi="Times New Roman" w:cs="Times New Roman"/>
          <w:sz w:val="24"/>
          <w:szCs w:val="24"/>
        </w:rPr>
        <w:t>-</w:t>
      </w:r>
      <w:r w:rsidR="003D6B91" w:rsidRPr="008104B1">
        <w:rPr>
          <w:rFonts w:ascii="Times New Roman" w:hAnsi="Times New Roman" w:cs="Times New Roman"/>
          <w:sz w:val="24"/>
          <w:szCs w:val="24"/>
        </w:rPr>
        <w:t>delimited format (CSV)</w:t>
      </w:r>
      <w:r>
        <w:rPr>
          <w:rFonts w:ascii="Times New Roman" w:hAnsi="Times New Roman" w:cs="Times New Roman"/>
          <w:sz w:val="24"/>
          <w:szCs w:val="24"/>
        </w:rPr>
        <w:t xml:space="preserve"> </w:t>
      </w:r>
      <w:r w:rsidR="00E9762F">
        <w:rPr>
          <w:rFonts w:ascii="Times New Roman" w:hAnsi="Times New Roman" w:cs="Times New Roman"/>
          <w:sz w:val="24"/>
          <w:szCs w:val="24"/>
        </w:rPr>
        <w:t>using the following search terms</w:t>
      </w:r>
      <w:r w:rsidR="006B4663">
        <w:rPr>
          <w:rFonts w:ascii="Times New Roman" w:hAnsi="Times New Roman" w:cs="Times New Roman"/>
          <w:sz w:val="24"/>
          <w:szCs w:val="24"/>
        </w:rPr>
        <w:t xml:space="preserve"> ((</w:t>
      </w:r>
      <w:r w:rsidR="00357A85" w:rsidRPr="008104B1">
        <w:rPr>
          <w:rFonts w:ascii="Times New Roman" w:hAnsi="Times New Roman" w:cs="Times New Roman"/>
          <w:sz w:val="24"/>
          <w:szCs w:val="24"/>
        </w:rPr>
        <w:t>(((((Drosophila) OR (fruit fly)) OR (fruit flies)) OR (</w:t>
      </w:r>
      <w:proofErr w:type="spellStart"/>
      <w:r w:rsidR="00357A85" w:rsidRPr="008104B1">
        <w:rPr>
          <w:rFonts w:ascii="Times New Roman" w:hAnsi="Times New Roman" w:cs="Times New Roman"/>
          <w:sz w:val="24"/>
          <w:szCs w:val="24"/>
        </w:rPr>
        <w:t>Caenorhabditis</w:t>
      </w:r>
      <w:proofErr w:type="spellEnd"/>
      <w:r w:rsidR="00357A85" w:rsidRPr="008104B1">
        <w:rPr>
          <w:rFonts w:ascii="Times New Roman" w:hAnsi="Times New Roman" w:cs="Times New Roman"/>
          <w:sz w:val="24"/>
          <w:szCs w:val="24"/>
        </w:rPr>
        <w:t xml:space="preserve">)) OR (C. </w:t>
      </w:r>
      <w:proofErr w:type="spellStart"/>
      <w:r w:rsidR="00387FF5">
        <w:rPr>
          <w:rFonts w:ascii="Times New Roman" w:hAnsi="Times New Roman" w:cs="Times New Roman"/>
          <w:sz w:val="24"/>
          <w:szCs w:val="24"/>
        </w:rPr>
        <w:t>Elegans</w:t>
      </w:r>
      <w:proofErr w:type="spellEnd"/>
      <w:r w:rsidR="00387FF5">
        <w:rPr>
          <w:rFonts w:ascii="Times New Roman" w:hAnsi="Times New Roman" w:cs="Times New Roman"/>
          <w:sz w:val="24"/>
          <w:szCs w:val="24"/>
        </w:rPr>
        <w:t>)) OR (</w:t>
      </w:r>
      <w:proofErr w:type="spellStart"/>
      <w:r w:rsidR="00387FF5" w:rsidRPr="00806431">
        <w:rPr>
          <w:rFonts w:ascii="Times New Roman" w:hAnsi="Times New Roman" w:cs="Times New Roman"/>
          <w:i/>
          <w:sz w:val="24"/>
          <w:szCs w:val="24"/>
        </w:rPr>
        <w:t>Caenorhabditis</w:t>
      </w:r>
      <w:proofErr w:type="spellEnd"/>
      <w:r w:rsidR="00387FF5" w:rsidRPr="00806431">
        <w:rPr>
          <w:rFonts w:ascii="Times New Roman" w:hAnsi="Times New Roman" w:cs="Times New Roman"/>
          <w:i/>
          <w:sz w:val="24"/>
          <w:szCs w:val="24"/>
        </w:rPr>
        <w:t xml:space="preserve"> </w:t>
      </w:r>
      <w:proofErr w:type="spellStart"/>
      <w:r w:rsidR="00387FF5" w:rsidRPr="00806431">
        <w:rPr>
          <w:rFonts w:ascii="Times New Roman" w:hAnsi="Times New Roman" w:cs="Times New Roman"/>
          <w:i/>
          <w:sz w:val="24"/>
          <w:szCs w:val="24"/>
        </w:rPr>
        <w:t>E</w:t>
      </w:r>
      <w:r w:rsidR="00357A85" w:rsidRPr="00806431">
        <w:rPr>
          <w:rFonts w:ascii="Times New Roman" w:hAnsi="Times New Roman" w:cs="Times New Roman"/>
          <w:i/>
          <w:sz w:val="24"/>
          <w:szCs w:val="24"/>
        </w:rPr>
        <w:t>legans</w:t>
      </w:r>
      <w:proofErr w:type="spellEnd"/>
      <w:r w:rsidR="00357A85" w:rsidRPr="008104B1">
        <w:rPr>
          <w:rFonts w:ascii="Times New Roman" w:hAnsi="Times New Roman" w:cs="Times New Roman"/>
          <w:sz w:val="24"/>
          <w:szCs w:val="24"/>
        </w:rPr>
        <w:t>)) OR (</w:t>
      </w:r>
      <w:proofErr w:type="spellStart"/>
      <w:r w:rsidR="00357A85" w:rsidRPr="008104B1">
        <w:rPr>
          <w:rFonts w:ascii="Times New Roman" w:hAnsi="Times New Roman" w:cs="Times New Roman"/>
          <w:sz w:val="24"/>
          <w:szCs w:val="24"/>
        </w:rPr>
        <w:t>zebrafish</w:t>
      </w:r>
      <w:proofErr w:type="spellEnd"/>
      <w:r w:rsidR="00357A85" w:rsidRPr="008104B1">
        <w:rPr>
          <w:rFonts w:ascii="Times New Roman" w:hAnsi="Times New Roman" w:cs="Times New Roman"/>
          <w:sz w:val="24"/>
          <w:szCs w:val="24"/>
        </w:rPr>
        <w:t>)) OR (</w:t>
      </w:r>
      <w:proofErr w:type="spellStart"/>
      <w:r w:rsidR="00357A85" w:rsidRPr="00806431">
        <w:rPr>
          <w:rFonts w:ascii="Times New Roman" w:hAnsi="Times New Roman" w:cs="Times New Roman"/>
          <w:i/>
          <w:sz w:val="24"/>
          <w:szCs w:val="24"/>
        </w:rPr>
        <w:t>Danio</w:t>
      </w:r>
      <w:proofErr w:type="spellEnd"/>
      <w:r w:rsidR="00357A85" w:rsidRPr="00806431">
        <w:rPr>
          <w:rFonts w:ascii="Times New Roman" w:hAnsi="Times New Roman" w:cs="Times New Roman"/>
          <w:i/>
          <w:sz w:val="24"/>
          <w:szCs w:val="24"/>
        </w:rPr>
        <w:t xml:space="preserve"> </w:t>
      </w:r>
      <w:proofErr w:type="spellStart"/>
      <w:r w:rsidR="00357A85" w:rsidRPr="00806431">
        <w:rPr>
          <w:rFonts w:ascii="Times New Roman" w:hAnsi="Times New Roman" w:cs="Times New Roman"/>
          <w:i/>
          <w:sz w:val="24"/>
          <w:szCs w:val="24"/>
        </w:rPr>
        <w:t>rerio</w:t>
      </w:r>
      <w:proofErr w:type="spellEnd"/>
      <w:r w:rsidR="00357A85" w:rsidRPr="008104B1">
        <w:rPr>
          <w:rFonts w:ascii="Times New Roman" w:hAnsi="Times New Roman" w:cs="Times New Roman"/>
          <w:sz w:val="24"/>
          <w:szCs w:val="24"/>
        </w:rPr>
        <w:t>)) AND (Name of African country)</w:t>
      </w:r>
      <w:r w:rsidR="00E9762F">
        <w:rPr>
          <w:rFonts w:ascii="Times New Roman" w:hAnsi="Times New Roman" w:cs="Times New Roman"/>
          <w:sz w:val="24"/>
          <w:szCs w:val="24"/>
        </w:rPr>
        <w:t>. The search</w:t>
      </w:r>
      <w:r w:rsidR="00357A85" w:rsidRPr="008104B1">
        <w:rPr>
          <w:rFonts w:ascii="Times New Roman" w:hAnsi="Times New Roman" w:cs="Times New Roman"/>
          <w:sz w:val="24"/>
          <w:szCs w:val="24"/>
        </w:rPr>
        <w:t xml:space="preserve"> terms</w:t>
      </w:r>
      <w:r w:rsidR="00603FB7" w:rsidRPr="008104B1">
        <w:rPr>
          <w:rFonts w:ascii="Times New Roman" w:hAnsi="Times New Roman" w:cs="Times New Roman"/>
          <w:sz w:val="24"/>
          <w:szCs w:val="24"/>
        </w:rPr>
        <w:t xml:space="preserve"> w</w:t>
      </w:r>
      <w:r w:rsidR="00921DA5">
        <w:rPr>
          <w:rFonts w:ascii="Times New Roman" w:hAnsi="Times New Roman" w:cs="Times New Roman"/>
          <w:sz w:val="24"/>
          <w:szCs w:val="24"/>
        </w:rPr>
        <w:t>ere</w:t>
      </w:r>
      <w:r w:rsidR="00603FB7" w:rsidRPr="008104B1">
        <w:rPr>
          <w:rFonts w:ascii="Times New Roman" w:hAnsi="Times New Roman" w:cs="Times New Roman"/>
          <w:sz w:val="24"/>
          <w:szCs w:val="24"/>
        </w:rPr>
        <w:t xml:space="preserve"> repeated for all</w:t>
      </w:r>
      <w:r w:rsidR="00E9762F">
        <w:rPr>
          <w:rFonts w:ascii="Times New Roman" w:hAnsi="Times New Roman" w:cs="Times New Roman"/>
          <w:sz w:val="24"/>
          <w:szCs w:val="24"/>
        </w:rPr>
        <w:t xml:space="preserve"> 54</w:t>
      </w:r>
      <w:r w:rsidR="00603FB7" w:rsidRPr="008104B1">
        <w:rPr>
          <w:rFonts w:ascii="Times New Roman" w:hAnsi="Times New Roman" w:cs="Times New Roman"/>
          <w:sz w:val="24"/>
          <w:szCs w:val="24"/>
        </w:rPr>
        <w:t xml:space="preserve"> African count</w:t>
      </w:r>
      <w:r w:rsidR="00D459DD">
        <w:rPr>
          <w:rFonts w:ascii="Times New Roman" w:hAnsi="Times New Roman" w:cs="Times New Roman"/>
          <w:sz w:val="24"/>
          <w:szCs w:val="24"/>
        </w:rPr>
        <w:t>r</w:t>
      </w:r>
      <w:r w:rsidR="00603FB7" w:rsidRPr="008104B1">
        <w:rPr>
          <w:rFonts w:ascii="Times New Roman" w:hAnsi="Times New Roman" w:cs="Times New Roman"/>
          <w:sz w:val="24"/>
          <w:szCs w:val="24"/>
        </w:rPr>
        <w:t xml:space="preserve">ies and details of </w:t>
      </w:r>
      <w:r w:rsidR="00357A85" w:rsidRPr="008104B1">
        <w:rPr>
          <w:rFonts w:ascii="Times New Roman" w:hAnsi="Times New Roman" w:cs="Times New Roman"/>
          <w:sz w:val="24"/>
          <w:szCs w:val="24"/>
        </w:rPr>
        <w:t>1721</w:t>
      </w:r>
      <w:r w:rsidR="00603FB7" w:rsidRPr="008104B1">
        <w:rPr>
          <w:rFonts w:ascii="Times New Roman" w:hAnsi="Times New Roman" w:cs="Times New Roman"/>
          <w:sz w:val="24"/>
          <w:szCs w:val="24"/>
        </w:rPr>
        <w:t xml:space="preserve"> articles were downloaded.</w:t>
      </w:r>
      <w:r w:rsidR="00605C91" w:rsidRPr="008104B1">
        <w:rPr>
          <w:rFonts w:ascii="Times New Roman" w:hAnsi="Times New Roman" w:cs="Times New Roman"/>
          <w:sz w:val="24"/>
          <w:szCs w:val="24"/>
        </w:rPr>
        <w:t xml:space="preserve"> </w:t>
      </w:r>
      <w:r w:rsidR="00D31138" w:rsidRPr="008104B1">
        <w:rPr>
          <w:rFonts w:ascii="Times New Roman" w:hAnsi="Times New Roman" w:cs="Times New Roman"/>
          <w:sz w:val="24"/>
          <w:szCs w:val="24"/>
        </w:rPr>
        <w:t>Unfortunately</w:t>
      </w:r>
      <w:r w:rsidR="00D04C6A">
        <w:rPr>
          <w:rFonts w:ascii="Times New Roman" w:hAnsi="Times New Roman" w:cs="Times New Roman"/>
          <w:sz w:val="24"/>
          <w:szCs w:val="24"/>
        </w:rPr>
        <w:t xml:space="preserve">, the data </w:t>
      </w:r>
      <w:r w:rsidR="00AF433C">
        <w:rPr>
          <w:rFonts w:ascii="Times New Roman" w:hAnsi="Times New Roman" w:cs="Times New Roman"/>
          <w:sz w:val="24"/>
          <w:szCs w:val="24"/>
        </w:rPr>
        <w:t>does n</w:t>
      </w:r>
      <w:r w:rsidR="00DE6550">
        <w:rPr>
          <w:rFonts w:ascii="Times New Roman" w:hAnsi="Times New Roman" w:cs="Times New Roman"/>
          <w:sz w:val="24"/>
          <w:szCs w:val="24"/>
        </w:rPr>
        <w:t>ot give the basic information (t</w:t>
      </w:r>
      <w:r w:rsidR="00AF433C">
        <w:rPr>
          <w:rFonts w:ascii="Times New Roman" w:hAnsi="Times New Roman" w:cs="Times New Roman"/>
          <w:sz w:val="24"/>
          <w:szCs w:val="24"/>
        </w:rPr>
        <w:t xml:space="preserve">he study location, funding declaration, collaboration </w:t>
      </w:r>
      <w:proofErr w:type="spellStart"/>
      <w:r w:rsidR="00AF433C">
        <w:rPr>
          <w:rFonts w:ascii="Times New Roman" w:hAnsi="Times New Roman" w:cs="Times New Roman"/>
          <w:sz w:val="24"/>
          <w:szCs w:val="24"/>
        </w:rPr>
        <w:t>e.t.c</w:t>
      </w:r>
      <w:proofErr w:type="spellEnd"/>
      <w:r w:rsidR="00AF433C">
        <w:rPr>
          <w:rFonts w:ascii="Times New Roman" w:hAnsi="Times New Roman" w:cs="Times New Roman"/>
          <w:sz w:val="24"/>
          <w:szCs w:val="24"/>
        </w:rPr>
        <w:t xml:space="preserve">.) needed to achieve the objectives of this study. To obtain </w:t>
      </w:r>
      <w:r w:rsidR="00FC0DDE">
        <w:rPr>
          <w:rFonts w:ascii="Times New Roman" w:hAnsi="Times New Roman" w:cs="Times New Roman"/>
          <w:sz w:val="24"/>
          <w:szCs w:val="24"/>
        </w:rPr>
        <w:t>th</w:t>
      </w:r>
      <w:r w:rsidR="00387FF5">
        <w:rPr>
          <w:rFonts w:ascii="Times New Roman" w:hAnsi="Times New Roman" w:cs="Times New Roman"/>
          <w:sz w:val="24"/>
          <w:szCs w:val="24"/>
        </w:rPr>
        <w:t>is</w:t>
      </w:r>
      <w:r w:rsidR="00AF433C">
        <w:rPr>
          <w:rFonts w:ascii="Times New Roman" w:hAnsi="Times New Roman" w:cs="Times New Roman"/>
          <w:sz w:val="24"/>
          <w:szCs w:val="24"/>
        </w:rPr>
        <w:t xml:space="preserve"> information and exclude the articles that do not satisfy the inclusion criteria</w:t>
      </w:r>
      <w:r>
        <w:rPr>
          <w:rFonts w:ascii="Times New Roman" w:hAnsi="Times New Roman" w:cs="Times New Roman"/>
          <w:sz w:val="24"/>
          <w:szCs w:val="24"/>
        </w:rPr>
        <w:t xml:space="preserve"> (Table 1)</w:t>
      </w:r>
      <w:r w:rsidR="00AF433C">
        <w:rPr>
          <w:rFonts w:ascii="Times New Roman" w:hAnsi="Times New Roman" w:cs="Times New Roman"/>
          <w:sz w:val="24"/>
          <w:szCs w:val="24"/>
        </w:rPr>
        <w:t xml:space="preserve"> manual data extraction was done.</w:t>
      </w:r>
    </w:p>
    <w:p w14:paraId="54F27413" w14:textId="77777777" w:rsidR="00FA6557" w:rsidRDefault="00FA6557" w:rsidP="00A40F5D">
      <w:pPr>
        <w:pStyle w:val="Heading2"/>
        <w:jc w:val="both"/>
      </w:pPr>
      <w:r w:rsidRPr="00FA6557">
        <w:t>Table 1</w:t>
      </w:r>
      <w:r>
        <w:t xml:space="preserve"> Inclusion and exclusion criteria</w:t>
      </w:r>
    </w:p>
    <w:p w14:paraId="745BDC5C" w14:textId="77777777" w:rsidR="00DA2A06" w:rsidRPr="00DA2A06" w:rsidRDefault="00DA2A06" w:rsidP="00A40F5D">
      <w:pPr>
        <w:jc w:val="both"/>
      </w:pPr>
    </w:p>
    <w:tbl>
      <w:tblPr>
        <w:tblW w:w="9720" w:type="dxa"/>
        <w:tblLook w:val="04A0" w:firstRow="1" w:lastRow="0" w:firstColumn="1" w:lastColumn="0" w:noHBand="0" w:noVBand="1"/>
      </w:tblPr>
      <w:tblGrid>
        <w:gridCol w:w="9720"/>
      </w:tblGrid>
      <w:tr w:rsidR="00FA6557" w:rsidRPr="00D04C6A" w14:paraId="3BDD73EE" w14:textId="77777777" w:rsidTr="003F6AC4">
        <w:trPr>
          <w:trHeight w:val="315"/>
        </w:trPr>
        <w:tc>
          <w:tcPr>
            <w:tcW w:w="9720" w:type="dxa"/>
            <w:tcBorders>
              <w:top w:val="single" w:sz="4" w:space="0" w:color="auto"/>
              <w:left w:val="nil"/>
              <w:bottom w:val="single" w:sz="4" w:space="0" w:color="auto"/>
              <w:right w:val="nil"/>
            </w:tcBorders>
            <w:shd w:val="clear" w:color="000000" w:fill="D9D9D9"/>
            <w:noWrap/>
            <w:vAlign w:val="center"/>
            <w:hideMark/>
          </w:tcPr>
          <w:p w14:paraId="03219F00" w14:textId="77777777" w:rsidR="00FA6557" w:rsidRPr="00D04C6A" w:rsidRDefault="00FA6557" w:rsidP="00A40F5D">
            <w:pPr>
              <w:pStyle w:val="Heading2"/>
              <w:jc w:val="both"/>
              <w:rPr>
                <w:rFonts w:eastAsia="Times New Roman"/>
                <w:b w:val="0"/>
              </w:rPr>
            </w:pPr>
            <w:r w:rsidRPr="00AF433C">
              <w:t>Exclusion</w:t>
            </w:r>
          </w:p>
        </w:tc>
      </w:tr>
      <w:tr w:rsidR="00FA6557" w:rsidRPr="00D04C6A" w14:paraId="78DAAB61" w14:textId="77777777" w:rsidTr="003F6AC4">
        <w:trPr>
          <w:trHeight w:val="315"/>
        </w:trPr>
        <w:tc>
          <w:tcPr>
            <w:tcW w:w="9720" w:type="dxa"/>
            <w:tcBorders>
              <w:top w:val="nil"/>
              <w:left w:val="nil"/>
              <w:bottom w:val="nil"/>
              <w:right w:val="nil"/>
            </w:tcBorders>
            <w:shd w:val="clear" w:color="auto" w:fill="auto"/>
            <w:noWrap/>
            <w:vAlign w:val="center"/>
            <w:hideMark/>
          </w:tcPr>
          <w:p w14:paraId="39B53C64" w14:textId="77777777" w:rsidR="00FA6557" w:rsidRPr="00D04C6A" w:rsidRDefault="00FA6557" w:rsidP="00A40F5D">
            <w:pPr>
              <w:spacing w:after="0" w:line="240" w:lineRule="auto"/>
              <w:jc w:val="both"/>
              <w:rPr>
                <w:rFonts w:ascii="Times New Roman" w:eastAsia="Times New Roman" w:hAnsi="Times New Roman" w:cs="Times New Roman"/>
                <w:color w:val="000000"/>
                <w:sz w:val="24"/>
                <w:szCs w:val="24"/>
              </w:rPr>
            </w:pPr>
            <w:r w:rsidRPr="00D04C6A">
              <w:rPr>
                <w:rFonts w:ascii="Times New Roman" w:eastAsia="Times New Roman" w:hAnsi="Times New Roman" w:cs="Times New Roman"/>
                <w:color w:val="000000"/>
                <w:sz w:val="24"/>
                <w:szCs w:val="24"/>
              </w:rPr>
              <w:t>Review articles</w:t>
            </w:r>
          </w:p>
        </w:tc>
      </w:tr>
      <w:tr w:rsidR="00FA6557" w:rsidRPr="00D04C6A" w14:paraId="74218042" w14:textId="77777777" w:rsidTr="003F6AC4">
        <w:trPr>
          <w:trHeight w:val="315"/>
        </w:trPr>
        <w:tc>
          <w:tcPr>
            <w:tcW w:w="9720" w:type="dxa"/>
            <w:tcBorders>
              <w:top w:val="nil"/>
              <w:left w:val="nil"/>
              <w:bottom w:val="nil"/>
              <w:right w:val="nil"/>
            </w:tcBorders>
            <w:shd w:val="clear" w:color="auto" w:fill="auto"/>
            <w:noWrap/>
            <w:vAlign w:val="center"/>
            <w:hideMark/>
          </w:tcPr>
          <w:p w14:paraId="77EDAD62" w14:textId="77777777" w:rsidR="00FA6557" w:rsidRPr="00D04C6A" w:rsidRDefault="00FA6557" w:rsidP="00A40F5D">
            <w:pPr>
              <w:spacing w:after="0" w:line="240" w:lineRule="auto"/>
              <w:jc w:val="both"/>
              <w:rPr>
                <w:rFonts w:ascii="Times New Roman" w:eastAsia="Times New Roman" w:hAnsi="Times New Roman" w:cs="Times New Roman"/>
                <w:color w:val="000000"/>
                <w:sz w:val="24"/>
                <w:szCs w:val="24"/>
              </w:rPr>
            </w:pPr>
            <w:r w:rsidRPr="00D04C6A">
              <w:rPr>
                <w:rFonts w:ascii="Times New Roman" w:eastAsia="Times New Roman" w:hAnsi="Times New Roman" w:cs="Times New Roman"/>
                <w:color w:val="000000"/>
                <w:sz w:val="24"/>
                <w:szCs w:val="24"/>
              </w:rPr>
              <w:t xml:space="preserve">Irrelevant articles e.g. those without abstract or full text </w:t>
            </w:r>
          </w:p>
        </w:tc>
      </w:tr>
      <w:tr w:rsidR="00FA6557" w:rsidRPr="00D04C6A" w14:paraId="4282C507" w14:textId="77777777" w:rsidTr="003F6AC4">
        <w:trPr>
          <w:trHeight w:val="315"/>
        </w:trPr>
        <w:tc>
          <w:tcPr>
            <w:tcW w:w="9720" w:type="dxa"/>
            <w:tcBorders>
              <w:top w:val="nil"/>
              <w:left w:val="nil"/>
              <w:bottom w:val="nil"/>
              <w:right w:val="nil"/>
            </w:tcBorders>
            <w:shd w:val="clear" w:color="auto" w:fill="auto"/>
            <w:noWrap/>
            <w:vAlign w:val="center"/>
            <w:hideMark/>
          </w:tcPr>
          <w:p w14:paraId="44426753" w14:textId="77777777" w:rsidR="00FA6557" w:rsidRPr="00D04C6A" w:rsidRDefault="00FA6557" w:rsidP="00A40F5D">
            <w:pPr>
              <w:spacing w:after="0" w:line="240" w:lineRule="auto"/>
              <w:jc w:val="both"/>
              <w:rPr>
                <w:rFonts w:ascii="Times New Roman" w:eastAsia="Times New Roman" w:hAnsi="Times New Roman" w:cs="Times New Roman"/>
                <w:color w:val="000000"/>
                <w:sz w:val="24"/>
                <w:szCs w:val="24"/>
              </w:rPr>
            </w:pPr>
            <w:r w:rsidRPr="00D04C6A">
              <w:rPr>
                <w:rFonts w:ascii="Times New Roman" w:eastAsia="Times New Roman" w:hAnsi="Times New Roman" w:cs="Times New Roman"/>
                <w:color w:val="000000"/>
                <w:sz w:val="24"/>
                <w:szCs w:val="24"/>
              </w:rPr>
              <w:t>Studies done outside the country b</w:t>
            </w:r>
            <w:r>
              <w:rPr>
                <w:rFonts w:ascii="Times New Roman" w:eastAsia="Times New Roman" w:hAnsi="Times New Roman" w:cs="Times New Roman"/>
                <w:color w:val="000000"/>
                <w:sz w:val="24"/>
                <w:szCs w:val="24"/>
              </w:rPr>
              <w:t>ei</w:t>
            </w:r>
            <w:r w:rsidRPr="00D04C6A">
              <w:rPr>
                <w:rFonts w:ascii="Times New Roman" w:eastAsia="Times New Roman" w:hAnsi="Times New Roman" w:cs="Times New Roman"/>
                <w:color w:val="000000"/>
                <w:sz w:val="24"/>
                <w:szCs w:val="24"/>
              </w:rPr>
              <w:t>ng anal</w:t>
            </w:r>
            <w:r>
              <w:rPr>
                <w:rFonts w:ascii="Times New Roman" w:eastAsia="Times New Roman" w:hAnsi="Times New Roman" w:cs="Times New Roman"/>
                <w:color w:val="000000"/>
                <w:sz w:val="24"/>
                <w:szCs w:val="24"/>
              </w:rPr>
              <w:t>y</w:t>
            </w:r>
            <w:r w:rsidRPr="00D04C6A">
              <w:rPr>
                <w:rFonts w:ascii="Times New Roman" w:eastAsia="Times New Roman" w:hAnsi="Times New Roman" w:cs="Times New Roman"/>
                <w:color w:val="000000"/>
                <w:sz w:val="24"/>
                <w:szCs w:val="24"/>
              </w:rPr>
              <w:t>zed</w:t>
            </w:r>
          </w:p>
        </w:tc>
      </w:tr>
      <w:tr w:rsidR="00FA6557" w:rsidRPr="00D04C6A" w14:paraId="3C72B2E8" w14:textId="77777777" w:rsidTr="00FA6557">
        <w:trPr>
          <w:trHeight w:val="396"/>
        </w:trPr>
        <w:tc>
          <w:tcPr>
            <w:tcW w:w="9720" w:type="dxa"/>
            <w:tcBorders>
              <w:top w:val="nil"/>
              <w:left w:val="nil"/>
              <w:bottom w:val="nil"/>
              <w:right w:val="nil"/>
            </w:tcBorders>
            <w:shd w:val="clear" w:color="auto" w:fill="auto"/>
            <w:noWrap/>
            <w:vAlign w:val="center"/>
            <w:hideMark/>
          </w:tcPr>
          <w:p w14:paraId="2DCD6A45" w14:textId="77777777" w:rsidR="00FA6557" w:rsidRPr="00D04C6A" w:rsidRDefault="00FA6557" w:rsidP="00A40F5D">
            <w:pPr>
              <w:spacing w:after="0" w:line="240" w:lineRule="auto"/>
              <w:jc w:val="both"/>
              <w:rPr>
                <w:rFonts w:ascii="Times New Roman" w:eastAsia="Times New Roman" w:hAnsi="Times New Roman" w:cs="Times New Roman"/>
                <w:color w:val="000000"/>
                <w:sz w:val="24"/>
                <w:szCs w:val="24"/>
              </w:rPr>
            </w:pPr>
            <w:r w:rsidRPr="00D04C6A">
              <w:rPr>
                <w:rFonts w:ascii="Times New Roman" w:eastAsia="Times New Roman" w:hAnsi="Times New Roman" w:cs="Times New Roman"/>
                <w:color w:val="000000"/>
                <w:sz w:val="24"/>
                <w:szCs w:val="24"/>
              </w:rPr>
              <w:t>Articles that have no abstract or full</w:t>
            </w:r>
            <w:r>
              <w:rPr>
                <w:rFonts w:ascii="Times New Roman" w:eastAsia="Times New Roman" w:hAnsi="Times New Roman" w:cs="Times New Roman"/>
                <w:color w:val="000000"/>
                <w:sz w:val="24"/>
                <w:szCs w:val="24"/>
              </w:rPr>
              <w:t>-</w:t>
            </w:r>
            <w:r w:rsidRPr="00D04C6A">
              <w:rPr>
                <w:rFonts w:ascii="Times New Roman" w:eastAsia="Times New Roman" w:hAnsi="Times New Roman" w:cs="Times New Roman"/>
                <w:color w:val="000000"/>
                <w:sz w:val="24"/>
                <w:szCs w:val="24"/>
              </w:rPr>
              <w:t>text in English</w:t>
            </w:r>
          </w:p>
        </w:tc>
      </w:tr>
      <w:tr w:rsidR="00FA6557" w:rsidRPr="00D04C6A" w14:paraId="7D104D07" w14:textId="77777777" w:rsidTr="00FA6557">
        <w:trPr>
          <w:trHeight w:val="801"/>
        </w:trPr>
        <w:tc>
          <w:tcPr>
            <w:tcW w:w="9720" w:type="dxa"/>
            <w:tcBorders>
              <w:top w:val="nil"/>
              <w:left w:val="nil"/>
              <w:bottom w:val="nil"/>
              <w:right w:val="nil"/>
            </w:tcBorders>
            <w:shd w:val="clear" w:color="auto" w:fill="auto"/>
            <w:vAlign w:val="center"/>
            <w:hideMark/>
          </w:tcPr>
          <w:p w14:paraId="17463FF5" w14:textId="77777777" w:rsidR="00FA6557" w:rsidRPr="00D04C6A" w:rsidRDefault="00FA6557" w:rsidP="00A40F5D">
            <w:pPr>
              <w:spacing w:after="0" w:line="240" w:lineRule="auto"/>
              <w:jc w:val="both"/>
              <w:rPr>
                <w:rFonts w:ascii="Times New Roman" w:eastAsia="Times New Roman" w:hAnsi="Times New Roman" w:cs="Times New Roman"/>
                <w:color w:val="000000"/>
                <w:sz w:val="24"/>
                <w:szCs w:val="24"/>
              </w:rPr>
            </w:pPr>
            <w:r w:rsidRPr="00D04C6A">
              <w:rPr>
                <w:rFonts w:ascii="Times New Roman" w:eastAsia="Times New Roman" w:hAnsi="Times New Roman" w:cs="Times New Roman"/>
                <w:color w:val="000000"/>
                <w:sz w:val="24"/>
                <w:szCs w:val="24"/>
              </w:rPr>
              <w:t xml:space="preserve">When it is not clear whether work was done in that country or abroad and </w:t>
            </w:r>
            <w:r>
              <w:rPr>
                <w:rFonts w:ascii="Times New Roman" w:eastAsia="Times New Roman" w:hAnsi="Times New Roman" w:cs="Times New Roman"/>
                <w:color w:val="000000"/>
                <w:sz w:val="24"/>
                <w:szCs w:val="24"/>
              </w:rPr>
              <w:t>the corresponding author</w:t>
            </w:r>
            <w:r w:rsidRPr="00D04C6A">
              <w:rPr>
                <w:rFonts w:ascii="Times New Roman" w:eastAsia="Times New Roman" w:hAnsi="Times New Roman" w:cs="Times New Roman"/>
                <w:color w:val="000000"/>
                <w:sz w:val="24"/>
                <w:szCs w:val="24"/>
              </w:rPr>
              <w:t xml:space="preserve"> is not based in the country</w:t>
            </w:r>
          </w:p>
        </w:tc>
      </w:tr>
      <w:tr w:rsidR="00FA6557" w:rsidRPr="00D04C6A" w14:paraId="30F3B61B" w14:textId="77777777" w:rsidTr="003F6AC4">
        <w:trPr>
          <w:trHeight w:val="945"/>
        </w:trPr>
        <w:tc>
          <w:tcPr>
            <w:tcW w:w="9720" w:type="dxa"/>
            <w:tcBorders>
              <w:top w:val="nil"/>
              <w:left w:val="nil"/>
              <w:bottom w:val="single" w:sz="4" w:space="0" w:color="auto"/>
              <w:right w:val="nil"/>
            </w:tcBorders>
            <w:shd w:val="clear" w:color="auto" w:fill="auto"/>
            <w:vAlign w:val="center"/>
            <w:hideMark/>
          </w:tcPr>
          <w:p w14:paraId="7567FA21" w14:textId="352ABE87" w:rsidR="00FA6557" w:rsidRPr="00D04C6A" w:rsidRDefault="00FA6557" w:rsidP="00A40F5D">
            <w:pPr>
              <w:spacing w:after="0" w:line="240" w:lineRule="auto"/>
              <w:jc w:val="both"/>
              <w:rPr>
                <w:rFonts w:ascii="Times New Roman" w:eastAsia="Times New Roman" w:hAnsi="Times New Roman" w:cs="Times New Roman"/>
                <w:color w:val="000000"/>
                <w:sz w:val="24"/>
                <w:szCs w:val="24"/>
              </w:rPr>
            </w:pPr>
            <w:r w:rsidRPr="00D04C6A">
              <w:rPr>
                <w:rFonts w:ascii="Times New Roman" w:eastAsia="Times New Roman" w:hAnsi="Times New Roman" w:cs="Times New Roman"/>
                <w:color w:val="000000"/>
                <w:sz w:val="24"/>
                <w:szCs w:val="24"/>
              </w:rPr>
              <w:t xml:space="preserve">When it is not clear whether work was done in the country even if </w:t>
            </w:r>
            <w:r>
              <w:rPr>
                <w:rFonts w:ascii="Times New Roman" w:eastAsia="Times New Roman" w:hAnsi="Times New Roman" w:cs="Times New Roman"/>
                <w:color w:val="000000"/>
                <w:sz w:val="24"/>
                <w:szCs w:val="24"/>
              </w:rPr>
              <w:t xml:space="preserve">the </w:t>
            </w:r>
            <w:r w:rsidRPr="00D04C6A">
              <w:rPr>
                <w:rFonts w:ascii="Times New Roman" w:eastAsia="Times New Roman" w:hAnsi="Times New Roman" w:cs="Times New Roman"/>
                <w:color w:val="000000"/>
                <w:sz w:val="24"/>
                <w:szCs w:val="24"/>
              </w:rPr>
              <w:t xml:space="preserve">author is from Africa, as long as </w:t>
            </w:r>
            <w:r w:rsidR="00D459DD">
              <w:rPr>
                <w:rFonts w:ascii="Times New Roman" w:eastAsia="Times New Roman" w:hAnsi="Times New Roman" w:cs="Times New Roman"/>
                <w:color w:val="000000"/>
                <w:sz w:val="24"/>
                <w:szCs w:val="24"/>
              </w:rPr>
              <w:t>t</w:t>
            </w:r>
            <w:r w:rsidRPr="00D04C6A">
              <w:rPr>
                <w:rFonts w:ascii="Times New Roman" w:eastAsia="Times New Roman" w:hAnsi="Times New Roman" w:cs="Times New Roman"/>
                <w:color w:val="000000"/>
                <w:sz w:val="24"/>
                <w:szCs w:val="24"/>
              </w:rPr>
              <w:t>he</w:t>
            </w:r>
            <w:r w:rsidR="00D459DD">
              <w:rPr>
                <w:rFonts w:ascii="Times New Roman" w:eastAsia="Times New Roman" w:hAnsi="Times New Roman" w:cs="Times New Roman"/>
                <w:color w:val="000000"/>
                <w:sz w:val="24"/>
                <w:szCs w:val="24"/>
              </w:rPr>
              <w:t>y</w:t>
            </w:r>
            <w:r w:rsidRPr="00D04C6A">
              <w:rPr>
                <w:rFonts w:ascii="Times New Roman" w:eastAsia="Times New Roman" w:hAnsi="Times New Roman" w:cs="Times New Roman"/>
                <w:color w:val="000000"/>
                <w:sz w:val="24"/>
                <w:szCs w:val="24"/>
              </w:rPr>
              <w:t xml:space="preserve"> </w:t>
            </w:r>
            <w:r w:rsidR="00D459DD">
              <w:rPr>
                <w:rFonts w:ascii="Times New Roman" w:eastAsia="Times New Roman" w:hAnsi="Times New Roman" w:cs="Times New Roman"/>
                <w:color w:val="000000"/>
                <w:sz w:val="24"/>
                <w:szCs w:val="24"/>
              </w:rPr>
              <w:t>are</w:t>
            </w:r>
            <w:r w:rsidRPr="00D04C6A">
              <w:rPr>
                <w:rFonts w:ascii="Times New Roman" w:eastAsia="Times New Roman" w:hAnsi="Times New Roman" w:cs="Times New Roman"/>
                <w:color w:val="000000"/>
                <w:sz w:val="24"/>
                <w:szCs w:val="24"/>
              </w:rPr>
              <w:t xml:space="preserve"> collaborating with institutions abroad</w:t>
            </w:r>
          </w:p>
        </w:tc>
      </w:tr>
      <w:tr w:rsidR="00FA6557" w:rsidRPr="00D04C6A" w14:paraId="16EDE0C6" w14:textId="77777777" w:rsidTr="003F6AC4">
        <w:trPr>
          <w:trHeight w:val="315"/>
        </w:trPr>
        <w:tc>
          <w:tcPr>
            <w:tcW w:w="9720" w:type="dxa"/>
            <w:tcBorders>
              <w:top w:val="single" w:sz="4" w:space="0" w:color="auto"/>
              <w:left w:val="nil"/>
              <w:bottom w:val="single" w:sz="4" w:space="0" w:color="auto"/>
              <w:right w:val="nil"/>
            </w:tcBorders>
            <w:shd w:val="clear" w:color="000000" w:fill="D9D9D9"/>
            <w:noWrap/>
            <w:vAlign w:val="center"/>
            <w:hideMark/>
          </w:tcPr>
          <w:p w14:paraId="109DF5DD" w14:textId="77777777" w:rsidR="00FA6557" w:rsidRPr="00D04C6A" w:rsidRDefault="00FA6557" w:rsidP="00A40F5D">
            <w:pPr>
              <w:pStyle w:val="Heading2"/>
              <w:jc w:val="both"/>
              <w:rPr>
                <w:rFonts w:eastAsia="Times New Roman"/>
                <w:b w:val="0"/>
              </w:rPr>
            </w:pPr>
            <w:r w:rsidRPr="00AF433C">
              <w:lastRenderedPageBreak/>
              <w:t>Inclusion</w:t>
            </w:r>
          </w:p>
        </w:tc>
      </w:tr>
      <w:tr w:rsidR="00FA6557" w:rsidRPr="00D04C6A" w14:paraId="07155889" w14:textId="77777777" w:rsidTr="003F6AC4">
        <w:trPr>
          <w:trHeight w:val="630"/>
        </w:trPr>
        <w:tc>
          <w:tcPr>
            <w:tcW w:w="9720" w:type="dxa"/>
            <w:tcBorders>
              <w:top w:val="nil"/>
              <w:left w:val="nil"/>
              <w:bottom w:val="nil"/>
              <w:right w:val="nil"/>
            </w:tcBorders>
            <w:shd w:val="clear" w:color="auto" w:fill="auto"/>
            <w:vAlign w:val="center"/>
            <w:hideMark/>
          </w:tcPr>
          <w:p w14:paraId="3ED4DC54" w14:textId="77777777" w:rsidR="00FA6557" w:rsidRPr="00D04C6A" w:rsidRDefault="00FA6557" w:rsidP="00387FF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Studies from Africa</w:t>
            </w:r>
            <w:r w:rsidRPr="00D04C6A">
              <w:rPr>
                <w:rFonts w:ascii="Times New Roman" w:eastAsia="Times New Roman" w:hAnsi="Times New Roman" w:cs="Times New Roman"/>
                <w:color w:val="000000"/>
                <w:sz w:val="24"/>
                <w:szCs w:val="24"/>
              </w:rPr>
              <w:t xml:space="preserve"> in which fruit flies (</w:t>
            </w:r>
            <w:commentRangeStart w:id="5"/>
            <w:commentRangeStart w:id="6"/>
            <w:commentRangeStart w:id="7"/>
            <w:r w:rsidRPr="00D04C6A">
              <w:rPr>
                <w:rFonts w:ascii="Times New Roman" w:eastAsia="Times New Roman" w:hAnsi="Times New Roman" w:cs="Times New Roman"/>
                <w:color w:val="000000"/>
                <w:sz w:val="24"/>
                <w:szCs w:val="24"/>
              </w:rPr>
              <w:t>Drosophila, Peach fruit flies</w:t>
            </w:r>
            <w:r>
              <w:rPr>
                <w:rFonts w:ascii="Times New Roman" w:eastAsia="Times New Roman" w:hAnsi="Times New Roman" w:cs="Times New Roman"/>
                <w:color w:val="000000"/>
                <w:sz w:val="24"/>
                <w:szCs w:val="24"/>
              </w:rPr>
              <w:t>,</w:t>
            </w:r>
            <w:r w:rsidRPr="00D04C6A">
              <w:rPr>
                <w:rFonts w:ascii="Times New Roman" w:eastAsia="Times New Roman" w:hAnsi="Times New Roman" w:cs="Times New Roman"/>
                <w:color w:val="000000"/>
                <w:sz w:val="24"/>
                <w:szCs w:val="24"/>
              </w:rPr>
              <w:t xml:space="preserve"> and Mediterranean fruit flies</w:t>
            </w:r>
            <w:commentRangeEnd w:id="5"/>
            <w:r w:rsidR="00D459DD">
              <w:rPr>
                <w:rStyle w:val="CommentReference"/>
              </w:rPr>
              <w:commentReference w:id="5"/>
            </w:r>
            <w:commentRangeEnd w:id="6"/>
            <w:r w:rsidR="007314A7">
              <w:rPr>
                <w:rStyle w:val="CommentReference"/>
              </w:rPr>
              <w:commentReference w:id="6"/>
            </w:r>
            <w:commentRangeEnd w:id="7"/>
            <w:r w:rsidR="009D21F4">
              <w:rPr>
                <w:rStyle w:val="CommentReference"/>
              </w:rPr>
              <w:commentReference w:id="7"/>
            </w:r>
            <w:r w:rsidR="00387FF5">
              <w:rPr>
                <w:rFonts w:ascii="Times New Roman" w:eastAsia="Times New Roman" w:hAnsi="Times New Roman" w:cs="Times New Roman"/>
                <w:color w:val="000000"/>
                <w:sz w:val="24"/>
                <w:szCs w:val="24"/>
              </w:rPr>
              <w:t xml:space="preserve">), C </w:t>
            </w:r>
            <w:proofErr w:type="spellStart"/>
            <w:r w:rsidR="00387FF5">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rPr>
              <w:t>legans</w:t>
            </w:r>
            <w:proofErr w:type="spellEnd"/>
            <w:r w:rsidR="00387FF5">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or </w:t>
            </w:r>
            <w:proofErr w:type="spellStart"/>
            <w:r>
              <w:rPr>
                <w:rFonts w:ascii="Times New Roman" w:eastAsia="Times New Roman" w:hAnsi="Times New Roman" w:cs="Times New Roman"/>
                <w:color w:val="000000"/>
                <w:sz w:val="24"/>
                <w:szCs w:val="24"/>
              </w:rPr>
              <w:t>zebrafish</w:t>
            </w:r>
            <w:proofErr w:type="spellEnd"/>
            <w:r>
              <w:rPr>
                <w:rFonts w:ascii="Times New Roman" w:eastAsia="Times New Roman" w:hAnsi="Times New Roman" w:cs="Times New Roman"/>
                <w:color w:val="000000"/>
                <w:sz w:val="24"/>
                <w:szCs w:val="24"/>
              </w:rPr>
              <w:t xml:space="preserve"> </w:t>
            </w:r>
            <w:r w:rsidRPr="00D04C6A">
              <w:rPr>
                <w:rFonts w:ascii="Times New Roman" w:eastAsia="Times New Roman" w:hAnsi="Times New Roman" w:cs="Times New Roman"/>
                <w:color w:val="000000"/>
                <w:sz w:val="24"/>
                <w:szCs w:val="24"/>
              </w:rPr>
              <w:t>were used as a model organism</w:t>
            </w:r>
          </w:p>
        </w:tc>
      </w:tr>
      <w:tr w:rsidR="00FA6557" w:rsidRPr="00D04C6A" w14:paraId="61A726E6" w14:textId="77777777" w:rsidTr="003F6AC4">
        <w:trPr>
          <w:trHeight w:val="630"/>
        </w:trPr>
        <w:tc>
          <w:tcPr>
            <w:tcW w:w="9720" w:type="dxa"/>
            <w:tcBorders>
              <w:top w:val="nil"/>
              <w:left w:val="nil"/>
              <w:bottom w:val="single" w:sz="4" w:space="0" w:color="auto"/>
              <w:right w:val="nil"/>
            </w:tcBorders>
            <w:shd w:val="clear" w:color="auto" w:fill="auto"/>
            <w:vAlign w:val="center"/>
            <w:hideMark/>
          </w:tcPr>
          <w:p w14:paraId="58F24753" w14:textId="0496E6B8" w:rsidR="00FA6557" w:rsidRPr="00D04C6A" w:rsidRDefault="00FA6557" w:rsidP="00806431">
            <w:pPr>
              <w:spacing w:after="0" w:line="240" w:lineRule="auto"/>
              <w:jc w:val="both"/>
              <w:rPr>
                <w:rFonts w:ascii="Times New Roman" w:eastAsia="Times New Roman" w:hAnsi="Times New Roman" w:cs="Times New Roman"/>
                <w:color w:val="000000"/>
                <w:sz w:val="24"/>
                <w:szCs w:val="24"/>
              </w:rPr>
            </w:pPr>
            <w:r w:rsidRPr="00D04C6A">
              <w:rPr>
                <w:rFonts w:ascii="Times New Roman" w:eastAsia="Times New Roman" w:hAnsi="Times New Roman" w:cs="Times New Roman"/>
                <w:color w:val="000000"/>
                <w:sz w:val="24"/>
                <w:szCs w:val="24"/>
              </w:rPr>
              <w:t xml:space="preserve">Studies done in African </w:t>
            </w:r>
            <w:r w:rsidR="00D459DD">
              <w:rPr>
                <w:rFonts w:ascii="Times New Roman" w:eastAsia="Times New Roman" w:hAnsi="Times New Roman" w:cs="Times New Roman"/>
                <w:color w:val="000000"/>
                <w:sz w:val="24"/>
                <w:szCs w:val="24"/>
              </w:rPr>
              <w:t>l</w:t>
            </w:r>
            <w:r w:rsidRPr="00D04C6A">
              <w:rPr>
                <w:rFonts w:ascii="Times New Roman" w:eastAsia="Times New Roman" w:hAnsi="Times New Roman" w:cs="Times New Roman"/>
                <w:color w:val="000000"/>
                <w:sz w:val="24"/>
                <w:szCs w:val="24"/>
              </w:rPr>
              <w:t>ab</w:t>
            </w:r>
            <w:r w:rsidR="00D459DD">
              <w:rPr>
                <w:rFonts w:ascii="Times New Roman" w:eastAsia="Times New Roman" w:hAnsi="Times New Roman" w:cs="Times New Roman"/>
                <w:color w:val="000000"/>
                <w:sz w:val="24"/>
                <w:szCs w:val="24"/>
              </w:rPr>
              <w:t>orator</w:t>
            </w:r>
            <w:r w:rsidR="00806431">
              <w:rPr>
                <w:rFonts w:ascii="Times New Roman" w:eastAsia="Times New Roman" w:hAnsi="Times New Roman" w:cs="Times New Roman"/>
                <w:color w:val="000000"/>
                <w:sz w:val="24"/>
                <w:szCs w:val="24"/>
              </w:rPr>
              <w:t>ies</w:t>
            </w:r>
            <w:r w:rsidRPr="00D04C6A">
              <w:rPr>
                <w:rFonts w:ascii="Times New Roman" w:eastAsia="Times New Roman" w:hAnsi="Times New Roman" w:cs="Times New Roman"/>
                <w:color w:val="000000"/>
                <w:sz w:val="24"/>
                <w:szCs w:val="24"/>
              </w:rPr>
              <w:t xml:space="preserve"> even if </w:t>
            </w:r>
            <w:r>
              <w:rPr>
                <w:rFonts w:ascii="Times New Roman" w:eastAsia="Times New Roman" w:hAnsi="Times New Roman" w:cs="Times New Roman"/>
                <w:color w:val="000000"/>
                <w:sz w:val="24"/>
                <w:szCs w:val="24"/>
              </w:rPr>
              <w:t xml:space="preserve">the </w:t>
            </w:r>
            <w:r w:rsidRPr="00D04C6A">
              <w:rPr>
                <w:rFonts w:ascii="Times New Roman" w:eastAsia="Times New Roman" w:hAnsi="Times New Roman" w:cs="Times New Roman"/>
                <w:color w:val="000000"/>
                <w:sz w:val="24"/>
                <w:szCs w:val="24"/>
              </w:rPr>
              <w:t>senior author or corresponding author is based outside Africa</w:t>
            </w:r>
          </w:p>
        </w:tc>
      </w:tr>
    </w:tbl>
    <w:p w14:paraId="648C2709" w14:textId="77777777" w:rsidR="00FA6557" w:rsidRDefault="00FA6557" w:rsidP="00A40F5D">
      <w:pPr>
        <w:spacing w:line="480" w:lineRule="auto"/>
        <w:jc w:val="both"/>
        <w:rPr>
          <w:rFonts w:ascii="Times New Roman" w:hAnsi="Times New Roman" w:cs="Times New Roman"/>
          <w:sz w:val="24"/>
          <w:szCs w:val="24"/>
        </w:rPr>
      </w:pPr>
    </w:p>
    <w:p w14:paraId="6FC26A2B" w14:textId="77777777" w:rsidR="00AF433C" w:rsidRDefault="00AF433C" w:rsidP="00A40F5D">
      <w:pPr>
        <w:pStyle w:val="Heading2"/>
        <w:jc w:val="both"/>
      </w:pPr>
      <w:r>
        <w:t>Data Extraction</w:t>
      </w:r>
    </w:p>
    <w:p w14:paraId="106FF507" w14:textId="77777777" w:rsidR="00AF433C" w:rsidRPr="00AF433C" w:rsidRDefault="00AF433C" w:rsidP="00A40F5D">
      <w:pPr>
        <w:jc w:val="both"/>
      </w:pPr>
    </w:p>
    <w:p w14:paraId="3217B555" w14:textId="16FC083C" w:rsidR="001B5056" w:rsidRDefault="003B318F" w:rsidP="00A40F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manual </w:t>
      </w:r>
      <w:r w:rsidR="00AF433C">
        <w:rPr>
          <w:rFonts w:ascii="Times New Roman" w:hAnsi="Times New Roman" w:cs="Times New Roman"/>
          <w:sz w:val="24"/>
          <w:szCs w:val="24"/>
        </w:rPr>
        <w:t>data extraction</w:t>
      </w:r>
      <w:r w:rsidR="00921DA5">
        <w:rPr>
          <w:rFonts w:ascii="Times New Roman" w:hAnsi="Times New Roman" w:cs="Times New Roman"/>
          <w:sz w:val="24"/>
          <w:szCs w:val="24"/>
        </w:rPr>
        <w:t xml:space="preserve"> was done by retrieving full texts or at least the abstracts</w:t>
      </w:r>
      <w:r w:rsidR="00E06BD1">
        <w:rPr>
          <w:rFonts w:ascii="Times New Roman" w:hAnsi="Times New Roman" w:cs="Times New Roman"/>
          <w:sz w:val="24"/>
          <w:szCs w:val="24"/>
        </w:rPr>
        <w:t xml:space="preserve"> of the articles and the</w:t>
      </w:r>
      <w:r w:rsidR="00D31138" w:rsidRPr="008104B1">
        <w:rPr>
          <w:rFonts w:ascii="Times New Roman" w:hAnsi="Times New Roman" w:cs="Times New Roman"/>
          <w:sz w:val="24"/>
          <w:szCs w:val="24"/>
        </w:rPr>
        <w:t xml:space="preserve"> details of </w:t>
      </w:r>
      <w:r w:rsidR="001B5056">
        <w:rPr>
          <w:rFonts w:ascii="Times New Roman" w:hAnsi="Times New Roman" w:cs="Times New Roman"/>
          <w:sz w:val="24"/>
          <w:szCs w:val="24"/>
        </w:rPr>
        <w:t xml:space="preserve">the </w:t>
      </w:r>
      <w:r w:rsidR="00CA7C87" w:rsidRPr="008104B1">
        <w:rPr>
          <w:rFonts w:ascii="Times New Roman" w:hAnsi="Times New Roman" w:cs="Times New Roman"/>
          <w:sz w:val="24"/>
          <w:szCs w:val="24"/>
        </w:rPr>
        <w:t xml:space="preserve">model organism, </w:t>
      </w:r>
      <w:r w:rsidR="001B5056">
        <w:rPr>
          <w:rFonts w:ascii="Times New Roman" w:hAnsi="Times New Roman" w:cs="Times New Roman"/>
          <w:sz w:val="24"/>
          <w:szCs w:val="24"/>
        </w:rPr>
        <w:t xml:space="preserve">institutions of </w:t>
      </w:r>
      <w:r w:rsidR="00CA7C87" w:rsidRPr="008104B1">
        <w:rPr>
          <w:rFonts w:ascii="Times New Roman" w:hAnsi="Times New Roman" w:cs="Times New Roman"/>
          <w:sz w:val="24"/>
          <w:szCs w:val="24"/>
        </w:rPr>
        <w:t>affiliation</w:t>
      </w:r>
      <w:r w:rsidR="00921DA5">
        <w:rPr>
          <w:rFonts w:ascii="Times New Roman" w:hAnsi="Times New Roman" w:cs="Times New Roman"/>
          <w:sz w:val="24"/>
          <w:szCs w:val="24"/>
        </w:rPr>
        <w:t>,</w:t>
      </w:r>
      <w:r w:rsidR="00CA7C87" w:rsidRPr="008104B1">
        <w:rPr>
          <w:rFonts w:ascii="Times New Roman" w:hAnsi="Times New Roman" w:cs="Times New Roman"/>
          <w:sz w:val="24"/>
          <w:szCs w:val="24"/>
        </w:rPr>
        <w:t xml:space="preserve"> and funding were extracted.</w:t>
      </w:r>
    </w:p>
    <w:p w14:paraId="1CCE43DC" w14:textId="3BF75245" w:rsidR="0007459B" w:rsidRDefault="001B5056" w:rsidP="00B95868">
      <w:pPr>
        <w:pStyle w:val="Heading2"/>
        <w:jc w:val="both"/>
      </w:pPr>
      <w:r w:rsidRPr="00387FF5">
        <w:rPr>
          <w:rStyle w:val="Heading2Char"/>
          <w:b/>
        </w:rPr>
        <w:t>Data Analysis</w:t>
      </w:r>
      <w:r w:rsidRPr="00387FF5">
        <w:rPr>
          <w:rFonts w:cs="Times New Roman"/>
          <w:b w:val="0"/>
          <w:szCs w:val="24"/>
        </w:rPr>
        <w:t xml:space="preserve"> </w:t>
      </w:r>
    </w:p>
    <w:p w14:paraId="300E0911" w14:textId="5DD496B9" w:rsidR="00357A85" w:rsidRDefault="001B5056" w:rsidP="00A40F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data were analyzed using anaconda navigator </w:t>
      </w:r>
      <w:proofErr w:type="spellStart"/>
      <w:proofErr w:type="gramStart"/>
      <w:r w:rsidR="00E9762F">
        <w:rPr>
          <w:rFonts w:ascii="Times New Roman" w:hAnsi="Times New Roman" w:cs="Times New Roman"/>
          <w:sz w:val="24"/>
          <w:szCs w:val="24"/>
        </w:rPr>
        <w:t>j</w:t>
      </w:r>
      <w:r>
        <w:rPr>
          <w:rFonts w:ascii="Times New Roman" w:hAnsi="Times New Roman" w:cs="Times New Roman"/>
          <w:sz w:val="24"/>
          <w:szCs w:val="24"/>
        </w:rPr>
        <w:t>upiter</w:t>
      </w:r>
      <w:proofErr w:type="spellEnd"/>
      <w:proofErr w:type="gramEnd"/>
      <w:r>
        <w:rPr>
          <w:rFonts w:ascii="Times New Roman" w:hAnsi="Times New Roman" w:cs="Times New Roman"/>
          <w:sz w:val="24"/>
          <w:szCs w:val="24"/>
        </w:rPr>
        <w:t xml:space="preserve"> notebook for python 3.8</w:t>
      </w:r>
      <w:r w:rsidR="00D459DD">
        <w:rPr>
          <w:rFonts w:ascii="Times New Roman" w:hAnsi="Times New Roman" w:cs="Times New Roman"/>
          <w:sz w:val="24"/>
          <w:szCs w:val="24"/>
        </w:rPr>
        <w:t>.</w:t>
      </w:r>
      <w:r w:rsidRPr="001B5056">
        <w:rPr>
          <w:rFonts w:ascii="Times New Roman" w:hAnsi="Times New Roman" w:cs="Times New Roman"/>
          <w:sz w:val="24"/>
          <w:szCs w:val="24"/>
        </w:rPr>
        <w:t xml:space="preserve"> </w:t>
      </w:r>
      <w:r w:rsidR="00D459DD">
        <w:rPr>
          <w:rFonts w:ascii="Times New Roman" w:hAnsi="Times New Roman" w:cs="Times New Roman"/>
          <w:sz w:val="24"/>
          <w:szCs w:val="24"/>
        </w:rPr>
        <w:t xml:space="preserve">Data </w:t>
      </w:r>
      <w:r w:rsidRPr="001B5056">
        <w:rPr>
          <w:rFonts w:ascii="Times New Roman" w:hAnsi="Times New Roman" w:cs="Times New Roman"/>
          <w:sz w:val="24"/>
          <w:szCs w:val="24"/>
        </w:rPr>
        <w:t>exploration</w:t>
      </w:r>
      <w:r>
        <w:rPr>
          <w:rFonts w:ascii="Times New Roman" w:hAnsi="Times New Roman" w:cs="Times New Roman"/>
          <w:sz w:val="24"/>
          <w:szCs w:val="24"/>
        </w:rPr>
        <w:t xml:space="preserve"> was done using pandas, </w:t>
      </w:r>
      <w:proofErr w:type="spellStart"/>
      <w:r>
        <w:rPr>
          <w:rFonts w:ascii="Times New Roman" w:hAnsi="Times New Roman" w:cs="Times New Roman"/>
          <w:sz w:val="24"/>
          <w:szCs w:val="24"/>
        </w:rPr>
        <w:t>geopandas</w:t>
      </w:r>
      <w:proofErr w:type="spellEnd"/>
      <w:r w:rsidR="00D04C6A">
        <w:rPr>
          <w:rFonts w:ascii="Times New Roman" w:hAnsi="Times New Roman" w:cs="Times New Roman"/>
          <w:sz w:val="24"/>
          <w:szCs w:val="24"/>
        </w:rPr>
        <w:t>,</w:t>
      </w:r>
      <w:r>
        <w:rPr>
          <w:rFonts w:ascii="Times New Roman" w:hAnsi="Times New Roman" w:cs="Times New Roman"/>
          <w:sz w:val="24"/>
          <w:szCs w:val="24"/>
        </w:rPr>
        <w:t xml:space="preserve"> and </w:t>
      </w:r>
      <w:proofErr w:type="spellStart"/>
      <w:r>
        <w:rPr>
          <w:rFonts w:ascii="Times New Roman" w:hAnsi="Times New Roman" w:cs="Times New Roman"/>
          <w:sz w:val="24"/>
          <w:szCs w:val="24"/>
        </w:rPr>
        <w:t>matplot</w:t>
      </w:r>
      <w:proofErr w:type="spellEnd"/>
      <w:r>
        <w:rPr>
          <w:rFonts w:ascii="Times New Roman" w:hAnsi="Times New Roman" w:cs="Times New Roman"/>
          <w:sz w:val="24"/>
          <w:szCs w:val="24"/>
        </w:rPr>
        <w:t xml:space="preserve"> library. D</w:t>
      </w:r>
      <w:r w:rsidRPr="001B5056">
        <w:rPr>
          <w:rFonts w:ascii="Times New Roman" w:hAnsi="Times New Roman" w:cs="Times New Roman"/>
          <w:sz w:val="24"/>
          <w:szCs w:val="24"/>
        </w:rPr>
        <w:t>ata visuali</w:t>
      </w:r>
      <w:r>
        <w:rPr>
          <w:rFonts w:ascii="Times New Roman" w:hAnsi="Times New Roman" w:cs="Times New Roman"/>
          <w:sz w:val="24"/>
          <w:szCs w:val="24"/>
        </w:rPr>
        <w:t xml:space="preserve">zation </w:t>
      </w:r>
      <w:r w:rsidRPr="001B5056">
        <w:rPr>
          <w:rFonts w:ascii="Times New Roman" w:hAnsi="Times New Roman" w:cs="Times New Roman"/>
          <w:sz w:val="24"/>
          <w:szCs w:val="24"/>
        </w:rPr>
        <w:t xml:space="preserve">was carried out using </w:t>
      </w:r>
      <w:proofErr w:type="spellStart"/>
      <w:r w:rsidRPr="001B5056">
        <w:rPr>
          <w:rFonts w:ascii="Times New Roman" w:hAnsi="Times New Roman" w:cs="Times New Roman"/>
          <w:sz w:val="24"/>
          <w:szCs w:val="24"/>
        </w:rPr>
        <w:t>Seaborn</w:t>
      </w:r>
      <w:proofErr w:type="spellEnd"/>
      <w:r w:rsidRPr="001B5056">
        <w:rPr>
          <w:rFonts w:ascii="Times New Roman" w:hAnsi="Times New Roman" w:cs="Times New Roman"/>
          <w:sz w:val="24"/>
          <w:szCs w:val="24"/>
        </w:rPr>
        <w:t xml:space="preserve"> library</w:t>
      </w:r>
      <w:r>
        <w:rPr>
          <w:rFonts w:ascii="Times New Roman" w:hAnsi="Times New Roman" w:cs="Times New Roman"/>
          <w:sz w:val="24"/>
          <w:szCs w:val="24"/>
        </w:rPr>
        <w:t xml:space="preserve">, </w:t>
      </w:r>
      <w:proofErr w:type="spellStart"/>
      <w:r>
        <w:rPr>
          <w:rFonts w:ascii="Times New Roman" w:hAnsi="Times New Roman" w:cs="Times New Roman"/>
          <w:sz w:val="24"/>
          <w:szCs w:val="24"/>
        </w:rPr>
        <w:t>geoplots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altaire</w:t>
      </w:r>
      <w:proofErr w:type="spellEnd"/>
      <w:r>
        <w:rPr>
          <w:rFonts w:ascii="Times New Roman" w:hAnsi="Times New Roman" w:cs="Times New Roman"/>
          <w:sz w:val="24"/>
          <w:szCs w:val="24"/>
        </w:rPr>
        <w:t xml:space="preserve"> packages</w:t>
      </w:r>
      <w:r w:rsidR="00D04C6A">
        <w:rPr>
          <w:rFonts w:ascii="Times New Roman" w:hAnsi="Times New Roman" w:cs="Times New Roman"/>
          <w:sz w:val="24"/>
          <w:szCs w:val="24"/>
        </w:rPr>
        <w:t>.</w:t>
      </w:r>
    </w:p>
    <w:p w14:paraId="257EA938" w14:textId="0AC9828E" w:rsidR="00E9762F" w:rsidRDefault="00E9762F" w:rsidP="00A40F5D">
      <w:pPr>
        <w:pStyle w:val="Heading1"/>
        <w:jc w:val="both"/>
        <w:rPr>
          <w:b/>
        </w:rPr>
      </w:pPr>
      <w:r w:rsidRPr="00F17B57">
        <w:rPr>
          <w:b/>
        </w:rPr>
        <w:t>Results</w:t>
      </w:r>
    </w:p>
    <w:p w14:paraId="072E8D3C" w14:textId="77777777" w:rsidR="00F17B57" w:rsidRPr="00F17B57" w:rsidRDefault="00F17B57" w:rsidP="00A40F5D">
      <w:pPr>
        <w:jc w:val="both"/>
      </w:pPr>
    </w:p>
    <w:p w14:paraId="1FECD9A4" w14:textId="1A1BE9E6" w:rsidR="00FA6557" w:rsidRPr="00FA6557" w:rsidRDefault="00DA2A06" w:rsidP="00A40F5D">
      <w:pPr>
        <w:pStyle w:val="Heading2"/>
        <w:jc w:val="both"/>
        <w:rPr>
          <w:rFonts w:cs="Times New Roman"/>
          <w:b w:val="0"/>
          <w:szCs w:val="24"/>
        </w:rPr>
      </w:pPr>
      <w:r>
        <w:rPr>
          <w:rStyle w:val="Heading2Char"/>
          <w:b/>
        </w:rPr>
        <w:t>Number of p</w:t>
      </w:r>
      <w:r w:rsidR="00FA6557" w:rsidRPr="00FA6557">
        <w:rPr>
          <w:rStyle w:val="Heading2Char"/>
          <w:b/>
        </w:rPr>
        <w:t xml:space="preserve">ublications between 2000 and </w:t>
      </w:r>
      <w:proofErr w:type="gramStart"/>
      <w:r w:rsidR="00FA6557" w:rsidRPr="00FA6557">
        <w:rPr>
          <w:rStyle w:val="Heading2Char"/>
          <w:b/>
        </w:rPr>
        <w:t>2020  from</w:t>
      </w:r>
      <w:proofErr w:type="gramEnd"/>
      <w:r w:rsidR="00FA6557" w:rsidRPr="00FA6557">
        <w:rPr>
          <w:rStyle w:val="Heading2Char"/>
          <w:b/>
        </w:rPr>
        <w:t xml:space="preserve"> Africa using invertebrate model</w:t>
      </w:r>
      <w:r w:rsidR="009D21F4">
        <w:rPr>
          <w:rStyle w:val="Heading2Char"/>
          <w:b/>
        </w:rPr>
        <w:t>s</w:t>
      </w:r>
      <w:r w:rsidR="00FA6557" w:rsidRPr="00FA6557">
        <w:rPr>
          <w:rFonts w:cs="Times New Roman"/>
          <w:b w:val="0"/>
          <w:szCs w:val="24"/>
        </w:rPr>
        <w:t xml:space="preserve"> </w:t>
      </w:r>
    </w:p>
    <w:p w14:paraId="5C662DCF" w14:textId="77777777" w:rsidR="00FA6557" w:rsidRPr="00FA6557" w:rsidRDefault="00FA6557" w:rsidP="00A40F5D">
      <w:pPr>
        <w:jc w:val="both"/>
      </w:pPr>
    </w:p>
    <w:p w14:paraId="56F8581B" w14:textId="06932EB5" w:rsidR="00C35D69" w:rsidRDefault="00D459DD" w:rsidP="001B3007">
      <w:pPr>
        <w:spacing w:line="480" w:lineRule="auto"/>
        <w:jc w:val="both"/>
        <w:rPr>
          <w:rFonts w:ascii="Times New Roman" w:hAnsi="Times New Roman" w:cs="Times New Roman"/>
          <w:sz w:val="24"/>
          <w:szCs w:val="24"/>
        </w:rPr>
      </w:pPr>
      <w:r>
        <w:rPr>
          <w:rFonts w:ascii="Times New Roman" w:hAnsi="Times New Roman" w:cs="Times New Roman"/>
          <w:sz w:val="24"/>
          <w:szCs w:val="24"/>
        </w:rPr>
        <w:t>O</w:t>
      </w:r>
      <w:r w:rsidR="00857845">
        <w:rPr>
          <w:rFonts w:ascii="Times New Roman" w:hAnsi="Times New Roman" w:cs="Times New Roman"/>
          <w:sz w:val="24"/>
          <w:szCs w:val="24"/>
        </w:rPr>
        <w:t>ut of the 1</w:t>
      </w:r>
      <w:r w:rsidR="00A63ADE">
        <w:rPr>
          <w:rFonts w:ascii="Times New Roman" w:hAnsi="Times New Roman" w:cs="Times New Roman"/>
          <w:sz w:val="24"/>
          <w:szCs w:val="24"/>
        </w:rPr>
        <w:t>851</w:t>
      </w:r>
      <w:r w:rsidR="00E9762F" w:rsidRPr="00E9762F">
        <w:rPr>
          <w:rFonts w:ascii="Times New Roman" w:hAnsi="Times New Roman" w:cs="Times New Roman"/>
          <w:sz w:val="24"/>
          <w:szCs w:val="24"/>
        </w:rPr>
        <w:t xml:space="preserve"> </w:t>
      </w:r>
      <w:r w:rsidR="002C78F3">
        <w:rPr>
          <w:rFonts w:ascii="Times New Roman" w:hAnsi="Times New Roman" w:cs="Times New Roman"/>
          <w:sz w:val="24"/>
          <w:szCs w:val="24"/>
        </w:rPr>
        <w:t>studies</w:t>
      </w:r>
      <w:r w:rsidR="00FA6557">
        <w:rPr>
          <w:rFonts w:ascii="Times New Roman" w:hAnsi="Times New Roman" w:cs="Times New Roman"/>
          <w:sz w:val="24"/>
          <w:szCs w:val="24"/>
        </w:rPr>
        <w:t xml:space="preserve"> </w:t>
      </w:r>
      <w:r w:rsidR="009D21F4">
        <w:rPr>
          <w:rFonts w:ascii="Times New Roman" w:hAnsi="Times New Roman" w:cs="Times New Roman"/>
          <w:sz w:val="24"/>
          <w:szCs w:val="24"/>
        </w:rPr>
        <w:t xml:space="preserve">using </w:t>
      </w:r>
      <w:r w:rsidR="009D21F4" w:rsidRPr="00EC7CFF">
        <w:rPr>
          <w:rFonts w:ascii="Times New Roman" w:hAnsi="Times New Roman" w:cs="Times New Roman"/>
          <w:i/>
          <w:iCs/>
          <w:sz w:val="24"/>
          <w:szCs w:val="24"/>
        </w:rPr>
        <w:t>Drosophila</w:t>
      </w:r>
      <w:r w:rsidR="009D21F4">
        <w:rPr>
          <w:rFonts w:ascii="Times New Roman" w:hAnsi="Times New Roman" w:cs="Times New Roman"/>
          <w:sz w:val="24"/>
          <w:szCs w:val="24"/>
        </w:rPr>
        <w:t xml:space="preserve">, </w:t>
      </w:r>
      <w:r w:rsidR="009D21F4" w:rsidRPr="00EC7CFF">
        <w:rPr>
          <w:rFonts w:ascii="Times New Roman" w:hAnsi="Times New Roman" w:cs="Times New Roman"/>
          <w:i/>
          <w:iCs/>
          <w:sz w:val="24"/>
          <w:szCs w:val="24"/>
        </w:rPr>
        <w:t xml:space="preserve">C. </w:t>
      </w:r>
      <w:proofErr w:type="spellStart"/>
      <w:r w:rsidR="009D21F4" w:rsidRPr="00EC7CFF">
        <w:rPr>
          <w:rFonts w:ascii="Times New Roman" w:hAnsi="Times New Roman" w:cs="Times New Roman"/>
          <w:i/>
          <w:iCs/>
          <w:sz w:val="24"/>
          <w:szCs w:val="24"/>
        </w:rPr>
        <w:t>Elegans</w:t>
      </w:r>
      <w:proofErr w:type="spellEnd"/>
      <w:r w:rsidR="009D21F4">
        <w:rPr>
          <w:rFonts w:ascii="Times New Roman" w:hAnsi="Times New Roman" w:cs="Times New Roman"/>
          <w:sz w:val="24"/>
          <w:szCs w:val="24"/>
        </w:rPr>
        <w:t xml:space="preserve">, or Zebra fish, </w:t>
      </w:r>
      <w:r w:rsidR="00FA6557">
        <w:rPr>
          <w:rFonts w:ascii="Times New Roman" w:hAnsi="Times New Roman" w:cs="Times New Roman"/>
          <w:sz w:val="24"/>
          <w:szCs w:val="24"/>
        </w:rPr>
        <w:t>whose detail were downloaded from PubMed</w:t>
      </w:r>
      <w:r>
        <w:rPr>
          <w:rFonts w:ascii="Times New Roman" w:hAnsi="Times New Roman" w:cs="Times New Roman"/>
          <w:sz w:val="24"/>
          <w:szCs w:val="24"/>
        </w:rPr>
        <w:t>,</w:t>
      </w:r>
      <w:r w:rsidR="00FA6557">
        <w:rPr>
          <w:rFonts w:ascii="Times New Roman" w:hAnsi="Times New Roman" w:cs="Times New Roman"/>
          <w:sz w:val="24"/>
          <w:szCs w:val="24"/>
        </w:rPr>
        <w:t xml:space="preserve"> </w:t>
      </w:r>
      <w:r w:rsidR="00E9762F">
        <w:rPr>
          <w:rFonts w:ascii="Times New Roman" w:hAnsi="Times New Roman" w:cs="Times New Roman"/>
          <w:sz w:val="24"/>
          <w:szCs w:val="24"/>
        </w:rPr>
        <w:t xml:space="preserve">only </w:t>
      </w:r>
      <w:r w:rsidR="00E9762F" w:rsidRPr="00E9762F">
        <w:rPr>
          <w:rFonts w:ascii="Times New Roman" w:hAnsi="Times New Roman" w:cs="Times New Roman"/>
          <w:sz w:val="24"/>
          <w:szCs w:val="24"/>
        </w:rPr>
        <w:t>1</w:t>
      </w:r>
      <w:r w:rsidR="00A63ADE">
        <w:rPr>
          <w:rFonts w:ascii="Times New Roman" w:hAnsi="Times New Roman" w:cs="Times New Roman"/>
          <w:sz w:val="24"/>
          <w:szCs w:val="24"/>
        </w:rPr>
        <w:t>68</w:t>
      </w:r>
      <w:r w:rsidR="00E9762F">
        <w:rPr>
          <w:rFonts w:ascii="Times New Roman" w:hAnsi="Times New Roman" w:cs="Times New Roman"/>
          <w:sz w:val="24"/>
          <w:szCs w:val="24"/>
        </w:rPr>
        <w:t xml:space="preserve"> (</w:t>
      </w:r>
      <w:r w:rsidR="00A63ADE">
        <w:rPr>
          <w:rFonts w:ascii="Times New Roman" w:hAnsi="Times New Roman" w:cs="Times New Roman"/>
          <w:sz w:val="24"/>
          <w:szCs w:val="24"/>
        </w:rPr>
        <w:t>9.1</w:t>
      </w:r>
      <w:r w:rsidR="00E9762F">
        <w:rPr>
          <w:rFonts w:ascii="Times New Roman" w:hAnsi="Times New Roman" w:cs="Times New Roman"/>
          <w:sz w:val="24"/>
          <w:szCs w:val="24"/>
        </w:rPr>
        <w:t>0%)</w:t>
      </w:r>
      <w:r w:rsidR="002C78F3">
        <w:rPr>
          <w:rFonts w:ascii="Times New Roman" w:hAnsi="Times New Roman" w:cs="Times New Roman"/>
          <w:sz w:val="24"/>
          <w:szCs w:val="24"/>
        </w:rPr>
        <w:t xml:space="preserve"> were conducted in African</w:t>
      </w:r>
      <w:r w:rsidR="0074481D">
        <w:rPr>
          <w:rFonts w:ascii="Times New Roman" w:hAnsi="Times New Roman" w:cs="Times New Roman"/>
          <w:sz w:val="24"/>
          <w:szCs w:val="24"/>
        </w:rPr>
        <w:t>-</w:t>
      </w:r>
      <w:r w:rsidR="002C78F3">
        <w:rPr>
          <w:rFonts w:ascii="Times New Roman" w:hAnsi="Times New Roman" w:cs="Times New Roman"/>
          <w:sz w:val="24"/>
          <w:szCs w:val="24"/>
        </w:rPr>
        <w:t>based laboratories</w:t>
      </w:r>
      <w:r>
        <w:rPr>
          <w:rFonts w:ascii="Times New Roman" w:hAnsi="Times New Roman" w:cs="Times New Roman"/>
          <w:sz w:val="24"/>
          <w:szCs w:val="24"/>
        </w:rPr>
        <w:t>.</w:t>
      </w:r>
      <w:r w:rsidR="00012425" w:rsidRPr="00012425">
        <w:rPr>
          <w:rFonts w:ascii="Times New Roman" w:hAnsi="Times New Roman" w:cs="Times New Roman"/>
          <w:sz w:val="24"/>
          <w:szCs w:val="24"/>
        </w:rPr>
        <w:t xml:space="preserve"> </w:t>
      </w:r>
      <w:r w:rsidR="00806431">
        <w:rPr>
          <w:rFonts w:ascii="Times New Roman" w:hAnsi="Times New Roman" w:cs="Times New Roman"/>
          <w:sz w:val="24"/>
          <w:szCs w:val="24"/>
        </w:rPr>
        <w:t>An u</w:t>
      </w:r>
      <w:r w:rsidR="00012425">
        <w:rPr>
          <w:rFonts w:ascii="Times New Roman" w:hAnsi="Times New Roman" w:cs="Times New Roman"/>
          <w:sz w:val="24"/>
          <w:szCs w:val="24"/>
        </w:rPr>
        <w:t xml:space="preserve">pward trend is observed in </w:t>
      </w:r>
      <w:r w:rsidR="00806431">
        <w:rPr>
          <w:rFonts w:ascii="Times New Roman" w:hAnsi="Times New Roman" w:cs="Times New Roman"/>
          <w:sz w:val="24"/>
          <w:szCs w:val="24"/>
        </w:rPr>
        <w:t xml:space="preserve">the </w:t>
      </w:r>
      <w:r w:rsidR="00012425">
        <w:rPr>
          <w:rFonts w:ascii="Times New Roman" w:hAnsi="Times New Roman" w:cs="Times New Roman"/>
          <w:sz w:val="24"/>
          <w:szCs w:val="24"/>
        </w:rPr>
        <w:t>number of publications most especially in the last five years</w:t>
      </w:r>
      <w:r w:rsidR="009D21F4">
        <w:rPr>
          <w:rFonts w:ascii="Times New Roman" w:hAnsi="Times New Roman" w:cs="Times New Roman"/>
          <w:sz w:val="24"/>
          <w:szCs w:val="24"/>
        </w:rPr>
        <w:t xml:space="preserve"> </w:t>
      </w:r>
      <w:r w:rsidR="00012425">
        <w:rPr>
          <w:rFonts w:ascii="Times New Roman" w:hAnsi="Times New Roman" w:cs="Times New Roman"/>
          <w:sz w:val="24"/>
          <w:szCs w:val="24"/>
        </w:rPr>
        <w:t>(</w:t>
      </w:r>
      <w:r w:rsidR="009D21F4">
        <w:rPr>
          <w:rFonts w:ascii="Times New Roman" w:hAnsi="Times New Roman" w:cs="Times New Roman"/>
          <w:sz w:val="24"/>
          <w:szCs w:val="24"/>
        </w:rPr>
        <w:t xml:space="preserve">Fig </w:t>
      </w:r>
      <w:commentRangeStart w:id="8"/>
      <w:r w:rsidR="00012425">
        <w:rPr>
          <w:rFonts w:ascii="Times New Roman" w:hAnsi="Times New Roman" w:cs="Times New Roman"/>
          <w:sz w:val="24"/>
          <w:szCs w:val="24"/>
        </w:rPr>
        <w:t>2b</w:t>
      </w:r>
      <w:commentRangeEnd w:id="8"/>
      <w:r w:rsidR="009D21F4">
        <w:rPr>
          <w:rStyle w:val="CommentReference"/>
        </w:rPr>
        <w:commentReference w:id="8"/>
      </w:r>
      <w:r w:rsidR="00012425">
        <w:rPr>
          <w:rFonts w:ascii="Times New Roman" w:hAnsi="Times New Roman" w:cs="Times New Roman"/>
          <w:sz w:val="24"/>
          <w:szCs w:val="24"/>
        </w:rPr>
        <w:t xml:space="preserve">). However, there is still </w:t>
      </w:r>
      <w:r w:rsidR="00806431">
        <w:rPr>
          <w:rFonts w:ascii="Times New Roman" w:hAnsi="Times New Roman" w:cs="Times New Roman"/>
          <w:sz w:val="24"/>
          <w:szCs w:val="24"/>
        </w:rPr>
        <w:t xml:space="preserve">a </w:t>
      </w:r>
      <w:r w:rsidR="00012425">
        <w:rPr>
          <w:rFonts w:ascii="Times New Roman" w:hAnsi="Times New Roman" w:cs="Times New Roman"/>
          <w:sz w:val="24"/>
          <w:szCs w:val="24"/>
        </w:rPr>
        <w:t xml:space="preserve">need for </w:t>
      </w:r>
      <w:r w:rsidR="00806431">
        <w:rPr>
          <w:rFonts w:ascii="Times New Roman" w:hAnsi="Times New Roman" w:cs="Times New Roman"/>
          <w:sz w:val="24"/>
          <w:szCs w:val="24"/>
        </w:rPr>
        <w:t xml:space="preserve">the </w:t>
      </w:r>
      <w:r w:rsidR="00012425">
        <w:rPr>
          <w:rFonts w:ascii="Times New Roman" w:hAnsi="Times New Roman" w:cs="Times New Roman"/>
          <w:sz w:val="24"/>
          <w:szCs w:val="24"/>
        </w:rPr>
        <w:t xml:space="preserve">campaign </w:t>
      </w:r>
      <w:r w:rsidR="009D21F4">
        <w:rPr>
          <w:rFonts w:ascii="Times New Roman" w:hAnsi="Times New Roman" w:cs="Times New Roman"/>
          <w:sz w:val="24"/>
          <w:szCs w:val="24"/>
        </w:rPr>
        <w:t xml:space="preserve">to encourage the </w:t>
      </w:r>
      <w:r w:rsidR="00012425">
        <w:rPr>
          <w:rFonts w:ascii="Times New Roman" w:hAnsi="Times New Roman" w:cs="Times New Roman"/>
          <w:sz w:val="24"/>
          <w:szCs w:val="24"/>
        </w:rPr>
        <w:t>adoption of invertebrate model</w:t>
      </w:r>
      <w:r w:rsidR="009D21F4">
        <w:rPr>
          <w:rFonts w:ascii="Times New Roman" w:hAnsi="Times New Roman" w:cs="Times New Roman"/>
          <w:sz w:val="24"/>
          <w:szCs w:val="24"/>
        </w:rPr>
        <w:t>s</w:t>
      </w:r>
      <w:r w:rsidR="00012425">
        <w:rPr>
          <w:rFonts w:ascii="Times New Roman" w:hAnsi="Times New Roman" w:cs="Times New Roman"/>
          <w:sz w:val="24"/>
          <w:szCs w:val="24"/>
        </w:rPr>
        <w:t xml:space="preserve"> as the number of public</w:t>
      </w:r>
      <w:r w:rsidR="00806431">
        <w:rPr>
          <w:rFonts w:ascii="Times New Roman" w:hAnsi="Times New Roman" w:cs="Times New Roman"/>
          <w:sz w:val="24"/>
          <w:szCs w:val="24"/>
        </w:rPr>
        <w:t>a</w:t>
      </w:r>
      <w:r w:rsidR="00012425">
        <w:rPr>
          <w:rFonts w:ascii="Times New Roman" w:hAnsi="Times New Roman" w:cs="Times New Roman"/>
          <w:sz w:val="24"/>
          <w:szCs w:val="24"/>
        </w:rPr>
        <w:t xml:space="preserve">tions from the continent is very </w:t>
      </w:r>
      <w:r w:rsidR="009D21F4">
        <w:rPr>
          <w:rFonts w:ascii="Times New Roman" w:hAnsi="Times New Roman" w:cs="Times New Roman"/>
          <w:sz w:val="24"/>
          <w:szCs w:val="24"/>
        </w:rPr>
        <w:t>low</w:t>
      </w:r>
      <w:r w:rsidR="00012425">
        <w:rPr>
          <w:rFonts w:ascii="Times New Roman" w:hAnsi="Times New Roman" w:cs="Times New Roman"/>
          <w:sz w:val="24"/>
          <w:szCs w:val="24"/>
        </w:rPr>
        <w:t xml:space="preserve"> compared to</w:t>
      </w:r>
      <w:r w:rsidR="00806431">
        <w:rPr>
          <w:rFonts w:ascii="Times New Roman" w:hAnsi="Times New Roman" w:cs="Times New Roman"/>
          <w:sz w:val="24"/>
          <w:szCs w:val="24"/>
        </w:rPr>
        <w:t xml:space="preserve"> </w:t>
      </w:r>
      <w:r w:rsidR="009D21F4">
        <w:rPr>
          <w:rFonts w:ascii="Times New Roman" w:hAnsi="Times New Roman" w:cs="Times New Roman"/>
          <w:sz w:val="24"/>
          <w:szCs w:val="24"/>
        </w:rPr>
        <w:t>outputs from the Global North</w:t>
      </w:r>
      <w:r w:rsidR="00806431">
        <w:rPr>
          <w:rFonts w:ascii="Times New Roman" w:hAnsi="Times New Roman" w:cs="Times New Roman"/>
          <w:sz w:val="24"/>
          <w:szCs w:val="24"/>
        </w:rPr>
        <w:t xml:space="preserve">. </w:t>
      </w:r>
    </w:p>
    <w:p w14:paraId="579976D7" w14:textId="036A81A1" w:rsidR="006B0829" w:rsidRPr="00030D30" w:rsidRDefault="00ED5743" w:rsidP="00366E42">
      <w:pPr>
        <w:spacing w:line="480" w:lineRule="auto"/>
        <w:jc w:val="center"/>
        <w:rPr>
          <w:rFonts w:ascii="Times New Roman" w:hAnsi="Times New Roman" w:cs="Times New Roman"/>
          <w:sz w:val="24"/>
          <w:szCs w:val="24"/>
        </w:rPr>
      </w:pPr>
      <w:r w:rsidRPr="00ED5743">
        <w:rPr>
          <w:rFonts w:ascii="Times New Roman" w:hAnsi="Times New Roman" w:cs="Times New Roman"/>
          <w:noProof/>
          <w:sz w:val="24"/>
          <w:szCs w:val="24"/>
        </w:rPr>
        <w:lastRenderedPageBreak/>
        <w:drawing>
          <wp:inline distT="0" distB="0" distL="0" distR="0" wp14:anchorId="166DCC8D" wp14:editId="3866F08E">
            <wp:extent cx="5943600" cy="2170614"/>
            <wp:effectExtent l="0" t="0" r="0" b="1270"/>
            <wp:docPr id="3" name="Picture 3" descr="C:\Users\S H KWAIRANGA\Pictures\Droso_Africa\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 H KWAIRANGA\Pictures\Droso_Africa\Untitle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170614"/>
                    </a:xfrm>
                    <a:prstGeom prst="rect">
                      <a:avLst/>
                    </a:prstGeom>
                    <a:noFill/>
                    <a:ln>
                      <a:noFill/>
                    </a:ln>
                  </pic:spPr>
                </pic:pic>
              </a:graphicData>
            </a:graphic>
          </wp:inline>
        </w:drawing>
      </w:r>
    </w:p>
    <w:p w14:paraId="1C3A3ADD" w14:textId="252F2F99" w:rsidR="008365C4" w:rsidRDefault="005F7E1B" w:rsidP="00E05223">
      <w:pPr>
        <w:spacing w:line="240" w:lineRule="auto"/>
        <w:jc w:val="both"/>
        <w:rPr>
          <w:rFonts w:ascii="Times New Roman" w:hAnsi="Times New Roman" w:cs="Times New Roman"/>
          <w:sz w:val="24"/>
          <w:szCs w:val="24"/>
        </w:rPr>
      </w:pPr>
      <w:commentRangeStart w:id="9"/>
      <w:r w:rsidRPr="005F7E1B">
        <w:rPr>
          <w:rFonts w:ascii="Times New Roman" w:hAnsi="Times New Roman" w:cs="Times New Roman"/>
          <w:b/>
          <w:sz w:val="24"/>
          <w:szCs w:val="24"/>
        </w:rPr>
        <w:t>Figure 1:</w:t>
      </w:r>
      <w:r w:rsidRPr="005F7E1B">
        <w:rPr>
          <w:rFonts w:ascii="Times New Roman" w:hAnsi="Times New Roman" w:cs="Times New Roman"/>
          <w:sz w:val="24"/>
          <w:szCs w:val="24"/>
        </w:rPr>
        <w:t xml:space="preserve"> </w:t>
      </w:r>
      <w:commentRangeEnd w:id="9"/>
      <w:r w:rsidR="00D459DD">
        <w:rPr>
          <w:rStyle w:val="CommentReference"/>
        </w:rPr>
        <w:commentReference w:id="9"/>
      </w:r>
      <w:r w:rsidR="00E05223" w:rsidRPr="00E05223">
        <w:rPr>
          <w:rFonts w:ascii="Times New Roman" w:eastAsia="Times New Roman" w:hAnsi="Times New Roman" w:cs="Times New Roman"/>
          <w:b/>
          <w:color w:val="1C1D1E"/>
          <w:sz w:val="24"/>
          <w:szCs w:val="24"/>
          <w:highlight w:val="white"/>
        </w:rPr>
        <w:t xml:space="preserve"> </w:t>
      </w:r>
      <w:r w:rsidR="00E05223">
        <w:rPr>
          <w:rFonts w:ascii="Times New Roman" w:eastAsia="Times New Roman" w:hAnsi="Times New Roman" w:cs="Times New Roman"/>
          <w:b/>
          <w:color w:val="1C1D1E"/>
          <w:sz w:val="24"/>
          <w:szCs w:val="24"/>
          <w:highlight w:val="white"/>
        </w:rPr>
        <w:t>Study design and publication trends</w:t>
      </w:r>
      <w:r w:rsidR="00E05223">
        <w:rPr>
          <w:rFonts w:ascii="Times New Roman" w:eastAsia="Times New Roman" w:hAnsi="Times New Roman" w:cs="Times New Roman"/>
          <w:color w:val="1C1D1E"/>
          <w:sz w:val="24"/>
          <w:szCs w:val="24"/>
          <w:highlight w:val="white"/>
        </w:rPr>
        <w:t xml:space="preserve">. (a) Workflow for articles retrieval and inclusion strategy. (b) Total publication per year </w:t>
      </w:r>
      <w:r w:rsidR="00E05223">
        <w:rPr>
          <w:rFonts w:ascii="Times New Roman" w:eastAsia="Times New Roman" w:hAnsi="Times New Roman" w:cs="Times New Roman"/>
          <w:color w:val="1C1D1E"/>
          <w:sz w:val="24"/>
          <w:szCs w:val="24"/>
        </w:rPr>
        <w:t>(c)</w:t>
      </w:r>
      <w:r w:rsidR="00E05223" w:rsidRPr="005F7E1B">
        <w:t xml:space="preserve"> </w:t>
      </w:r>
      <w:proofErr w:type="spellStart"/>
      <w:r w:rsidR="00E05223" w:rsidRPr="005F7E1B">
        <w:rPr>
          <w:rFonts w:ascii="Times New Roman" w:hAnsi="Times New Roman" w:cs="Times New Roman"/>
          <w:sz w:val="24"/>
          <w:szCs w:val="24"/>
        </w:rPr>
        <w:t>choropleth</w:t>
      </w:r>
      <w:proofErr w:type="spellEnd"/>
      <w:r w:rsidR="00E05223">
        <w:rPr>
          <w:rFonts w:ascii="Times New Roman" w:hAnsi="Times New Roman" w:cs="Times New Roman"/>
          <w:sz w:val="24"/>
          <w:szCs w:val="24"/>
        </w:rPr>
        <w:t xml:space="preserve"> for the number of publications by country.</w:t>
      </w:r>
    </w:p>
    <w:p w14:paraId="1E41C12C" w14:textId="77777777" w:rsidR="001B3007" w:rsidRDefault="001B3007" w:rsidP="00E05223">
      <w:pPr>
        <w:spacing w:line="240" w:lineRule="auto"/>
        <w:jc w:val="both"/>
        <w:rPr>
          <w:rFonts w:ascii="Times New Roman" w:hAnsi="Times New Roman" w:cs="Times New Roman"/>
          <w:sz w:val="24"/>
          <w:szCs w:val="24"/>
        </w:rPr>
      </w:pPr>
    </w:p>
    <w:p w14:paraId="4B0BF7D3" w14:textId="3D9D6067" w:rsidR="001B3007" w:rsidRDefault="001B3007" w:rsidP="001B3007">
      <w:pPr>
        <w:spacing w:line="480" w:lineRule="auto"/>
        <w:jc w:val="both"/>
        <w:rPr>
          <w:rFonts w:ascii="Times New Roman" w:hAnsi="Times New Roman" w:cs="Times New Roman"/>
          <w:sz w:val="24"/>
          <w:szCs w:val="24"/>
        </w:rPr>
      </w:pPr>
      <w:r>
        <w:rPr>
          <w:rFonts w:ascii="Times New Roman" w:hAnsi="Times New Roman" w:cs="Times New Roman"/>
          <w:sz w:val="24"/>
          <w:szCs w:val="24"/>
        </w:rPr>
        <w:t>75% of the studies were conducted in six (6) countries (Fig. 2). These are:</w:t>
      </w:r>
      <w:r w:rsidRPr="00090447">
        <w:rPr>
          <w:rFonts w:ascii="Times New Roman" w:hAnsi="Times New Roman" w:cs="Times New Roman"/>
          <w:sz w:val="24"/>
          <w:szCs w:val="24"/>
        </w:rPr>
        <w:t xml:space="preserve"> </w:t>
      </w:r>
      <w:r>
        <w:rPr>
          <w:rFonts w:ascii="Times New Roman" w:hAnsi="Times New Roman" w:cs="Times New Roman"/>
          <w:sz w:val="24"/>
          <w:szCs w:val="24"/>
        </w:rPr>
        <w:t>South Africa (n = 37, 22.0%)</w:t>
      </w:r>
      <w:proofErr w:type="gramStart"/>
      <w:r>
        <w:rPr>
          <w:rFonts w:ascii="Times New Roman" w:hAnsi="Times New Roman" w:cs="Times New Roman"/>
          <w:sz w:val="24"/>
          <w:szCs w:val="24"/>
        </w:rPr>
        <w:t>,  Nigeria</w:t>
      </w:r>
      <w:proofErr w:type="gramEnd"/>
      <w:r>
        <w:rPr>
          <w:rFonts w:ascii="Times New Roman" w:hAnsi="Times New Roman" w:cs="Times New Roman"/>
          <w:sz w:val="24"/>
          <w:szCs w:val="24"/>
        </w:rPr>
        <w:t xml:space="preserve"> (n = 32, 19.0%), Kenya (n = 23, 13.7%), Egypt (n = 13, 7.0%) Morocco (n = 10, 7.7%), and Tunisia (n = 11, 6.5%). At 2-7 articles per country eight other countries contributed the remaining articles: Tanzania (n = 8, 4.8%), Algeria (n = 8, 4.8%), Cameroon (n = 5, 3.0%), Benin Republic (n = 7, 4.2%), Uganda (n = 5, 2.9%), Mauritius (n = 2, 1.2%), Zimbabwe (n = 2, 1.2%) and Mozambique (n = 1, 0.6%). By region, central Africa seems to lag behind, having only six studies from Cameroon. In addition, studies from the southern part of the continent were mainly from South Africa and the majority of West African studies were from Nigeria.</w:t>
      </w:r>
    </w:p>
    <w:p w14:paraId="52EA7B9D" w14:textId="77777777" w:rsidR="001B3007" w:rsidRDefault="001B3007" w:rsidP="00E05223">
      <w:pPr>
        <w:spacing w:line="240" w:lineRule="auto"/>
        <w:jc w:val="both"/>
        <w:rPr>
          <w:rFonts w:ascii="Times New Roman" w:hAnsi="Times New Roman" w:cs="Times New Roman"/>
          <w:sz w:val="24"/>
          <w:szCs w:val="24"/>
        </w:rPr>
      </w:pPr>
    </w:p>
    <w:p w14:paraId="374F9FA1" w14:textId="712ACC0F" w:rsidR="008365C4" w:rsidRDefault="00ED5743" w:rsidP="00ED5743">
      <w:pPr>
        <w:spacing w:line="480" w:lineRule="auto"/>
        <w:jc w:val="center"/>
        <w:rPr>
          <w:rFonts w:ascii="Times New Roman" w:hAnsi="Times New Roman" w:cs="Times New Roman"/>
          <w:sz w:val="24"/>
          <w:szCs w:val="24"/>
        </w:rPr>
      </w:pPr>
      <w:commentRangeStart w:id="10"/>
      <w:r w:rsidRPr="00ED5743">
        <w:rPr>
          <w:rFonts w:ascii="Times New Roman" w:hAnsi="Times New Roman" w:cs="Times New Roman"/>
          <w:noProof/>
          <w:sz w:val="24"/>
          <w:szCs w:val="24"/>
        </w:rPr>
        <w:lastRenderedPageBreak/>
        <w:drawing>
          <wp:inline distT="0" distB="0" distL="0" distR="0" wp14:anchorId="3BFB4C84" wp14:editId="3F2DA2F3">
            <wp:extent cx="5943600" cy="3285176"/>
            <wp:effectExtent l="0" t="0" r="0" b="0"/>
            <wp:docPr id="4" name="Picture 4" descr="C:\Users\S H KWAIRANGA\Pictures\Droso_Africa\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 H KWAIRANGA\Pictures\Droso_Africa\Fig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85176"/>
                    </a:xfrm>
                    <a:prstGeom prst="rect">
                      <a:avLst/>
                    </a:prstGeom>
                    <a:noFill/>
                    <a:ln>
                      <a:noFill/>
                    </a:ln>
                  </pic:spPr>
                </pic:pic>
              </a:graphicData>
            </a:graphic>
          </wp:inline>
        </w:drawing>
      </w:r>
      <w:commentRangeEnd w:id="10"/>
      <w:r w:rsidR="001B3007">
        <w:rPr>
          <w:rStyle w:val="CommentReference"/>
        </w:rPr>
        <w:commentReference w:id="10"/>
      </w:r>
    </w:p>
    <w:p w14:paraId="3F46F7EE" w14:textId="046F04C1" w:rsidR="00A40F5D" w:rsidRDefault="008365C4" w:rsidP="0015465E">
      <w:pPr>
        <w:spacing w:line="240" w:lineRule="auto"/>
        <w:jc w:val="both"/>
        <w:rPr>
          <w:rFonts w:ascii="Times New Roman" w:hAnsi="Times New Roman" w:cs="Times New Roman"/>
          <w:sz w:val="24"/>
          <w:szCs w:val="24"/>
        </w:rPr>
      </w:pPr>
      <w:r w:rsidRPr="005F7E1B">
        <w:rPr>
          <w:rFonts w:ascii="Times New Roman" w:hAnsi="Times New Roman" w:cs="Times New Roman"/>
          <w:b/>
          <w:sz w:val="24"/>
          <w:szCs w:val="24"/>
        </w:rPr>
        <w:t>Figur</w:t>
      </w:r>
      <w:r>
        <w:rPr>
          <w:rFonts w:ascii="Times New Roman" w:hAnsi="Times New Roman" w:cs="Times New Roman"/>
          <w:b/>
          <w:sz w:val="24"/>
          <w:szCs w:val="24"/>
        </w:rPr>
        <w:t>e 2</w:t>
      </w:r>
      <w:r w:rsidR="00E05223">
        <w:rPr>
          <w:rFonts w:ascii="Times New Roman" w:hAnsi="Times New Roman" w:cs="Times New Roman"/>
          <w:b/>
          <w:sz w:val="24"/>
          <w:szCs w:val="24"/>
        </w:rPr>
        <w:t xml:space="preserve">: </w:t>
      </w:r>
      <w:r w:rsidR="00E05223" w:rsidRPr="00E05223">
        <w:rPr>
          <w:rFonts w:ascii="Times New Roman" w:hAnsi="Times New Roman" w:cs="Times New Roman"/>
          <w:b/>
          <w:sz w:val="24"/>
          <w:szCs w:val="24"/>
        </w:rPr>
        <w:t>Total publications by region and country</w:t>
      </w:r>
      <w:r w:rsidR="00E05223">
        <w:rPr>
          <w:rFonts w:ascii="Times New Roman" w:hAnsi="Times New Roman" w:cs="Times New Roman"/>
          <w:b/>
          <w:sz w:val="24"/>
          <w:szCs w:val="24"/>
        </w:rPr>
        <w:t xml:space="preserve"> and neuroscience relation </w:t>
      </w:r>
      <w:commentRangeStart w:id="11"/>
      <w:r w:rsidR="005F7E1B" w:rsidRPr="005F7E1B">
        <w:rPr>
          <w:rFonts w:ascii="Times New Roman" w:hAnsi="Times New Roman" w:cs="Times New Roman"/>
          <w:sz w:val="24"/>
          <w:szCs w:val="24"/>
        </w:rPr>
        <w:t>(</w:t>
      </w:r>
      <w:r w:rsidR="00E05223">
        <w:rPr>
          <w:rFonts w:ascii="Times New Roman" w:hAnsi="Times New Roman" w:cs="Times New Roman"/>
          <w:sz w:val="24"/>
          <w:szCs w:val="24"/>
        </w:rPr>
        <w:t>a</w:t>
      </w:r>
      <w:r w:rsidR="005F7E1B" w:rsidRPr="005F7E1B">
        <w:rPr>
          <w:rFonts w:ascii="Times New Roman" w:hAnsi="Times New Roman" w:cs="Times New Roman"/>
          <w:sz w:val="24"/>
          <w:szCs w:val="24"/>
        </w:rPr>
        <w:t>)</w:t>
      </w:r>
      <w:r w:rsidR="005F7E1B">
        <w:rPr>
          <w:rFonts w:ascii="Times New Roman" w:hAnsi="Times New Roman" w:cs="Times New Roman"/>
          <w:sz w:val="24"/>
          <w:szCs w:val="24"/>
        </w:rPr>
        <w:t xml:space="preserve"> Total publications by </w:t>
      </w:r>
      <w:r w:rsidR="00E05223">
        <w:rPr>
          <w:rFonts w:ascii="Times New Roman" w:hAnsi="Times New Roman" w:cs="Times New Roman"/>
          <w:sz w:val="24"/>
          <w:szCs w:val="24"/>
        </w:rPr>
        <w:t>region</w:t>
      </w:r>
      <w:r w:rsidR="005F7E1B">
        <w:rPr>
          <w:rFonts w:ascii="Times New Roman" w:hAnsi="Times New Roman" w:cs="Times New Roman"/>
          <w:sz w:val="24"/>
          <w:szCs w:val="24"/>
        </w:rPr>
        <w:t xml:space="preserve"> by </w:t>
      </w:r>
      <w:r w:rsidR="00220C31">
        <w:rPr>
          <w:rFonts w:ascii="Times New Roman" w:hAnsi="Times New Roman" w:cs="Times New Roman"/>
          <w:sz w:val="24"/>
          <w:szCs w:val="24"/>
        </w:rPr>
        <w:t xml:space="preserve">the </w:t>
      </w:r>
      <w:r w:rsidR="005F7E1B">
        <w:rPr>
          <w:rFonts w:ascii="Times New Roman" w:hAnsi="Times New Roman" w:cs="Times New Roman"/>
          <w:sz w:val="24"/>
          <w:szCs w:val="24"/>
        </w:rPr>
        <w:t>model organism</w:t>
      </w:r>
      <w:r w:rsidR="005F7E1B" w:rsidRPr="005F7E1B">
        <w:rPr>
          <w:rFonts w:ascii="Times New Roman" w:hAnsi="Times New Roman" w:cs="Times New Roman"/>
          <w:sz w:val="24"/>
          <w:szCs w:val="24"/>
        </w:rPr>
        <w:t>.</w:t>
      </w:r>
      <w:r w:rsidR="005F7E1B">
        <w:rPr>
          <w:rFonts w:ascii="Times New Roman" w:hAnsi="Times New Roman" w:cs="Times New Roman"/>
          <w:sz w:val="24"/>
          <w:szCs w:val="24"/>
        </w:rPr>
        <w:t xml:space="preserve"> </w:t>
      </w:r>
      <w:r w:rsidR="00E05223" w:rsidRPr="005F7E1B">
        <w:rPr>
          <w:rFonts w:ascii="Times New Roman" w:hAnsi="Times New Roman" w:cs="Times New Roman"/>
          <w:sz w:val="24"/>
          <w:szCs w:val="24"/>
        </w:rPr>
        <w:t>(</w:t>
      </w:r>
      <w:r w:rsidR="00E05223">
        <w:rPr>
          <w:rFonts w:ascii="Times New Roman" w:hAnsi="Times New Roman" w:cs="Times New Roman"/>
          <w:sz w:val="24"/>
          <w:szCs w:val="24"/>
        </w:rPr>
        <w:t>a</w:t>
      </w:r>
      <w:r w:rsidR="00E05223" w:rsidRPr="005F7E1B">
        <w:rPr>
          <w:rFonts w:ascii="Times New Roman" w:hAnsi="Times New Roman" w:cs="Times New Roman"/>
          <w:sz w:val="24"/>
          <w:szCs w:val="24"/>
        </w:rPr>
        <w:t>)</w:t>
      </w:r>
      <w:r w:rsidR="00E05223">
        <w:rPr>
          <w:rFonts w:ascii="Times New Roman" w:hAnsi="Times New Roman" w:cs="Times New Roman"/>
          <w:sz w:val="24"/>
          <w:szCs w:val="24"/>
        </w:rPr>
        <w:t xml:space="preserve"> Total publications by country by the model organism</w:t>
      </w:r>
      <w:r w:rsidR="00E05223" w:rsidRPr="005F7E1B">
        <w:rPr>
          <w:rFonts w:ascii="Times New Roman" w:hAnsi="Times New Roman" w:cs="Times New Roman"/>
          <w:sz w:val="24"/>
          <w:szCs w:val="24"/>
        </w:rPr>
        <w:t xml:space="preserve"> </w:t>
      </w:r>
      <w:r w:rsidR="005F7E1B">
        <w:rPr>
          <w:rFonts w:ascii="Times New Roman" w:hAnsi="Times New Roman" w:cs="Times New Roman"/>
          <w:sz w:val="24"/>
          <w:szCs w:val="24"/>
        </w:rPr>
        <w:t>(</w:t>
      </w:r>
      <w:r w:rsidR="00E05223">
        <w:rPr>
          <w:rFonts w:ascii="Times New Roman" w:hAnsi="Times New Roman" w:cs="Times New Roman"/>
          <w:sz w:val="24"/>
          <w:szCs w:val="24"/>
        </w:rPr>
        <w:t>c</w:t>
      </w:r>
      <w:r w:rsidR="005F7E1B" w:rsidRPr="005F7E1B">
        <w:rPr>
          <w:rFonts w:ascii="Times New Roman" w:hAnsi="Times New Roman" w:cs="Times New Roman"/>
          <w:sz w:val="24"/>
          <w:szCs w:val="24"/>
        </w:rPr>
        <w:t>)</w:t>
      </w:r>
      <w:r w:rsidR="005F7E1B">
        <w:rPr>
          <w:rFonts w:ascii="Times New Roman" w:hAnsi="Times New Roman" w:cs="Times New Roman"/>
          <w:sz w:val="24"/>
          <w:szCs w:val="24"/>
        </w:rPr>
        <w:t xml:space="preserve"> Total publications by </w:t>
      </w:r>
      <w:r w:rsidR="00E05223">
        <w:rPr>
          <w:rFonts w:ascii="Times New Roman" w:hAnsi="Times New Roman" w:cs="Times New Roman"/>
          <w:sz w:val="24"/>
          <w:szCs w:val="24"/>
        </w:rPr>
        <w:t>neuroscience relation</w:t>
      </w:r>
      <w:r w:rsidR="005F7E1B" w:rsidRPr="005F7E1B">
        <w:rPr>
          <w:rFonts w:ascii="Times New Roman" w:hAnsi="Times New Roman" w:cs="Times New Roman"/>
          <w:sz w:val="24"/>
          <w:szCs w:val="24"/>
        </w:rPr>
        <w:t>.</w:t>
      </w:r>
      <w:commentRangeEnd w:id="11"/>
      <w:r w:rsidR="00D459DD">
        <w:rPr>
          <w:rStyle w:val="CommentReference"/>
        </w:rPr>
        <w:commentReference w:id="11"/>
      </w:r>
    </w:p>
    <w:p w14:paraId="23ADC03C" w14:textId="77777777" w:rsidR="00A2258D" w:rsidRDefault="00A2258D" w:rsidP="0015465E">
      <w:pPr>
        <w:spacing w:line="240" w:lineRule="auto"/>
        <w:jc w:val="both"/>
        <w:rPr>
          <w:rFonts w:ascii="Times New Roman" w:hAnsi="Times New Roman" w:cs="Times New Roman"/>
          <w:sz w:val="24"/>
          <w:szCs w:val="24"/>
        </w:rPr>
      </w:pPr>
    </w:p>
    <w:p w14:paraId="20A23A95" w14:textId="562E86F3" w:rsidR="00975392" w:rsidRDefault="00D459DD" w:rsidP="00A40F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Given that </w:t>
      </w:r>
      <w:r w:rsidR="00594275">
        <w:rPr>
          <w:rFonts w:ascii="Times New Roman" w:hAnsi="Times New Roman" w:cs="Times New Roman"/>
          <w:sz w:val="24"/>
          <w:szCs w:val="24"/>
        </w:rPr>
        <w:t>the</w:t>
      </w:r>
      <w:r w:rsidR="000C5011">
        <w:rPr>
          <w:rFonts w:ascii="Times New Roman" w:hAnsi="Times New Roman" w:cs="Times New Roman"/>
          <w:sz w:val="24"/>
          <w:szCs w:val="24"/>
        </w:rPr>
        <w:t>se</w:t>
      </w:r>
      <w:r w:rsidR="00594275">
        <w:rPr>
          <w:rFonts w:ascii="Times New Roman" w:hAnsi="Times New Roman" w:cs="Times New Roman"/>
          <w:sz w:val="24"/>
          <w:szCs w:val="24"/>
        </w:rPr>
        <w:t xml:space="preserve"> </w:t>
      </w:r>
      <w:r w:rsidR="003A30AF">
        <w:rPr>
          <w:rFonts w:ascii="Times New Roman" w:hAnsi="Times New Roman" w:cs="Times New Roman"/>
          <w:sz w:val="24"/>
          <w:szCs w:val="24"/>
        </w:rPr>
        <w:t>model</w:t>
      </w:r>
      <w:r w:rsidR="00387FF5">
        <w:rPr>
          <w:rFonts w:ascii="Times New Roman" w:hAnsi="Times New Roman" w:cs="Times New Roman"/>
          <w:sz w:val="24"/>
          <w:szCs w:val="24"/>
        </w:rPr>
        <w:t>s</w:t>
      </w:r>
      <w:r w:rsidR="003A30AF">
        <w:rPr>
          <w:rFonts w:ascii="Times New Roman" w:hAnsi="Times New Roman" w:cs="Times New Roman"/>
          <w:sz w:val="24"/>
          <w:szCs w:val="24"/>
        </w:rPr>
        <w:t xml:space="preserve"> are mostly us</w:t>
      </w:r>
      <w:r w:rsidR="00705826">
        <w:rPr>
          <w:rFonts w:ascii="Times New Roman" w:hAnsi="Times New Roman" w:cs="Times New Roman"/>
          <w:sz w:val="24"/>
          <w:szCs w:val="24"/>
        </w:rPr>
        <w:t>ed for neuroscience research</w:t>
      </w:r>
      <w:r w:rsidR="00F90DB8">
        <w:rPr>
          <w:rFonts w:ascii="Times New Roman" w:hAnsi="Times New Roman" w:cs="Times New Roman"/>
          <w:sz w:val="24"/>
          <w:szCs w:val="24"/>
        </w:rPr>
        <w:fldChar w:fldCharType="begin" w:fldLock="1"/>
      </w:r>
      <w:r w:rsidR="00E5103F">
        <w:rPr>
          <w:rFonts w:ascii="Times New Roman" w:hAnsi="Times New Roman" w:cs="Times New Roman"/>
          <w:sz w:val="24"/>
          <w:szCs w:val="24"/>
        </w:rPr>
        <w:instrText>ADDIN CSL_CITATION {"citationItems":[{"id":"ITEM-1","itemData":{"DOI":"10.1007/S10158-005-0014-7","ISSN":"1354-2516","PMID":"16470388","abstract":"Invertebrates have been deployed very successfully in experimental studies of the nervous system and neuromuscular junctions. Many important discoveries on axonal conduction, synaptic transmission, integrative neurobiology and behaviour have been made by investigations of these remarkable animals. Their advantages as model organisms for investigations of nervous systems include (a) the large diameter of neurons, glia and muscle cells of some invertebrates, thereby facilitating microelectrode recordings; (b) simple nervous systems with few neurons, enhancing the tractability of neuronal circuitry; and (c) well-defined behaviours, which lend themselves to physiological and genetic dissection. Genetic model organisms such as Drosophila melanogaster and Caenorhabditis elegans have provided powerful genetic approaches to central questions concerning nervous system development, learning and memory and the cellular and molecular basis of behaviour. The process of attributing function to particular gene products has been greatly accelerated in recent years with access to entire genome sequences and the application of reverse genetic (e.g. RNA interference, RNAi) and other post-genome technologies (e.g. microarrays). Studies of many other invertebrates, notably the honeybee (Apis mellifera), a nudibranch mollusc (Aplysia californica), locusts, lobsters, crabs, annelids and jellyfish have all assisted in the development of major concepts in neuroscience. The future is equally bright with ease of access to genome-wide reverse genetic technologies, and the development of optical recordings using voltage and intracellular calcium sensors genetically targeted to selected individual and groups of neurons. © Springer-Verlag 2006.","author":[{"dropping-particle":"","family":"Sattelle","given":"David B.","non-dropping-particle":"","parse-names":false,"suffix":""},{"dropping-particle":"","family":"Buckingham","given":"Steven D.","non-dropping-particle":"","parse-names":false,"suffix":""}],"container-title":"Invertebrate neuroscience : IN","id":"ITEM-1","issue":"1","issued":{"date-parts":[["2006","3"]]},"page":"1-3","publisher":"Invert Neurosci","title":"Invertebrate studies and their ongoing contributions to neuroscience","type":"article-journal","volume":"6"},"uris":["http://www.mendeley.com/documents/?uuid=574fbd60-c01e-354c-9477-510e586d4376"]}],"mendeley":{"formattedCitation":"&lt;sup&gt;23&lt;/sup&gt;","plainTextFormattedCitation":"23","previouslyFormattedCitation":"&lt;sup&gt;23&lt;/sup&gt;"},"properties":{"noteIndex":0},"schema":"https://github.com/citation-style-language/schema/raw/master/csl-citation.json"}</w:instrText>
      </w:r>
      <w:r w:rsidR="00F90DB8">
        <w:rPr>
          <w:rFonts w:ascii="Times New Roman" w:hAnsi="Times New Roman" w:cs="Times New Roman"/>
          <w:sz w:val="24"/>
          <w:szCs w:val="24"/>
        </w:rPr>
        <w:fldChar w:fldCharType="separate"/>
      </w:r>
      <w:r w:rsidR="00E5103F" w:rsidRPr="00E5103F">
        <w:rPr>
          <w:rFonts w:ascii="Times New Roman" w:hAnsi="Times New Roman" w:cs="Times New Roman"/>
          <w:noProof/>
          <w:sz w:val="24"/>
          <w:szCs w:val="24"/>
          <w:vertAlign w:val="superscript"/>
        </w:rPr>
        <w:t>23</w:t>
      </w:r>
      <w:r w:rsidR="00F90DB8">
        <w:rPr>
          <w:rFonts w:ascii="Times New Roman" w:hAnsi="Times New Roman" w:cs="Times New Roman"/>
          <w:sz w:val="24"/>
          <w:szCs w:val="24"/>
        </w:rPr>
        <w:fldChar w:fldCharType="end"/>
      </w:r>
      <w:r w:rsidR="00705826">
        <w:rPr>
          <w:rFonts w:ascii="Times New Roman" w:hAnsi="Times New Roman" w:cs="Times New Roman"/>
          <w:sz w:val="24"/>
          <w:szCs w:val="24"/>
        </w:rPr>
        <w:t xml:space="preserve"> we categorized</w:t>
      </w:r>
      <w:r w:rsidR="000C5011">
        <w:rPr>
          <w:rFonts w:ascii="Times New Roman" w:hAnsi="Times New Roman" w:cs="Times New Roman"/>
          <w:sz w:val="24"/>
          <w:szCs w:val="24"/>
        </w:rPr>
        <w:t xml:space="preserve"> the</w:t>
      </w:r>
      <w:r w:rsidR="00705826">
        <w:rPr>
          <w:rFonts w:ascii="Times New Roman" w:hAnsi="Times New Roman" w:cs="Times New Roman"/>
          <w:sz w:val="24"/>
          <w:szCs w:val="24"/>
        </w:rPr>
        <w:t xml:space="preserve"> </w:t>
      </w:r>
      <w:r w:rsidR="003A30AF">
        <w:rPr>
          <w:rFonts w:ascii="Times New Roman" w:hAnsi="Times New Roman" w:cs="Times New Roman"/>
          <w:sz w:val="24"/>
          <w:szCs w:val="24"/>
        </w:rPr>
        <w:t>articles</w:t>
      </w:r>
      <w:r w:rsidR="00F8057C">
        <w:rPr>
          <w:rFonts w:ascii="Times New Roman" w:hAnsi="Times New Roman" w:cs="Times New Roman"/>
          <w:sz w:val="24"/>
          <w:szCs w:val="24"/>
        </w:rPr>
        <w:t xml:space="preserve"> </w:t>
      </w:r>
      <w:r w:rsidR="003A30AF">
        <w:rPr>
          <w:rFonts w:ascii="Times New Roman" w:hAnsi="Times New Roman" w:cs="Times New Roman"/>
          <w:sz w:val="24"/>
          <w:szCs w:val="24"/>
        </w:rPr>
        <w:t>into neuroscience and non</w:t>
      </w:r>
      <w:r w:rsidR="00387FF5">
        <w:rPr>
          <w:rFonts w:ascii="Times New Roman" w:hAnsi="Times New Roman" w:cs="Times New Roman"/>
          <w:sz w:val="24"/>
          <w:szCs w:val="24"/>
        </w:rPr>
        <w:t>-</w:t>
      </w:r>
      <w:r w:rsidR="003A30AF">
        <w:rPr>
          <w:rFonts w:ascii="Times New Roman" w:hAnsi="Times New Roman" w:cs="Times New Roman"/>
          <w:sz w:val="24"/>
          <w:szCs w:val="24"/>
        </w:rPr>
        <w:t>neuroscience</w:t>
      </w:r>
      <w:r w:rsidR="00387FF5">
        <w:rPr>
          <w:rFonts w:ascii="Times New Roman" w:hAnsi="Times New Roman" w:cs="Times New Roman"/>
          <w:sz w:val="24"/>
          <w:szCs w:val="24"/>
        </w:rPr>
        <w:t>-</w:t>
      </w:r>
      <w:r w:rsidR="003A30AF">
        <w:rPr>
          <w:rFonts w:ascii="Times New Roman" w:hAnsi="Times New Roman" w:cs="Times New Roman"/>
          <w:sz w:val="24"/>
          <w:szCs w:val="24"/>
        </w:rPr>
        <w:t>related</w:t>
      </w:r>
      <w:r>
        <w:rPr>
          <w:rFonts w:ascii="Times New Roman" w:hAnsi="Times New Roman" w:cs="Times New Roman"/>
          <w:sz w:val="24"/>
          <w:szCs w:val="24"/>
        </w:rPr>
        <w:t>.</w:t>
      </w:r>
      <w:r w:rsidR="003A30AF">
        <w:rPr>
          <w:rFonts w:ascii="Times New Roman" w:hAnsi="Times New Roman" w:cs="Times New Roman"/>
          <w:sz w:val="24"/>
          <w:szCs w:val="24"/>
        </w:rPr>
        <w:t xml:space="preserve"> </w:t>
      </w:r>
      <w:r>
        <w:rPr>
          <w:rFonts w:ascii="Times New Roman" w:hAnsi="Times New Roman" w:cs="Times New Roman"/>
          <w:sz w:val="24"/>
          <w:szCs w:val="24"/>
        </w:rPr>
        <w:t>S</w:t>
      </w:r>
      <w:r w:rsidR="00C270FA">
        <w:rPr>
          <w:rFonts w:ascii="Times New Roman" w:hAnsi="Times New Roman" w:cs="Times New Roman"/>
          <w:sz w:val="24"/>
          <w:szCs w:val="24"/>
        </w:rPr>
        <w:t>u</w:t>
      </w:r>
      <w:r w:rsidR="00387FF5">
        <w:rPr>
          <w:rFonts w:ascii="Times New Roman" w:hAnsi="Times New Roman" w:cs="Times New Roman"/>
          <w:sz w:val="24"/>
          <w:szCs w:val="24"/>
        </w:rPr>
        <w:t>rpris</w:t>
      </w:r>
      <w:r w:rsidR="00C270FA">
        <w:rPr>
          <w:rFonts w:ascii="Times New Roman" w:hAnsi="Times New Roman" w:cs="Times New Roman"/>
          <w:sz w:val="24"/>
          <w:szCs w:val="24"/>
        </w:rPr>
        <w:t xml:space="preserve">ingly only about </w:t>
      </w:r>
      <w:r w:rsidR="00BC7352">
        <w:rPr>
          <w:rFonts w:ascii="Times New Roman" w:hAnsi="Times New Roman" w:cs="Times New Roman"/>
          <w:sz w:val="24"/>
          <w:szCs w:val="24"/>
        </w:rPr>
        <w:t>32</w:t>
      </w:r>
      <w:r w:rsidR="00C270FA">
        <w:rPr>
          <w:rFonts w:ascii="Times New Roman" w:hAnsi="Times New Roman" w:cs="Times New Roman"/>
          <w:sz w:val="24"/>
          <w:szCs w:val="24"/>
        </w:rPr>
        <w:t>%</w:t>
      </w:r>
      <w:r w:rsidR="00154E22">
        <w:rPr>
          <w:rFonts w:ascii="Times New Roman" w:hAnsi="Times New Roman" w:cs="Times New Roman"/>
          <w:sz w:val="24"/>
          <w:szCs w:val="24"/>
        </w:rPr>
        <w:t xml:space="preserve"> (n</w:t>
      </w:r>
      <w:r>
        <w:rPr>
          <w:rFonts w:ascii="Times New Roman" w:hAnsi="Times New Roman" w:cs="Times New Roman"/>
          <w:sz w:val="24"/>
          <w:szCs w:val="24"/>
        </w:rPr>
        <w:t>=</w:t>
      </w:r>
      <w:r w:rsidR="00BC7352">
        <w:rPr>
          <w:rFonts w:ascii="Times New Roman" w:hAnsi="Times New Roman" w:cs="Times New Roman"/>
          <w:sz w:val="24"/>
          <w:szCs w:val="24"/>
        </w:rPr>
        <w:t>54</w:t>
      </w:r>
      <w:r w:rsidR="00154E22">
        <w:rPr>
          <w:rFonts w:ascii="Times New Roman" w:hAnsi="Times New Roman" w:cs="Times New Roman"/>
          <w:sz w:val="24"/>
          <w:szCs w:val="24"/>
        </w:rPr>
        <w:t>)</w:t>
      </w:r>
      <w:r w:rsidR="00C270FA">
        <w:rPr>
          <w:rFonts w:ascii="Times New Roman" w:hAnsi="Times New Roman" w:cs="Times New Roman"/>
          <w:sz w:val="24"/>
          <w:szCs w:val="24"/>
        </w:rPr>
        <w:t xml:space="preserve"> of the st</w:t>
      </w:r>
      <w:r w:rsidR="00154E22">
        <w:rPr>
          <w:rFonts w:ascii="Times New Roman" w:hAnsi="Times New Roman" w:cs="Times New Roman"/>
          <w:sz w:val="24"/>
          <w:szCs w:val="24"/>
        </w:rPr>
        <w:t>udies were neuroscience</w:t>
      </w:r>
      <w:r w:rsidR="00387FF5">
        <w:rPr>
          <w:rFonts w:ascii="Times New Roman" w:hAnsi="Times New Roman" w:cs="Times New Roman"/>
          <w:sz w:val="24"/>
          <w:szCs w:val="24"/>
        </w:rPr>
        <w:t>-</w:t>
      </w:r>
      <w:r w:rsidR="00154E22">
        <w:rPr>
          <w:rFonts w:ascii="Times New Roman" w:hAnsi="Times New Roman" w:cs="Times New Roman"/>
          <w:sz w:val="24"/>
          <w:szCs w:val="24"/>
        </w:rPr>
        <w:t>related</w:t>
      </w:r>
      <w:r>
        <w:rPr>
          <w:rFonts w:ascii="Times New Roman" w:hAnsi="Times New Roman" w:cs="Times New Roman"/>
          <w:sz w:val="24"/>
          <w:szCs w:val="24"/>
        </w:rPr>
        <w:t xml:space="preserve">. Other disciplines in which these models were </w:t>
      </w:r>
      <w:r w:rsidR="00960BC8">
        <w:rPr>
          <w:rFonts w:ascii="Times New Roman" w:hAnsi="Times New Roman" w:cs="Times New Roman"/>
          <w:sz w:val="24"/>
          <w:szCs w:val="24"/>
        </w:rPr>
        <w:t xml:space="preserve">used are </w:t>
      </w:r>
      <w:r w:rsidR="001A4A01">
        <w:rPr>
          <w:rFonts w:ascii="Times New Roman" w:hAnsi="Times New Roman" w:cs="Times New Roman"/>
          <w:sz w:val="24"/>
          <w:szCs w:val="24"/>
        </w:rPr>
        <w:t>mostly</w:t>
      </w:r>
      <w:r w:rsidR="00960BC8">
        <w:rPr>
          <w:rFonts w:ascii="Times New Roman" w:hAnsi="Times New Roman" w:cs="Times New Roman"/>
          <w:sz w:val="24"/>
          <w:szCs w:val="24"/>
        </w:rPr>
        <w:t xml:space="preserve"> </w:t>
      </w:r>
      <w:r w:rsidR="001B3007">
        <w:rPr>
          <w:rFonts w:ascii="Times New Roman" w:hAnsi="Times New Roman" w:cs="Times New Roman"/>
          <w:sz w:val="24"/>
          <w:szCs w:val="24"/>
        </w:rPr>
        <w:t xml:space="preserve">in the areas of </w:t>
      </w:r>
      <w:r w:rsidR="00960BC8">
        <w:rPr>
          <w:rFonts w:ascii="Times New Roman" w:hAnsi="Times New Roman" w:cs="Times New Roman"/>
          <w:sz w:val="24"/>
          <w:szCs w:val="24"/>
        </w:rPr>
        <w:t>general toxicities</w:t>
      </w:r>
      <w:r w:rsidR="001B3007">
        <w:rPr>
          <w:rFonts w:ascii="Times New Roman" w:hAnsi="Times New Roman" w:cs="Times New Roman"/>
          <w:sz w:val="24"/>
          <w:szCs w:val="24"/>
        </w:rPr>
        <w:t xml:space="preserve">, </w:t>
      </w:r>
      <w:r w:rsidR="00960BC8">
        <w:rPr>
          <w:rFonts w:ascii="Times New Roman" w:hAnsi="Times New Roman" w:cs="Times New Roman"/>
          <w:sz w:val="24"/>
          <w:szCs w:val="24"/>
        </w:rPr>
        <w:t>reproduction</w:t>
      </w:r>
      <w:r w:rsidR="00B64BEC">
        <w:rPr>
          <w:rFonts w:ascii="Times New Roman" w:hAnsi="Times New Roman" w:cs="Times New Roman"/>
          <w:sz w:val="24"/>
          <w:szCs w:val="24"/>
        </w:rPr>
        <w:t>s</w:t>
      </w:r>
      <w:r w:rsidR="001B3007">
        <w:rPr>
          <w:rFonts w:ascii="Times New Roman" w:hAnsi="Times New Roman" w:cs="Times New Roman"/>
          <w:sz w:val="24"/>
          <w:szCs w:val="24"/>
        </w:rPr>
        <w:t xml:space="preserve"> </w:t>
      </w:r>
      <w:r w:rsidR="001A4A01">
        <w:rPr>
          <w:rFonts w:ascii="Times New Roman" w:hAnsi="Times New Roman" w:cs="Times New Roman"/>
          <w:sz w:val="24"/>
          <w:szCs w:val="24"/>
        </w:rPr>
        <w:t>pest control</w:t>
      </w:r>
      <w:r w:rsidR="00960BC8">
        <w:rPr>
          <w:rFonts w:ascii="Times New Roman" w:hAnsi="Times New Roman" w:cs="Times New Roman"/>
          <w:sz w:val="24"/>
          <w:szCs w:val="24"/>
        </w:rPr>
        <w:t>.</w:t>
      </w:r>
      <w:r w:rsidR="001A4A01">
        <w:rPr>
          <w:rFonts w:ascii="Times New Roman" w:hAnsi="Times New Roman" w:cs="Times New Roman"/>
          <w:sz w:val="24"/>
          <w:szCs w:val="24"/>
        </w:rPr>
        <w:t xml:space="preserve"> </w:t>
      </w:r>
      <w:r w:rsidR="00960BC8">
        <w:rPr>
          <w:rFonts w:ascii="Times New Roman" w:hAnsi="Times New Roman" w:cs="Times New Roman"/>
          <w:sz w:val="24"/>
          <w:szCs w:val="24"/>
        </w:rPr>
        <w:t xml:space="preserve">This </w:t>
      </w:r>
      <w:r w:rsidR="001B3007">
        <w:rPr>
          <w:rFonts w:ascii="Times New Roman" w:hAnsi="Times New Roman" w:cs="Times New Roman"/>
          <w:sz w:val="24"/>
          <w:szCs w:val="24"/>
        </w:rPr>
        <w:t xml:space="preserve">finding perhaps indicates one </w:t>
      </w:r>
      <w:r w:rsidR="00E5103F">
        <w:rPr>
          <w:rFonts w:ascii="Times New Roman" w:hAnsi="Times New Roman" w:cs="Times New Roman"/>
          <w:sz w:val="24"/>
          <w:szCs w:val="24"/>
        </w:rPr>
        <w:t>area</w:t>
      </w:r>
      <w:r w:rsidR="00960BC8">
        <w:rPr>
          <w:rFonts w:ascii="Times New Roman" w:hAnsi="Times New Roman" w:cs="Times New Roman"/>
          <w:sz w:val="24"/>
          <w:szCs w:val="24"/>
        </w:rPr>
        <w:t xml:space="preserve"> in which </w:t>
      </w:r>
      <w:r w:rsidR="00806431">
        <w:rPr>
          <w:rFonts w:ascii="Times New Roman" w:hAnsi="Times New Roman" w:cs="Times New Roman"/>
          <w:sz w:val="24"/>
          <w:szCs w:val="24"/>
        </w:rPr>
        <w:t xml:space="preserve">the </w:t>
      </w:r>
      <w:r w:rsidR="00960BC8">
        <w:rPr>
          <w:rFonts w:ascii="Times New Roman" w:hAnsi="Times New Roman" w:cs="Times New Roman"/>
          <w:sz w:val="24"/>
          <w:szCs w:val="24"/>
        </w:rPr>
        <w:t xml:space="preserve">application of neuroscience </w:t>
      </w:r>
      <w:r w:rsidR="001B3007">
        <w:rPr>
          <w:rFonts w:ascii="Times New Roman" w:hAnsi="Times New Roman" w:cs="Times New Roman"/>
          <w:sz w:val="24"/>
          <w:szCs w:val="24"/>
        </w:rPr>
        <w:t xml:space="preserve">can be used </w:t>
      </w:r>
      <w:r w:rsidR="00E5103F">
        <w:rPr>
          <w:rFonts w:ascii="Times New Roman" w:hAnsi="Times New Roman" w:cs="Times New Roman"/>
          <w:sz w:val="24"/>
          <w:szCs w:val="24"/>
        </w:rPr>
        <w:t xml:space="preserve">in </w:t>
      </w:r>
      <w:r w:rsidR="00960BC8">
        <w:rPr>
          <w:rFonts w:ascii="Times New Roman" w:hAnsi="Times New Roman" w:cs="Times New Roman"/>
          <w:sz w:val="24"/>
          <w:szCs w:val="24"/>
        </w:rPr>
        <w:t>environment</w:t>
      </w:r>
      <w:r w:rsidR="00806431">
        <w:rPr>
          <w:rFonts w:ascii="Times New Roman" w:hAnsi="Times New Roman" w:cs="Times New Roman"/>
          <w:sz w:val="24"/>
          <w:szCs w:val="24"/>
        </w:rPr>
        <w:t>-</w:t>
      </w:r>
      <w:r w:rsidR="00960BC8">
        <w:rPr>
          <w:rFonts w:ascii="Times New Roman" w:hAnsi="Times New Roman" w:cs="Times New Roman"/>
          <w:sz w:val="24"/>
          <w:szCs w:val="24"/>
        </w:rPr>
        <w:t>friendly strategies for plant protection</w:t>
      </w:r>
      <w:r w:rsidR="001B3007">
        <w:rPr>
          <w:rFonts w:ascii="Times New Roman" w:hAnsi="Times New Roman" w:cs="Times New Roman"/>
          <w:sz w:val="24"/>
          <w:szCs w:val="24"/>
        </w:rPr>
        <w:t>.</w:t>
      </w:r>
      <w:commentRangeStart w:id="12"/>
      <w:r w:rsidR="00E95222">
        <w:rPr>
          <w:rFonts w:ascii="Times New Roman" w:hAnsi="Times New Roman" w:cs="Times New Roman"/>
          <w:sz w:val="24"/>
          <w:szCs w:val="24"/>
        </w:rPr>
        <w:t xml:space="preserve"> </w:t>
      </w:r>
      <w:commentRangeEnd w:id="12"/>
      <w:r>
        <w:rPr>
          <w:rStyle w:val="CommentReference"/>
        </w:rPr>
        <w:commentReference w:id="12"/>
      </w:r>
      <w:r w:rsidR="00766B0F">
        <w:rPr>
          <w:rFonts w:ascii="Times New Roman" w:hAnsi="Times New Roman" w:cs="Times New Roman"/>
          <w:sz w:val="24"/>
          <w:szCs w:val="24"/>
        </w:rPr>
        <w:t xml:space="preserve">  </w:t>
      </w:r>
    </w:p>
    <w:p w14:paraId="39921BFB" w14:textId="6201C0E2" w:rsidR="001B3007" w:rsidRPr="00705826" w:rsidRDefault="001B3007" w:rsidP="001B3007">
      <w:pPr>
        <w:spacing w:line="240" w:lineRule="auto"/>
        <w:jc w:val="both"/>
        <w:rPr>
          <w:rFonts w:cs="Times New Roman"/>
          <w:szCs w:val="24"/>
        </w:rPr>
      </w:pPr>
      <w:r>
        <w:rPr>
          <w:rStyle w:val="Heading2Char"/>
        </w:rPr>
        <w:t xml:space="preserve">Research </w:t>
      </w:r>
      <w:commentRangeStart w:id="13"/>
      <w:r>
        <w:rPr>
          <w:rStyle w:val="Heading2Char"/>
        </w:rPr>
        <w:t>f</w:t>
      </w:r>
      <w:r w:rsidRPr="00705826">
        <w:rPr>
          <w:rStyle w:val="Heading2Char"/>
        </w:rPr>
        <w:t>unding</w:t>
      </w:r>
      <w:commentRangeEnd w:id="13"/>
      <w:r>
        <w:rPr>
          <w:rStyle w:val="CommentReference"/>
        </w:rPr>
        <w:commentReference w:id="13"/>
      </w:r>
      <w:r w:rsidRPr="00705826">
        <w:rPr>
          <w:rStyle w:val="Heading2Char"/>
        </w:rPr>
        <w:t xml:space="preserve"> </w:t>
      </w:r>
    </w:p>
    <w:p w14:paraId="3548462C" w14:textId="77777777" w:rsidR="001B3007" w:rsidRPr="00705826" w:rsidRDefault="001B3007" w:rsidP="001B3007">
      <w:pPr>
        <w:tabs>
          <w:tab w:val="left" w:pos="2429"/>
        </w:tabs>
        <w:jc w:val="both"/>
      </w:pPr>
      <w:r>
        <w:tab/>
      </w:r>
    </w:p>
    <w:p w14:paraId="30B8E598" w14:textId="17DC48ED" w:rsidR="001B3007" w:rsidRDefault="001B3007" w:rsidP="001B300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Although some publishers do not require funding declaration and most African scientists do not usually acknowledge funding, 67.9% (n=114) of the studies acknowledged funding and over 60% of the funds came from international organizations.  The top international funders (countries) who contributed over 70% of the total funding are European countries, specifically: </w:t>
      </w:r>
      <w:r w:rsidRPr="00D33D0E">
        <w:rPr>
          <w:rFonts w:ascii="Times New Roman" w:hAnsi="Times New Roman" w:cs="Times New Roman"/>
          <w:sz w:val="24"/>
          <w:szCs w:val="24"/>
        </w:rPr>
        <w:lastRenderedPageBreak/>
        <w:t>Germany</w:t>
      </w:r>
      <w:r>
        <w:rPr>
          <w:rFonts w:ascii="Times New Roman" w:hAnsi="Times New Roman" w:cs="Times New Roman"/>
          <w:sz w:val="24"/>
          <w:szCs w:val="24"/>
        </w:rPr>
        <w:t xml:space="preserve"> (n=20, 30</w:t>
      </w:r>
      <w:r w:rsidRPr="001E0E8F">
        <w:rPr>
          <w:rFonts w:ascii="Times New Roman" w:hAnsi="Times New Roman" w:cs="Times New Roman"/>
          <w:sz w:val="24"/>
          <w:szCs w:val="24"/>
        </w:rPr>
        <w:t xml:space="preserve">%) </w:t>
      </w:r>
      <w:r w:rsidRPr="001E0E8F">
        <w:rPr>
          <w:rFonts w:ascii="Times New Roman" w:eastAsia="Times New Roman" w:hAnsi="Times New Roman" w:cs="Times New Roman"/>
          <w:color w:val="000000"/>
          <w:sz w:val="24"/>
          <w:szCs w:val="24"/>
        </w:rPr>
        <w:t>Italy (n=</w:t>
      </w:r>
      <w:r>
        <w:rPr>
          <w:rFonts w:ascii="Times New Roman" w:eastAsia="Times New Roman" w:hAnsi="Times New Roman" w:cs="Times New Roman"/>
          <w:color w:val="000000"/>
          <w:sz w:val="24"/>
          <w:szCs w:val="24"/>
        </w:rPr>
        <w:t>9</w:t>
      </w:r>
      <w:r w:rsidRPr="001E0E8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13.9</w:t>
      </w:r>
      <w:r w:rsidRPr="001E0E8F">
        <w:rPr>
          <w:rFonts w:ascii="Times New Roman" w:eastAsia="Times New Roman" w:hAnsi="Times New Roman" w:cs="Times New Roman"/>
          <w:color w:val="000000"/>
          <w:sz w:val="24"/>
          <w:szCs w:val="24"/>
        </w:rPr>
        <w:t>%), Austria (n=</w:t>
      </w:r>
      <w:r>
        <w:rPr>
          <w:rFonts w:ascii="Times New Roman" w:eastAsia="Times New Roman" w:hAnsi="Times New Roman" w:cs="Times New Roman"/>
          <w:color w:val="000000"/>
          <w:sz w:val="24"/>
          <w:szCs w:val="24"/>
        </w:rPr>
        <w:t>5</w:t>
      </w:r>
      <w:r w:rsidRPr="001E0E8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7.6</w:t>
      </w:r>
      <w:r w:rsidRPr="001E0E8F">
        <w:rPr>
          <w:rFonts w:ascii="Times New Roman" w:eastAsia="Times New Roman" w:hAnsi="Times New Roman" w:cs="Times New Roman"/>
          <w:color w:val="000000"/>
          <w:sz w:val="24"/>
          <w:szCs w:val="24"/>
        </w:rPr>
        <w:t>%)</w:t>
      </w:r>
      <w:r w:rsidRPr="001E0E8F">
        <w:rPr>
          <w:rFonts w:ascii="Times New Roman" w:hAnsi="Times New Roman" w:cs="Times New Roman"/>
          <w:sz w:val="24"/>
          <w:szCs w:val="24"/>
        </w:rPr>
        <w:t>. By organizations, the most frequently acknowledged funders ar</w:t>
      </w:r>
      <w:r>
        <w:rPr>
          <w:rFonts w:ascii="Times New Roman" w:hAnsi="Times New Roman" w:cs="Times New Roman"/>
          <w:sz w:val="24"/>
          <w:szCs w:val="24"/>
        </w:rPr>
        <w:t>e The World Academy of Sciences (TWAS) (n=7, 10.9%), The I</w:t>
      </w:r>
      <w:r w:rsidRPr="007A7B33">
        <w:rPr>
          <w:rFonts w:ascii="Times New Roman" w:hAnsi="Times New Roman" w:cs="Times New Roman"/>
          <w:sz w:val="24"/>
          <w:szCs w:val="24"/>
        </w:rPr>
        <w:t>nternati</w:t>
      </w:r>
      <w:r>
        <w:rPr>
          <w:rFonts w:ascii="Times New Roman" w:hAnsi="Times New Roman" w:cs="Times New Roman"/>
          <w:sz w:val="24"/>
          <w:szCs w:val="24"/>
        </w:rPr>
        <w:t>onal Atomic Energy Agency (n=5, 7.6%), and the German Academic Exchange S</w:t>
      </w:r>
      <w:r w:rsidRPr="007A7B33">
        <w:rPr>
          <w:rFonts w:ascii="Times New Roman" w:hAnsi="Times New Roman" w:cs="Times New Roman"/>
          <w:sz w:val="24"/>
          <w:szCs w:val="24"/>
        </w:rPr>
        <w:t>ervice</w:t>
      </w:r>
      <w:r>
        <w:rPr>
          <w:rFonts w:ascii="Times New Roman" w:hAnsi="Times New Roman" w:cs="Times New Roman"/>
          <w:sz w:val="24"/>
          <w:szCs w:val="24"/>
        </w:rPr>
        <w:t xml:space="preserve"> (n=7</w:t>
      </w:r>
      <w:proofErr w:type="gramStart"/>
      <w:r>
        <w:rPr>
          <w:rFonts w:ascii="Times New Roman" w:hAnsi="Times New Roman" w:cs="Times New Roman"/>
          <w:sz w:val="24"/>
          <w:szCs w:val="24"/>
        </w:rPr>
        <w:t>,10.9</w:t>
      </w:r>
      <w:proofErr w:type="gramEnd"/>
      <w:r>
        <w:rPr>
          <w:rFonts w:ascii="Times New Roman" w:hAnsi="Times New Roman" w:cs="Times New Roman"/>
          <w:sz w:val="24"/>
          <w:szCs w:val="24"/>
        </w:rPr>
        <w:t xml:space="preserve">%). By local funding, the most frequently acknowledged funders are the </w:t>
      </w:r>
      <w:r w:rsidRPr="00804E89">
        <w:rPr>
          <w:rFonts w:ascii="Times New Roman" w:hAnsi="Times New Roman" w:cs="Times New Roman"/>
          <w:sz w:val="24"/>
          <w:szCs w:val="24"/>
        </w:rPr>
        <w:t>National Research Foundation (NRF) of South Africa</w:t>
      </w:r>
      <w:r>
        <w:rPr>
          <w:rFonts w:ascii="Times New Roman" w:hAnsi="Times New Roman" w:cs="Times New Roman"/>
          <w:sz w:val="24"/>
          <w:szCs w:val="24"/>
        </w:rPr>
        <w:t xml:space="preserve"> (n=19, 28.8%), ICIPE, Kenya (n=7, 10.6%), and the National Fund for Scientific Research Algeria (n=6, 9.1%). It is noteworthy that all the studies from the southern part of the continent were conducted in South Africa and all the studies were locally funded. This affirms the previously reported</w:t>
      </w:r>
      <w:r>
        <w:rPr>
          <w:rFonts w:ascii="Times New Roman" w:hAnsi="Times New Roman" w:cs="Times New Roman"/>
          <w:sz w:val="24"/>
          <w:szCs w:val="24"/>
        </w:rPr>
        <w:fldChar w:fldCharType="begin" w:fldLock="1"/>
      </w:r>
      <w:r w:rsidR="00E5103F">
        <w:rPr>
          <w:rFonts w:ascii="Times New Roman" w:hAnsi="Times New Roman" w:cs="Times New Roman"/>
          <w:sz w:val="24"/>
          <w:szCs w:val="24"/>
        </w:rPr>
        <w:instrText>ADDIN CSL_CITATION {"citationItems":[{"id":"ITEM-1","itemData":{"DOI":"10.1038/s41467-021-23784-8","ISSN":"2041-1723","PMID":"34103514","abstract":"Neuroscience research in Africa remains sparse. Devising new policies to boost Africa’s neuroscience landscape is imperative, but these must be based on accurate data on research outputs which is largely lacking. Such data must reflect the heterogeneity of research environments across the continent’s 54 countries. Here, we analyse neuroscience publications affiliated with African institutions between 1996 and 2017. Of 12,326 PubMed indexed publications, 5,219 show clear evidence that the work was performed in Africa and led by African-based researchers - on average ~5 per country and year. From here, we extract information on journals and citations, funding, international coauthorships and techniques used. For reference, we also extract the same metrics from 220 randomly selected publications each from the UK, USA, Australia, Japan and Brazil. Our dataset provides insights into the current state of African neuroscience research in a global context. Here, the authors survey neuroscience publications from Africa over the past two decades, highlighting areas of active research, international networks, funding, and techniques used.","author":[{"dropping-particle":"","family":"Maina","given":"M. B.","non-dropping-particle":"","parse-names":false,"suffix":""},{"dropping-particle":"","family":"Ahmad","given":"U.","non-dropping-particle":"","parse-names":false,"suffix":""},{"dropping-particle":"","family":"Ibrahim","given":"H. A.","non-dropping-particle":"","parse-names":false,"suffix":""},{"dropping-particle":"","family":"Hamidu","given":"S. K.","non-dropping-particle":"","parse-names":false,"suffix":""},{"dropping-particle":"","family":"Nasr","given":"F. E.","non-dropping-particle":"","parse-names":false,"suffix":""},{"dropping-particle":"","family":"Salihu","given":"A. T.","non-dropping-particle":"","parse-names":false,"suffix":""},{"dropping-particle":"","family":"Abushouk","given":"A. I.","non-dropping-particle":"","parse-names":false,"suffix":""},{"dropping-particle":"","family":"Abdurrazak","given":"M.","non-dropping-particle":"","parse-names":false,"suffix":""},{"dropping-particle":"","family":"Awadelkareem","given":"M. A.","non-dropping-particle":"","parse-names":false,"suffix":""},{"dropping-particle":"","family":"Amin","given":"A.","non-dropping-particle":"","parse-names":false,"suffix":""},{"dropping-particle":"","family":"Imam","given":"A.","non-dropping-particle":"","parse-names":false,"suffix":""},{"dropping-particle":"","family":"Akinrinade","given":"I. D.","non-dropping-particle":"","parse-names":false,"suffix":""},{"dropping-particle":"","family":"Yakubu","given":"A. H.","non-dropping-particle":"","parse-names":false,"suffix":""},{"dropping-particle":"","family":"Azeez","given":"I. A.","non-dropping-particle":"","parse-names":false,"suffix":""},{"dropping-particle":"","family":"Mohammed","given":"Y. G.","non-dropping-particle":"","parse-names":false,"suffix":""},{"dropping-particle":"","family":"Adamu","given":"A. A.","non-dropping-particle":"","parse-names":false,"suffix":""},{"dropping-particle":"","family":"Ibrahim","given":"H. B.","non-dropping-particle":"","parse-names":false,"suffix":""},{"dropping-particle":"","family":"Bukar","given":"A. M.","non-dropping-particle":"","parse-names":false,"suffix":""},{"dropping-particle":"","family":"Yaro","given":"A. U.","non-dropping-particle":"","parse-names":false,"suffix":""},{"dropping-particle":"","family":"Goni","given":"B. W.","non-dropping-particle":"","parse-names":false,"suffix":""},{"dropping-particle":"","family":"Prieto-Godino","given":"L. L.","non-dropping-particle":"","parse-names":false,"suffix":""},{"dropping-particle":"","family":"Baden","given":"T.","non-dropping-particle":"","parse-names":false,"suffix":""}],"container-title":"Nature Communications 2021 12:1","id":"ITEM-1","issue":"1","issued":{"date-parts":[["2021","6","8"]]},"page":"1-10","publisher":"Nature Publishing Group","title":"Two decades of neuroscience publication trends in Africa","type":"article-journal","volume":"12"},"uris":["http://www.mendeley.com/documents/?uuid=4b397af4-349f-3528-9046-f9f6728548b0"]}],"mendeley":{"formattedCitation":"&lt;sup&gt;5&lt;/sup&gt;","plainTextFormattedCitation":"5","previouslyFormattedCitation":"&lt;sup&gt;5&lt;/sup&gt;"},"properties":{"noteIndex":0},"schema":"https://github.com/citation-style-language/schema/raw/master/csl-citation.json"}</w:instrText>
      </w:r>
      <w:r>
        <w:rPr>
          <w:rFonts w:ascii="Times New Roman" w:hAnsi="Times New Roman" w:cs="Times New Roman"/>
          <w:sz w:val="24"/>
          <w:szCs w:val="24"/>
        </w:rPr>
        <w:fldChar w:fldCharType="separate"/>
      </w:r>
      <w:r w:rsidRPr="002F318C">
        <w:rPr>
          <w:rFonts w:ascii="Times New Roman" w:hAnsi="Times New Roman" w:cs="Times New Roman"/>
          <w:noProof/>
          <w:sz w:val="24"/>
          <w:szCs w:val="24"/>
          <w:vertAlign w:val="superscript"/>
        </w:rPr>
        <w:t>5</w:t>
      </w:r>
      <w:r>
        <w:rPr>
          <w:rFonts w:ascii="Times New Roman" w:hAnsi="Times New Roman" w:cs="Times New Roman"/>
          <w:sz w:val="24"/>
          <w:szCs w:val="24"/>
        </w:rPr>
        <w:fldChar w:fldCharType="end"/>
      </w:r>
      <w:r>
        <w:rPr>
          <w:rFonts w:ascii="Times New Roman" w:hAnsi="Times New Roman" w:cs="Times New Roman"/>
          <w:sz w:val="24"/>
          <w:szCs w:val="24"/>
        </w:rPr>
        <w:t xml:space="preserve"> positive progress of South Africa’s policies on research development. </w:t>
      </w:r>
    </w:p>
    <w:p w14:paraId="13FB76FE" w14:textId="77777777" w:rsidR="001B3007" w:rsidRDefault="001B3007" w:rsidP="00A40F5D">
      <w:pPr>
        <w:spacing w:line="480" w:lineRule="auto"/>
        <w:jc w:val="both"/>
        <w:rPr>
          <w:rFonts w:ascii="Times New Roman" w:hAnsi="Times New Roman" w:cs="Times New Roman"/>
          <w:sz w:val="24"/>
          <w:szCs w:val="24"/>
        </w:rPr>
      </w:pPr>
    </w:p>
    <w:p w14:paraId="5D899EF0" w14:textId="2638B34B" w:rsidR="00213C9F" w:rsidRDefault="00D62F0E" w:rsidP="00C60C4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BB6B98" wp14:editId="7A9E4E8F">
            <wp:extent cx="5934075" cy="2581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inline>
        </w:drawing>
      </w:r>
    </w:p>
    <w:p w14:paraId="68431B16" w14:textId="60168839" w:rsidR="00D62F0E" w:rsidRDefault="00D62F0E" w:rsidP="00C60C40">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EEEC8CC" wp14:editId="47F01305">
            <wp:extent cx="5924550" cy="2762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2762250"/>
                    </a:xfrm>
                    <a:prstGeom prst="rect">
                      <a:avLst/>
                    </a:prstGeom>
                    <a:noFill/>
                    <a:ln>
                      <a:noFill/>
                    </a:ln>
                  </pic:spPr>
                </pic:pic>
              </a:graphicData>
            </a:graphic>
          </wp:inline>
        </w:drawing>
      </w:r>
    </w:p>
    <w:p w14:paraId="6F302D87" w14:textId="040262FB" w:rsidR="00A76004" w:rsidRDefault="00A76004" w:rsidP="00A76004">
      <w:pPr>
        <w:spacing w:line="240" w:lineRule="auto"/>
        <w:jc w:val="both"/>
        <w:rPr>
          <w:rFonts w:ascii="Times New Roman" w:hAnsi="Times New Roman" w:cs="Times New Roman"/>
          <w:sz w:val="24"/>
          <w:szCs w:val="24"/>
        </w:rPr>
      </w:pPr>
      <w:commentRangeStart w:id="14"/>
      <w:r w:rsidRPr="005F7E1B">
        <w:rPr>
          <w:rFonts w:ascii="Times New Roman" w:hAnsi="Times New Roman" w:cs="Times New Roman"/>
          <w:b/>
          <w:sz w:val="24"/>
          <w:szCs w:val="24"/>
        </w:rPr>
        <w:t>F</w:t>
      </w:r>
      <w:r>
        <w:rPr>
          <w:rFonts w:ascii="Times New Roman" w:hAnsi="Times New Roman" w:cs="Times New Roman"/>
          <w:b/>
          <w:sz w:val="24"/>
          <w:szCs w:val="24"/>
        </w:rPr>
        <w:t>igure 3</w:t>
      </w:r>
      <w:r w:rsidRPr="005F7E1B">
        <w:rPr>
          <w:rFonts w:ascii="Times New Roman" w:hAnsi="Times New Roman" w:cs="Times New Roman"/>
          <w:b/>
          <w:sz w:val="24"/>
          <w:szCs w:val="24"/>
        </w:rPr>
        <w:t>:</w:t>
      </w:r>
      <w:r w:rsidRPr="005F7E1B">
        <w:rPr>
          <w:rFonts w:ascii="Times New Roman" w:hAnsi="Times New Roman" w:cs="Times New Roman"/>
          <w:sz w:val="24"/>
          <w:szCs w:val="24"/>
        </w:rPr>
        <w:t xml:space="preserve"> </w:t>
      </w:r>
      <w:commentRangeEnd w:id="14"/>
      <w:r>
        <w:rPr>
          <w:rStyle w:val="CommentReference"/>
        </w:rPr>
        <w:commentReference w:id="14"/>
      </w:r>
      <w:r>
        <w:rPr>
          <w:rFonts w:ascii="Times New Roman" w:hAnsi="Times New Roman" w:cs="Times New Roman"/>
          <w:sz w:val="24"/>
          <w:szCs w:val="24"/>
        </w:rPr>
        <w:t>Source of funds for studies</w:t>
      </w:r>
      <w:r w:rsidRPr="005F7E1B">
        <w:rPr>
          <w:rFonts w:ascii="Times New Roman" w:hAnsi="Times New Roman" w:cs="Times New Roman"/>
          <w:sz w:val="24"/>
          <w:szCs w:val="24"/>
        </w:rPr>
        <w:t xml:space="preserve"> between 2000 and </w:t>
      </w:r>
      <w:proofErr w:type="gramStart"/>
      <w:r w:rsidRPr="005F7E1B">
        <w:rPr>
          <w:rFonts w:ascii="Times New Roman" w:hAnsi="Times New Roman" w:cs="Times New Roman"/>
          <w:sz w:val="24"/>
          <w:szCs w:val="24"/>
        </w:rPr>
        <w:t>2020  from</w:t>
      </w:r>
      <w:proofErr w:type="gramEnd"/>
      <w:r w:rsidRPr="005F7E1B">
        <w:rPr>
          <w:rFonts w:ascii="Times New Roman" w:hAnsi="Times New Roman" w:cs="Times New Roman"/>
          <w:sz w:val="24"/>
          <w:szCs w:val="24"/>
        </w:rPr>
        <w:t xml:space="preserve"> Africa usi</w:t>
      </w:r>
      <w:r w:rsidR="003E2213">
        <w:rPr>
          <w:rFonts w:ascii="Times New Roman" w:hAnsi="Times New Roman" w:cs="Times New Roman"/>
          <w:sz w:val="24"/>
          <w:szCs w:val="24"/>
        </w:rPr>
        <w:t>n</w:t>
      </w:r>
      <w:r w:rsidRPr="005F7E1B">
        <w:rPr>
          <w:rFonts w:ascii="Times New Roman" w:hAnsi="Times New Roman" w:cs="Times New Roman"/>
          <w:sz w:val="24"/>
          <w:szCs w:val="24"/>
        </w:rPr>
        <w:t xml:space="preserve">g the </w:t>
      </w:r>
      <w:r w:rsidR="000C5011">
        <w:rPr>
          <w:rFonts w:ascii="Times New Roman" w:hAnsi="Times New Roman" w:cs="Times New Roman"/>
          <w:sz w:val="24"/>
          <w:szCs w:val="24"/>
        </w:rPr>
        <w:t>simple</w:t>
      </w:r>
      <w:r w:rsidRPr="005F7E1B">
        <w:rPr>
          <w:rFonts w:ascii="Times New Roman" w:hAnsi="Times New Roman" w:cs="Times New Roman"/>
          <w:sz w:val="24"/>
          <w:szCs w:val="24"/>
        </w:rPr>
        <w:t xml:space="preserve"> model. (a)</w:t>
      </w:r>
      <w:r>
        <w:rPr>
          <w:rFonts w:ascii="Times New Roman" w:hAnsi="Times New Roman" w:cs="Times New Roman"/>
          <w:sz w:val="24"/>
          <w:szCs w:val="24"/>
        </w:rPr>
        <w:t xml:space="preserve">Number of </w:t>
      </w:r>
      <w:r w:rsidR="00EC2AFC">
        <w:rPr>
          <w:rFonts w:ascii="Times New Roman" w:hAnsi="Times New Roman" w:cs="Times New Roman"/>
          <w:sz w:val="24"/>
          <w:szCs w:val="24"/>
        </w:rPr>
        <w:t>Articles by Funding Status (b) F</w:t>
      </w:r>
      <w:r>
        <w:rPr>
          <w:rFonts w:ascii="Times New Roman" w:hAnsi="Times New Roman" w:cs="Times New Roman"/>
          <w:sz w:val="24"/>
          <w:szCs w:val="24"/>
        </w:rPr>
        <w:t xml:space="preserve">unding status by country (c) External funders by organization (d) </w:t>
      </w:r>
      <w:proofErr w:type="gramStart"/>
      <w:r w:rsidR="00EC2AFC">
        <w:rPr>
          <w:rFonts w:ascii="Times New Roman" w:hAnsi="Times New Roman" w:cs="Times New Roman"/>
          <w:sz w:val="24"/>
          <w:szCs w:val="24"/>
        </w:rPr>
        <w:t>I</w:t>
      </w:r>
      <w:r>
        <w:rPr>
          <w:rFonts w:ascii="Times New Roman" w:hAnsi="Times New Roman" w:cs="Times New Roman"/>
          <w:sz w:val="24"/>
          <w:szCs w:val="24"/>
        </w:rPr>
        <w:t>nternal</w:t>
      </w:r>
      <w:proofErr w:type="gramEnd"/>
      <w:r>
        <w:rPr>
          <w:rFonts w:ascii="Times New Roman" w:hAnsi="Times New Roman" w:cs="Times New Roman"/>
          <w:sz w:val="24"/>
          <w:szCs w:val="24"/>
        </w:rPr>
        <w:t xml:space="preserve"> funders by organization</w:t>
      </w:r>
    </w:p>
    <w:p w14:paraId="78A10969" w14:textId="77777777" w:rsidR="00366E42" w:rsidRDefault="00366E42" w:rsidP="00A40F5D">
      <w:pPr>
        <w:spacing w:line="480" w:lineRule="auto"/>
        <w:jc w:val="both"/>
        <w:rPr>
          <w:rFonts w:ascii="Times New Roman" w:hAnsi="Times New Roman" w:cs="Times New Roman"/>
          <w:sz w:val="24"/>
          <w:szCs w:val="24"/>
        </w:rPr>
      </w:pPr>
    </w:p>
    <w:p w14:paraId="316F8ABD" w14:textId="3A9A09CA" w:rsidR="00E05223" w:rsidRDefault="00C35D69" w:rsidP="00A40F5D">
      <w:pPr>
        <w:jc w:val="both"/>
        <w:rPr>
          <w:noProof/>
        </w:rPr>
      </w:pPr>
      <w:r>
        <w:rPr>
          <w:noProof/>
        </w:rPr>
        <w:lastRenderedPageBreak/>
        <w:t xml:space="preserve">  </w:t>
      </w:r>
      <w:commentRangeStart w:id="15"/>
      <w:r w:rsidR="00E05223">
        <w:rPr>
          <w:noProof/>
        </w:rPr>
        <w:drawing>
          <wp:inline distT="0" distB="0" distL="0" distR="0" wp14:anchorId="562838B2" wp14:editId="5D98667C">
            <wp:extent cx="5943600" cy="47873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600" cy="4787398"/>
                    </a:xfrm>
                    <a:prstGeom prst="rect">
                      <a:avLst/>
                    </a:prstGeom>
                    <a:noFill/>
                    <a:ln>
                      <a:noFill/>
                    </a:ln>
                  </pic:spPr>
                </pic:pic>
              </a:graphicData>
            </a:graphic>
          </wp:inline>
        </w:drawing>
      </w:r>
      <w:commentRangeEnd w:id="15"/>
      <w:r w:rsidR="001B3007">
        <w:rPr>
          <w:rStyle w:val="CommentReference"/>
        </w:rPr>
        <w:commentReference w:id="15"/>
      </w:r>
      <w:r>
        <w:rPr>
          <w:noProof/>
        </w:rPr>
        <w:t xml:space="preserve">                    </w:t>
      </w:r>
    </w:p>
    <w:p w14:paraId="56130A38" w14:textId="7C9844D8" w:rsidR="00C35D69" w:rsidRDefault="00C35D69" w:rsidP="00A40F5D">
      <w:pPr>
        <w:jc w:val="both"/>
        <w:rPr>
          <w:noProof/>
        </w:rPr>
      </w:pPr>
      <w:r>
        <w:t xml:space="preserve"> </w:t>
      </w:r>
      <w:r>
        <w:rPr>
          <w:noProof/>
        </w:rPr>
        <w:t xml:space="preserve">  </w:t>
      </w:r>
    </w:p>
    <w:p w14:paraId="45A4B667" w14:textId="1FFA84EE" w:rsidR="00A2258D" w:rsidRDefault="005F7E1B" w:rsidP="00A2258D">
      <w:pPr>
        <w:spacing w:line="240" w:lineRule="auto"/>
        <w:jc w:val="both"/>
        <w:rPr>
          <w:rFonts w:ascii="Times New Roman" w:hAnsi="Times New Roman" w:cs="Times New Roman"/>
          <w:sz w:val="24"/>
          <w:szCs w:val="24"/>
        </w:rPr>
      </w:pPr>
      <w:commentRangeStart w:id="16"/>
      <w:r w:rsidRPr="00A2258D">
        <w:rPr>
          <w:rFonts w:ascii="Times New Roman" w:hAnsi="Times New Roman" w:cs="Times New Roman"/>
          <w:b/>
          <w:sz w:val="24"/>
          <w:szCs w:val="24"/>
        </w:rPr>
        <w:t xml:space="preserve">Figure </w:t>
      </w:r>
      <w:r w:rsidR="00A76004" w:rsidRPr="00A2258D">
        <w:rPr>
          <w:rFonts w:ascii="Times New Roman" w:hAnsi="Times New Roman" w:cs="Times New Roman"/>
          <w:b/>
          <w:sz w:val="24"/>
          <w:szCs w:val="24"/>
        </w:rPr>
        <w:t>4</w:t>
      </w:r>
      <w:r w:rsidRPr="00A2258D">
        <w:rPr>
          <w:rFonts w:ascii="Times New Roman" w:hAnsi="Times New Roman" w:cs="Times New Roman"/>
          <w:b/>
          <w:sz w:val="24"/>
          <w:szCs w:val="24"/>
        </w:rPr>
        <w:t xml:space="preserve">: </w:t>
      </w:r>
      <w:commentRangeEnd w:id="16"/>
      <w:r w:rsidR="00D459DD" w:rsidRPr="00A2258D">
        <w:rPr>
          <w:rStyle w:val="CommentReference"/>
          <w:b/>
        </w:rPr>
        <w:commentReference w:id="16"/>
      </w:r>
      <w:r w:rsidR="00B67085" w:rsidRPr="00A2258D">
        <w:rPr>
          <w:rFonts w:ascii="Times New Roman" w:hAnsi="Times New Roman" w:cs="Times New Roman"/>
          <w:b/>
          <w:sz w:val="24"/>
          <w:szCs w:val="24"/>
        </w:rPr>
        <w:t>Collaborati</w:t>
      </w:r>
      <w:r w:rsidR="00A76004" w:rsidRPr="00A2258D">
        <w:rPr>
          <w:rFonts w:ascii="Times New Roman" w:hAnsi="Times New Roman" w:cs="Times New Roman"/>
          <w:b/>
          <w:sz w:val="24"/>
          <w:szCs w:val="24"/>
        </w:rPr>
        <w:t xml:space="preserve">ve structure </w:t>
      </w:r>
      <w:r w:rsidR="00B67085" w:rsidRPr="00A2258D">
        <w:rPr>
          <w:rFonts w:ascii="Times New Roman" w:hAnsi="Times New Roman" w:cs="Times New Roman"/>
          <w:b/>
          <w:sz w:val="24"/>
          <w:szCs w:val="24"/>
        </w:rPr>
        <w:t>for studies</w:t>
      </w:r>
      <w:r w:rsidRPr="00A2258D">
        <w:rPr>
          <w:rFonts w:ascii="Times New Roman" w:hAnsi="Times New Roman" w:cs="Times New Roman"/>
          <w:b/>
          <w:sz w:val="24"/>
          <w:szCs w:val="24"/>
        </w:rPr>
        <w:t xml:space="preserve"> between 2000 and </w:t>
      </w:r>
      <w:proofErr w:type="gramStart"/>
      <w:r w:rsidRPr="00A2258D">
        <w:rPr>
          <w:rFonts w:ascii="Times New Roman" w:hAnsi="Times New Roman" w:cs="Times New Roman"/>
          <w:b/>
          <w:sz w:val="24"/>
          <w:szCs w:val="24"/>
        </w:rPr>
        <w:t>2020  from</w:t>
      </w:r>
      <w:proofErr w:type="gramEnd"/>
      <w:r w:rsidRPr="00A2258D">
        <w:rPr>
          <w:rFonts w:ascii="Times New Roman" w:hAnsi="Times New Roman" w:cs="Times New Roman"/>
          <w:b/>
          <w:sz w:val="24"/>
          <w:szCs w:val="24"/>
        </w:rPr>
        <w:t xml:space="preserve"> Africa using the </w:t>
      </w:r>
      <w:r w:rsidR="000C5011">
        <w:rPr>
          <w:rFonts w:ascii="Times New Roman" w:hAnsi="Times New Roman" w:cs="Times New Roman"/>
          <w:b/>
          <w:sz w:val="24"/>
          <w:szCs w:val="24"/>
        </w:rPr>
        <w:t>simple</w:t>
      </w:r>
      <w:r w:rsidRPr="00A2258D">
        <w:rPr>
          <w:rFonts w:ascii="Times New Roman" w:hAnsi="Times New Roman" w:cs="Times New Roman"/>
          <w:b/>
          <w:sz w:val="24"/>
          <w:szCs w:val="24"/>
        </w:rPr>
        <w:t xml:space="preserve"> model. </w:t>
      </w:r>
      <w:proofErr w:type="gramStart"/>
      <w:r w:rsidRPr="005F7E1B">
        <w:rPr>
          <w:rFonts w:ascii="Times New Roman" w:hAnsi="Times New Roman" w:cs="Times New Roman"/>
          <w:sz w:val="24"/>
          <w:szCs w:val="24"/>
        </w:rPr>
        <w:t>(a)</w:t>
      </w:r>
      <w:r w:rsidR="00A76004">
        <w:rPr>
          <w:rFonts w:ascii="Times New Roman" w:hAnsi="Times New Roman" w:cs="Times New Roman"/>
          <w:sz w:val="24"/>
          <w:szCs w:val="24"/>
        </w:rPr>
        <w:t xml:space="preserve"> Number of Articles by collaboration status (</w:t>
      </w:r>
      <w:r w:rsidR="001B3007">
        <w:rPr>
          <w:rFonts w:ascii="Times New Roman" w:hAnsi="Times New Roman" w:cs="Times New Roman"/>
          <w:sz w:val="24"/>
          <w:szCs w:val="24"/>
        </w:rPr>
        <w:t>b</w:t>
      </w:r>
      <w:r w:rsidR="00A76004">
        <w:rPr>
          <w:rFonts w:ascii="Times New Roman" w:hAnsi="Times New Roman" w:cs="Times New Roman"/>
          <w:sz w:val="24"/>
          <w:szCs w:val="24"/>
        </w:rPr>
        <w:t>)</w:t>
      </w:r>
      <w:r w:rsidR="00B67085">
        <w:rPr>
          <w:rFonts w:ascii="Times New Roman" w:hAnsi="Times New Roman" w:cs="Times New Roman"/>
          <w:sz w:val="24"/>
          <w:szCs w:val="24"/>
        </w:rPr>
        <w:t xml:space="preserve"> </w:t>
      </w:r>
      <w:r w:rsidR="00A76004">
        <w:rPr>
          <w:rFonts w:ascii="Times New Roman" w:hAnsi="Times New Roman" w:cs="Times New Roman"/>
          <w:sz w:val="24"/>
          <w:szCs w:val="24"/>
        </w:rPr>
        <w:t>Top external collaborators</w:t>
      </w:r>
      <w:r w:rsidR="001B3007">
        <w:rPr>
          <w:rFonts w:ascii="Times New Roman" w:hAnsi="Times New Roman" w:cs="Times New Roman"/>
          <w:sz w:val="24"/>
          <w:szCs w:val="24"/>
        </w:rPr>
        <w:t xml:space="preserve"> </w:t>
      </w:r>
      <w:r w:rsidR="00A76004">
        <w:rPr>
          <w:rFonts w:ascii="Times New Roman" w:hAnsi="Times New Roman" w:cs="Times New Roman"/>
          <w:sz w:val="24"/>
          <w:szCs w:val="24"/>
        </w:rPr>
        <w:t xml:space="preserve">(Countries) (c) </w:t>
      </w:r>
      <w:proofErr w:type="spellStart"/>
      <w:r w:rsidR="00B67085">
        <w:rPr>
          <w:rFonts w:ascii="Times New Roman" w:hAnsi="Times New Roman" w:cs="Times New Roman"/>
          <w:sz w:val="24"/>
          <w:szCs w:val="24"/>
        </w:rPr>
        <w:t>Sankey</w:t>
      </w:r>
      <w:proofErr w:type="spellEnd"/>
      <w:r w:rsidR="00B67085">
        <w:rPr>
          <w:rFonts w:ascii="Times New Roman" w:hAnsi="Times New Roman" w:cs="Times New Roman"/>
          <w:sz w:val="24"/>
          <w:szCs w:val="24"/>
        </w:rPr>
        <w:t xml:space="preserve"> diagrams showing </w:t>
      </w:r>
      <w:r w:rsidR="00A2258D">
        <w:rPr>
          <w:rFonts w:ascii="Times New Roman" w:hAnsi="Times New Roman" w:cs="Times New Roman"/>
          <w:sz w:val="24"/>
          <w:szCs w:val="24"/>
        </w:rPr>
        <w:t>the internal collaboration</w:t>
      </w:r>
      <w:r w:rsidR="00B67085">
        <w:rPr>
          <w:rFonts w:ascii="Times New Roman" w:hAnsi="Times New Roman" w:cs="Times New Roman"/>
          <w:sz w:val="24"/>
          <w:szCs w:val="24"/>
        </w:rPr>
        <w:t>.</w:t>
      </w:r>
      <w:proofErr w:type="gramEnd"/>
      <w:r w:rsidR="00A2258D">
        <w:rPr>
          <w:rFonts w:ascii="Times New Roman" w:hAnsi="Times New Roman" w:cs="Times New Roman"/>
          <w:sz w:val="24"/>
          <w:szCs w:val="24"/>
        </w:rPr>
        <w:t xml:space="preserve"> </w:t>
      </w:r>
      <w:r w:rsidRPr="005F7E1B">
        <w:rPr>
          <w:rFonts w:ascii="Times New Roman" w:hAnsi="Times New Roman" w:cs="Times New Roman"/>
          <w:sz w:val="24"/>
          <w:szCs w:val="24"/>
        </w:rPr>
        <w:t>(</w:t>
      </w:r>
      <w:r w:rsidR="001B3007">
        <w:rPr>
          <w:rFonts w:ascii="Times New Roman" w:hAnsi="Times New Roman" w:cs="Times New Roman"/>
          <w:sz w:val="24"/>
          <w:szCs w:val="24"/>
        </w:rPr>
        <w:t>d</w:t>
      </w:r>
      <w:r w:rsidRPr="005F7E1B">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B67085">
        <w:rPr>
          <w:rFonts w:ascii="Times New Roman" w:hAnsi="Times New Roman" w:cs="Times New Roman"/>
          <w:sz w:val="24"/>
          <w:szCs w:val="24"/>
        </w:rPr>
        <w:t>Sankey</w:t>
      </w:r>
      <w:proofErr w:type="spellEnd"/>
      <w:r w:rsidR="00B67085">
        <w:rPr>
          <w:rFonts w:ascii="Times New Roman" w:hAnsi="Times New Roman" w:cs="Times New Roman"/>
          <w:sz w:val="24"/>
          <w:szCs w:val="24"/>
        </w:rPr>
        <w:t xml:space="preserve"> diagrams showing the external collaboration</w:t>
      </w:r>
      <w:r w:rsidR="00A2258D">
        <w:rPr>
          <w:rFonts w:ascii="Times New Roman" w:hAnsi="Times New Roman" w:cs="Times New Roman"/>
          <w:sz w:val="24"/>
          <w:szCs w:val="24"/>
        </w:rPr>
        <w:t>.</w:t>
      </w:r>
    </w:p>
    <w:p w14:paraId="557671BA" w14:textId="77777777" w:rsidR="00A2258D" w:rsidRDefault="00A2258D">
      <w:pPr>
        <w:rPr>
          <w:rFonts w:ascii="Times New Roman" w:hAnsi="Times New Roman" w:cs="Times New Roman"/>
          <w:sz w:val="24"/>
          <w:szCs w:val="24"/>
        </w:rPr>
      </w:pPr>
      <w:r>
        <w:rPr>
          <w:rFonts w:ascii="Times New Roman" w:hAnsi="Times New Roman" w:cs="Times New Roman"/>
          <w:sz w:val="24"/>
          <w:szCs w:val="24"/>
        </w:rPr>
        <w:br w:type="page"/>
      </w:r>
    </w:p>
    <w:p w14:paraId="23FF7D09" w14:textId="4A281333" w:rsidR="00AF433C" w:rsidRDefault="001B3007" w:rsidP="00A40F5D">
      <w:pPr>
        <w:spacing w:line="480" w:lineRule="auto"/>
        <w:jc w:val="both"/>
        <w:rPr>
          <w:rFonts w:ascii="Times New Roman" w:hAnsi="Times New Roman" w:cs="Times New Roman"/>
          <w:sz w:val="24"/>
          <w:szCs w:val="24"/>
        </w:rPr>
      </w:pPr>
      <w:r w:rsidRPr="00B95868">
        <w:rPr>
          <w:rStyle w:val="Heading2Char"/>
          <w:b w:val="0"/>
          <w:bCs/>
        </w:rPr>
        <w:lastRenderedPageBreak/>
        <w:t>By</w:t>
      </w:r>
      <w:r w:rsidRPr="00B95868">
        <w:rPr>
          <w:rStyle w:val="Heading2Char"/>
          <w:u w:val="single"/>
        </w:rPr>
        <w:t xml:space="preserve"> </w:t>
      </w:r>
      <w:r w:rsidR="009F5213">
        <w:rPr>
          <w:rFonts w:ascii="Times New Roman" w:hAnsi="Times New Roman" w:cs="Times New Roman"/>
          <w:sz w:val="24"/>
          <w:szCs w:val="24"/>
        </w:rPr>
        <w:t>international coll</w:t>
      </w:r>
      <w:r w:rsidR="00C60C40">
        <w:rPr>
          <w:rFonts w:ascii="Times New Roman" w:hAnsi="Times New Roman" w:cs="Times New Roman"/>
          <w:sz w:val="24"/>
          <w:szCs w:val="24"/>
        </w:rPr>
        <w:t>aborations, more than half (n=87, 51.8</w:t>
      </w:r>
      <w:r w:rsidR="009F5213">
        <w:rPr>
          <w:rFonts w:ascii="Times New Roman" w:hAnsi="Times New Roman" w:cs="Times New Roman"/>
          <w:sz w:val="24"/>
          <w:szCs w:val="24"/>
        </w:rPr>
        <w:t xml:space="preserve">%) of the </w:t>
      </w:r>
      <w:r w:rsidR="00C528D0">
        <w:rPr>
          <w:rFonts w:ascii="Times New Roman" w:hAnsi="Times New Roman" w:cs="Times New Roman"/>
          <w:sz w:val="24"/>
          <w:szCs w:val="24"/>
        </w:rPr>
        <w:t>African</w:t>
      </w:r>
      <w:r w:rsidR="00B20CF7">
        <w:rPr>
          <w:rFonts w:ascii="Times New Roman" w:hAnsi="Times New Roman" w:cs="Times New Roman"/>
          <w:sz w:val="24"/>
          <w:szCs w:val="24"/>
        </w:rPr>
        <w:t>-</w:t>
      </w:r>
      <w:r w:rsidR="00C528D0">
        <w:rPr>
          <w:rFonts w:ascii="Times New Roman" w:hAnsi="Times New Roman" w:cs="Times New Roman"/>
          <w:sz w:val="24"/>
          <w:szCs w:val="24"/>
        </w:rPr>
        <w:t xml:space="preserve">based </w:t>
      </w:r>
      <w:r w:rsidR="009F5213">
        <w:rPr>
          <w:rFonts w:ascii="Times New Roman" w:hAnsi="Times New Roman" w:cs="Times New Roman"/>
          <w:sz w:val="24"/>
          <w:szCs w:val="24"/>
        </w:rPr>
        <w:t xml:space="preserve">studies using </w:t>
      </w:r>
      <w:r w:rsidR="00E5103F">
        <w:rPr>
          <w:rFonts w:ascii="Times New Roman" w:hAnsi="Times New Roman" w:cs="Times New Roman"/>
          <w:sz w:val="24"/>
          <w:szCs w:val="24"/>
        </w:rPr>
        <w:t xml:space="preserve">the </w:t>
      </w:r>
      <w:r w:rsidR="009F5213">
        <w:rPr>
          <w:rFonts w:ascii="Times New Roman" w:hAnsi="Times New Roman" w:cs="Times New Roman"/>
          <w:sz w:val="24"/>
          <w:szCs w:val="24"/>
        </w:rPr>
        <w:t>invertebrates model did not have contribution</w:t>
      </w:r>
      <w:r>
        <w:rPr>
          <w:rFonts w:ascii="Times New Roman" w:hAnsi="Times New Roman" w:cs="Times New Roman"/>
          <w:sz w:val="24"/>
          <w:szCs w:val="24"/>
        </w:rPr>
        <w:t>s</w:t>
      </w:r>
      <w:r w:rsidR="009F5213">
        <w:rPr>
          <w:rFonts w:ascii="Times New Roman" w:hAnsi="Times New Roman" w:cs="Times New Roman"/>
          <w:sz w:val="24"/>
          <w:szCs w:val="24"/>
        </w:rPr>
        <w:t xml:space="preserve"> from any other country</w:t>
      </w:r>
      <w:r w:rsidR="00D459DD">
        <w:rPr>
          <w:rFonts w:ascii="Times New Roman" w:hAnsi="Times New Roman" w:cs="Times New Roman"/>
          <w:sz w:val="24"/>
          <w:szCs w:val="24"/>
        </w:rPr>
        <w:t>. O</w:t>
      </w:r>
      <w:r w:rsidR="00C60C40">
        <w:rPr>
          <w:rFonts w:ascii="Times New Roman" w:hAnsi="Times New Roman" w:cs="Times New Roman"/>
          <w:sz w:val="24"/>
          <w:szCs w:val="24"/>
        </w:rPr>
        <w:t>nly 13 studies (7.7</w:t>
      </w:r>
      <w:r w:rsidR="009F5213">
        <w:rPr>
          <w:rFonts w:ascii="Times New Roman" w:hAnsi="Times New Roman" w:cs="Times New Roman"/>
          <w:sz w:val="24"/>
          <w:szCs w:val="24"/>
        </w:rPr>
        <w:t xml:space="preserve">%) had </w:t>
      </w:r>
      <w:proofErr w:type="gramStart"/>
      <w:r w:rsidR="00D459DD">
        <w:rPr>
          <w:rFonts w:ascii="Times New Roman" w:hAnsi="Times New Roman" w:cs="Times New Roman"/>
          <w:sz w:val="24"/>
          <w:szCs w:val="24"/>
        </w:rPr>
        <w:t>a</w:t>
      </w:r>
      <w:r w:rsidR="009F5213">
        <w:rPr>
          <w:rFonts w:ascii="Times New Roman" w:hAnsi="Times New Roman" w:cs="Times New Roman"/>
          <w:sz w:val="24"/>
          <w:szCs w:val="24"/>
        </w:rPr>
        <w:t xml:space="preserve"> collaboration</w:t>
      </w:r>
      <w:proofErr w:type="gramEnd"/>
      <w:r w:rsidR="009F5213">
        <w:rPr>
          <w:rFonts w:ascii="Times New Roman" w:hAnsi="Times New Roman" w:cs="Times New Roman"/>
          <w:sz w:val="24"/>
          <w:szCs w:val="24"/>
        </w:rPr>
        <w:t xml:space="preserve"> with another African country. Beyond this, all other collaborations were external</w:t>
      </w:r>
      <w:r w:rsidR="00D459DD">
        <w:rPr>
          <w:rFonts w:ascii="Times New Roman" w:hAnsi="Times New Roman" w:cs="Times New Roman"/>
          <w:sz w:val="24"/>
          <w:szCs w:val="24"/>
        </w:rPr>
        <w:t>,</w:t>
      </w:r>
      <w:r w:rsidR="009F5213">
        <w:rPr>
          <w:rFonts w:ascii="Times New Roman" w:hAnsi="Times New Roman" w:cs="Times New Roman"/>
          <w:sz w:val="24"/>
          <w:szCs w:val="24"/>
        </w:rPr>
        <w:t xml:space="preserve"> mostly with European countries</w:t>
      </w:r>
      <w:r w:rsidR="00C528D0">
        <w:rPr>
          <w:rFonts w:ascii="Times New Roman" w:hAnsi="Times New Roman" w:cs="Times New Roman"/>
          <w:sz w:val="24"/>
          <w:szCs w:val="24"/>
        </w:rPr>
        <w:t xml:space="preserve">. This </w:t>
      </w:r>
      <w:r>
        <w:rPr>
          <w:rFonts w:ascii="Times New Roman" w:hAnsi="Times New Roman" w:cs="Times New Roman"/>
          <w:sz w:val="24"/>
          <w:szCs w:val="24"/>
        </w:rPr>
        <w:t>suggests a low</w:t>
      </w:r>
      <w:r w:rsidR="00C528D0">
        <w:rPr>
          <w:rFonts w:ascii="Times New Roman" w:hAnsi="Times New Roman" w:cs="Times New Roman"/>
          <w:sz w:val="24"/>
          <w:szCs w:val="24"/>
        </w:rPr>
        <w:t xml:space="preserve"> collaborative culture among African scientist</w:t>
      </w:r>
      <w:r w:rsidR="00B20CF7">
        <w:rPr>
          <w:rFonts w:ascii="Times New Roman" w:hAnsi="Times New Roman" w:cs="Times New Roman"/>
          <w:sz w:val="24"/>
          <w:szCs w:val="24"/>
        </w:rPr>
        <w:t>s</w:t>
      </w:r>
      <w:r w:rsidR="000C78E5">
        <w:rPr>
          <w:rFonts w:ascii="Times New Roman" w:hAnsi="Times New Roman" w:cs="Times New Roman"/>
          <w:sz w:val="24"/>
          <w:szCs w:val="24"/>
        </w:rPr>
        <w:t xml:space="preserve"> and call</w:t>
      </w:r>
      <w:r w:rsidR="00E5103F">
        <w:rPr>
          <w:rFonts w:ascii="Times New Roman" w:hAnsi="Times New Roman" w:cs="Times New Roman"/>
          <w:sz w:val="24"/>
          <w:szCs w:val="24"/>
        </w:rPr>
        <w:t>s</w:t>
      </w:r>
      <w:r w:rsidR="000C78E5">
        <w:rPr>
          <w:rFonts w:ascii="Times New Roman" w:hAnsi="Times New Roman" w:cs="Times New Roman"/>
          <w:sz w:val="24"/>
          <w:szCs w:val="24"/>
        </w:rPr>
        <w:t xml:space="preserve"> for the promotion of intra-collaboration among them.</w:t>
      </w:r>
    </w:p>
    <w:p w14:paraId="0B70EDB9" w14:textId="065C8E14" w:rsidR="00BC01A4" w:rsidRDefault="00BC01A4" w:rsidP="00A40F5D">
      <w:pPr>
        <w:spacing w:line="480" w:lineRule="auto"/>
        <w:jc w:val="both"/>
        <w:rPr>
          <w:rFonts w:ascii="Times New Roman" w:hAnsi="Times New Roman" w:cs="Times New Roman"/>
          <w:b/>
          <w:sz w:val="24"/>
          <w:szCs w:val="24"/>
        </w:rPr>
      </w:pPr>
      <w:r w:rsidRPr="00BC01A4">
        <w:rPr>
          <w:rFonts w:ascii="Times New Roman" w:hAnsi="Times New Roman" w:cs="Times New Roman"/>
          <w:b/>
          <w:sz w:val="24"/>
          <w:szCs w:val="24"/>
        </w:rPr>
        <w:t>Discussion</w:t>
      </w:r>
    </w:p>
    <w:p w14:paraId="0AC3470C" w14:textId="50F7A592" w:rsidR="00A51586" w:rsidRDefault="00B738AC" w:rsidP="00A40F5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BC01A4">
        <w:rPr>
          <w:rFonts w:ascii="Times New Roman" w:hAnsi="Times New Roman" w:cs="Times New Roman"/>
          <w:sz w:val="24"/>
          <w:szCs w:val="24"/>
        </w:rPr>
        <w:t xml:space="preserve">publication trend </w:t>
      </w:r>
      <w:r w:rsidR="001B3007">
        <w:rPr>
          <w:rFonts w:ascii="Times New Roman" w:hAnsi="Times New Roman" w:cs="Times New Roman"/>
          <w:sz w:val="24"/>
          <w:szCs w:val="24"/>
        </w:rPr>
        <w:t xml:space="preserve">using invertebrate models </w:t>
      </w:r>
      <w:r w:rsidR="00BC01A4">
        <w:rPr>
          <w:rFonts w:ascii="Times New Roman" w:hAnsi="Times New Roman" w:cs="Times New Roman"/>
          <w:sz w:val="24"/>
          <w:szCs w:val="24"/>
        </w:rPr>
        <w:t>agrees with</w:t>
      </w:r>
      <w:r w:rsidR="00806431">
        <w:rPr>
          <w:rFonts w:ascii="Times New Roman" w:hAnsi="Times New Roman" w:cs="Times New Roman"/>
          <w:sz w:val="24"/>
          <w:szCs w:val="24"/>
        </w:rPr>
        <w:t xml:space="preserve"> </w:t>
      </w:r>
      <w:r w:rsidR="00181480">
        <w:rPr>
          <w:rFonts w:ascii="Times New Roman" w:hAnsi="Times New Roman" w:cs="Times New Roman"/>
          <w:sz w:val="24"/>
          <w:szCs w:val="24"/>
        </w:rPr>
        <w:t xml:space="preserve">the </w:t>
      </w:r>
      <w:r w:rsidR="00BC01A4">
        <w:rPr>
          <w:rFonts w:ascii="Times New Roman" w:hAnsi="Times New Roman" w:cs="Times New Roman"/>
          <w:sz w:val="24"/>
          <w:szCs w:val="24"/>
        </w:rPr>
        <w:t>previous studies</w:t>
      </w:r>
      <w:r w:rsidR="00BC01A4">
        <w:rPr>
          <w:rFonts w:ascii="Times New Roman" w:hAnsi="Times New Roman" w:cs="Times New Roman"/>
          <w:sz w:val="24"/>
          <w:szCs w:val="24"/>
        </w:rPr>
        <w:fldChar w:fldCharType="begin" w:fldLock="1"/>
      </w:r>
      <w:r w:rsidR="00E5103F">
        <w:rPr>
          <w:rFonts w:ascii="Times New Roman" w:hAnsi="Times New Roman" w:cs="Times New Roman"/>
          <w:sz w:val="24"/>
          <w:szCs w:val="24"/>
        </w:rPr>
        <w:instrText>ADDIN CSL_CITATION {"citationItems":[{"id":"ITEM-1","itemData":{"DOI":"10.1038/s41467-021-23784-8","ISSN":"2041-1723","PMID":"34103514","abstract":"Neuroscience research in Africa remains sparse. Devising new policies to boost Africa’s neuroscience landscape is imperative, but these must be based on accurate data on research outputs which is largely lacking. Such data must reflect the heterogeneity of research environments across the continent’s 54 countries. Here, we analyse neuroscience publications affiliated with African institutions between 1996 and 2017. Of 12,326 PubMed indexed publications, 5,219 show clear evidence that the work was performed in Africa and led by African-based researchers - on average ~5 per country and year. From here, we extract information on journals and citations, funding, international coauthorships and techniques used. For reference, we also extract the same metrics from 220 randomly selected publications each from the UK, USA, Australia, Japan and Brazil. Our dataset provides insights into the current state of African neuroscience research in a global context. Here, the authors survey neuroscience publications from Africa over the past two decades, highlighting areas of active research, international networks, funding, and techniques used.","author":[{"dropping-particle":"","family":"Maina","given":"M. B.","non-dropping-particle":"","parse-names":false,"suffix":""},{"dropping-particle":"","family":"Ahmad","given":"U.","non-dropping-particle":"","parse-names":false,"suffix":""},{"dropping-particle":"","family":"Ibrahim","given":"H. A.","non-dropping-particle":"","parse-names":false,"suffix":""},{"dropping-particle":"","family":"Hamidu","given":"S. K.","non-dropping-particle":"","parse-names":false,"suffix":""},{"dropping-particle":"","family":"Nasr","given":"F. E.","non-dropping-particle":"","parse-names":false,"suffix":""},{"dropping-particle":"","family":"Salihu","given":"A. T.","non-dropping-particle":"","parse-names":false,"suffix":""},{"dropping-particle":"","family":"Abushouk","given":"A. I.","non-dropping-particle":"","parse-names":false,"suffix":""},{"dropping-particle":"","family":"Abdurrazak","given":"M.","non-dropping-particle":"","parse-names":false,"suffix":""},{"dropping-particle":"","family":"Awadelkareem","given":"M. A.","non-dropping-particle":"","parse-names":false,"suffix":""},{"dropping-particle":"","family":"Amin","given":"A.","non-dropping-particle":"","parse-names":false,"suffix":""},{"dropping-particle":"","family":"Imam","given":"A.","non-dropping-particle":"","parse-names":false,"suffix":""},{"dropping-particle":"","family":"Akinrinade","given":"I. D.","non-dropping-particle":"","parse-names":false,"suffix":""},{"dropping-particle":"","family":"Yakubu","given":"A. H.","non-dropping-particle":"","parse-names":false,"suffix":""},{"dropping-particle":"","family":"Azeez","given":"I. A.","non-dropping-particle":"","parse-names":false,"suffix":""},{"dropping-particle":"","family":"Mohammed","given":"Y. G.","non-dropping-particle":"","parse-names":false,"suffix":""},{"dropping-particle":"","family":"Adamu","given":"A. A.","non-dropping-particle":"","parse-names":false,"suffix":""},{"dropping-particle":"","family":"Ibrahim","given":"H. B.","non-dropping-particle":"","parse-names":false,"suffix":""},{"dropping-particle":"","family":"Bukar","given":"A. M.","non-dropping-particle":"","parse-names":false,"suffix":""},{"dropping-particle":"","family":"Yaro","given":"A. U.","non-dropping-particle":"","parse-names":false,"suffix":""},{"dropping-particle":"","family":"Goni","given":"B. W.","non-dropping-particle":"","parse-names":false,"suffix":""},{"dropping-particle":"","family":"Prieto-Godino","given":"L. L.","non-dropping-particle":"","parse-names":false,"suffix":""},{"dropping-particle":"","family":"Baden","given":"T.","non-dropping-particle":"","parse-names":false,"suffix":""}],"container-title":"Nature Communications 2021 12:1","id":"ITEM-1","issue":"1","issued":{"date-parts":[["2021","6","8"]]},"page":"1-10","publisher":"Nature Publishing Group","title":"Two decades of neuroscience publication trends in Africa","type":"article-journal","volume":"12"},"uris":["http://www.mendeley.com/documents/?uuid=4b397af4-349f-3528-9046-f9f6728548b0"]},{"id":"ITEM-2","itemData":{"DOI":"10.1007/S11011-018-0250-2","ISSN":"1573-7365","PMID":"29797116","abstract":"Africa is faced with an increasing underrepresentation of her research progress in many fields of science including neuroscience. This underrepresentation stems from the very low investments directed towards research by African governments as these are thought to be high-priced. Scientists and researchers within the continent are left to compete highly for the very limited research grants or choose to fund research from their personal purse. Therefore, presenting a need for all possible strategies to make science and research approaches more affordable in Africa. This paper presents one of such strategy, which advocates the use of invertebrate animal models for neuroscience research in place of the commonly used vertebrate models. Invertebrates are cheaper, more available and easy to handle options and their use is on the rise, even in the developed societies of the world. Here, we investigate the current state of invertebrate neuroscience research in Africa looking at countries and institutions conducting neuroscience research with invertebrates and their publication output. We discuss the factors which impede invertebrate neuroscience research in Africa like lack of research infrastructure and adequate expert scientists and conclude by suggesting solutions to these challenges.","author":[{"dropping-particle":"","family":"Balogun","given":"Wasiu Gbolahan","non-dropping-particle":"","parse-names":false,"suffix":""},{"dropping-particle":"","family":"Cobham","given":"Ansa Emmanuel","non-dropping-particle":"","parse-names":false,"suffix":""},{"dropping-particle":"","family":"Amin","given":"Abdulbasit","non-dropping-particle":"","parse-names":false,"suffix":""},{"dropping-particle":"","family":"Seeni","given":"Azman","non-dropping-particle":"","parse-names":false,"suffix":""}],"container-title":"Metabolic Brain Disease1. Balogun WG, Cobham AE, Amin A, Seeni A. Using invertebrate model organisms for neuroscience research and training: an opportunity for Africa. Metab Brain Dis 2018 335 [Internet]. 2018 May 24 [cited 2021 Dec 28];33(5):1431–41. Ava","id":"ITEM-2","issue":"5","issued":{"date-parts":[["2018","5","24"]]},"page":"1431-1441","publisher":"Springer","title":"Using invertebrate model organisms for neuroscience research and training: an opportunity for Africa","type":"article-journal","volume":"33"},"uris":["http://www.mendeley.com/documents/?uuid=03ee72b0-0cd5-37f0-aff0-3745096237f6"]}],"mendeley":{"formattedCitation":"&lt;sup&gt;5,24&lt;/sup&gt;","plainTextFormattedCitation":"5,24","previouslyFormattedCitation":"&lt;sup&gt;5,24&lt;/sup&gt;"},"properties":{"noteIndex":0},"schema":"https://github.com/citation-style-language/schema/raw/master/csl-citation.json"}</w:instrText>
      </w:r>
      <w:r w:rsidR="00BC01A4">
        <w:rPr>
          <w:rFonts w:ascii="Times New Roman" w:hAnsi="Times New Roman" w:cs="Times New Roman"/>
          <w:sz w:val="24"/>
          <w:szCs w:val="24"/>
        </w:rPr>
        <w:fldChar w:fldCharType="separate"/>
      </w:r>
      <w:r w:rsidR="00E5103F" w:rsidRPr="00E5103F">
        <w:rPr>
          <w:rFonts w:ascii="Times New Roman" w:hAnsi="Times New Roman" w:cs="Times New Roman"/>
          <w:noProof/>
          <w:sz w:val="24"/>
          <w:szCs w:val="24"/>
          <w:vertAlign w:val="superscript"/>
        </w:rPr>
        <w:t>5,24</w:t>
      </w:r>
      <w:r w:rsidR="00BC01A4">
        <w:rPr>
          <w:rFonts w:ascii="Times New Roman" w:hAnsi="Times New Roman" w:cs="Times New Roman"/>
          <w:sz w:val="24"/>
          <w:szCs w:val="24"/>
        </w:rPr>
        <w:fldChar w:fldCharType="end"/>
      </w:r>
      <w:r w:rsidR="00BC01A4">
        <w:rPr>
          <w:rFonts w:ascii="Times New Roman" w:hAnsi="Times New Roman" w:cs="Times New Roman"/>
          <w:sz w:val="24"/>
          <w:szCs w:val="24"/>
        </w:rPr>
        <w:t xml:space="preserve"> </w:t>
      </w:r>
      <w:r w:rsidR="001B3007">
        <w:rPr>
          <w:rFonts w:ascii="Times New Roman" w:hAnsi="Times New Roman" w:cs="Times New Roman"/>
          <w:sz w:val="24"/>
          <w:szCs w:val="24"/>
        </w:rPr>
        <w:t xml:space="preserve">demonstrating </w:t>
      </w:r>
      <w:r w:rsidR="00BC01A4">
        <w:rPr>
          <w:rFonts w:ascii="Times New Roman" w:hAnsi="Times New Roman" w:cs="Times New Roman"/>
          <w:sz w:val="24"/>
          <w:szCs w:val="24"/>
        </w:rPr>
        <w:t>that the scientific output from the continent is</w:t>
      </w:r>
      <w:r w:rsidR="0069775D">
        <w:rPr>
          <w:rFonts w:ascii="Times New Roman" w:hAnsi="Times New Roman" w:cs="Times New Roman"/>
          <w:sz w:val="24"/>
          <w:szCs w:val="24"/>
        </w:rPr>
        <w:t xml:space="preserve"> mostly dominated by the six top </w:t>
      </w:r>
      <w:r w:rsidR="00766B0F">
        <w:rPr>
          <w:rFonts w:ascii="Times New Roman" w:hAnsi="Times New Roman" w:cs="Times New Roman"/>
          <w:sz w:val="24"/>
          <w:szCs w:val="24"/>
        </w:rPr>
        <w:t>contributors</w:t>
      </w:r>
      <w:r w:rsidR="001B3007">
        <w:rPr>
          <w:rFonts w:ascii="Times New Roman" w:hAnsi="Times New Roman" w:cs="Times New Roman"/>
          <w:sz w:val="24"/>
          <w:szCs w:val="24"/>
        </w:rPr>
        <w:t xml:space="preserve">; </w:t>
      </w:r>
      <w:commentRangeStart w:id="17"/>
      <w:r w:rsidR="001B3007">
        <w:rPr>
          <w:rFonts w:ascii="Times New Roman" w:hAnsi="Times New Roman" w:cs="Times New Roman"/>
          <w:sz w:val="24"/>
          <w:szCs w:val="24"/>
        </w:rPr>
        <w:t>South Africa,</w:t>
      </w:r>
      <w:r w:rsidR="00E5103F">
        <w:rPr>
          <w:rFonts w:ascii="Times New Roman" w:hAnsi="Times New Roman" w:cs="Times New Roman"/>
          <w:sz w:val="24"/>
          <w:szCs w:val="24"/>
        </w:rPr>
        <w:t xml:space="preserve"> </w:t>
      </w:r>
      <w:r w:rsidR="001B3007">
        <w:rPr>
          <w:rFonts w:ascii="Times New Roman" w:hAnsi="Times New Roman" w:cs="Times New Roman"/>
          <w:sz w:val="24"/>
          <w:szCs w:val="24"/>
        </w:rPr>
        <w:t>Nigeria</w:t>
      </w:r>
      <w:commentRangeEnd w:id="17"/>
      <w:r w:rsidR="001B3007">
        <w:rPr>
          <w:rStyle w:val="CommentReference"/>
        </w:rPr>
        <w:commentReference w:id="17"/>
      </w:r>
      <w:r w:rsidR="00181480">
        <w:rPr>
          <w:rFonts w:ascii="Times New Roman" w:hAnsi="Times New Roman" w:cs="Times New Roman"/>
          <w:sz w:val="24"/>
          <w:szCs w:val="24"/>
        </w:rPr>
        <w:t>, Kenya, Egypt, Morocco, and Tunisia</w:t>
      </w:r>
      <w:r w:rsidR="00BC01A4">
        <w:rPr>
          <w:rFonts w:ascii="Times New Roman" w:hAnsi="Times New Roman" w:cs="Times New Roman"/>
          <w:sz w:val="24"/>
          <w:szCs w:val="24"/>
        </w:rPr>
        <w:t xml:space="preserve">. This is not surprising because most of these countries rank among </w:t>
      </w:r>
      <w:r w:rsidR="00806431">
        <w:rPr>
          <w:rFonts w:ascii="Times New Roman" w:hAnsi="Times New Roman" w:cs="Times New Roman"/>
          <w:sz w:val="24"/>
          <w:szCs w:val="24"/>
        </w:rPr>
        <w:t xml:space="preserve">the </w:t>
      </w:r>
      <w:r w:rsidR="00BC01A4">
        <w:rPr>
          <w:rFonts w:ascii="Times New Roman" w:hAnsi="Times New Roman" w:cs="Times New Roman"/>
          <w:sz w:val="24"/>
          <w:szCs w:val="24"/>
        </w:rPr>
        <w:t>top economies in the continent</w:t>
      </w:r>
      <w:r w:rsidR="00BC01A4">
        <w:rPr>
          <w:rFonts w:ascii="Times New Roman" w:hAnsi="Times New Roman" w:cs="Times New Roman"/>
          <w:sz w:val="24"/>
          <w:szCs w:val="24"/>
        </w:rPr>
        <w:fldChar w:fldCharType="begin" w:fldLock="1"/>
      </w:r>
      <w:r w:rsidR="00E5103F">
        <w:rPr>
          <w:rFonts w:ascii="Times New Roman" w:hAnsi="Times New Roman" w:cs="Times New Roman"/>
          <w:sz w:val="24"/>
          <w:szCs w:val="24"/>
        </w:rPr>
        <w:instrText>ADDIN CSL_CITATION {"citationItems":[{"id":"ITEM-1","itemData":{"URL":"https://africa.businessinsider.com/local/markets/10-richest-african-countries-in-2021-based-on-gross-domestic-product-gdp/yd784tx","accessed":{"date-parts":[["2022","3","30"]]},"author":[{"dropping-particle":"","family":"EMMANUEL","given":"ABARA BENSON","non-dropping-particle":"","parse-names":false,"suffix":""}],"id":"ITEM-1","issued":{"date-parts":[["2021","12","25"]]},"title":"10 richest African countries in 2021 based on gross domestic product (GDP) | Business Insider Africa","type":"webpage"},"uris":["http://www.mendeley.com/documents/?uuid=5ba34a8b-2042-377b-8125-caf2df4c53c9"]},{"id":"ITEM-2","itemData":{"DOI":"10.1016/J.IREF.2020.12.008","ISSN":"1059-0560","abstract":"This paper examines GDP per capita in sub-Saharan Africa, studying its properties through fractional integration. This approach enables us to study issues such as trends, mean-reversion, nonstationarity and breaks in a more flexible way than standard methods. We find negative relationships between level of income and persistence, implying that countries with higher levels of GPD display lower degrees of integration, and thus effects of shocks disappearing faster than those in poorer countries. The paper examines the comparative institutional characteristics underpinning the time series growth properties of the selected African countries also contributing to the literature on institutions and growth.","author":[{"dropping-particle":"","family":"Gil-Alana","given":"Luis A.","non-dropping-particle":"","parse-names":false,"suffix":""},{"dropping-particle":"","family":"Mudida","given":"Robert","non-dropping-particle":"","parse-names":false,"suffix":""},{"dropping-particle":"","family":"Zerbo","given":"Eleazar","non-dropping-particle":"","parse-names":false,"suffix":""}],"container-title":"International Review of Economics &amp; Finance","id":"ITEM-2","issued":{"date-parts":[["2021","3","1"]]},"page":"175-190","publisher":"JAI","title":"GDP per capita IN SUB-SAHARAN Africa: A time series approach using long memory","type":"article-journal","volume":"72"},"uris":["http://www.mendeley.com/documents/?uuid=86f42b92-1c78-3536-b59f-69eab7f1a709"]}],"mendeley":{"formattedCitation":"&lt;sup&gt;25,26&lt;/sup&gt;","plainTextFormattedCitation":"25,26","previouslyFormattedCitation":"&lt;sup&gt;25,26&lt;/sup&gt;"},"properties":{"noteIndex":0},"schema":"https://github.com/citation-style-language/schema/raw/master/csl-citation.json"}</w:instrText>
      </w:r>
      <w:r w:rsidR="00BC01A4">
        <w:rPr>
          <w:rFonts w:ascii="Times New Roman" w:hAnsi="Times New Roman" w:cs="Times New Roman"/>
          <w:sz w:val="24"/>
          <w:szCs w:val="24"/>
        </w:rPr>
        <w:fldChar w:fldCharType="separate"/>
      </w:r>
      <w:r w:rsidR="00E5103F" w:rsidRPr="00E5103F">
        <w:rPr>
          <w:rFonts w:ascii="Times New Roman" w:hAnsi="Times New Roman" w:cs="Times New Roman"/>
          <w:noProof/>
          <w:sz w:val="24"/>
          <w:szCs w:val="24"/>
          <w:vertAlign w:val="superscript"/>
        </w:rPr>
        <w:t>25,26</w:t>
      </w:r>
      <w:r w:rsidR="00BC01A4">
        <w:rPr>
          <w:rFonts w:ascii="Times New Roman" w:hAnsi="Times New Roman" w:cs="Times New Roman"/>
          <w:sz w:val="24"/>
          <w:szCs w:val="24"/>
        </w:rPr>
        <w:fldChar w:fldCharType="end"/>
      </w:r>
      <w:r w:rsidR="00BC01A4">
        <w:rPr>
          <w:rFonts w:ascii="Times New Roman" w:hAnsi="Times New Roman" w:cs="Times New Roman"/>
          <w:sz w:val="24"/>
          <w:szCs w:val="24"/>
        </w:rPr>
        <w:t>.</w:t>
      </w:r>
      <w:r w:rsidR="00012425">
        <w:rPr>
          <w:rFonts w:ascii="Times New Roman" w:hAnsi="Times New Roman" w:cs="Times New Roman"/>
          <w:sz w:val="24"/>
          <w:szCs w:val="24"/>
        </w:rPr>
        <w:t xml:space="preserve"> </w:t>
      </w:r>
      <w:r w:rsidR="00F1484D">
        <w:rPr>
          <w:rFonts w:ascii="Times New Roman" w:hAnsi="Times New Roman" w:cs="Times New Roman"/>
          <w:sz w:val="24"/>
          <w:szCs w:val="24"/>
        </w:rPr>
        <w:t>Also</w:t>
      </w:r>
      <w:r w:rsidR="00665F5C">
        <w:rPr>
          <w:rFonts w:ascii="Times New Roman" w:hAnsi="Times New Roman" w:cs="Times New Roman"/>
          <w:sz w:val="24"/>
          <w:szCs w:val="24"/>
        </w:rPr>
        <w:t>, South Africa has always been at the t</w:t>
      </w:r>
      <w:r w:rsidR="002E2CFF">
        <w:rPr>
          <w:rFonts w:ascii="Times New Roman" w:hAnsi="Times New Roman" w:cs="Times New Roman"/>
          <w:sz w:val="24"/>
          <w:szCs w:val="24"/>
        </w:rPr>
        <w:t>op in contribution</w:t>
      </w:r>
      <w:r w:rsidR="003B4339">
        <w:rPr>
          <w:rFonts w:ascii="Times New Roman" w:hAnsi="Times New Roman" w:cs="Times New Roman"/>
          <w:sz w:val="24"/>
          <w:szCs w:val="24"/>
        </w:rPr>
        <w:t>s</w:t>
      </w:r>
      <w:r w:rsidR="002E2CFF">
        <w:rPr>
          <w:rFonts w:ascii="Times New Roman" w:hAnsi="Times New Roman" w:cs="Times New Roman"/>
          <w:sz w:val="24"/>
          <w:szCs w:val="24"/>
        </w:rPr>
        <w:t xml:space="preserve"> to science</w:t>
      </w:r>
      <w:r w:rsidR="00665F5C">
        <w:rPr>
          <w:rFonts w:ascii="Times New Roman" w:hAnsi="Times New Roman" w:cs="Times New Roman"/>
          <w:sz w:val="24"/>
          <w:szCs w:val="24"/>
        </w:rPr>
        <w:t xml:space="preserve"> because </w:t>
      </w:r>
      <w:r w:rsidR="00F1484D">
        <w:rPr>
          <w:rFonts w:ascii="Times New Roman" w:hAnsi="Times New Roman" w:cs="Times New Roman"/>
          <w:sz w:val="24"/>
          <w:szCs w:val="24"/>
        </w:rPr>
        <w:t xml:space="preserve">the standards of education and research </w:t>
      </w:r>
      <w:r w:rsidR="00665F5C">
        <w:rPr>
          <w:rFonts w:ascii="Times New Roman" w:hAnsi="Times New Roman" w:cs="Times New Roman"/>
          <w:sz w:val="24"/>
          <w:szCs w:val="24"/>
        </w:rPr>
        <w:t>in the cou</w:t>
      </w:r>
      <w:r w:rsidR="00806431">
        <w:rPr>
          <w:rFonts w:ascii="Times New Roman" w:hAnsi="Times New Roman" w:cs="Times New Roman"/>
          <w:sz w:val="24"/>
          <w:szCs w:val="24"/>
        </w:rPr>
        <w:t>n</w:t>
      </w:r>
      <w:r w:rsidR="00665F5C">
        <w:rPr>
          <w:rFonts w:ascii="Times New Roman" w:hAnsi="Times New Roman" w:cs="Times New Roman"/>
          <w:sz w:val="24"/>
          <w:szCs w:val="24"/>
        </w:rPr>
        <w:t xml:space="preserve">try </w:t>
      </w:r>
      <w:r w:rsidR="00806431">
        <w:rPr>
          <w:rFonts w:ascii="Times New Roman" w:hAnsi="Times New Roman" w:cs="Times New Roman"/>
          <w:sz w:val="24"/>
          <w:szCs w:val="24"/>
        </w:rPr>
        <w:t>are</w:t>
      </w:r>
      <w:r w:rsidR="00F1484D">
        <w:rPr>
          <w:rFonts w:ascii="Times New Roman" w:hAnsi="Times New Roman" w:cs="Times New Roman"/>
          <w:sz w:val="24"/>
          <w:szCs w:val="24"/>
        </w:rPr>
        <w:t xml:space="preserve"> higher compared to other African countries</w:t>
      </w:r>
      <w:r w:rsidR="009110C0">
        <w:rPr>
          <w:rFonts w:ascii="Times New Roman" w:hAnsi="Times New Roman" w:cs="Times New Roman"/>
          <w:sz w:val="24"/>
          <w:szCs w:val="24"/>
        </w:rPr>
        <w:t>,</w:t>
      </w:r>
      <w:r w:rsidR="00981E9C">
        <w:rPr>
          <w:rFonts w:ascii="Times New Roman" w:hAnsi="Times New Roman" w:cs="Times New Roman"/>
          <w:sz w:val="24"/>
          <w:szCs w:val="24"/>
        </w:rPr>
        <w:t xml:space="preserve"> </w:t>
      </w:r>
      <w:r w:rsidR="009110C0">
        <w:rPr>
          <w:rFonts w:ascii="Times New Roman" w:hAnsi="Times New Roman" w:cs="Times New Roman"/>
          <w:sz w:val="24"/>
          <w:szCs w:val="24"/>
        </w:rPr>
        <w:t xml:space="preserve">and </w:t>
      </w:r>
      <w:r w:rsidR="002E2CFF">
        <w:rPr>
          <w:rFonts w:ascii="Times New Roman" w:hAnsi="Times New Roman" w:cs="Times New Roman"/>
          <w:sz w:val="24"/>
          <w:szCs w:val="24"/>
        </w:rPr>
        <w:t xml:space="preserve">the </w:t>
      </w:r>
      <w:r w:rsidR="003B4339">
        <w:rPr>
          <w:rFonts w:ascii="Times New Roman" w:hAnsi="Times New Roman" w:cs="Times New Roman"/>
          <w:sz w:val="24"/>
          <w:szCs w:val="24"/>
        </w:rPr>
        <w:t>South African</w:t>
      </w:r>
      <w:r w:rsidR="002E2CFF">
        <w:rPr>
          <w:rFonts w:ascii="Times New Roman" w:hAnsi="Times New Roman" w:cs="Times New Roman"/>
          <w:sz w:val="24"/>
          <w:szCs w:val="24"/>
        </w:rPr>
        <w:t xml:space="preserve"> health research policy</w:t>
      </w:r>
      <w:r w:rsidR="002E2CFF">
        <w:rPr>
          <w:rFonts w:ascii="Times New Roman" w:hAnsi="Times New Roman" w:cs="Times New Roman"/>
          <w:sz w:val="24"/>
          <w:szCs w:val="24"/>
        </w:rPr>
        <w:fldChar w:fldCharType="begin" w:fldLock="1"/>
      </w:r>
      <w:r w:rsidR="00E5103F">
        <w:rPr>
          <w:rFonts w:ascii="Times New Roman" w:hAnsi="Times New Roman" w:cs="Times New Roman"/>
          <w:sz w:val="24"/>
          <w:szCs w:val="24"/>
        </w:rPr>
        <w:instrText>ADDIN CSL_CITATION {"citationItems":[{"id":"ITEM-1","itemData":{"author":[{"dropping-particle":"","family":"P","given":"Nevhutalu","non-dropping-particle":"","parse-names":false,"suffix":""},{"dropping-particle":"","family":"W","given":"Makgoba","non-dropping-particle":"","parse-names":false,"suffix":""},{"dropping-particle":"","family":"D","given":"Mametja","non-dropping-particle":"","parse-names":false,"suffix":""},{"dropping-particle":"","family":"J","given":"Mekwa","non-dropping-particle":"","parse-names":false,"suffix":""},{"dropping-particle":"","family":"L","given":"Richter","non-dropping-particle":"","parse-names":false,"suffix":""},{"dropping-particle":"","family":"K","given":"C, Househam","non-dropping-particle":"","parse-names":false,"suffix":""},{"dropping-particle":"","family":"A","given":"Mbewu","non-dropping-particle":"","parse-names":false,"suffix":""},{"dropping-particle":"","family":"L","given":"Makubalo","non-dropping-particle":"","parse-names":false,"suffix":""},{"dropping-particle":"","family":"M","given":"S Jeenah","non-dropping-particle":"","parse-names":false,"suffix":""},{"dropping-particle":"","family":"P","given":"Kuzwayo","non-dropping-particle":"","parse-names":false,"suffix":""},{"dropping-particle":"","family":"B","given":"Klugman","non-dropping-particle":"","parse-names":false,"suffix":""},{"dropping-particle":"","family":"S","given":"Tollman","non-dropping-particle":"","parse-names":false,"suffix":""},{"dropping-particle":"","family":"N","given":"Jinabhai","non-dropping-particle":"","parse-names":false,"suffix":""},{"dropping-particle":"","family":"S","given":"Mkhonto","non-dropping-particle":"","parse-names":false,"suffix":""},{"dropping-particle":"","family":"H","given":"Schneider","non-dropping-particle":"","parse-names":false,"suffix":""},{"dropping-particle":"","family":"A","given":"Ntsaluba","non-dropping-particle":"","parse-names":false,"suffix":""},{"dropping-particle":"","family":"C","given":"Ijsselmuiden","non-dropping-particle":"","parse-names":false,"suffix":""}],"id":"ITEM-1","issued":{"date-parts":[["2001"]]},"title":"HEALTH RESEARCH POLICY IN SOUTH AFRICA","type":"report"},"uris":["http://www.mendeley.com/documents/?uuid=4204041c-52f6-3c68-adb3-d359a4a8dfe9"]}],"mendeley":{"formattedCitation":"&lt;sup&gt;27&lt;/sup&gt;","plainTextFormattedCitation":"27","previouslyFormattedCitation":"&lt;sup&gt;27&lt;/sup&gt;"},"properties":{"noteIndex":0},"schema":"https://github.com/citation-style-language/schema/raw/master/csl-citation.json"}</w:instrText>
      </w:r>
      <w:r w:rsidR="002E2CFF">
        <w:rPr>
          <w:rFonts w:ascii="Times New Roman" w:hAnsi="Times New Roman" w:cs="Times New Roman"/>
          <w:sz w:val="24"/>
          <w:szCs w:val="24"/>
        </w:rPr>
        <w:fldChar w:fldCharType="separate"/>
      </w:r>
      <w:r w:rsidR="00E5103F" w:rsidRPr="00E5103F">
        <w:rPr>
          <w:rFonts w:ascii="Times New Roman" w:hAnsi="Times New Roman" w:cs="Times New Roman"/>
          <w:noProof/>
          <w:sz w:val="24"/>
          <w:szCs w:val="24"/>
          <w:vertAlign w:val="superscript"/>
        </w:rPr>
        <w:t>27</w:t>
      </w:r>
      <w:r w:rsidR="002E2CFF">
        <w:rPr>
          <w:rFonts w:ascii="Times New Roman" w:hAnsi="Times New Roman" w:cs="Times New Roman"/>
          <w:sz w:val="24"/>
          <w:szCs w:val="24"/>
        </w:rPr>
        <w:fldChar w:fldCharType="end"/>
      </w:r>
      <w:r w:rsidR="002E2CFF">
        <w:rPr>
          <w:rFonts w:ascii="Times New Roman" w:hAnsi="Times New Roman" w:cs="Times New Roman"/>
          <w:sz w:val="24"/>
          <w:szCs w:val="24"/>
        </w:rPr>
        <w:t xml:space="preserve"> identif</w:t>
      </w:r>
      <w:r w:rsidR="003B4339">
        <w:rPr>
          <w:rFonts w:ascii="Times New Roman" w:hAnsi="Times New Roman" w:cs="Times New Roman"/>
          <w:sz w:val="24"/>
          <w:szCs w:val="24"/>
        </w:rPr>
        <w:t>ied</w:t>
      </w:r>
      <w:r w:rsidR="002E2CFF">
        <w:rPr>
          <w:rFonts w:ascii="Times New Roman" w:hAnsi="Times New Roman" w:cs="Times New Roman"/>
          <w:sz w:val="24"/>
          <w:szCs w:val="24"/>
        </w:rPr>
        <w:t xml:space="preserve"> and reduced the funding gap in health research</w:t>
      </w:r>
      <w:r w:rsidR="00B90231">
        <w:rPr>
          <w:rFonts w:ascii="Times New Roman" w:hAnsi="Times New Roman" w:cs="Times New Roman"/>
          <w:sz w:val="24"/>
          <w:szCs w:val="24"/>
        </w:rPr>
        <w:t xml:space="preserve"> by earmarking</w:t>
      </w:r>
      <w:r w:rsidR="00B90231" w:rsidRPr="00B90231">
        <w:rPr>
          <w:rFonts w:ascii="Times New Roman" w:hAnsi="Times New Roman" w:cs="Times New Roman"/>
          <w:sz w:val="24"/>
          <w:szCs w:val="24"/>
        </w:rPr>
        <w:t xml:space="preserve"> 5% of international development aid agencies project and</w:t>
      </w:r>
      <w:r w:rsidR="00B90231">
        <w:rPr>
          <w:rFonts w:ascii="Times New Roman" w:hAnsi="Times New Roman" w:cs="Times New Roman"/>
          <w:sz w:val="24"/>
          <w:szCs w:val="24"/>
        </w:rPr>
        <w:t xml:space="preserve"> that of </w:t>
      </w:r>
      <w:r w:rsidR="00B90231" w:rsidRPr="00B90231">
        <w:rPr>
          <w:rFonts w:ascii="Times New Roman" w:hAnsi="Times New Roman" w:cs="Times New Roman"/>
          <w:sz w:val="24"/>
          <w:szCs w:val="24"/>
        </w:rPr>
        <w:t xml:space="preserve">program aid for </w:t>
      </w:r>
      <w:r w:rsidR="00806431">
        <w:rPr>
          <w:rFonts w:ascii="Times New Roman" w:hAnsi="Times New Roman" w:cs="Times New Roman"/>
          <w:sz w:val="24"/>
          <w:szCs w:val="24"/>
        </w:rPr>
        <w:t xml:space="preserve">the </w:t>
      </w:r>
      <w:r w:rsidR="00B90231" w:rsidRPr="00B90231">
        <w:rPr>
          <w:rFonts w:ascii="Times New Roman" w:hAnsi="Times New Roman" w:cs="Times New Roman"/>
          <w:sz w:val="24"/>
          <w:szCs w:val="24"/>
        </w:rPr>
        <w:t xml:space="preserve">health sector </w:t>
      </w:r>
      <w:r w:rsidR="00B90231">
        <w:rPr>
          <w:rFonts w:ascii="Times New Roman" w:hAnsi="Times New Roman" w:cs="Times New Roman"/>
          <w:sz w:val="24"/>
          <w:szCs w:val="24"/>
        </w:rPr>
        <w:t>to biomedical</w:t>
      </w:r>
      <w:r w:rsidR="00B90231" w:rsidRPr="00B90231">
        <w:rPr>
          <w:rFonts w:ascii="Times New Roman" w:hAnsi="Times New Roman" w:cs="Times New Roman"/>
          <w:sz w:val="24"/>
          <w:szCs w:val="24"/>
        </w:rPr>
        <w:t xml:space="preserve"> research</w:t>
      </w:r>
      <w:r w:rsidR="002E2CFF">
        <w:rPr>
          <w:rFonts w:ascii="Times New Roman" w:hAnsi="Times New Roman" w:cs="Times New Roman"/>
          <w:sz w:val="24"/>
          <w:szCs w:val="24"/>
        </w:rPr>
        <w:t>.</w:t>
      </w:r>
      <w:r w:rsidR="00BC01A4">
        <w:rPr>
          <w:rFonts w:ascii="Times New Roman" w:hAnsi="Times New Roman" w:cs="Times New Roman"/>
          <w:sz w:val="24"/>
          <w:szCs w:val="24"/>
        </w:rPr>
        <w:t xml:space="preserve"> Nigeria</w:t>
      </w:r>
      <w:r w:rsidR="001F4007">
        <w:rPr>
          <w:rFonts w:ascii="Times New Roman" w:hAnsi="Times New Roman" w:cs="Times New Roman"/>
          <w:sz w:val="24"/>
          <w:szCs w:val="24"/>
        </w:rPr>
        <w:t>’s</w:t>
      </w:r>
      <w:r w:rsidR="00BC01A4">
        <w:rPr>
          <w:rFonts w:ascii="Times New Roman" w:hAnsi="Times New Roman" w:cs="Times New Roman"/>
          <w:sz w:val="24"/>
          <w:szCs w:val="24"/>
        </w:rPr>
        <w:t xml:space="preserve"> rank as the second</w:t>
      </w:r>
      <w:r w:rsidR="00806431">
        <w:rPr>
          <w:rFonts w:ascii="Times New Roman" w:hAnsi="Times New Roman" w:cs="Times New Roman"/>
          <w:sz w:val="24"/>
          <w:szCs w:val="24"/>
        </w:rPr>
        <w:t>-</w:t>
      </w:r>
      <w:r w:rsidR="00BC01A4">
        <w:rPr>
          <w:rFonts w:ascii="Times New Roman" w:hAnsi="Times New Roman" w:cs="Times New Roman"/>
          <w:sz w:val="24"/>
          <w:szCs w:val="24"/>
        </w:rPr>
        <w:t>highest contributor to stu</w:t>
      </w:r>
      <w:r w:rsidR="001F4007">
        <w:rPr>
          <w:rFonts w:ascii="Times New Roman" w:hAnsi="Times New Roman" w:cs="Times New Roman"/>
          <w:sz w:val="24"/>
          <w:szCs w:val="24"/>
        </w:rPr>
        <w:t xml:space="preserve">dies using invertebrate models </w:t>
      </w:r>
      <w:r w:rsidR="00BC01A4">
        <w:rPr>
          <w:rFonts w:ascii="Times New Roman" w:hAnsi="Times New Roman" w:cs="Times New Roman"/>
          <w:sz w:val="24"/>
          <w:szCs w:val="24"/>
        </w:rPr>
        <w:t>may</w:t>
      </w:r>
      <w:r w:rsidR="001F4007">
        <w:rPr>
          <w:rFonts w:ascii="Times New Roman" w:hAnsi="Times New Roman" w:cs="Times New Roman"/>
          <w:sz w:val="24"/>
          <w:szCs w:val="24"/>
        </w:rPr>
        <w:t xml:space="preserve"> also</w:t>
      </w:r>
      <w:r w:rsidR="00BC01A4">
        <w:rPr>
          <w:rFonts w:ascii="Times New Roman" w:hAnsi="Times New Roman" w:cs="Times New Roman"/>
          <w:sz w:val="24"/>
          <w:szCs w:val="24"/>
        </w:rPr>
        <w:t xml:space="preserve"> be attributable to </w:t>
      </w:r>
      <w:r w:rsidR="00806431">
        <w:rPr>
          <w:rFonts w:ascii="Times New Roman" w:hAnsi="Times New Roman" w:cs="Times New Roman"/>
          <w:sz w:val="24"/>
          <w:szCs w:val="24"/>
        </w:rPr>
        <w:t xml:space="preserve">the </w:t>
      </w:r>
      <w:r w:rsidR="00BC01A4">
        <w:rPr>
          <w:rFonts w:ascii="Times New Roman" w:hAnsi="Times New Roman" w:cs="Times New Roman"/>
          <w:sz w:val="24"/>
          <w:szCs w:val="24"/>
        </w:rPr>
        <w:t xml:space="preserve">activities of many organizations, including the Neuroscience Society of Nigeria (NSN), </w:t>
      </w:r>
      <w:proofErr w:type="spellStart"/>
      <w:r w:rsidR="00BC01A4">
        <w:rPr>
          <w:rFonts w:ascii="Times New Roman" w:hAnsi="Times New Roman" w:cs="Times New Roman"/>
          <w:sz w:val="24"/>
          <w:szCs w:val="24"/>
        </w:rPr>
        <w:t>TReND</w:t>
      </w:r>
      <w:proofErr w:type="spellEnd"/>
      <w:r w:rsidR="00BC01A4">
        <w:rPr>
          <w:rFonts w:ascii="Times New Roman" w:hAnsi="Times New Roman" w:cs="Times New Roman"/>
          <w:sz w:val="24"/>
          <w:szCs w:val="24"/>
        </w:rPr>
        <w:t xml:space="preserve"> in Africa (www.TReNDinAfrica.org)</w:t>
      </w:r>
      <w:r w:rsidR="00806431">
        <w:rPr>
          <w:rFonts w:ascii="Times New Roman" w:hAnsi="Times New Roman" w:cs="Times New Roman"/>
          <w:sz w:val="24"/>
          <w:szCs w:val="24"/>
        </w:rPr>
        <w:t>,</w:t>
      </w:r>
      <w:r w:rsidR="00BC01A4">
        <w:rPr>
          <w:rFonts w:ascii="Times New Roman" w:hAnsi="Times New Roman" w:cs="Times New Roman"/>
          <w:sz w:val="24"/>
          <w:szCs w:val="24"/>
        </w:rPr>
        <w:t xml:space="preserve"> and </w:t>
      </w:r>
      <w:proofErr w:type="spellStart"/>
      <w:r w:rsidR="00BC01A4">
        <w:rPr>
          <w:rFonts w:ascii="Times New Roman" w:hAnsi="Times New Roman" w:cs="Times New Roman"/>
          <w:sz w:val="24"/>
          <w:szCs w:val="24"/>
        </w:rPr>
        <w:t>DrosaAfrica</w:t>
      </w:r>
      <w:proofErr w:type="spellEnd"/>
      <w:r w:rsidR="00BC01A4">
        <w:rPr>
          <w:rFonts w:ascii="Times New Roman" w:hAnsi="Times New Roman" w:cs="Times New Roman"/>
          <w:sz w:val="24"/>
          <w:szCs w:val="24"/>
        </w:rPr>
        <w:t xml:space="preserve"> (www.</w:t>
      </w:r>
      <w:r w:rsidR="00BC01A4" w:rsidRPr="00D459DD">
        <w:rPr>
          <w:rFonts w:ascii="Times New Roman" w:hAnsi="Times New Roman" w:cs="Times New Roman"/>
          <w:sz w:val="24"/>
          <w:szCs w:val="24"/>
        </w:rPr>
        <w:t>drosafrica.org</w:t>
      </w:r>
      <w:r w:rsidR="00BC01A4">
        <w:rPr>
          <w:rFonts w:ascii="Times New Roman" w:hAnsi="Times New Roman" w:cs="Times New Roman"/>
          <w:sz w:val="24"/>
          <w:szCs w:val="24"/>
        </w:rPr>
        <w:t>) who frequently organize workshops and awareness campaigns to foster enthusiasm in the use of simple model systems. This could be the reason w</w:t>
      </w:r>
      <w:r w:rsidR="001F4007">
        <w:rPr>
          <w:rFonts w:ascii="Times New Roman" w:hAnsi="Times New Roman" w:cs="Times New Roman"/>
          <w:sz w:val="24"/>
          <w:szCs w:val="24"/>
        </w:rPr>
        <w:t>hy more than 80%</w:t>
      </w:r>
      <w:r w:rsidR="00BC01A4">
        <w:rPr>
          <w:rFonts w:ascii="Times New Roman" w:hAnsi="Times New Roman" w:cs="Times New Roman"/>
          <w:sz w:val="24"/>
          <w:szCs w:val="24"/>
        </w:rPr>
        <w:t xml:space="preserve"> of the studies from Nigeria were neuroscience-related.</w:t>
      </w:r>
      <w:r w:rsidR="005134A4">
        <w:rPr>
          <w:rFonts w:ascii="Times New Roman" w:hAnsi="Times New Roman" w:cs="Times New Roman"/>
          <w:sz w:val="24"/>
          <w:szCs w:val="24"/>
        </w:rPr>
        <w:t xml:space="preserve"> </w:t>
      </w:r>
      <w:r w:rsidR="00AE7AC6">
        <w:rPr>
          <w:rFonts w:ascii="Times New Roman" w:hAnsi="Times New Roman" w:cs="Times New Roman"/>
          <w:sz w:val="24"/>
          <w:szCs w:val="24"/>
        </w:rPr>
        <w:t xml:space="preserve">The </w:t>
      </w:r>
      <w:proofErr w:type="spellStart"/>
      <w:r w:rsidR="006638EB" w:rsidRPr="006638EB">
        <w:rPr>
          <w:rFonts w:ascii="Times New Roman" w:hAnsi="Times New Roman" w:cs="Times New Roman"/>
          <w:sz w:val="24"/>
          <w:szCs w:val="24"/>
        </w:rPr>
        <w:t>TReND</w:t>
      </w:r>
      <w:proofErr w:type="spellEnd"/>
      <w:r w:rsidR="006638EB" w:rsidRPr="006638EB">
        <w:rPr>
          <w:rFonts w:ascii="Times New Roman" w:hAnsi="Times New Roman" w:cs="Times New Roman"/>
          <w:sz w:val="24"/>
          <w:szCs w:val="24"/>
        </w:rPr>
        <w:t xml:space="preserve"> in Africa ha</w:t>
      </w:r>
      <w:r w:rsidR="00806431">
        <w:rPr>
          <w:rFonts w:ascii="Times New Roman" w:hAnsi="Times New Roman" w:cs="Times New Roman"/>
          <w:sz w:val="24"/>
          <w:szCs w:val="24"/>
        </w:rPr>
        <w:t>s</w:t>
      </w:r>
      <w:r w:rsidR="006638EB" w:rsidRPr="006638EB">
        <w:rPr>
          <w:rFonts w:ascii="Times New Roman" w:hAnsi="Times New Roman" w:cs="Times New Roman"/>
          <w:sz w:val="24"/>
          <w:szCs w:val="24"/>
        </w:rPr>
        <w:t xml:space="preserve"> also equi</w:t>
      </w:r>
      <w:r w:rsidR="00806431">
        <w:rPr>
          <w:rFonts w:ascii="Times New Roman" w:hAnsi="Times New Roman" w:cs="Times New Roman"/>
          <w:sz w:val="24"/>
          <w:szCs w:val="24"/>
        </w:rPr>
        <w:t>p</w:t>
      </w:r>
      <w:r w:rsidR="006638EB" w:rsidRPr="006638EB">
        <w:rPr>
          <w:rFonts w:ascii="Times New Roman" w:hAnsi="Times New Roman" w:cs="Times New Roman"/>
          <w:sz w:val="24"/>
          <w:szCs w:val="24"/>
        </w:rPr>
        <w:t>ped many African scientist</w:t>
      </w:r>
      <w:r w:rsidR="00806431">
        <w:rPr>
          <w:rFonts w:ascii="Times New Roman" w:hAnsi="Times New Roman" w:cs="Times New Roman"/>
          <w:sz w:val="24"/>
          <w:szCs w:val="24"/>
        </w:rPr>
        <w:t>s</w:t>
      </w:r>
      <w:r w:rsidR="006638EB" w:rsidRPr="006638EB">
        <w:rPr>
          <w:rFonts w:ascii="Times New Roman" w:hAnsi="Times New Roman" w:cs="Times New Roman"/>
          <w:sz w:val="24"/>
          <w:szCs w:val="24"/>
        </w:rPr>
        <w:t xml:space="preserve"> with skills and technology in </w:t>
      </w:r>
      <w:proofErr w:type="spellStart"/>
      <w:r w:rsidR="006638EB" w:rsidRPr="006638EB">
        <w:rPr>
          <w:rFonts w:ascii="Times New Roman" w:hAnsi="Times New Roman" w:cs="Times New Roman"/>
          <w:sz w:val="24"/>
          <w:szCs w:val="24"/>
        </w:rPr>
        <w:t>neurogenetics</w:t>
      </w:r>
      <w:proofErr w:type="spellEnd"/>
      <w:r w:rsidR="006638EB" w:rsidRPr="006638EB">
        <w:rPr>
          <w:rFonts w:ascii="Times New Roman" w:hAnsi="Times New Roman" w:cs="Times New Roman"/>
          <w:sz w:val="24"/>
          <w:szCs w:val="24"/>
        </w:rPr>
        <w:t xml:space="preserve">, genome editing, behavioral neuroscience, </w:t>
      </w:r>
      <w:r w:rsidR="00806431">
        <w:rPr>
          <w:rFonts w:ascii="Times New Roman" w:hAnsi="Times New Roman" w:cs="Times New Roman"/>
          <w:sz w:val="24"/>
          <w:szCs w:val="24"/>
        </w:rPr>
        <w:t xml:space="preserve">and </w:t>
      </w:r>
      <w:r w:rsidR="006638EB" w:rsidRPr="006638EB">
        <w:rPr>
          <w:rFonts w:ascii="Times New Roman" w:hAnsi="Times New Roman" w:cs="Times New Roman"/>
          <w:sz w:val="24"/>
          <w:szCs w:val="24"/>
        </w:rPr>
        <w:t>electrophysiology among others throug</w:t>
      </w:r>
      <w:r w:rsidR="00806431">
        <w:rPr>
          <w:rFonts w:ascii="Times New Roman" w:hAnsi="Times New Roman" w:cs="Times New Roman"/>
          <w:sz w:val="24"/>
          <w:szCs w:val="24"/>
        </w:rPr>
        <w:t>h</w:t>
      </w:r>
      <w:r w:rsidR="006638EB" w:rsidRPr="006638EB">
        <w:rPr>
          <w:rFonts w:ascii="Times New Roman" w:hAnsi="Times New Roman" w:cs="Times New Roman"/>
          <w:sz w:val="24"/>
          <w:szCs w:val="24"/>
        </w:rPr>
        <w:t xml:space="preserve"> workshops, donation of equipment and consuma</w:t>
      </w:r>
      <w:r w:rsidR="00806431">
        <w:rPr>
          <w:rFonts w:ascii="Times New Roman" w:hAnsi="Times New Roman" w:cs="Times New Roman"/>
          <w:sz w:val="24"/>
          <w:szCs w:val="24"/>
        </w:rPr>
        <w:t>b</w:t>
      </w:r>
      <w:r w:rsidR="006638EB" w:rsidRPr="006638EB">
        <w:rPr>
          <w:rFonts w:ascii="Times New Roman" w:hAnsi="Times New Roman" w:cs="Times New Roman"/>
          <w:sz w:val="24"/>
          <w:szCs w:val="24"/>
        </w:rPr>
        <w:t xml:space="preserve">les, and </w:t>
      </w:r>
      <w:r w:rsidR="00806431">
        <w:rPr>
          <w:rFonts w:ascii="Times New Roman" w:hAnsi="Times New Roman" w:cs="Times New Roman"/>
          <w:sz w:val="24"/>
          <w:szCs w:val="24"/>
        </w:rPr>
        <w:t xml:space="preserve">the </w:t>
      </w:r>
      <w:r w:rsidR="006638EB" w:rsidRPr="006638EB">
        <w:rPr>
          <w:rFonts w:ascii="Times New Roman" w:hAnsi="Times New Roman" w:cs="Times New Roman"/>
          <w:sz w:val="24"/>
          <w:szCs w:val="24"/>
        </w:rPr>
        <w:lastRenderedPageBreak/>
        <w:t>establishment of biomedical research centers</w:t>
      </w:r>
      <w:r w:rsidR="003E2213">
        <w:rPr>
          <w:rFonts w:ascii="Times New Roman" w:hAnsi="Times New Roman" w:cs="Times New Roman"/>
          <w:sz w:val="24"/>
          <w:szCs w:val="24"/>
        </w:rPr>
        <w:fldChar w:fldCharType="begin" w:fldLock="1"/>
      </w:r>
      <w:r w:rsidR="00E5103F">
        <w:rPr>
          <w:rFonts w:ascii="Times New Roman" w:hAnsi="Times New Roman" w:cs="Times New Roman"/>
          <w:sz w:val="24"/>
          <w:szCs w:val="24"/>
        </w:rPr>
        <w:instrText>ADDIN CSL_CITATION {"citationItems":[{"id":"ITEM-1","itemData":{"DOI":"10.1007/S11011-013-9443-X","ISSN":"1573-7365","PMID":"24166356","abstract":"Advances in neuroscience research over the last few decades have increased our understanding of how individual neurons acquire their specific properties and assemble into complex circuits, and how these circuits are affected in disease. One of the important motives driving neuroscience research is the development of new scientific techniques and interdisciplinary cooperation. Compared to developed countries, many countries on the African continent are confronted with poor facilities, lack of funding or career development programs for neuroscientists, all of which deter young scientists from taking up neuroscience as a career choice. This article highlights some steps that are being taken to promote neuroscience education and research in Africa. © 2013 Springer Science+Business Media.","author":[{"dropping-particle":"","family":"Yusuf","given":"Sadiq","non-dropping-particle":"","parse-names":false,"suffix":""},{"dropping-particle":"","family":"Baden","given":"Tom","non-dropping-particle":"","parse-names":false,"suffix":""},{"dropping-particle":"","family":"Prieto-Godino","given":"Lucia L.","non-dropping-particle":"","parse-names":false,"suffix":""}],"container-title":"Metabolic brain disease","id":"ITEM-1","issue":"2","issued":{"date-parts":[["2014"]]},"page":"217-220","publisher":"Metab Brain Dis","title":"Bridging the Gap: establishing the necessary infrastructure and knowledge for teaching and research in neuroscience in Africa","type":"article-journal","volume":"29"},"uris":["http://www.mendeley.com/documents/?uuid=709de1e2-a6f9-3141-add0-2f68fcb94781"]},{"id":"ITEM-2","itemData":{"DOI":"10.1007/S11011-015-9687-8","ISSN":"15737365","PMID":"26055077","abstract":"While advances in neuroscience are helping to improve many aspects of human life, inequalities exist in this field between Africa and more scientifically-advanced continents. Many African countries lack the infrastructure and appropriately-trained scientists for neuroscience education and research. Addressing these challenges would require the development of innovative approaches to help improve scientific competence for neuroscience across the continent. In recent years, science-based non-profit organisations (NPOs) have been supporting the African neuroscience community to build state-of-the-art scientific capacity for sustainable education and research. Some of these contributions have included: the establishment of training courses and workshops to introduce African scientists to powerful-yet-cost-effective experimental model systems; research infrastructural support and assistance to establish research institutes. Other contributions have come in the form of the promotion of scientific networking, public engagement and advocacy for improved neuroscience funding. Here, we discuss the contributions of NPOs to the development of neuroscience in Africa.","author":[{"dropping-particle":"","family":"Karikari","given":"Thomas K.","non-dropping-particle":"","parse-names":false,"suffix":""},{"dropping-particle":"","family":"Cobham","given":"Ansa E.","non-dropping-particle":"","parse-names":false,"suffix":""},{"dropping-particle":"","family":"Ndams","given":"Iliya S.","non-dropping-particle":"","parse-names":false,"suffix":""}],"container-title":"Metabolic Brain Disease","id":"ITEM-2","issue":"1","issued":{"date-parts":[["2016","2","1"]]},"page":"3-9","publisher":"Springer Science and Business Media, LLC","title":"Building sustainable neuroscience capacity in Africa: The role of non-profit organisations","type":"article-journal","volume":"31"},"uris":["http://www.mendeley.com/documents/?uuid=b060e292-4fb8-31d9-aed6-60575315984b"]}],"mendeley":{"formattedCitation":"&lt;sup&gt;28,29&lt;/sup&gt;","plainTextFormattedCitation":"28,29","previouslyFormattedCitation":"&lt;sup&gt;28,29&lt;/sup&gt;"},"properties":{"noteIndex":0},"schema":"https://github.com/citation-style-language/schema/raw/master/csl-citation.json"}</w:instrText>
      </w:r>
      <w:r w:rsidR="003E2213">
        <w:rPr>
          <w:rFonts w:ascii="Times New Roman" w:hAnsi="Times New Roman" w:cs="Times New Roman"/>
          <w:sz w:val="24"/>
          <w:szCs w:val="24"/>
        </w:rPr>
        <w:fldChar w:fldCharType="separate"/>
      </w:r>
      <w:r w:rsidR="00E5103F" w:rsidRPr="00E5103F">
        <w:rPr>
          <w:rFonts w:ascii="Times New Roman" w:hAnsi="Times New Roman" w:cs="Times New Roman"/>
          <w:noProof/>
          <w:sz w:val="24"/>
          <w:szCs w:val="24"/>
          <w:vertAlign w:val="superscript"/>
        </w:rPr>
        <w:t>28,29</w:t>
      </w:r>
      <w:r w:rsidR="003E2213">
        <w:rPr>
          <w:rFonts w:ascii="Times New Roman" w:hAnsi="Times New Roman" w:cs="Times New Roman"/>
          <w:sz w:val="24"/>
          <w:szCs w:val="24"/>
        </w:rPr>
        <w:fldChar w:fldCharType="end"/>
      </w:r>
      <w:r w:rsidR="00806431">
        <w:rPr>
          <w:rFonts w:ascii="Times New Roman" w:hAnsi="Times New Roman" w:cs="Times New Roman"/>
          <w:sz w:val="24"/>
          <w:szCs w:val="24"/>
        </w:rPr>
        <w:t>. N</w:t>
      </w:r>
      <w:r w:rsidR="006638EB" w:rsidRPr="006638EB">
        <w:rPr>
          <w:rFonts w:ascii="Times New Roman" w:hAnsi="Times New Roman" w:cs="Times New Roman"/>
          <w:sz w:val="24"/>
          <w:szCs w:val="24"/>
        </w:rPr>
        <w:t>igeria is one of the top beneficiar</w:t>
      </w:r>
      <w:r w:rsidR="00806431">
        <w:rPr>
          <w:rFonts w:ascii="Times New Roman" w:hAnsi="Times New Roman" w:cs="Times New Roman"/>
          <w:sz w:val="24"/>
          <w:szCs w:val="24"/>
        </w:rPr>
        <w:t>i</w:t>
      </w:r>
      <w:r w:rsidR="006638EB" w:rsidRPr="006638EB">
        <w:rPr>
          <w:rFonts w:ascii="Times New Roman" w:hAnsi="Times New Roman" w:cs="Times New Roman"/>
          <w:sz w:val="24"/>
          <w:szCs w:val="24"/>
        </w:rPr>
        <w:t xml:space="preserve">es of </w:t>
      </w:r>
      <w:proofErr w:type="spellStart"/>
      <w:r w:rsidR="006638EB" w:rsidRPr="006638EB">
        <w:rPr>
          <w:rFonts w:ascii="Times New Roman" w:hAnsi="Times New Roman" w:cs="Times New Roman"/>
          <w:sz w:val="24"/>
          <w:szCs w:val="24"/>
        </w:rPr>
        <w:t>TReND</w:t>
      </w:r>
      <w:proofErr w:type="spellEnd"/>
      <w:r w:rsidR="006638EB" w:rsidRPr="006638EB">
        <w:rPr>
          <w:rFonts w:ascii="Times New Roman" w:hAnsi="Times New Roman" w:cs="Times New Roman"/>
          <w:sz w:val="24"/>
          <w:szCs w:val="24"/>
        </w:rPr>
        <w:t xml:space="preserve"> programs</w:t>
      </w:r>
      <w:r w:rsidR="006638EB">
        <w:rPr>
          <w:rFonts w:ascii="Times New Roman" w:hAnsi="Times New Roman" w:cs="Times New Roman"/>
          <w:sz w:val="24"/>
          <w:szCs w:val="24"/>
        </w:rPr>
        <w:t>.</w:t>
      </w:r>
      <w:r w:rsidR="00BC01A4">
        <w:rPr>
          <w:rFonts w:ascii="Times New Roman" w:hAnsi="Times New Roman" w:cs="Times New Roman"/>
          <w:sz w:val="24"/>
          <w:szCs w:val="24"/>
        </w:rPr>
        <w:t xml:space="preserve"> </w:t>
      </w:r>
    </w:p>
    <w:p w14:paraId="5768E4FC" w14:textId="77777777" w:rsidR="008D4E22" w:rsidRDefault="00BC01A4" w:rsidP="00A40F5D">
      <w:pPr>
        <w:spacing w:line="480" w:lineRule="auto"/>
        <w:jc w:val="both"/>
        <w:rPr>
          <w:rFonts w:ascii="Times New Roman" w:hAnsi="Times New Roman" w:cs="Times New Roman"/>
          <w:sz w:val="24"/>
          <w:szCs w:val="24"/>
        </w:rPr>
      </w:pPr>
      <w:r>
        <w:rPr>
          <w:rFonts w:ascii="Times New Roman" w:hAnsi="Times New Roman" w:cs="Times New Roman"/>
          <w:sz w:val="24"/>
          <w:szCs w:val="24"/>
        </w:rPr>
        <w:t>The performance of Kenya which was</w:t>
      </w:r>
      <w:r w:rsidR="003C768D">
        <w:rPr>
          <w:rFonts w:ascii="Times New Roman" w:hAnsi="Times New Roman" w:cs="Times New Roman"/>
          <w:sz w:val="24"/>
          <w:szCs w:val="24"/>
        </w:rPr>
        <w:t xml:space="preserve"> not ranked among </w:t>
      </w:r>
      <w:r w:rsidR="000C5011">
        <w:rPr>
          <w:rFonts w:ascii="Times New Roman" w:hAnsi="Times New Roman" w:cs="Times New Roman"/>
          <w:sz w:val="24"/>
          <w:szCs w:val="24"/>
        </w:rPr>
        <w:t xml:space="preserve">the </w:t>
      </w:r>
      <w:r w:rsidR="003C768D">
        <w:rPr>
          <w:rFonts w:ascii="Times New Roman" w:hAnsi="Times New Roman" w:cs="Times New Roman"/>
          <w:sz w:val="24"/>
          <w:szCs w:val="24"/>
        </w:rPr>
        <w:t>top</w:t>
      </w:r>
      <w:r>
        <w:rPr>
          <w:rFonts w:ascii="Times New Roman" w:hAnsi="Times New Roman" w:cs="Times New Roman"/>
          <w:sz w:val="24"/>
          <w:szCs w:val="24"/>
        </w:rPr>
        <w:t xml:space="preserve"> </w:t>
      </w:r>
      <w:r w:rsidR="000C5011">
        <w:rPr>
          <w:rFonts w:ascii="Times New Roman" w:hAnsi="Times New Roman" w:cs="Times New Roman"/>
          <w:sz w:val="24"/>
          <w:szCs w:val="24"/>
        </w:rPr>
        <w:t xml:space="preserve">of </w:t>
      </w:r>
      <w:r>
        <w:rPr>
          <w:rFonts w:ascii="Times New Roman" w:hAnsi="Times New Roman" w:cs="Times New Roman"/>
          <w:sz w:val="24"/>
          <w:szCs w:val="24"/>
        </w:rPr>
        <w:t xml:space="preserve">Africa’s strongest economies may be due to the presence of the </w:t>
      </w:r>
      <w:r w:rsidRPr="00D459DD">
        <w:rPr>
          <w:rFonts w:ascii="Times New Roman" w:hAnsi="Times New Roman" w:cs="Times New Roman"/>
          <w:sz w:val="24"/>
          <w:szCs w:val="24"/>
        </w:rPr>
        <w:t xml:space="preserve">International Centre of Insect Physiology and Ecology </w:t>
      </w:r>
      <w:r>
        <w:rPr>
          <w:rFonts w:ascii="Times New Roman" w:hAnsi="Times New Roman" w:cs="Times New Roman"/>
          <w:sz w:val="24"/>
          <w:szCs w:val="24"/>
        </w:rPr>
        <w:t xml:space="preserve">(ICIPE) which is one of the major institutes for insect research in the continent. Looking at the total number of publications from the continent, it can be deduced that despite the numerous advantages of using invertebrates as model organisms including cost-effectiveness, which can enable scientists to answer a complex research question at a low cost compared to the vertebrate models, these models are yet to be adopted in Africa. </w:t>
      </w:r>
      <w:r w:rsidR="00237200">
        <w:rPr>
          <w:rFonts w:ascii="Times New Roman" w:hAnsi="Times New Roman" w:cs="Times New Roman"/>
          <w:sz w:val="24"/>
          <w:szCs w:val="24"/>
        </w:rPr>
        <w:t xml:space="preserve">One of the primary reasons for the low scientific outputs from Africa is inadequate funding </w:t>
      </w:r>
      <w:r w:rsidR="00237200">
        <w:rPr>
          <w:rFonts w:ascii="Times New Roman" w:hAnsi="Times New Roman" w:cs="Times New Roman"/>
          <w:sz w:val="24"/>
          <w:szCs w:val="24"/>
        </w:rPr>
        <w:fldChar w:fldCharType="begin" w:fldLock="1"/>
      </w:r>
      <w:r w:rsidR="00E5103F">
        <w:rPr>
          <w:rFonts w:ascii="Times New Roman" w:hAnsi="Times New Roman" w:cs="Times New Roman"/>
          <w:sz w:val="24"/>
          <w:szCs w:val="24"/>
        </w:rPr>
        <w:instrText>ADDIN CSL_CITATION {"citationItems":[{"id":"ITEM-1","itemData":{"DOI":"10.1016/J.ENSCI.2015.10.005","ISBN":"1555.410979","ISSN":"24056502","abstract":"There are limited data on the contribution of the African continent to neuroscience research and publications. This review aims to provide a clear view on the state of neuroscience research among African countries, and to compare neuroscience research within the 52 African countries. A literature review search was conducted for all published articles by African authors in both local and international journals using Medline and other primary databases. Neuroscience represents 9.1% of the total medical publications. The highest percentage of neuroscience publications comes from South Africa. There is a positive correlation between the Gross Domestic Product and the total number of neuroscience publications among African countries. There is therefore an urgent need to develop strategies to improve neuroscience research in African countries.","author":[{"dropping-particle":"","family":"Abd-Allah","given":"Foad","non-dropping-particle":"","parse-names":false,"suffix":""},{"dropping-particle":"","family":"Kissani","given":"Najib","non-dropping-particle":"","parse-names":false,"suffix":""},{"dropping-particle":"","family":"William","given":"Anthony","non-dropping-particle":"","parse-names":false,"suffix":""},{"dropping-particle":"","family":"Oraby","given":"Mohammed Ibrahim","non-dropping-particle":"","parse-names":false,"suffix":""},{"dropping-particle":"","family":"Moustafa","given":"Ramez Reda","non-dropping-particle":"","parse-names":false,"suffix":""},{"dropping-particle":"","family":"Shaker","given":"Ehab","non-dropping-particle":"","parse-names":false,"suffix":""},{"dropping-particle":"","family":"El-Tamawy","given":"Mohamed Soliman","non-dropping-particle":"","parse-names":false,"suffix":""},{"dropping-particle":"","family":"Shakir","given":"Raad","non-dropping-particle":"","parse-names":false,"suffix":""}],"container-title":"eNeurologicalSci","id":"ITEM-1","issued":{"date-parts":[["2016","6","1"]]},"page":"7-10","publisher":"Elsevier B.V.","title":"Neuroscience research in Africa: Current status","type":"article-journal","volume":"3"},"uris":["http://www.mendeley.com/documents/?uuid=af7c0c88-d7ad-3930-908e-542fe0f01c07"]},{"id":"ITEM-2","itemData":{"DOI":"10.1007/S11011-018-0250-2","ISSN":"1573-7365","PMID":"29797116","abstract":"Africa is faced with an increasing underrepresentation of her research progress in many fields of science including neuroscience. This underrepresentation stems from the very low investments directed towards research by African governments as these are thought to be high-priced. Scientists and researchers within the continent are left to compete highly for the very limited research grants or choose to fund research from their personal purse. Therefore, presenting a need for all possible strategies to make science and research approaches more affordable in Africa. This paper presents one of such strategy, which advocates the use of invertebrate animal models for neuroscience research in place of the commonly used vertebrate models. Invertebrates are cheaper, more available and easy to handle options and their use is on the rise, even in the developed societies of the world. Here, we investigate the current state of invertebrate neuroscience research in Africa looking at countries and institutions conducting neuroscience research with invertebrates and their publication output. We discuss the factors which impede invertebrate neuroscience research in Africa like lack of research infrastructure and adequate expert scientists and conclude by suggesting solutions to these challenges.","author":[{"dropping-particle":"","family":"Balogun","given":"Wasiu Gbolahan","non-dropping-particle":"","parse-names":false,"suffix":""},{"dropping-particle":"","family":"Cobham","given":"Ansa Emmanuel","non-dropping-particle":"","parse-names":false,"suffix":""},{"dropping-particle":"","family":"Amin","given":"Abdulbasit","non-dropping-particle":"","parse-names":false,"suffix":""},{"dropping-particle":"","family":"Seeni","given":"Azman","non-dropping-particle":"","parse-names":false,"suffix":""}],"container-title":"Metabolic Brain Disease1. Balogun WG, Cobham AE, Amin A, Seeni A. Using invertebrate model organisms for neuroscience research and training: an opportunity for Africa. Metab Brain Dis 2018 335 [Internet]. 2018 May 24 [cited 2021 Dec 28];33(5):1431–41. Ava","id":"ITEM-2","issue":"5","issued":{"date-parts":[["2018","5","24"]]},"page":"1431-1441","publisher":"Springer","title":"Using invertebrate model organisms for neuroscience research and training: an opportunity for Africa","type":"article-journal","volume":"33"},"uris":["http://www.mendeley.com/documents/?uuid=03ee72b0-0cd5-37f0-aff0-3745096237f6"]},{"id":"ITEM-3","itemData":{"DOI":"10.1038/s41467-021-23784-8","ISSN":"2041-1723","PMID":"34103514","abstract":"Neuroscience research in Africa remains sparse. Devising new policies to boost Africa’s neuroscience landscape is imperative, but these must be based on accurate data on research outputs which is largely lacking. Such data must reflect the heterogeneity of research environments across the continent’s 54 countries. Here, we analyse neuroscience publications affiliated with African institutions between 1996 and 2017. Of 12,326 PubMed indexed publications, 5,219 show clear evidence that the work was performed in Africa and led by African-based researchers - on average ~5 per country and year. From here, we extract information on journals and citations, funding, international coauthorships and techniques used. For reference, we also extract the same metrics from 220 randomly selected publications each from the UK, USA, Australia, Japan and Brazil. Our dataset provides insights into the current state of African neuroscience research in a global context. Here, the authors survey neuroscience publications from Africa over the past two decades, highlighting areas of active research, international networks, funding, and techniques used.","author":[{"dropping-particle":"","family":"Maina","given":"M. B.","non-dropping-particle":"","parse-names":false,"suffix":""},{"dropping-particle":"","family":"Ahmad","given":"U.","non-dropping-particle":"","parse-names":false,"suffix":""},{"dropping-particle":"","family":"Ibrahim","given":"H. A.","non-dropping-particle":"","parse-names":false,"suffix":""},{"dropping-particle":"","family":"Hamidu","given":"S. K.","non-dropping-particle":"","parse-names":false,"suffix":""},{"dropping-particle":"","family":"Nasr","given":"F. E.","non-dropping-particle":"","parse-names":false,"suffix":""},{"dropping-particle":"","family":"Salihu","given":"A. T.","non-dropping-particle":"","parse-names":false,"suffix":""},{"dropping-particle":"","family":"Abushouk","given":"A. I.","non-dropping-particle":"","parse-names":false,"suffix":""},{"dropping-particle":"","family":"Abdurrazak","given":"M.","non-dropping-particle":"","parse-names":false,"suffix":""},{"dropping-particle":"","family":"Awadelkareem","given":"M. A.","non-dropping-particle":"","parse-names":false,"suffix":""},{"dropping-particle":"","family":"Amin","given":"A.","non-dropping-particle":"","parse-names":false,"suffix":""},{"dropping-particle":"","family":"Imam","given":"A.","non-dropping-particle":"","parse-names":false,"suffix":""},{"dropping-particle":"","family":"Akinrinade","given":"I. D.","non-dropping-particle":"","parse-names":false,"suffix":""},{"dropping-particle":"","family":"Yakubu","given":"A. H.","non-dropping-particle":"","parse-names":false,"suffix":""},{"dropping-particle":"","family":"Azeez","given":"I. A.","non-dropping-particle":"","parse-names":false,"suffix":""},{"dropping-particle":"","family":"Mohammed","given":"Y. G.","non-dropping-particle":"","parse-names":false,"suffix":""},{"dropping-particle":"","family":"Adamu","given":"A. A.","non-dropping-particle":"","parse-names":false,"suffix":""},{"dropping-particle":"","family":"Ibrahim","given":"H. B.","non-dropping-particle":"","parse-names":false,"suffix":""},{"dropping-particle":"","family":"Bukar","given":"A. M.","non-dropping-particle":"","parse-names":false,"suffix":""},{"dropping-particle":"","family":"Yaro","given":"A. U.","non-dropping-particle":"","parse-names":false,"suffix":""},{"dropping-particle":"","family":"Goni","given":"B. W.","non-dropping-particle":"","parse-names":false,"suffix":""},{"dropping-particle":"","family":"Prieto-Godino","given":"L. L.","non-dropping-particle":"","parse-names":false,"suffix":""},{"dropping-particle":"","family":"Baden","given":"T.","non-dropping-particle":"","parse-names":false,"suffix":""}],"container-title":"Nature Communications 2021 12:1","id":"ITEM-3","issue":"1","issued":{"date-parts":[["2021","6","8"]]},"page":"1-10","publisher":"Nature Publishing Group","title":"Two decades of neuroscience publication trends in Africa","type":"article-journal","volume":"12"},"uris":["http://www.mendeley.com/documents/?uuid=4b397af4-349f-3528-9046-f9f6728548b0"]}],"mendeley":{"formattedCitation":"&lt;sup&gt;5,24,30&lt;/sup&gt;","plainTextFormattedCitation":"5,24,30","previouslyFormattedCitation":"&lt;sup&gt;5,24,30&lt;/sup&gt;"},"properties":{"noteIndex":0},"schema":"https://github.com/citation-style-language/schema/raw/master/csl-citation.json"}</w:instrText>
      </w:r>
      <w:r w:rsidR="00237200">
        <w:rPr>
          <w:rFonts w:ascii="Times New Roman" w:hAnsi="Times New Roman" w:cs="Times New Roman"/>
          <w:sz w:val="24"/>
          <w:szCs w:val="24"/>
        </w:rPr>
        <w:fldChar w:fldCharType="separate"/>
      </w:r>
      <w:r w:rsidR="00E5103F" w:rsidRPr="00E5103F">
        <w:rPr>
          <w:rFonts w:ascii="Times New Roman" w:hAnsi="Times New Roman" w:cs="Times New Roman"/>
          <w:noProof/>
          <w:sz w:val="24"/>
          <w:szCs w:val="24"/>
          <w:vertAlign w:val="superscript"/>
        </w:rPr>
        <w:t>5,24,30</w:t>
      </w:r>
      <w:r w:rsidR="00237200">
        <w:rPr>
          <w:rFonts w:ascii="Times New Roman" w:hAnsi="Times New Roman" w:cs="Times New Roman"/>
          <w:sz w:val="24"/>
          <w:szCs w:val="24"/>
        </w:rPr>
        <w:fldChar w:fldCharType="end"/>
      </w:r>
      <w:r w:rsidR="00237200">
        <w:rPr>
          <w:rFonts w:ascii="Times New Roman" w:hAnsi="Times New Roman" w:cs="Times New Roman"/>
          <w:sz w:val="24"/>
          <w:szCs w:val="24"/>
        </w:rPr>
        <w:t xml:space="preserve"> and this might be because the continent has the lowest GDP per capita. Moreover, most of </w:t>
      </w:r>
      <w:r w:rsidR="00806431">
        <w:rPr>
          <w:rFonts w:ascii="Times New Roman" w:hAnsi="Times New Roman" w:cs="Times New Roman"/>
          <w:sz w:val="24"/>
          <w:szCs w:val="24"/>
        </w:rPr>
        <w:t>the</w:t>
      </w:r>
      <w:r w:rsidR="00237200">
        <w:rPr>
          <w:rFonts w:ascii="Times New Roman" w:hAnsi="Times New Roman" w:cs="Times New Roman"/>
          <w:sz w:val="24"/>
          <w:szCs w:val="24"/>
        </w:rPr>
        <w:t xml:space="preserve"> African countries invest less than 1% of their total GDP on research development despite African Union’s recommendation.</w:t>
      </w:r>
      <w:r w:rsidR="003C768D">
        <w:rPr>
          <w:rFonts w:ascii="Times New Roman" w:hAnsi="Times New Roman" w:cs="Times New Roman"/>
          <w:sz w:val="24"/>
          <w:szCs w:val="24"/>
        </w:rPr>
        <w:t xml:space="preserve"> </w:t>
      </w:r>
      <w:r w:rsidR="005134A4">
        <w:rPr>
          <w:rFonts w:ascii="Times New Roman" w:hAnsi="Times New Roman" w:cs="Times New Roman"/>
          <w:sz w:val="24"/>
          <w:szCs w:val="24"/>
        </w:rPr>
        <w:t xml:space="preserve">It can be </w:t>
      </w:r>
      <w:r w:rsidR="00B90231">
        <w:rPr>
          <w:rFonts w:ascii="Times New Roman" w:hAnsi="Times New Roman" w:cs="Times New Roman"/>
          <w:sz w:val="24"/>
          <w:szCs w:val="24"/>
        </w:rPr>
        <w:t>observed from this study</w:t>
      </w:r>
      <w:r w:rsidR="005134A4">
        <w:rPr>
          <w:rFonts w:ascii="Times New Roman" w:hAnsi="Times New Roman" w:cs="Times New Roman"/>
          <w:sz w:val="24"/>
          <w:szCs w:val="24"/>
        </w:rPr>
        <w:t xml:space="preserve"> that</w:t>
      </w:r>
      <w:r w:rsidR="00B90231">
        <w:rPr>
          <w:rFonts w:ascii="Times New Roman" w:hAnsi="Times New Roman" w:cs="Times New Roman"/>
          <w:sz w:val="24"/>
          <w:szCs w:val="24"/>
        </w:rPr>
        <w:t xml:space="preserve"> the funding for </w:t>
      </w:r>
      <w:r w:rsidR="005134A4">
        <w:rPr>
          <w:rFonts w:ascii="Times New Roman" w:hAnsi="Times New Roman" w:cs="Times New Roman"/>
          <w:sz w:val="24"/>
          <w:szCs w:val="24"/>
        </w:rPr>
        <w:t>inverte</w:t>
      </w:r>
      <w:r w:rsidR="00806431">
        <w:rPr>
          <w:rFonts w:ascii="Times New Roman" w:hAnsi="Times New Roman" w:cs="Times New Roman"/>
          <w:sz w:val="24"/>
          <w:szCs w:val="24"/>
        </w:rPr>
        <w:t>b</w:t>
      </w:r>
      <w:r w:rsidR="005134A4">
        <w:rPr>
          <w:rFonts w:ascii="Times New Roman" w:hAnsi="Times New Roman" w:cs="Times New Roman"/>
          <w:sz w:val="24"/>
          <w:szCs w:val="24"/>
        </w:rPr>
        <w:t>rates</w:t>
      </w:r>
      <w:r w:rsidR="00B90231">
        <w:rPr>
          <w:rFonts w:ascii="Times New Roman" w:hAnsi="Times New Roman" w:cs="Times New Roman"/>
          <w:sz w:val="24"/>
          <w:szCs w:val="24"/>
        </w:rPr>
        <w:t xml:space="preserve"> studies in Africa mostly comes from external source</w:t>
      </w:r>
      <w:r w:rsidR="00806431">
        <w:rPr>
          <w:rFonts w:ascii="Times New Roman" w:hAnsi="Times New Roman" w:cs="Times New Roman"/>
          <w:sz w:val="24"/>
          <w:szCs w:val="24"/>
        </w:rPr>
        <w:t>s</w:t>
      </w:r>
      <w:r w:rsidR="00B90231">
        <w:rPr>
          <w:rFonts w:ascii="Times New Roman" w:hAnsi="Times New Roman" w:cs="Times New Roman"/>
          <w:sz w:val="24"/>
          <w:szCs w:val="24"/>
        </w:rPr>
        <w:t xml:space="preserve"> and this re</w:t>
      </w:r>
      <w:r w:rsidR="005134A4">
        <w:rPr>
          <w:rFonts w:ascii="Times New Roman" w:hAnsi="Times New Roman" w:cs="Times New Roman"/>
          <w:sz w:val="24"/>
          <w:szCs w:val="24"/>
        </w:rPr>
        <w:t xml:space="preserve">vealed the need for </w:t>
      </w:r>
      <w:r w:rsidR="00806431">
        <w:rPr>
          <w:rFonts w:ascii="Times New Roman" w:hAnsi="Times New Roman" w:cs="Times New Roman"/>
          <w:sz w:val="24"/>
          <w:szCs w:val="24"/>
        </w:rPr>
        <w:t xml:space="preserve">the </w:t>
      </w:r>
      <w:r w:rsidR="005134A4">
        <w:rPr>
          <w:rFonts w:ascii="Times New Roman" w:hAnsi="Times New Roman" w:cs="Times New Roman"/>
          <w:sz w:val="24"/>
          <w:szCs w:val="24"/>
        </w:rPr>
        <w:t xml:space="preserve">scientist to engage policymakers, philanthropists, and charitable organizations in Africa to support </w:t>
      </w:r>
      <w:proofErr w:type="gramStart"/>
      <w:r w:rsidR="005134A4">
        <w:rPr>
          <w:rFonts w:ascii="Times New Roman" w:hAnsi="Times New Roman" w:cs="Times New Roman"/>
          <w:sz w:val="24"/>
          <w:szCs w:val="24"/>
        </w:rPr>
        <w:t>inverte</w:t>
      </w:r>
      <w:r w:rsidR="00806431">
        <w:rPr>
          <w:rFonts w:ascii="Times New Roman" w:hAnsi="Times New Roman" w:cs="Times New Roman"/>
          <w:sz w:val="24"/>
          <w:szCs w:val="24"/>
        </w:rPr>
        <w:t>b</w:t>
      </w:r>
      <w:r w:rsidR="005134A4">
        <w:rPr>
          <w:rFonts w:ascii="Times New Roman" w:hAnsi="Times New Roman" w:cs="Times New Roman"/>
          <w:sz w:val="24"/>
          <w:szCs w:val="24"/>
        </w:rPr>
        <w:t>rates</w:t>
      </w:r>
      <w:proofErr w:type="gramEnd"/>
      <w:r w:rsidR="005134A4">
        <w:rPr>
          <w:rFonts w:ascii="Times New Roman" w:hAnsi="Times New Roman" w:cs="Times New Roman"/>
          <w:sz w:val="24"/>
          <w:szCs w:val="24"/>
        </w:rPr>
        <w:t xml:space="preserve"> studies because it will advance science in the continent. It is also important to note that for the continent to establish a sustainable </w:t>
      </w:r>
      <w:proofErr w:type="gramStart"/>
      <w:r w:rsidR="005134A4">
        <w:rPr>
          <w:rFonts w:ascii="Times New Roman" w:hAnsi="Times New Roman" w:cs="Times New Roman"/>
          <w:sz w:val="24"/>
          <w:szCs w:val="24"/>
        </w:rPr>
        <w:t>invertebrates</w:t>
      </w:r>
      <w:proofErr w:type="gramEnd"/>
      <w:r w:rsidR="005134A4">
        <w:rPr>
          <w:rFonts w:ascii="Times New Roman" w:hAnsi="Times New Roman" w:cs="Times New Roman"/>
          <w:sz w:val="24"/>
          <w:szCs w:val="24"/>
        </w:rPr>
        <w:t xml:space="preserve"> research environment local funding must be gr</w:t>
      </w:r>
      <w:r w:rsidR="00806431">
        <w:rPr>
          <w:rFonts w:ascii="Times New Roman" w:hAnsi="Times New Roman" w:cs="Times New Roman"/>
          <w:sz w:val="24"/>
          <w:szCs w:val="24"/>
        </w:rPr>
        <w:t>eat</w:t>
      </w:r>
      <w:r w:rsidR="005134A4">
        <w:rPr>
          <w:rFonts w:ascii="Times New Roman" w:hAnsi="Times New Roman" w:cs="Times New Roman"/>
          <w:sz w:val="24"/>
          <w:szCs w:val="24"/>
        </w:rPr>
        <w:t xml:space="preserve">ly improved because local funders usually have </w:t>
      </w:r>
      <w:r w:rsidR="00806431">
        <w:rPr>
          <w:rFonts w:ascii="Times New Roman" w:hAnsi="Times New Roman" w:cs="Times New Roman"/>
          <w:sz w:val="24"/>
          <w:szCs w:val="24"/>
        </w:rPr>
        <w:t xml:space="preserve">a </w:t>
      </w:r>
      <w:r w:rsidR="005134A4">
        <w:rPr>
          <w:rFonts w:ascii="Times New Roman" w:hAnsi="Times New Roman" w:cs="Times New Roman"/>
          <w:sz w:val="24"/>
          <w:szCs w:val="24"/>
        </w:rPr>
        <w:t>better understanding of the problems their societies are facing and are expected to select and fund more relevant studies. At the moment South Africa is the only country with mor</w:t>
      </w:r>
      <w:r w:rsidR="000C5011">
        <w:rPr>
          <w:rFonts w:ascii="Times New Roman" w:hAnsi="Times New Roman" w:cs="Times New Roman"/>
          <w:sz w:val="24"/>
          <w:szCs w:val="24"/>
        </w:rPr>
        <w:t>e than half of its simple models’</w:t>
      </w:r>
      <w:r w:rsidR="005134A4">
        <w:rPr>
          <w:rFonts w:ascii="Times New Roman" w:hAnsi="Times New Roman" w:cs="Times New Roman"/>
          <w:sz w:val="24"/>
          <w:szCs w:val="24"/>
        </w:rPr>
        <w:t xml:space="preserve"> studies locally funded and this is reflective of the fact that the country invests over 0.8% of its GDP (highest in the continent) </w:t>
      </w:r>
      <w:r w:rsidR="000C5011">
        <w:rPr>
          <w:rFonts w:ascii="Times New Roman" w:hAnsi="Times New Roman" w:cs="Times New Roman"/>
          <w:sz w:val="24"/>
          <w:szCs w:val="24"/>
        </w:rPr>
        <w:t>i</w:t>
      </w:r>
      <w:r w:rsidR="005134A4">
        <w:rPr>
          <w:rFonts w:ascii="Times New Roman" w:hAnsi="Times New Roman" w:cs="Times New Roman"/>
          <w:sz w:val="24"/>
          <w:szCs w:val="24"/>
        </w:rPr>
        <w:t>n research deve</w:t>
      </w:r>
      <w:r w:rsidR="00806431">
        <w:rPr>
          <w:rFonts w:ascii="Times New Roman" w:hAnsi="Times New Roman" w:cs="Times New Roman"/>
          <w:sz w:val="24"/>
          <w:szCs w:val="24"/>
        </w:rPr>
        <w:t>lop</w:t>
      </w:r>
      <w:r w:rsidR="005134A4">
        <w:rPr>
          <w:rFonts w:ascii="Times New Roman" w:hAnsi="Times New Roman" w:cs="Times New Roman"/>
          <w:sz w:val="24"/>
          <w:szCs w:val="24"/>
        </w:rPr>
        <w:t>ment and th</w:t>
      </w:r>
      <w:r w:rsidR="000C5011">
        <w:rPr>
          <w:rFonts w:ascii="Times New Roman" w:hAnsi="Times New Roman" w:cs="Times New Roman"/>
          <w:sz w:val="24"/>
          <w:szCs w:val="24"/>
        </w:rPr>
        <w:t>is could be the reason why six</w:t>
      </w:r>
      <w:r w:rsidR="005134A4">
        <w:rPr>
          <w:rFonts w:ascii="Times New Roman" w:hAnsi="Times New Roman" w:cs="Times New Roman"/>
          <w:sz w:val="24"/>
          <w:szCs w:val="24"/>
        </w:rPr>
        <w:t xml:space="preserve"> South African </w:t>
      </w:r>
      <w:r w:rsidR="000C5011">
        <w:rPr>
          <w:rFonts w:ascii="Times New Roman" w:hAnsi="Times New Roman" w:cs="Times New Roman"/>
          <w:sz w:val="24"/>
          <w:szCs w:val="24"/>
        </w:rPr>
        <w:t>u</w:t>
      </w:r>
      <w:r w:rsidR="005134A4">
        <w:rPr>
          <w:rFonts w:ascii="Times New Roman" w:hAnsi="Times New Roman" w:cs="Times New Roman"/>
          <w:sz w:val="24"/>
          <w:szCs w:val="24"/>
        </w:rPr>
        <w:t>niversit</w:t>
      </w:r>
      <w:r w:rsidR="00806431">
        <w:rPr>
          <w:rFonts w:ascii="Times New Roman" w:hAnsi="Times New Roman" w:cs="Times New Roman"/>
          <w:sz w:val="24"/>
          <w:szCs w:val="24"/>
        </w:rPr>
        <w:t>i</w:t>
      </w:r>
      <w:r w:rsidR="005134A4">
        <w:rPr>
          <w:rFonts w:ascii="Times New Roman" w:hAnsi="Times New Roman" w:cs="Times New Roman"/>
          <w:sz w:val="24"/>
          <w:szCs w:val="24"/>
        </w:rPr>
        <w:t>es ranked among the top ten universities in Africa</w:t>
      </w:r>
      <w:r w:rsidR="000C5011">
        <w:rPr>
          <w:rFonts w:ascii="Times New Roman" w:hAnsi="Times New Roman" w:cs="Times New Roman"/>
          <w:sz w:val="24"/>
          <w:szCs w:val="24"/>
        </w:rPr>
        <w:fldChar w:fldCharType="begin" w:fldLock="1"/>
      </w:r>
      <w:r w:rsidR="00E5103F">
        <w:rPr>
          <w:rFonts w:ascii="Times New Roman" w:hAnsi="Times New Roman" w:cs="Times New Roman"/>
          <w:sz w:val="24"/>
          <w:szCs w:val="24"/>
        </w:rPr>
        <w:instrText>ADDIN CSL_CITATION {"citationItems":[{"id":"ITEM-1","itemData":{"URL":"https://www.scimagoir.com/rankings.php?sector=Higher+educ.&amp;country=Africa","accessed":{"date-parts":[["2022","6","4"]]},"id":"ITEM-1","issued":{"date-parts":[["0"]]},"title":"University Rankings - Africa 2022","type":"webpage"},"uris":["http://www.mendeley.com/documents/?uuid=ae68d6b1-0b7c-37bc-a195-9ff0418b15b1"]}],"mendeley":{"formattedCitation":"&lt;sup&gt;31&lt;/sup&gt;","plainTextFormattedCitation":"31","previouslyFormattedCitation":"&lt;sup&gt;31&lt;/sup&gt;"},"properties":{"noteIndex":0},"schema":"https://github.com/citation-style-language/schema/raw/master/csl-citation.json"}</w:instrText>
      </w:r>
      <w:r w:rsidR="000C5011">
        <w:rPr>
          <w:rFonts w:ascii="Times New Roman" w:hAnsi="Times New Roman" w:cs="Times New Roman"/>
          <w:sz w:val="24"/>
          <w:szCs w:val="24"/>
        </w:rPr>
        <w:fldChar w:fldCharType="separate"/>
      </w:r>
      <w:r w:rsidR="00E5103F" w:rsidRPr="00E5103F">
        <w:rPr>
          <w:rFonts w:ascii="Times New Roman" w:hAnsi="Times New Roman" w:cs="Times New Roman"/>
          <w:noProof/>
          <w:sz w:val="24"/>
          <w:szCs w:val="24"/>
          <w:vertAlign w:val="superscript"/>
        </w:rPr>
        <w:t>31</w:t>
      </w:r>
      <w:r w:rsidR="000C5011">
        <w:rPr>
          <w:rFonts w:ascii="Times New Roman" w:hAnsi="Times New Roman" w:cs="Times New Roman"/>
          <w:sz w:val="24"/>
          <w:szCs w:val="24"/>
        </w:rPr>
        <w:fldChar w:fldCharType="end"/>
      </w:r>
      <w:r w:rsidR="005134A4">
        <w:rPr>
          <w:rFonts w:ascii="Times New Roman" w:hAnsi="Times New Roman" w:cs="Times New Roman"/>
          <w:sz w:val="24"/>
          <w:szCs w:val="24"/>
        </w:rPr>
        <w:t>.</w:t>
      </w:r>
      <w:r w:rsidR="006638EB">
        <w:rPr>
          <w:rFonts w:ascii="Times New Roman" w:hAnsi="Times New Roman" w:cs="Times New Roman"/>
          <w:sz w:val="24"/>
          <w:szCs w:val="24"/>
        </w:rPr>
        <w:t xml:space="preserve"> </w:t>
      </w:r>
    </w:p>
    <w:p w14:paraId="0FBAC0D9" w14:textId="79BE04DA" w:rsidR="00B90231" w:rsidRDefault="006638EB" w:rsidP="00A40F5D">
      <w:pPr>
        <w:spacing w:line="480" w:lineRule="auto"/>
        <w:jc w:val="both"/>
        <w:rPr>
          <w:rFonts w:ascii="Times New Roman" w:hAnsi="Times New Roman" w:cs="Times New Roman"/>
          <w:sz w:val="24"/>
          <w:szCs w:val="24"/>
        </w:rPr>
      </w:pPr>
      <w:r w:rsidRPr="006638EB">
        <w:rPr>
          <w:rFonts w:ascii="Times New Roman" w:hAnsi="Times New Roman" w:cs="Times New Roman"/>
          <w:sz w:val="24"/>
          <w:szCs w:val="24"/>
        </w:rPr>
        <w:lastRenderedPageBreak/>
        <w:t>On</w:t>
      </w:r>
      <w:r w:rsidR="008D4E22">
        <w:rPr>
          <w:rFonts w:ascii="Times New Roman" w:hAnsi="Times New Roman" w:cs="Times New Roman"/>
          <w:sz w:val="24"/>
          <w:szCs w:val="24"/>
        </w:rPr>
        <w:t xml:space="preserve"> international</w:t>
      </w:r>
      <w:r w:rsidRPr="006638EB">
        <w:rPr>
          <w:rFonts w:ascii="Times New Roman" w:hAnsi="Times New Roman" w:cs="Times New Roman"/>
          <w:sz w:val="24"/>
          <w:szCs w:val="24"/>
        </w:rPr>
        <w:t xml:space="preserve"> collaborations, this study clearly portrays the room for improvement </w:t>
      </w:r>
      <w:r w:rsidR="00806431">
        <w:rPr>
          <w:rFonts w:ascii="Times New Roman" w:hAnsi="Times New Roman" w:cs="Times New Roman"/>
          <w:sz w:val="24"/>
          <w:szCs w:val="24"/>
        </w:rPr>
        <w:t>in</w:t>
      </w:r>
      <w:r w:rsidRPr="006638EB">
        <w:rPr>
          <w:rFonts w:ascii="Times New Roman" w:hAnsi="Times New Roman" w:cs="Times New Roman"/>
          <w:sz w:val="24"/>
          <w:szCs w:val="24"/>
        </w:rPr>
        <w:t xml:space="preserve"> intra</w:t>
      </w:r>
      <w:r w:rsidR="00806431">
        <w:rPr>
          <w:rFonts w:ascii="Times New Roman" w:hAnsi="Times New Roman" w:cs="Times New Roman"/>
          <w:sz w:val="24"/>
          <w:szCs w:val="24"/>
        </w:rPr>
        <w:t>-</w:t>
      </w:r>
      <w:r w:rsidRPr="006638EB">
        <w:rPr>
          <w:rFonts w:ascii="Times New Roman" w:hAnsi="Times New Roman" w:cs="Times New Roman"/>
          <w:sz w:val="24"/>
          <w:szCs w:val="24"/>
        </w:rPr>
        <w:t>collaboration</w:t>
      </w:r>
      <w:r w:rsidR="00806431">
        <w:rPr>
          <w:rFonts w:ascii="Times New Roman" w:hAnsi="Times New Roman" w:cs="Times New Roman"/>
          <w:sz w:val="24"/>
          <w:szCs w:val="24"/>
        </w:rPr>
        <w:t xml:space="preserve"> among African countries</w:t>
      </w:r>
      <w:r w:rsidRPr="006638EB">
        <w:rPr>
          <w:rFonts w:ascii="Times New Roman" w:hAnsi="Times New Roman" w:cs="Times New Roman"/>
          <w:sz w:val="24"/>
          <w:szCs w:val="24"/>
        </w:rPr>
        <w:t xml:space="preserve"> because </w:t>
      </w:r>
      <w:r w:rsidR="00806431">
        <w:rPr>
          <w:rFonts w:ascii="Times New Roman" w:hAnsi="Times New Roman" w:cs="Times New Roman"/>
          <w:sz w:val="24"/>
          <w:szCs w:val="24"/>
        </w:rPr>
        <w:t xml:space="preserve">an </w:t>
      </w:r>
      <w:r w:rsidRPr="006638EB">
        <w:rPr>
          <w:rFonts w:ascii="Times New Roman" w:hAnsi="Times New Roman" w:cs="Times New Roman"/>
          <w:sz w:val="24"/>
          <w:szCs w:val="24"/>
        </w:rPr>
        <w:t>interdis</w:t>
      </w:r>
      <w:r w:rsidR="00806431">
        <w:rPr>
          <w:rFonts w:ascii="Times New Roman" w:hAnsi="Times New Roman" w:cs="Times New Roman"/>
          <w:sz w:val="24"/>
          <w:szCs w:val="24"/>
        </w:rPr>
        <w:t>ci</w:t>
      </w:r>
      <w:r w:rsidRPr="006638EB">
        <w:rPr>
          <w:rFonts w:ascii="Times New Roman" w:hAnsi="Times New Roman" w:cs="Times New Roman"/>
          <w:sz w:val="24"/>
          <w:szCs w:val="24"/>
        </w:rPr>
        <w:t>plinary approach is the best approach to efficiently address complex problems</w:t>
      </w:r>
      <w:r w:rsidR="003E2213">
        <w:rPr>
          <w:rFonts w:ascii="Times New Roman" w:hAnsi="Times New Roman" w:cs="Times New Roman"/>
          <w:sz w:val="24"/>
          <w:szCs w:val="24"/>
        </w:rPr>
        <w:fldChar w:fldCharType="begin" w:fldLock="1"/>
      </w:r>
      <w:r w:rsidR="00E5103F">
        <w:rPr>
          <w:rFonts w:ascii="Times New Roman" w:hAnsi="Times New Roman" w:cs="Times New Roman"/>
          <w:sz w:val="24"/>
          <w:szCs w:val="24"/>
        </w:rPr>
        <w:instrText>ADDIN CSL_CITATION {"citationItems":[{"id":"ITEM-1","itemData":{"URL":"https://www.springernature.com/gp/researchers/the-source/blog/blogposts-life-in-research/benefits-of-research-collaboration/17360752","accessed":{"date-parts":[["2022","6","3"]]},"id":"ITEM-1","issued":{"date-parts":[["0"]]},"title":"5 ways that collaboration can further your research and your career | For Researchers | Springer Nature","type":"webpage"},"uris":["http://www.mendeley.com/documents/?uuid=4181d9b0-f904-30c5-917e-748cf931afd8"]}],"mendeley":{"formattedCitation":"&lt;sup&gt;32&lt;/sup&gt;","plainTextFormattedCitation":"32","previouslyFormattedCitation":"&lt;sup&gt;32&lt;/sup&gt;"},"properties":{"noteIndex":0},"schema":"https://github.com/citation-style-language/schema/raw/master/csl-citation.json"}</w:instrText>
      </w:r>
      <w:r w:rsidR="003E2213">
        <w:rPr>
          <w:rFonts w:ascii="Times New Roman" w:hAnsi="Times New Roman" w:cs="Times New Roman"/>
          <w:sz w:val="24"/>
          <w:szCs w:val="24"/>
        </w:rPr>
        <w:fldChar w:fldCharType="separate"/>
      </w:r>
      <w:r w:rsidR="00E5103F" w:rsidRPr="00E5103F">
        <w:rPr>
          <w:rFonts w:ascii="Times New Roman" w:hAnsi="Times New Roman" w:cs="Times New Roman"/>
          <w:noProof/>
          <w:sz w:val="24"/>
          <w:szCs w:val="24"/>
          <w:vertAlign w:val="superscript"/>
        </w:rPr>
        <w:t>32</w:t>
      </w:r>
      <w:r w:rsidR="003E2213">
        <w:rPr>
          <w:rFonts w:ascii="Times New Roman" w:hAnsi="Times New Roman" w:cs="Times New Roman"/>
          <w:sz w:val="24"/>
          <w:szCs w:val="24"/>
        </w:rPr>
        <w:fldChar w:fldCharType="end"/>
      </w:r>
      <w:r w:rsidRPr="006638EB">
        <w:rPr>
          <w:rFonts w:ascii="Times New Roman" w:hAnsi="Times New Roman" w:cs="Times New Roman"/>
          <w:sz w:val="24"/>
          <w:szCs w:val="24"/>
        </w:rPr>
        <w:t>. For instance</w:t>
      </w:r>
      <w:r w:rsidR="00806431">
        <w:rPr>
          <w:rFonts w:ascii="Times New Roman" w:hAnsi="Times New Roman" w:cs="Times New Roman"/>
          <w:sz w:val="24"/>
          <w:szCs w:val="24"/>
        </w:rPr>
        <w:t>,</w:t>
      </w:r>
      <w:r w:rsidRPr="006638EB">
        <w:rPr>
          <w:rFonts w:ascii="Times New Roman" w:hAnsi="Times New Roman" w:cs="Times New Roman"/>
          <w:sz w:val="24"/>
          <w:szCs w:val="24"/>
        </w:rPr>
        <w:t xml:space="preserve"> </w:t>
      </w:r>
      <w:r w:rsidR="00806431">
        <w:rPr>
          <w:rFonts w:ascii="Times New Roman" w:hAnsi="Times New Roman" w:cs="Times New Roman"/>
          <w:sz w:val="24"/>
          <w:szCs w:val="24"/>
        </w:rPr>
        <w:t xml:space="preserve">a </w:t>
      </w:r>
      <w:r w:rsidRPr="006638EB">
        <w:rPr>
          <w:rFonts w:ascii="Times New Roman" w:hAnsi="Times New Roman" w:cs="Times New Roman"/>
          <w:sz w:val="24"/>
          <w:szCs w:val="24"/>
        </w:rPr>
        <w:t>scientist working on pest or vector control</w:t>
      </w:r>
      <w:r w:rsidR="00806431">
        <w:rPr>
          <w:rFonts w:ascii="Times New Roman" w:hAnsi="Times New Roman" w:cs="Times New Roman"/>
          <w:sz w:val="24"/>
          <w:szCs w:val="24"/>
        </w:rPr>
        <w:t xml:space="preserve"> in the field of agricultural science</w:t>
      </w:r>
      <w:r w:rsidRPr="006638EB">
        <w:rPr>
          <w:rFonts w:ascii="Times New Roman" w:hAnsi="Times New Roman" w:cs="Times New Roman"/>
          <w:sz w:val="24"/>
          <w:szCs w:val="24"/>
        </w:rPr>
        <w:t xml:space="preserve"> can develop the capacity to diverge into neuroscience to be able to develop more environment</w:t>
      </w:r>
      <w:r w:rsidR="00806431">
        <w:rPr>
          <w:rFonts w:ascii="Times New Roman" w:hAnsi="Times New Roman" w:cs="Times New Roman"/>
          <w:sz w:val="24"/>
          <w:szCs w:val="24"/>
        </w:rPr>
        <w:t>ally</w:t>
      </w:r>
      <w:r w:rsidRPr="006638EB">
        <w:rPr>
          <w:rFonts w:ascii="Times New Roman" w:hAnsi="Times New Roman" w:cs="Times New Roman"/>
          <w:sz w:val="24"/>
          <w:szCs w:val="24"/>
        </w:rPr>
        <w:t xml:space="preserve"> friendly methods of vector and pest control.</w:t>
      </w:r>
    </w:p>
    <w:p w14:paraId="0DD7C569" w14:textId="77777777" w:rsidR="00E9762F" w:rsidRDefault="00B67085" w:rsidP="00CD1A66">
      <w:pPr>
        <w:pStyle w:val="Heading2"/>
        <w:jc w:val="both"/>
      </w:pPr>
      <w:r>
        <w:t xml:space="preserve">REFERENCES </w:t>
      </w:r>
    </w:p>
    <w:p w14:paraId="29BCF5AF" w14:textId="77777777" w:rsidR="00B67085" w:rsidRPr="00B67085" w:rsidRDefault="00B67085" w:rsidP="00CD1A66">
      <w:pPr>
        <w:jc w:val="both"/>
      </w:pPr>
    </w:p>
    <w:p w14:paraId="7F30EF1C" w14:textId="2DF5D468" w:rsidR="00E5103F" w:rsidRPr="00E5103F" w:rsidRDefault="00AE1C1D" w:rsidP="00E5103F">
      <w:pPr>
        <w:widowControl w:val="0"/>
        <w:autoSpaceDE w:val="0"/>
        <w:autoSpaceDN w:val="0"/>
        <w:adjustRightInd w:val="0"/>
        <w:spacing w:line="480" w:lineRule="auto"/>
        <w:ind w:left="640" w:hanging="640"/>
        <w:rPr>
          <w:rFonts w:ascii="Times New Roman" w:hAnsi="Times New Roman" w:cs="Times New Roman"/>
          <w:noProof/>
          <w:sz w:val="24"/>
          <w:szCs w:val="24"/>
        </w:rPr>
      </w:pPr>
      <w:r w:rsidRPr="008104B1">
        <w:rPr>
          <w:rFonts w:ascii="Times New Roman" w:hAnsi="Times New Roman" w:cs="Times New Roman"/>
          <w:sz w:val="24"/>
          <w:szCs w:val="24"/>
        </w:rPr>
        <w:fldChar w:fldCharType="begin" w:fldLock="1"/>
      </w:r>
      <w:r w:rsidRPr="008104B1">
        <w:rPr>
          <w:rFonts w:ascii="Times New Roman" w:hAnsi="Times New Roman" w:cs="Times New Roman"/>
          <w:sz w:val="24"/>
          <w:szCs w:val="24"/>
        </w:rPr>
        <w:instrText xml:space="preserve">ADDIN Mendeley Bibliography CSL_BIBLIOGRAPHY </w:instrText>
      </w:r>
      <w:r w:rsidRPr="008104B1">
        <w:rPr>
          <w:rFonts w:ascii="Times New Roman" w:hAnsi="Times New Roman" w:cs="Times New Roman"/>
          <w:sz w:val="24"/>
          <w:szCs w:val="24"/>
        </w:rPr>
        <w:fldChar w:fldCharType="separate"/>
      </w:r>
      <w:r w:rsidR="00E5103F" w:rsidRPr="00E5103F">
        <w:rPr>
          <w:rFonts w:ascii="Times New Roman" w:hAnsi="Times New Roman" w:cs="Times New Roman"/>
          <w:noProof/>
          <w:sz w:val="24"/>
          <w:szCs w:val="24"/>
        </w:rPr>
        <w:t>1.</w:t>
      </w:r>
      <w:r w:rsidR="00E5103F" w:rsidRPr="00E5103F">
        <w:rPr>
          <w:rFonts w:ascii="Times New Roman" w:hAnsi="Times New Roman" w:cs="Times New Roman"/>
          <w:noProof/>
          <w:sz w:val="24"/>
          <w:szCs w:val="24"/>
        </w:rPr>
        <w:tab/>
        <w:t>Campbell, M. C. &amp; Tishkoff, S. A. African Genetic Diversity: Implications for Human Demographic History, Modern Human Origins, and Complex Disease Mapping. doi:10.1146/annurev.genom.9.081307.164258.</w:t>
      </w:r>
    </w:p>
    <w:p w14:paraId="1351F44B" w14:textId="77777777" w:rsidR="00E5103F" w:rsidRPr="00E5103F" w:rsidRDefault="00E5103F" w:rsidP="00E5103F">
      <w:pPr>
        <w:widowControl w:val="0"/>
        <w:autoSpaceDE w:val="0"/>
        <w:autoSpaceDN w:val="0"/>
        <w:adjustRightInd w:val="0"/>
        <w:spacing w:line="480" w:lineRule="auto"/>
        <w:ind w:left="640" w:hanging="640"/>
        <w:rPr>
          <w:rFonts w:ascii="Times New Roman" w:hAnsi="Times New Roman" w:cs="Times New Roman"/>
          <w:noProof/>
          <w:sz w:val="24"/>
          <w:szCs w:val="24"/>
        </w:rPr>
      </w:pPr>
      <w:r w:rsidRPr="00E5103F">
        <w:rPr>
          <w:rFonts w:ascii="Times New Roman" w:hAnsi="Times New Roman" w:cs="Times New Roman"/>
          <w:noProof/>
          <w:sz w:val="24"/>
          <w:szCs w:val="24"/>
        </w:rPr>
        <w:t>2.</w:t>
      </w:r>
      <w:r w:rsidRPr="00E5103F">
        <w:rPr>
          <w:rFonts w:ascii="Times New Roman" w:hAnsi="Times New Roman" w:cs="Times New Roman"/>
          <w:noProof/>
          <w:sz w:val="24"/>
          <w:szCs w:val="24"/>
        </w:rPr>
        <w:tab/>
        <w:t xml:space="preserve">Simpkin, V., Namubiru-Mwaura, E., Clarke, L. &amp; Mossialos, E. Investing in health r&amp;d: Where we are, what limits us, and how to make progress in africa. </w:t>
      </w:r>
      <w:r w:rsidRPr="00E5103F">
        <w:rPr>
          <w:rFonts w:ascii="Times New Roman" w:hAnsi="Times New Roman" w:cs="Times New Roman"/>
          <w:i/>
          <w:iCs/>
          <w:noProof/>
          <w:sz w:val="24"/>
          <w:szCs w:val="24"/>
        </w:rPr>
        <w:t>BMJ Glob. Heal.</w:t>
      </w:r>
      <w:r w:rsidRPr="00E5103F">
        <w:rPr>
          <w:rFonts w:ascii="Times New Roman" w:hAnsi="Times New Roman" w:cs="Times New Roman"/>
          <w:noProof/>
          <w:sz w:val="24"/>
          <w:szCs w:val="24"/>
        </w:rPr>
        <w:t xml:space="preserve"> </w:t>
      </w:r>
      <w:r w:rsidRPr="00E5103F">
        <w:rPr>
          <w:rFonts w:ascii="Times New Roman" w:hAnsi="Times New Roman" w:cs="Times New Roman"/>
          <w:b/>
          <w:bCs/>
          <w:noProof/>
          <w:sz w:val="24"/>
          <w:szCs w:val="24"/>
        </w:rPr>
        <w:t>4</w:t>
      </w:r>
      <w:r w:rsidRPr="00E5103F">
        <w:rPr>
          <w:rFonts w:ascii="Times New Roman" w:hAnsi="Times New Roman" w:cs="Times New Roman"/>
          <w:noProof/>
          <w:sz w:val="24"/>
          <w:szCs w:val="24"/>
        </w:rPr>
        <w:t>, 1–8 (2019).</w:t>
      </w:r>
    </w:p>
    <w:p w14:paraId="4A15A31C" w14:textId="77777777" w:rsidR="00E5103F" w:rsidRPr="00E5103F" w:rsidRDefault="00E5103F" w:rsidP="00E5103F">
      <w:pPr>
        <w:widowControl w:val="0"/>
        <w:autoSpaceDE w:val="0"/>
        <w:autoSpaceDN w:val="0"/>
        <w:adjustRightInd w:val="0"/>
        <w:spacing w:line="480" w:lineRule="auto"/>
        <w:ind w:left="640" w:hanging="640"/>
        <w:rPr>
          <w:rFonts w:ascii="Times New Roman" w:hAnsi="Times New Roman" w:cs="Times New Roman"/>
          <w:noProof/>
          <w:sz w:val="24"/>
          <w:szCs w:val="24"/>
        </w:rPr>
      </w:pPr>
      <w:r w:rsidRPr="00E5103F">
        <w:rPr>
          <w:rFonts w:ascii="Times New Roman" w:hAnsi="Times New Roman" w:cs="Times New Roman"/>
          <w:noProof/>
          <w:sz w:val="24"/>
          <w:szCs w:val="24"/>
        </w:rPr>
        <w:t>3.</w:t>
      </w:r>
      <w:r w:rsidRPr="00E5103F">
        <w:rPr>
          <w:rFonts w:ascii="Times New Roman" w:hAnsi="Times New Roman" w:cs="Times New Roman"/>
          <w:noProof/>
          <w:sz w:val="24"/>
          <w:szCs w:val="24"/>
        </w:rPr>
        <w:tab/>
        <w:t xml:space="preserve">Charon, D., Mohamed, A. &amp; Lucia, S. Africa generates less than 1% of the world’s research; data analytics can change that. </w:t>
      </w:r>
      <w:r w:rsidRPr="00E5103F">
        <w:rPr>
          <w:rFonts w:ascii="Times New Roman" w:hAnsi="Times New Roman" w:cs="Times New Roman"/>
          <w:i/>
          <w:iCs/>
          <w:noProof/>
          <w:sz w:val="24"/>
          <w:szCs w:val="24"/>
        </w:rPr>
        <w:t>Elsevier Connect</w:t>
      </w:r>
      <w:r w:rsidRPr="00E5103F">
        <w:rPr>
          <w:rFonts w:ascii="Times New Roman" w:hAnsi="Times New Roman" w:cs="Times New Roman"/>
          <w:noProof/>
          <w:sz w:val="24"/>
          <w:szCs w:val="24"/>
        </w:rPr>
        <w:t xml:space="preserve"> https://www.elsevier.com/connect/africa-generates-less-than-1-of-the-worlds-research-data-analytics-can-change-that (2018).</w:t>
      </w:r>
    </w:p>
    <w:p w14:paraId="3B1F360D" w14:textId="77777777" w:rsidR="00E5103F" w:rsidRPr="00E5103F" w:rsidRDefault="00E5103F" w:rsidP="00E5103F">
      <w:pPr>
        <w:widowControl w:val="0"/>
        <w:autoSpaceDE w:val="0"/>
        <w:autoSpaceDN w:val="0"/>
        <w:adjustRightInd w:val="0"/>
        <w:spacing w:line="480" w:lineRule="auto"/>
        <w:ind w:left="640" w:hanging="640"/>
        <w:rPr>
          <w:rFonts w:ascii="Times New Roman" w:hAnsi="Times New Roman" w:cs="Times New Roman"/>
          <w:noProof/>
          <w:sz w:val="24"/>
          <w:szCs w:val="24"/>
        </w:rPr>
      </w:pPr>
      <w:r w:rsidRPr="00E5103F">
        <w:rPr>
          <w:rFonts w:ascii="Times New Roman" w:hAnsi="Times New Roman" w:cs="Times New Roman"/>
          <w:noProof/>
          <w:sz w:val="24"/>
          <w:szCs w:val="24"/>
        </w:rPr>
        <w:t>4.</w:t>
      </w:r>
      <w:r w:rsidRPr="00E5103F">
        <w:rPr>
          <w:rFonts w:ascii="Times New Roman" w:hAnsi="Times New Roman" w:cs="Times New Roman"/>
          <w:noProof/>
          <w:sz w:val="24"/>
          <w:szCs w:val="24"/>
        </w:rPr>
        <w:tab/>
        <w:t xml:space="preserve">Kumwenda, S. </w:t>
      </w:r>
      <w:r w:rsidRPr="00E5103F">
        <w:rPr>
          <w:rFonts w:ascii="Times New Roman" w:hAnsi="Times New Roman" w:cs="Times New Roman"/>
          <w:i/>
          <w:iCs/>
          <w:noProof/>
          <w:sz w:val="24"/>
          <w:szCs w:val="24"/>
        </w:rPr>
        <w:t>et al.</w:t>
      </w:r>
      <w:r w:rsidRPr="00E5103F">
        <w:rPr>
          <w:rFonts w:ascii="Times New Roman" w:hAnsi="Times New Roman" w:cs="Times New Roman"/>
          <w:noProof/>
          <w:sz w:val="24"/>
          <w:szCs w:val="24"/>
        </w:rPr>
        <w:t xml:space="preserve"> Challenges facing young African scientists in their research careers: A qualitative exploratory study. </w:t>
      </w:r>
      <w:r w:rsidRPr="00E5103F">
        <w:rPr>
          <w:rFonts w:ascii="Times New Roman" w:hAnsi="Times New Roman" w:cs="Times New Roman"/>
          <w:i/>
          <w:iCs/>
          <w:noProof/>
          <w:sz w:val="24"/>
          <w:szCs w:val="24"/>
        </w:rPr>
        <w:t>Malawi Med. J.</w:t>
      </w:r>
      <w:r w:rsidRPr="00E5103F">
        <w:rPr>
          <w:rFonts w:ascii="Times New Roman" w:hAnsi="Times New Roman" w:cs="Times New Roman"/>
          <w:noProof/>
          <w:sz w:val="24"/>
          <w:szCs w:val="24"/>
        </w:rPr>
        <w:t xml:space="preserve"> </w:t>
      </w:r>
      <w:r w:rsidRPr="00E5103F">
        <w:rPr>
          <w:rFonts w:ascii="Times New Roman" w:hAnsi="Times New Roman" w:cs="Times New Roman"/>
          <w:b/>
          <w:bCs/>
          <w:noProof/>
          <w:sz w:val="24"/>
          <w:szCs w:val="24"/>
        </w:rPr>
        <w:t>29</w:t>
      </w:r>
      <w:r w:rsidRPr="00E5103F">
        <w:rPr>
          <w:rFonts w:ascii="Times New Roman" w:hAnsi="Times New Roman" w:cs="Times New Roman"/>
          <w:noProof/>
          <w:sz w:val="24"/>
          <w:szCs w:val="24"/>
        </w:rPr>
        <w:t>, 1 (2017).</w:t>
      </w:r>
    </w:p>
    <w:p w14:paraId="37695223" w14:textId="77777777" w:rsidR="00E5103F" w:rsidRPr="00E5103F" w:rsidRDefault="00E5103F" w:rsidP="00E5103F">
      <w:pPr>
        <w:widowControl w:val="0"/>
        <w:autoSpaceDE w:val="0"/>
        <w:autoSpaceDN w:val="0"/>
        <w:adjustRightInd w:val="0"/>
        <w:spacing w:line="480" w:lineRule="auto"/>
        <w:ind w:left="640" w:hanging="640"/>
        <w:rPr>
          <w:rFonts w:ascii="Times New Roman" w:hAnsi="Times New Roman" w:cs="Times New Roman"/>
          <w:noProof/>
          <w:sz w:val="24"/>
          <w:szCs w:val="24"/>
        </w:rPr>
      </w:pPr>
      <w:r w:rsidRPr="00E5103F">
        <w:rPr>
          <w:rFonts w:ascii="Times New Roman" w:hAnsi="Times New Roman" w:cs="Times New Roman"/>
          <w:noProof/>
          <w:sz w:val="24"/>
          <w:szCs w:val="24"/>
        </w:rPr>
        <w:t>5.</w:t>
      </w:r>
      <w:r w:rsidRPr="00E5103F">
        <w:rPr>
          <w:rFonts w:ascii="Times New Roman" w:hAnsi="Times New Roman" w:cs="Times New Roman"/>
          <w:noProof/>
          <w:sz w:val="24"/>
          <w:szCs w:val="24"/>
        </w:rPr>
        <w:tab/>
        <w:t xml:space="preserve">Maina, M. B. </w:t>
      </w:r>
      <w:r w:rsidRPr="00E5103F">
        <w:rPr>
          <w:rFonts w:ascii="Times New Roman" w:hAnsi="Times New Roman" w:cs="Times New Roman"/>
          <w:i/>
          <w:iCs/>
          <w:noProof/>
          <w:sz w:val="24"/>
          <w:szCs w:val="24"/>
        </w:rPr>
        <w:t>et al.</w:t>
      </w:r>
      <w:r w:rsidRPr="00E5103F">
        <w:rPr>
          <w:rFonts w:ascii="Times New Roman" w:hAnsi="Times New Roman" w:cs="Times New Roman"/>
          <w:noProof/>
          <w:sz w:val="24"/>
          <w:szCs w:val="24"/>
        </w:rPr>
        <w:t xml:space="preserve"> Two decades of neuroscience publication trends in Africa. </w:t>
      </w:r>
      <w:r w:rsidRPr="00E5103F">
        <w:rPr>
          <w:rFonts w:ascii="Times New Roman" w:hAnsi="Times New Roman" w:cs="Times New Roman"/>
          <w:i/>
          <w:iCs/>
          <w:noProof/>
          <w:sz w:val="24"/>
          <w:szCs w:val="24"/>
        </w:rPr>
        <w:t>Nat. Commun. 2021 121</w:t>
      </w:r>
      <w:r w:rsidRPr="00E5103F">
        <w:rPr>
          <w:rFonts w:ascii="Times New Roman" w:hAnsi="Times New Roman" w:cs="Times New Roman"/>
          <w:noProof/>
          <w:sz w:val="24"/>
          <w:szCs w:val="24"/>
        </w:rPr>
        <w:t xml:space="preserve"> </w:t>
      </w:r>
      <w:r w:rsidRPr="00E5103F">
        <w:rPr>
          <w:rFonts w:ascii="Times New Roman" w:hAnsi="Times New Roman" w:cs="Times New Roman"/>
          <w:b/>
          <w:bCs/>
          <w:noProof/>
          <w:sz w:val="24"/>
          <w:szCs w:val="24"/>
        </w:rPr>
        <w:t>12</w:t>
      </w:r>
      <w:r w:rsidRPr="00E5103F">
        <w:rPr>
          <w:rFonts w:ascii="Times New Roman" w:hAnsi="Times New Roman" w:cs="Times New Roman"/>
          <w:noProof/>
          <w:sz w:val="24"/>
          <w:szCs w:val="24"/>
        </w:rPr>
        <w:t>, 1–10 (2021).</w:t>
      </w:r>
    </w:p>
    <w:p w14:paraId="5E80D225" w14:textId="77777777" w:rsidR="00E5103F" w:rsidRPr="00E5103F" w:rsidRDefault="00E5103F" w:rsidP="00E5103F">
      <w:pPr>
        <w:widowControl w:val="0"/>
        <w:autoSpaceDE w:val="0"/>
        <w:autoSpaceDN w:val="0"/>
        <w:adjustRightInd w:val="0"/>
        <w:spacing w:line="480" w:lineRule="auto"/>
        <w:ind w:left="640" w:hanging="640"/>
        <w:rPr>
          <w:rFonts w:ascii="Times New Roman" w:hAnsi="Times New Roman" w:cs="Times New Roman"/>
          <w:noProof/>
          <w:sz w:val="24"/>
          <w:szCs w:val="24"/>
        </w:rPr>
      </w:pPr>
      <w:r w:rsidRPr="00E5103F">
        <w:rPr>
          <w:rFonts w:ascii="Times New Roman" w:hAnsi="Times New Roman" w:cs="Times New Roman"/>
          <w:noProof/>
          <w:sz w:val="24"/>
          <w:szCs w:val="24"/>
        </w:rPr>
        <w:t>6.</w:t>
      </w:r>
      <w:r w:rsidRPr="00E5103F">
        <w:rPr>
          <w:rFonts w:ascii="Times New Roman" w:hAnsi="Times New Roman" w:cs="Times New Roman"/>
          <w:noProof/>
          <w:sz w:val="24"/>
          <w:szCs w:val="24"/>
        </w:rPr>
        <w:tab/>
        <w:t xml:space="preserve">Maina, M. B. </w:t>
      </w:r>
      <w:r w:rsidRPr="00E5103F">
        <w:rPr>
          <w:rFonts w:ascii="Times New Roman" w:hAnsi="Times New Roman" w:cs="Times New Roman"/>
          <w:i/>
          <w:iCs/>
          <w:noProof/>
          <w:sz w:val="24"/>
          <w:szCs w:val="24"/>
        </w:rPr>
        <w:t>et al.</w:t>
      </w:r>
      <w:r w:rsidRPr="00E5103F">
        <w:rPr>
          <w:rFonts w:ascii="Times New Roman" w:hAnsi="Times New Roman" w:cs="Times New Roman"/>
          <w:noProof/>
          <w:sz w:val="24"/>
          <w:szCs w:val="24"/>
        </w:rPr>
        <w:t xml:space="preserve"> African neuroscience on the global stage: Nigeria as a model. </w:t>
      </w:r>
      <w:r w:rsidRPr="00E5103F">
        <w:rPr>
          <w:rFonts w:ascii="Times New Roman" w:hAnsi="Times New Roman" w:cs="Times New Roman"/>
          <w:i/>
          <w:iCs/>
          <w:noProof/>
          <w:sz w:val="24"/>
          <w:szCs w:val="24"/>
        </w:rPr>
        <w:t>Eur. J. Neurosci.</w:t>
      </w:r>
      <w:r w:rsidRPr="00E5103F">
        <w:rPr>
          <w:rFonts w:ascii="Times New Roman" w:hAnsi="Times New Roman" w:cs="Times New Roman"/>
          <w:noProof/>
          <w:sz w:val="24"/>
          <w:szCs w:val="24"/>
        </w:rPr>
        <w:t xml:space="preserve"> </w:t>
      </w:r>
      <w:r w:rsidRPr="00E5103F">
        <w:rPr>
          <w:rFonts w:ascii="Times New Roman" w:hAnsi="Times New Roman" w:cs="Times New Roman"/>
          <w:b/>
          <w:bCs/>
          <w:noProof/>
          <w:sz w:val="24"/>
          <w:szCs w:val="24"/>
        </w:rPr>
        <w:t>49</w:t>
      </w:r>
      <w:r w:rsidRPr="00E5103F">
        <w:rPr>
          <w:rFonts w:ascii="Times New Roman" w:hAnsi="Times New Roman" w:cs="Times New Roman"/>
          <w:noProof/>
          <w:sz w:val="24"/>
          <w:szCs w:val="24"/>
        </w:rPr>
        <w:t>, 1544–1551 (2019).</w:t>
      </w:r>
    </w:p>
    <w:p w14:paraId="0F0AAF95" w14:textId="77777777" w:rsidR="00E5103F" w:rsidRPr="00E5103F" w:rsidRDefault="00E5103F" w:rsidP="00E5103F">
      <w:pPr>
        <w:widowControl w:val="0"/>
        <w:autoSpaceDE w:val="0"/>
        <w:autoSpaceDN w:val="0"/>
        <w:adjustRightInd w:val="0"/>
        <w:spacing w:line="480" w:lineRule="auto"/>
        <w:ind w:left="640" w:hanging="640"/>
        <w:rPr>
          <w:rFonts w:ascii="Times New Roman" w:hAnsi="Times New Roman" w:cs="Times New Roman"/>
          <w:noProof/>
          <w:sz w:val="24"/>
          <w:szCs w:val="24"/>
        </w:rPr>
      </w:pPr>
      <w:r w:rsidRPr="00E5103F">
        <w:rPr>
          <w:rFonts w:ascii="Times New Roman" w:hAnsi="Times New Roman" w:cs="Times New Roman"/>
          <w:noProof/>
          <w:sz w:val="24"/>
          <w:szCs w:val="24"/>
        </w:rPr>
        <w:lastRenderedPageBreak/>
        <w:t>7.</w:t>
      </w:r>
      <w:r w:rsidRPr="00E5103F">
        <w:rPr>
          <w:rFonts w:ascii="Times New Roman" w:hAnsi="Times New Roman" w:cs="Times New Roman"/>
          <w:noProof/>
          <w:sz w:val="24"/>
          <w:szCs w:val="24"/>
        </w:rPr>
        <w:tab/>
        <w:t xml:space="preserve">Fernandez, M. P., Rittschof, C. C. &amp; Sierralta, J. A. Invertebrate Neuroscience: Contributions From Model and Non-model Species. </w:t>
      </w:r>
      <w:r w:rsidRPr="00E5103F">
        <w:rPr>
          <w:rFonts w:ascii="Times New Roman" w:hAnsi="Times New Roman" w:cs="Times New Roman"/>
          <w:i/>
          <w:iCs/>
          <w:noProof/>
          <w:sz w:val="24"/>
          <w:szCs w:val="24"/>
        </w:rPr>
        <w:t>Front. Behav. Neurosci.</w:t>
      </w:r>
      <w:r w:rsidRPr="00E5103F">
        <w:rPr>
          <w:rFonts w:ascii="Times New Roman" w:hAnsi="Times New Roman" w:cs="Times New Roman"/>
          <w:noProof/>
          <w:sz w:val="24"/>
          <w:szCs w:val="24"/>
        </w:rPr>
        <w:t xml:space="preserve"> </w:t>
      </w:r>
      <w:r w:rsidRPr="00E5103F">
        <w:rPr>
          <w:rFonts w:ascii="Times New Roman" w:hAnsi="Times New Roman" w:cs="Times New Roman"/>
          <w:b/>
          <w:bCs/>
          <w:noProof/>
          <w:sz w:val="24"/>
          <w:szCs w:val="24"/>
        </w:rPr>
        <w:t>15</w:t>
      </w:r>
      <w:r w:rsidRPr="00E5103F">
        <w:rPr>
          <w:rFonts w:ascii="Times New Roman" w:hAnsi="Times New Roman" w:cs="Times New Roman"/>
          <w:noProof/>
          <w:sz w:val="24"/>
          <w:szCs w:val="24"/>
        </w:rPr>
        <w:t>, 155 (2021).</w:t>
      </w:r>
    </w:p>
    <w:p w14:paraId="27FEAE50" w14:textId="77777777" w:rsidR="00E5103F" w:rsidRPr="00E5103F" w:rsidRDefault="00E5103F" w:rsidP="00E5103F">
      <w:pPr>
        <w:widowControl w:val="0"/>
        <w:autoSpaceDE w:val="0"/>
        <w:autoSpaceDN w:val="0"/>
        <w:adjustRightInd w:val="0"/>
        <w:spacing w:line="480" w:lineRule="auto"/>
        <w:ind w:left="640" w:hanging="640"/>
        <w:rPr>
          <w:rFonts w:ascii="Times New Roman" w:hAnsi="Times New Roman" w:cs="Times New Roman"/>
          <w:noProof/>
          <w:sz w:val="24"/>
          <w:szCs w:val="24"/>
        </w:rPr>
      </w:pPr>
      <w:r w:rsidRPr="00E5103F">
        <w:rPr>
          <w:rFonts w:ascii="Times New Roman" w:hAnsi="Times New Roman" w:cs="Times New Roman"/>
          <w:noProof/>
          <w:sz w:val="24"/>
          <w:szCs w:val="24"/>
        </w:rPr>
        <w:t>8.</w:t>
      </w:r>
      <w:r w:rsidRPr="00E5103F">
        <w:rPr>
          <w:rFonts w:ascii="Times New Roman" w:hAnsi="Times New Roman" w:cs="Times New Roman"/>
          <w:noProof/>
          <w:sz w:val="24"/>
          <w:szCs w:val="24"/>
        </w:rPr>
        <w:tab/>
        <w:t xml:space="preserve">Hales, K. G., Korey, C. A., Larracuente, A. M. &amp; Roberts, D. M. Genetics on the Fly: A Primer on the Drosophila Model System. </w:t>
      </w:r>
      <w:r w:rsidRPr="00E5103F">
        <w:rPr>
          <w:rFonts w:ascii="Times New Roman" w:hAnsi="Times New Roman" w:cs="Times New Roman"/>
          <w:i/>
          <w:iCs/>
          <w:noProof/>
          <w:sz w:val="24"/>
          <w:szCs w:val="24"/>
        </w:rPr>
        <w:t>Genetics</w:t>
      </w:r>
      <w:r w:rsidRPr="00E5103F">
        <w:rPr>
          <w:rFonts w:ascii="Times New Roman" w:hAnsi="Times New Roman" w:cs="Times New Roman"/>
          <w:noProof/>
          <w:sz w:val="24"/>
          <w:szCs w:val="24"/>
        </w:rPr>
        <w:t xml:space="preserve"> </w:t>
      </w:r>
      <w:r w:rsidRPr="00E5103F">
        <w:rPr>
          <w:rFonts w:ascii="Times New Roman" w:hAnsi="Times New Roman" w:cs="Times New Roman"/>
          <w:b/>
          <w:bCs/>
          <w:noProof/>
          <w:sz w:val="24"/>
          <w:szCs w:val="24"/>
        </w:rPr>
        <w:t>201</w:t>
      </w:r>
      <w:r w:rsidRPr="00E5103F">
        <w:rPr>
          <w:rFonts w:ascii="Times New Roman" w:hAnsi="Times New Roman" w:cs="Times New Roman"/>
          <w:noProof/>
          <w:sz w:val="24"/>
          <w:szCs w:val="24"/>
        </w:rPr>
        <w:t>, 815–842 (2015).</w:t>
      </w:r>
    </w:p>
    <w:p w14:paraId="7071FBF7" w14:textId="77777777" w:rsidR="00E5103F" w:rsidRPr="00E5103F" w:rsidRDefault="00E5103F" w:rsidP="00E5103F">
      <w:pPr>
        <w:widowControl w:val="0"/>
        <w:autoSpaceDE w:val="0"/>
        <w:autoSpaceDN w:val="0"/>
        <w:adjustRightInd w:val="0"/>
        <w:spacing w:line="480" w:lineRule="auto"/>
        <w:ind w:left="640" w:hanging="640"/>
        <w:rPr>
          <w:rFonts w:ascii="Times New Roman" w:hAnsi="Times New Roman" w:cs="Times New Roman"/>
          <w:noProof/>
          <w:sz w:val="24"/>
          <w:szCs w:val="24"/>
        </w:rPr>
      </w:pPr>
      <w:r w:rsidRPr="00E5103F">
        <w:rPr>
          <w:rFonts w:ascii="Times New Roman" w:hAnsi="Times New Roman" w:cs="Times New Roman"/>
          <w:noProof/>
          <w:sz w:val="24"/>
          <w:szCs w:val="24"/>
        </w:rPr>
        <w:t>9.</w:t>
      </w:r>
      <w:r w:rsidRPr="00E5103F">
        <w:rPr>
          <w:rFonts w:ascii="Times New Roman" w:hAnsi="Times New Roman" w:cs="Times New Roman"/>
          <w:noProof/>
          <w:sz w:val="24"/>
          <w:szCs w:val="24"/>
        </w:rPr>
        <w:tab/>
        <w:t xml:space="preserve">Bellen, H. J., Tong, C. &amp; Tsuda, H. 100 years of Drosophila research and its impact on vertebrate neuroscience: a history lesson for the future. </w:t>
      </w:r>
      <w:r w:rsidRPr="00E5103F">
        <w:rPr>
          <w:rFonts w:ascii="Times New Roman" w:hAnsi="Times New Roman" w:cs="Times New Roman"/>
          <w:i/>
          <w:iCs/>
          <w:noProof/>
          <w:sz w:val="24"/>
          <w:szCs w:val="24"/>
        </w:rPr>
        <w:t>Nat. Rev. Neurosci. 2010 117</w:t>
      </w:r>
      <w:r w:rsidRPr="00E5103F">
        <w:rPr>
          <w:rFonts w:ascii="Times New Roman" w:hAnsi="Times New Roman" w:cs="Times New Roman"/>
          <w:noProof/>
          <w:sz w:val="24"/>
          <w:szCs w:val="24"/>
        </w:rPr>
        <w:t xml:space="preserve"> </w:t>
      </w:r>
      <w:r w:rsidRPr="00E5103F">
        <w:rPr>
          <w:rFonts w:ascii="Times New Roman" w:hAnsi="Times New Roman" w:cs="Times New Roman"/>
          <w:b/>
          <w:bCs/>
          <w:noProof/>
          <w:sz w:val="24"/>
          <w:szCs w:val="24"/>
        </w:rPr>
        <w:t>11</w:t>
      </w:r>
      <w:r w:rsidRPr="00E5103F">
        <w:rPr>
          <w:rFonts w:ascii="Times New Roman" w:hAnsi="Times New Roman" w:cs="Times New Roman"/>
          <w:noProof/>
          <w:sz w:val="24"/>
          <w:szCs w:val="24"/>
        </w:rPr>
        <w:t>, 514–522 (2010).</w:t>
      </w:r>
    </w:p>
    <w:p w14:paraId="5FDC28D1" w14:textId="77777777" w:rsidR="00E5103F" w:rsidRPr="00E5103F" w:rsidRDefault="00E5103F" w:rsidP="00E5103F">
      <w:pPr>
        <w:widowControl w:val="0"/>
        <w:autoSpaceDE w:val="0"/>
        <w:autoSpaceDN w:val="0"/>
        <w:adjustRightInd w:val="0"/>
        <w:spacing w:line="480" w:lineRule="auto"/>
        <w:ind w:left="640" w:hanging="640"/>
        <w:rPr>
          <w:rFonts w:ascii="Times New Roman" w:hAnsi="Times New Roman" w:cs="Times New Roman"/>
          <w:noProof/>
          <w:sz w:val="24"/>
          <w:szCs w:val="24"/>
        </w:rPr>
      </w:pPr>
      <w:r w:rsidRPr="00E5103F">
        <w:rPr>
          <w:rFonts w:ascii="Times New Roman" w:hAnsi="Times New Roman" w:cs="Times New Roman"/>
          <w:noProof/>
          <w:sz w:val="24"/>
          <w:szCs w:val="24"/>
        </w:rPr>
        <w:t>10.</w:t>
      </w:r>
      <w:r w:rsidRPr="00E5103F">
        <w:rPr>
          <w:rFonts w:ascii="Times New Roman" w:hAnsi="Times New Roman" w:cs="Times New Roman"/>
          <w:noProof/>
          <w:sz w:val="24"/>
          <w:szCs w:val="24"/>
        </w:rPr>
        <w:tab/>
        <w:t xml:space="preserve">Tolwinski, N. S. Introduction: Drosophila—A Model System for Developmental Biology. </w:t>
      </w:r>
      <w:r w:rsidRPr="00E5103F">
        <w:rPr>
          <w:rFonts w:ascii="Times New Roman" w:hAnsi="Times New Roman" w:cs="Times New Roman"/>
          <w:i/>
          <w:iCs/>
          <w:noProof/>
          <w:sz w:val="24"/>
          <w:szCs w:val="24"/>
        </w:rPr>
        <w:t>J. Dev. Biol.</w:t>
      </w:r>
      <w:r w:rsidRPr="00E5103F">
        <w:rPr>
          <w:rFonts w:ascii="Times New Roman" w:hAnsi="Times New Roman" w:cs="Times New Roman"/>
          <w:noProof/>
          <w:sz w:val="24"/>
          <w:szCs w:val="24"/>
        </w:rPr>
        <w:t xml:space="preserve"> </w:t>
      </w:r>
      <w:r w:rsidRPr="00E5103F">
        <w:rPr>
          <w:rFonts w:ascii="Times New Roman" w:hAnsi="Times New Roman" w:cs="Times New Roman"/>
          <w:b/>
          <w:bCs/>
          <w:noProof/>
          <w:sz w:val="24"/>
          <w:szCs w:val="24"/>
        </w:rPr>
        <w:t>5</w:t>
      </w:r>
      <w:r w:rsidRPr="00E5103F">
        <w:rPr>
          <w:rFonts w:ascii="Times New Roman" w:hAnsi="Times New Roman" w:cs="Times New Roman"/>
          <w:noProof/>
          <w:sz w:val="24"/>
          <w:szCs w:val="24"/>
        </w:rPr>
        <w:t>, (2017).</w:t>
      </w:r>
    </w:p>
    <w:p w14:paraId="1C16BDF5" w14:textId="77777777" w:rsidR="00E5103F" w:rsidRPr="00E5103F" w:rsidRDefault="00E5103F" w:rsidP="00E5103F">
      <w:pPr>
        <w:widowControl w:val="0"/>
        <w:autoSpaceDE w:val="0"/>
        <w:autoSpaceDN w:val="0"/>
        <w:adjustRightInd w:val="0"/>
        <w:spacing w:line="480" w:lineRule="auto"/>
        <w:ind w:left="640" w:hanging="640"/>
        <w:rPr>
          <w:rFonts w:ascii="Times New Roman" w:hAnsi="Times New Roman" w:cs="Times New Roman"/>
          <w:noProof/>
          <w:sz w:val="24"/>
          <w:szCs w:val="24"/>
        </w:rPr>
      </w:pPr>
      <w:r w:rsidRPr="00E5103F">
        <w:rPr>
          <w:rFonts w:ascii="Times New Roman" w:hAnsi="Times New Roman" w:cs="Times New Roman"/>
          <w:noProof/>
          <w:sz w:val="24"/>
          <w:szCs w:val="24"/>
        </w:rPr>
        <w:t>11.</w:t>
      </w:r>
      <w:r w:rsidRPr="00E5103F">
        <w:rPr>
          <w:rFonts w:ascii="Times New Roman" w:hAnsi="Times New Roman" w:cs="Times New Roman"/>
          <w:noProof/>
          <w:sz w:val="24"/>
          <w:szCs w:val="24"/>
        </w:rPr>
        <w:tab/>
        <w:t xml:space="preserve">Cheng, L., Baonza, A. &amp; Grifoni, D. Editorial Drosophila Models of Human Disease. </w:t>
      </w:r>
      <w:r w:rsidRPr="00E5103F">
        <w:rPr>
          <w:rFonts w:ascii="Times New Roman" w:hAnsi="Times New Roman" w:cs="Times New Roman"/>
          <w:i/>
          <w:iCs/>
          <w:noProof/>
          <w:sz w:val="24"/>
          <w:szCs w:val="24"/>
        </w:rPr>
        <w:t>Hindawi BioMed Res. Int.</w:t>
      </w:r>
      <w:r w:rsidRPr="00E5103F">
        <w:rPr>
          <w:rFonts w:ascii="Times New Roman" w:hAnsi="Times New Roman" w:cs="Times New Roman"/>
          <w:noProof/>
          <w:sz w:val="24"/>
          <w:szCs w:val="24"/>
        </w:rPr>
        <w:t xml:space="preserve"> </w:t>
      </w:r>
      <w:r w:rsidRPr="00E5103F">
        <w:rPr>
          <w:rFonts w:ascii="Times New Roman" w:hAnsi="Times New Roman" w:cs="Times New Roman"/>
          <w:b/>
          <w:bCs/>
          <w:noProof/>
          <w:sz w:val="24"/>
          <w:szCs w:val="24"/>
        </w:rPr>
        <w:t>2018</w:t>
      </w:r>
      <w:r w:rsidRPr="00E5103F">
        <w:rPr>
          <w:rFonts w:ascii="Times New Roman" w:hAnsi="Times New Roman" w:cs="Times New Roman"/>
          <w:noProof/>
          <w:sz w:val="24"/>
          <w:szCs w:val="24"/>
        </w:rPr>
        <w:t>, (2018).</w:t>
      </w:r>
    </w:p>
    <w:p w14:paraId="2F82264A" w14:textId="77777777" w:rsidR="00E5103F" w:rsidRPr="00E5103F" w:rsidRDefault="00E5103F" w:rsidP="00E5103F">
      <w:pPr>
        <w:widowControl w:val="0"/>
        <w:autoSpaceDE w:val="0"/>
        <w:autoSpaceDN w:val="0"/>
        <w:adjustRightInd w:val="0"/>
        <w:spacing w:line="480" w:lineRule="auto"/>
        <w:ind w:left="640" w:hanging="640"/>
        <w:rPr>
          <w:rFonts w:ascii="Times New Roman" w:hAnsi="Times New Roman" w:cs="Times New Roman"/>
          <w:noProof/>
          <w:sz w:val="24"/>
          <w:szCs w:val="24"/>
        </w:rPr>
      </w:pPr>
      <w:r w:rsidRPr="00E5103F">
        <w:rPr>
          <w:rFonts w:ascii="Times New Roman" w:hAnsi="Times New Roman" w:cs="Times New Roman"/>
          <w:noProof/>
          <w:sz w:val="24"/>
          <w:szCs w:val="24"/>
        </w:rPr>
        <w:t>12.</w:t>
      </w:r>
      <w:r w:rsidRPr="00E5103F">
        <w:rPr>
          <w:rFonts w:ascii="Times New Roman" w:hAnsi="Times New Roman" w:cs="Times New Roman"/>
          <w:noProof/>
          <w:sz w:val="24"/>
          <w:szCs w:val="24"/>
        </w:rPr>
        <w:tab/>
        <w:t xml:space="preserve">Pandey, U. B. &amp; Nichols, C. D. Human Disease Models in Drosophila melanogaster and the Role of the Fly in Therapeutic Drug Discovery. </w:t>
      </w:r>
      <w:r w:rsidRPr="00E5103F">
        <w:rPr>
          <w:rFonts w:ascii="Times New Roman" w:hAnsi="Times New Roman" w:cs="Times New Roman"/>
          <w:i/>
          <w:iCs/>
          <w:noProof/>
          <w:sz w:val="24"/>
          <w:szCs w:val="24"/>
        </w:rPr>
        <w:t>Pharmacol. Rev.</w:t>
      </w:r>
      <w:r w:rsidRPr="00E5103F">
        <w:rPr>
          <w:rFonts w:ascii="Times New Roman" w:hAnsi="Times New Roman" w:cs="Times New Roman"/>
          <w:noProof/>
          <w:sz w:val="24"/>
          <w:szCs w:val="24"/>
        </w:rPr>
        <w:t xml:space="preserve"> </w:t>
      </w:r>
      <w:r w:rsidRPr="00E5103F">
        <w:rPr>
          <w:rFonts w:ascii="Times New Roman" w:hAnsi="Times New Roman" w:cs="Times New Roman"/>
          <w:b/>
          <w:bCs/>
          <w:noProof/>
          <w:sz w:val="24"/>
          <w:szCs w:val="24"/>
        </w:rPr>
        <w:t>63</w:t>
      </w:r>
      <w:r w:rsidRPr="00E5103F">
        <w:rPr>
          <w:rFonts w:ascii="Times New Roman" w:hAnsi="Times New Roman" w:cs="Times New Roman"/>
          <w:noProof/>
          <w:sz w:val="24"/>
          <w:szCs w:val="24"/>
        </w:rPr>
        <w:t>, 411 (2011).</w:t>
      </w:r>
    </w:p>
    <w:p w14:paraId="2F03A6E5" w14:textId="77777777" w:rsidR="00E5103F" w:rsidRPr="00E5103F" w:rsidRDefault="00E5103F" w:rsidP="00E5103F">
      <w:pPr>
        <w:widowControl w:val="0"/>
        <w:autoSpaceDE w:val="0"/>
        <w:autoSpaceDN w:val="0"/>
        <w:adjustRightInd w:val="0"/>
        <w:spacing w:line="480" w:lineRule="auto"/>
        <w:ind w:left="640" w:hanging="640"/>
        <w:rPr>
          <w:rFonts w:ascii="Times New Roman" w:hAnsi="Times New Roman" w:cs="Times New Roman"/>
          <w:noProof/>
          <w:sz w:val="24"/>
          <w:szCs w:val="24"/>
        </w:rPr>
      </w:pPr>
      <w:r w:rsidRPr="00E5103F">
        <w:rPr>
          <w:rFonts w:ascii="Times New Roman" w:hAnsi="Times New Roman" w:cs="Times New Roman"/>
          <w:noProof/>
          <w:sz w:val="24"/>
          <w:szCs w:val="24"/>
        </w:rPr>
        <w:t>13.</w:t>
      </w:r>
      <w:r w:rsidRPr="00E5103F">
        <w:rPr>
          <w:rFonts w:ascii="Times New Roman" w:hAnsi="Times New Roman" w:cs="Times New Roman"/>
          <w:noProof/>
          <w:sz w:val="24"/>
          <w:szCs w:val="24"/>
        </w:rPr>
        <w:tab/>
        <w:t xml:space="preserve">Mirzoyan, Z. </w:t>
      </w:r>
      <w:r w:rsidRPr="00E5103F">
        <w:rPr>
          <w:rFonts w:ascii="Times New Roman" w:hAnsi="Times New Roman" w:cs="Times New Roman"/>
          <w:i/>
          <w:iCs/>
          <w:noProof/>
          <w:sz w:val="24"/>
          <w:szCs w:val="24"/>
        </w:rPr>
        <w:t>et al.</w:t>
      </w:r>
      <w:r w:rsidRPr="00E5103F">
        <w:rPr>
          <w:rFonts w:ascii="Times New Roman" w:hAnsi="Times New Roman" w:cs="Times New Roman"/>
          <w:noProof/>
          <w:sz w:val="24"/>
          <w:szCs w:val="24"/>
        </w:rPr>
        <w:t xml:space="preserve"> Drosophila melanogaster: A model organism to study cancer. </w:t>
      </w:r>
      <w:r w:rsidRPr="00E5103F">
        <w:rPr>
          <w:rFonts w:ascii="Times New Roman" w:hAnsi="Times New Roman" w:cs="Times New Roman"/>
          <w:i/>
          <w:iCs/>
          <w:noProof/>
          <w:sz w:val="24"/>
          <w:szCs w:val="24"/>
        </w:rPr>
        <w:t>Front. Genet.</w:t>
      </w:r>
      <w:r w:rsidRPr="00E5103F">
        <w:rPr>
          <w:rFonts w:ascii="Times New Roman" w:hAnsi="Times New Roman" w:cs="Times New Roman"/>
          <w:noProof/>
          <w:sz w:val="24"/>
          <w:szCs w:val="24"/>
        </w:rPr>
        <w:t xml:space="preserve"> </w:t>
      </w:r>
      <w:r w:rsidRPr="00E5103F">
        <w:rPr>
          <w:rFonts w:ascii="Times New Roman" w:hAnsi="Times New Roman" w:cs="Times New Roman"/>
          <w:b/>
          <w:bCs/>
          <w:noProof/>
          <w:sz w:val="24"/>
          <w:szCs w:val="24"/>
        </w:rPr>
        <w:t>10</w:t>
      </w:r>
      <w:r w:rsidRPr="00E5103F">
        <w:rPr>
          <w:rFonts w:ascii="Times New Roman" w:hAnsi="Times New Roman" w:cs="Times New Roman"/>
          <w:noProof/>
          <w:sz w:val="24"/>
          <w:szCs w:val="24"/>
        </w:rPr>
        <w:t>, 51 (2019).</w:t>
      </w:r>
    </w:p>
    <w:p w14:paraId="3A267A01" w14:textId="77777777" w:rsidR="00E5103F" w:rsidRPr="00E5103F" w:rsidRDefault="00E5103F" w:rsidP="00E5103F">
      <w:pPr>
        <w:widowControl w:val="0"/>
        <w:autoSpaceDE w:val="0"/>
        <w:autoSpaceDN w:val="0"/>
        <w:adjustRightInd w:val="0"/>
        <w:spacing w:line="480" w:lineRule="auto"/>
        <w:ind w:left="640" w:hanging="640"/>
        <w:rPr>
          <w:rFonts w:ascii="Times New Roman" w:hAnsi="Times New Roman" w:cs="Times New Roman"/>
          <w:noProof/>
          <w:sz w:val="24"/>
          <w:szCs w:val="24"/>
        </w:rPr>
      </w:pPr>
      <w:r w:rsidRPr="00E5103F">
        <w:rPr>
          <w:rFonts w:ascii="Times New Roman" w:hAnsi="Times New Roman" w:cs="Times New Roman"/>
          <w:noProof/>
          <w:sz w:val="24"/>
          <w:szCs w:val="24"/>
        </w:rPr>
        <w:t>14.</w:t>
      </w:r>
      <w:r w:rsidRPr="00E5103F">
        <w:rPr>
          <w:rFonts w:ascii="Times New Roman" w:hAnsi="Times New Roman" w:cs="Times New Roman"/>
          <w:noProof/>
          <w:sz w:val="24"/>
          <w:szCs w:val="24"/>
        </w:rPr>
        <w:tab/>
        <w:t xml:space="preserve">Sprengelmeyer, Q. D. </w:t>
      </w:r>
      <w:r w:rsidRPr="00E5103F">
        <w:rPr>
          <w:rFonts w:ascii="Times New Roman" w:hAnsi="Times New Roman" w:cs="Times New Roman"/>
          <w:i/>
          <w:iCs/>
          <w:noProof/>
          <w:sz w:val="24"/>
          <w:szCs w:val="24"/>
        </w:rPr>
        <w:t>et al.</w:t>
      </w:r>
      <w:r w:rsidRPr="00E5103F">
        <w:rPr>
          <w:rFonts w:ascii="Times New Roman" w:hAnsi="Times New Roman" w:cs="Times New Roman"/>
          <w:noProof/>
          <w:sz w:val="24"/>
          <w:szCs w:val="24"/>
        </w:rPr>
        <w:t xml:space="preserve"> Recurrent Collection of Drosophila melanogaster from Wild African Environments and Genomic Insights into Species History. </w:t>
      </w:r>
      <w:r w:rsidRPr="00E5103F">
        <w:rPr>
          <w:rFonts w:ascii="Times New Roman" w:hAnsi="Times New Roman" w:cs="Times New Roman"/>
          <w:i/>
          <w:iCs/>
          <w:noProof/>
          <w:sz w:val="24"/>
          <w:szCs w:val="24"/>
        </w:rPr>
        <w:t>Mol. Biol. Evol.</w:t>
      </w:r>
      <w:r w:rsidRPr="00E5103F">
        <w:rPr>
          <w:rFonts w:ascii="Times New Roman" w:hAnsi="Times New Roman" w:cs="Times New Roman"/>
          <w:noProof/>
          <w:sz w:val="24"/>
          <w:szCs w:val="24"/>
        </w:rPr>
        <w:t xml:space="preserve"> </w:t>
      </w:r>
      <w:r w:rsidRPr="00E5103F">
        <w:rPr>
          <w:rFonts w:ascii="Times New Roman" w:hAnsi="Times New Roman" w:cs="Times New Roman"/>
          <w:b/>
          <w:bCs/>
          <w:noProof/>
          <w:sz w:val="24"/>
          <w:szCs w:val="24"/>
        </w:rPr>
        <w:t>37</w:t>
      </w:r>
      <w:r w:rsidRPr="00E5103F">
        <w:rPr>
          <w:rFonts w:ascii="Times New Roman" w:hAnsi="Times New Roman" w:cs="Times New Roman"/>
          <w:noProof/>
          <w:sz w:val="24"/>
          <w:szCs w:val="24"/>
        </w:rPr>
        <w:t>, 627–638 (2020).</w:t>
      </w:r>
    </w:p>
    <w:p w14:paraId="712357E5" w14:textId="77777777" w:rsidR="00E5103F" w:rsidRPr="00E5103F" w:rsidRDefault="00E5103F" w:rsidP="00E5103F">
      <w:pPr>
        <w:widowControl w:val="0"/>
        <w:autoSpaceDE w:val="0"/>
        <w:autoSpaceDN w:val="0"/>
        <w:adjustRightInd w:val="0"/>
        <w:spacing w:line="480" w:lineRule="auto"/>
        <w:ind w:left="640" w:hanging="640"/>
        <w:rPr>
          <w:rFonts w:ascii="Times New Roman" w:hAnsi="Times New Roman" w:cs="Times New Roman"/>
          <w:noProof/>
          <w:sz w:val="24"/>
          <w:szCs w:val="24"/>
        </w:rPr>
      </w:pPr>
      <w:r w:rsidRPr="00E5103F">
        <w:rPr>
          <w:rFonts w:ascii="Times New Roman" w:hAnsi="Times New Roman" w:cs="Times New Roman"/>
          <w:noProof/>
          <w:sz w:val="24"/>
          <w:szCs w:val="24"/>
        </w:rPr>
        <w:t>15.</w:t>
      </w:r>
      <w:r w:rsidRPr="00E5103F">
        <w:rPr>
          <w:rFonts w:ascii="Times New Roman" w:hAnsi="Times New Roman" w:cs="Times New Roman"/>
          <w:noProof/>
          <w:sz w:val="24"/>
          <w:szCs w:val="24"/>
        </w:rPr>
        <w:tab/>
        <w:t xml:space="preserve">Dougherty, E. C. &amp; Calhoun, H. G. Possible Significance of Free-living Nematodes in Genetic Research. </w:t>
      </w:r>
      <w:r w:rsidRPr="00E5103F">
        <w:rPr>
          <w:rFonts w:ascii="Times New Roman" w:hAnsi="Times New Roman" w:cs="Times New Roman"/>
          <w:i/>
          <w:iCs/>
          <w:noProof/>
          <w:sz w:val="24"/>
          <w:szCs w:val="24"/>
        </w:rPr>
        <w:t>Nat. 1948 1614079</w:t>
      </w:r>
      <w:r w:rsidRPr="00E5103F">
        <w:rPr>
          <w:rFonts w:ascii="Times New Roman" w:hAnsi="Times New Roman" w:cs="Times New Roman"/>
          <w:noProof/>
          <w:sz w:val="24"/>
          <w:szCs w:val="24"/>
        </w:rPr>
        <w:t xml:space="preserve"> </w:t>
      </w:r>
      <w:r w:rsidRPr="00E5103F">
        <w:rPr>
          <w:rFonts w:ascii="Times New Roman" w:hAnsi="Times New Roman" w:cs="Times New Roman"/>
          <w:b/>
          <w:bCs/>
          <w:noProof/>
          <w:sz w:val="24"/>
          <w:szCs w:val="24"/>
        </w:rPr>
        <w:t>161</w:t>
      </w:r>
      <w:r w:rsidRPr="00E5103F">
        <w:rPr>
          <w:rFonts w:ascii="Times New Roman" w:hAnsi="Times New Roman" w:cs="Times New Roman"/>
          <w:noProof/>
          <w:sz w:val="24"/>
          <w:szCs w:val="24"/>
        </w:rPr>
        <w:t>, 29–29 (1948).</w:t>
      </w:r>
    </w:p>
    <w:p w14:paraId="73EFDCBB" w14:textId="77777777" w:rsidR="00E5103F" w:rsidRPr="00E5103F" w:rsidRDefault="00E5103F" w:rsidP="00E5103F">
      <w:pPr>
        <w:widowControl w:val="0"/>
        <w:autoSpaceDE w:val="0"/>
        <w:autoSpaceDN w:val="0"/>
        <w:adjustRightInd w:val="0"/>
        <w:spacing w:line="480" w:lineRule="auto"/>
        <w:ind w:left="640" w:hanging="640"/>
        <w:rPr>
          <w:rFonts w:ascii="Times New Roman" w:hAnsi="Times New Roman" w:cs="Times New Roman"/>
          <w:noProof/>
          <w:sz w:val="24"/>
          <w:szCs w:val="24"/>
        </w:rPr>
      </w:pPr>
      <w:r w:rsidRPr="00E5103F">
        <w:rPr>
          <w:rFonts w:ascii="Times New Roman" w:hAnsi="Times New Roman" w:cs="Times New Roman"/>
          <w:noProof/>
          <w:sz w:val="24"/>
          <w:szCs w:val="24"/>
        </w:rPr>
        <w:t>16.</w:t>
      </w:r>
      <w:r w:rsidRPr="00E5103F">
        <w:rPr>
          <w:rFonts w:ascii="Times New Roman" w:hAnsi="Times New Roman" w:cs="Times New Roman"/>
          <w:noProof/>
          <w:sz w:val="24"/>
          <w:szCs w:val="24"/>
        </w:rPr>
        <w:tab/>
        <w:t xml:space="preserve">Schrimpf, S. P. </w:t>
      </w:r>
      <w:r w:rsidRPr="00E5103F">
        <w:rPr>
          <w:rFonts w:ascii="Times New Roman" w:hAnsi="Times New Roman" w:cs="Times New Roman"/>
          <w:i/>
          <w:iCs/>
          <w:noProof/>
          <w:sz w:val="24"/>
          <w:szCs w:val="24"/>
        </w:rPr>
        <w:t>et al.</w:t>
      </w:r>
      <w:r w:rsidRPr="00E5103F">
        <w:rPr>
          <w:rFonts w:ascii="Times New Roman" w:hAnsi="Times New Roman" w:cs="Times New Roman"/>
          <w:noProof/>
          <w:sz w:val="24"/>
          <w:szCs w:val="24"/>
        </w:rPr>
        <w:t xml:space="preserve"> Comparative functional analysis of the Caenorhabditis elegans and </w:t>
      </w:r>
      <w:r w:rsidRPr="00E5103F">
        <w:rPr>
          <w:rFonts w:ascii="Times New Roman" w:hAnsi="Times New Roman" w:cs="Times New Roman"/>
          <w:noProof/>
          <w:sz w:val="24"/>
          <w:szCs w:val="24"/>
        </w:rPr>
        <w:lastRenderedPageBreak/>
        <w:t xml:space="preserve">Drosophila melanogaster proteomes. </w:t>
      </w:r>
      <w:r w:rsidRPr="00E5103F">
        <w:rPr>
          <w:rFonts w:ascii="Times New Roman" w:hAnsi="Times New Roman" w:cs="Times New Roman"/>
          <w:i/>
          <w:iCs/>
          <w:noProof/>
          <w:sz w:val="24"/>
          <w:szCs w:val="24"/>
        </w:rPr>
        <w:t>PLoS Biol.</w:t>
      </w:r>
      <w:r w:rsidRPr="00E5103F">
        <w:rPr>
          <w:rFonts w:ascii="Times New Roman" w:hAnsi="Times New Roman" w:cs="Times New Roman"/>
          <w:noProof/>
          <w:sz w:val="24"/>
          <w:szCs w:val="24"/>
        </w:rPr>
        <w:t xml:space="preserve"> </w:t>
      </w:r>
      <w:r w:rsidRPr="00E5103F">
        <w:rPr>
          <w:rFonts w:ascii="Times New Roman" w:hAnsi="Times New Roman" w:cs="Times New Roman"/>
          <w:b/>
          <w:bCs/>
          <w:noProof/>
          <w:sz w:val="24"/>
          <w:szCs w:val="24"/>
        </w:rPr>
        <w:t>7</w:t>
      </w:r>
      <w:r w:rsidRPr="00E5103F">
        <w:rPr>
          <w:rFonts w:ascii="Times New Roman" w:hAnsi="Times New Roman" w:cs="Times New Roman"/>
          <w:noProof/>
          <w:sz w:val="24"/>
          <w:szCs w:val="24"/>
        </w:rPr>
        <w:t>, 0616–0627 (2009).</w:t>
      </w:r>
    </w:p>
    <w:p w14:paraId="53F3EB64" w14:textId="77777777" w:rsidR="00E5103F" w:rsidRPr="00E5103F" w:rsidRDefault="00E5103F" w:rsidP="00E5103F">
      <w:pPr>
        <w:widowControl w:val="0"/>
        <w:autoSpaceDE w:val="0"/>
        <w:autoSpaceDN w:val="0"/>
        <w:adjustRightInd w:val="0"/>
        <w:spacing w:line="480" w:lineRule="auto"/>
        <w:ind w:left="640" w:hanging="640"/>
        <w:rPr>
          <w:rFonts w:ascii="Times New Roman" w:hAnsi="Times New Roman" w:cs="Times New Roman"/>
          <w:noProof/>
          <w:sz w:val="24"/>
          <w:szCs w:val="24"/>
        </w:rPr>
      </w:pPr>
      <w:r w:rsidRPr="00E5103F">
        <w:rPr>
          <w:rFonts w:ascii="Times New Roman" w:hAnsi="Times New Roman" w:cs="Times New Roman"/>
          <w:noProof/>
          <w:sz w:val="24"/>
          <w:szCs w:val="24"/>
        </w:rPr>
        <w:t>17.</w:t>
      </w:r>
      <w:r w:rsidRPr="00E5103F">
        <w:rPr>
          <w:rFonts w:ascii="Times New Roman" w:hAnsi="Times New Roman" w:cs="Times New Roman"/>
          <w:noProof/>
          <w:sz w:val="24"/>
          <w:szCs w:val="24"/>
        </w:rPr>
        <w:tab/>
        <w:t xml:space="preserve">Gao, R. &amp; Li, J. J. Correspondence of D. melanogaster and C. elegans developmental stages revealed by alternative splicing characteristics of conserved exons. </w:t>
      </w:r>
      <w:r w:rsidRPr="00E5103F">
        <w:rPr>
          <w:rFonts w:ascii="Times New Roman" w:hAnsi="Times New Roman" w:cs="Times New Roman"/>
          <w:i/>
          <w:iCs/>
          <w:noProof/>
          <w:sz w:val="24"/>
          <w:szCs w:val="24"/>
        </w:rPr>
        <w:t>BMC Genomics</w:t>
      </w:r>
      <w:r w:rsidRPr="00E5103F">
        <w:rPr>
          <w:rFonts w:ascii="Times New Roman" w:hAnsi="Times New Roman" w:cs="Times New Roman"/>
          <w:noProof/>
          <w:sz w:val="24"/>
          <w:szCs w:val="24"/>
        </w:rPr>
        <w:t xml:space="preserve"> </w:t>
      </w:r>
      <w:r w:rsidRPr="00E5103F">
        <w:rPr>
          <w:rFonts w:ascii="Times New Roman" w:hAnsi="Times New Roman" w:cs="Times New Roman"/>
          <w:b/>
          <w:bCs/>
          <w:noProof/>
          <w:sz w:val="24"/>
          <w:szCs w:val="24"/>
        </w:rPr>
        <w:t>18</w:t>
      </w:r>
      <w:r w:rsidRPr="00E5103F">
        <w:rPr>
          <w:rFonts w:ascii="Times New Roman" w:hAnsi="Times New Roman" w:cs="Times New Roman"/>
          <w:noProof/>
          <w:sz w:val="24"/>
          <w:szCs w:val="24"/>
        </w:rPr>
        <w:t>, 1–17 (2017).</w:t>
      </w:r>
    </w:p>
    <w:p w14:paraId="4F9A461A" w14:textId="77777777" w:rsidR="00E5103F" w:rsidRPr="00E5103F" w:rsidRDefault="00E5103F" w:rsidP="00E5103F">
      <w:pPr>
        <w:widowControl w:val="0"/>
        <w:autoSpaceDE w:val="0"/>
        <w:autoSpaceDN w:val="0"/>
        <w:adjustRightInd w:val="0"/>
        <w:spacing w:line="480" w:lineRule="auto"/>
        <w:ind w:left="640" w:hanging="640"/>
        <w:rPr>
          <w:rFonts w:ascii="Times New Roman" w:hAnsi="Times New Roman" w:cs="Times New Roman"/>
          <w:noProof/>
          <w:sz w:val="24"/>
          <w:szCs w:val="24"/>
        </w:rPr>
      </w:pPr>
      <w:r w:rsidRPr="00E5103F">
        <w:rPr>
          <w:rFonts w:ascii="Times New Roman" w:hAnsi="Times New Roman" w:cs="Times New Roman"/>
          <w:noProof/>
          <w:sz w:val="24"/>
          <w:szCs w:val="24"/>
        </w:rPr>
        <w:t>18.</w:t>
      </w:r>
      <w:r w:rsidRPr="00E5103F">
        <w:rPr>
          <w:rFonts w:ascii="Times New Roman" w:hAnsi="Times New Roman" w:cs="Times New Roman"/>
          <w:noProof/>
          <w:sz w:val="24"/>
          <w:szCs w:val="24"/>
        </w:rPr>
        <w:tab/>
        <w:t xml:space="preserve">Ez-Ventoso, C., Vora, M. &amp; Driscoll, M. Sequence Relationships among C. elegans, D. melanogaster and Human microRNAs Highlight the Extensive Conservation of microRNAs in Biology. </w:t>
      </w:r>
      <w:r w:rsidRPr="00E5103F">
        <w:rPr>
          <w:rFonts w:ascii="Times New Roman" w:hAnsi="Times New Roman" w:cs="Times New Roman"/>
          <w:i/>
          <w:iCs/>
          <w:noProof/>
          <w:sz w:val="24"/>
          <w:szCs w:val="24"/>
        </w:rPr>
        <w:t>PLoS One</w:t>
      </w:r>
      <w:r w:rsidRPr="00E5103F">
        <w:rPr>
          <w:rFonts w:ascii="Times New Roman" w:hAnsi="Times New Roman" w:cs="Times New Roman"/>
          <w:noProof/>
          <w:sz w:val="24"/>
          <w:szCs w:val="24"/>
        </w:rPr>
        <w:t xml:space="preserve"> </w:t>
      </w:r>
      <w:r w:rsidRPr="00E5103F">
        <w:rPr>
          <w:rFonts w:ascii="Times New Roman" w:hAnsi="Times New Roman" w:cs="Times New Roman"/>
          <w:b/>
          <w:bCs/>
          <w:noProof/>
          <w:sz w:val="24"/>
          <w:szCs w:val="24"/>
        </w:rPr>
        <w:t>3</w:t>
      </w:r>
      <w:r w:rsidRPr="00E5103F">
        <w:rPr>
          <w:rFonts w:ascii="Times New Roman" w:hAnsi="Times New Roman" w:cs="Times New Roman"/>
          <w:noProof/>
          <w:sz w:val="24"/>
          <w:szCs w:val="24"/>
        </w:rPr>
        <w:t>, 2818 (2008).</w:t>
      </w:r>
    </w:p>
    <w:p w14:paraId="6C802710" w14:textId="77777777" w:rsidR="00E5103F" w:rsidRPr="00E5103F" w:rsidRDefault="00E5103F" w:rsidP="00E5103F">
      <w:pPr>
        <w:widowControl w:val="0"/>
        <w:autoSpaceDE w:val="0"/>
        <w:autoSpaceDN w:val="0"/>
        <w:adjustRightInd w:val="0"/>
        <w:spacing w:line="480" w:lineRule="auto"/>
        <w:ind w:left="640" w:hanging="640"/>
        <w:rPr>
          <w:rFonts w:ascii="Times New Roman" w:hAnsi="Times New Roman" w:cs="Times New Roman"/>
          <w:noProof/>
          <w:sz w:val="24"/>
          <w:szCs w:val="24"/>
        </w:rPr>
      </w:pPr>
      <w:r w:rsidRPr="00E5103F">
        <w:rPr>
          <w:rFonts w:ascii="Times New Roman" w:hAnsi="Times New Roman" w:cs="Times New Roman"/>
          <w:noProof/>
          <w:sz w:val="24"/>
          <w:szCs w:val="24"/>
        </w:rPr>
        <w:t>19.</w:t>
      </w:r>
      <w:r w:rsidRPr="00E5103F">
        <w:rPr>
          <w:rFonts w:ascii="Times New Roman" w:hAnsi="Times New Roman" w:cs="Times New Roman"/>
          <w:noProof/>
          <w:sz w:val="24"/>
          <w:szCs w:val="24"/>
        </w:rPr>
        <w:tab/>
        <w:t xml:space="preserve">Leung, M. C. K. </w:t>
      </w:r>
      <w:r w:rsidRPr="00E5103F">
        <w:rPr>
          <w:rFonts w:ascii="Times New Roman" w:hAnsi="Times New Roman" w:cs="Times New Roman"/>
          <w:i/>
          <w:iCs/>
          <w:noProof/>
          <w:sz w:val="24"/>
          <w:szCs w:val="24"/>
        </w:rPr>
        <w:t>et al.</w:t>
      </w:r>
      <w:r w:rsidRPr="00E5103F">
        <w:rPr>
          <w:rFonts w:ascii="Times New Roman" w:hAnsi="Times New Roman" w:cs="Times New Roman"/>
          <w:noProof/>
          <w:sz w:val="24"/>
          <w:szCs w:val="24"/>
        </w:rPr>
        <w:t xml:space="preserve"> Caenorhabditis elegans: An Emerging Model in Biomedical and Environmental Toxicology. </w:t>
      </w:r>
      <w:r w:rsidRPr="00E5103F">
        <w:rPr>
          <w:rFonts w:ascii="Times New Roman" w:hAnsi="Times New Roman" w:cs="Times New Roman"/>
          <w:i/>
          <w:iCs/>
          <w:noProof/>
          <w:sz w:val="24"/>
          <w:szCs w:val="24"/>
        </w:rPr>
        <w:t>Toxicol. Sci.</w:t>
      </w:r>
      <w:r w:rsidRPr="00E5103F">
        <w:rPr>
          <w:rFonts w:ascii="Times New Roman" w:hAnsi="Times New Roman" w:cs="Times New Roman"/>
          <w:noProof/>
          <w:sz w:val="24"/>
          <w:szCs w:val="24"/>
        </w:rPr>
        <w:t xml:space="preserve"> </w:t>
      </w:r>
      <w:r w:rsidRPr="00E5103F">
        <w:rPr>
          <w:rFonts w:ascii="Times New Roman" w:hAnsi="Times New Roman" w:cs="Times New Roman"/>
          <w:b/>
          <w:bCs/>
          <w:noProof/>
          <w:sz w:val="24"/>
          <w:szCs w:val="24"/>
        </w:rPr>
        <w:t>106</w:t>
      </w:r>
      <w:r w:rsidRPr="00E5103F">
        <w:rPr>
          <w:rFonts w:ascii="Times New Roman" w:hAnsi="Times New Roman" w:cs="Times New Roman"/>
          <w:noProof/>
          <w:sz w:val="24"/>
          <w:szCs w:val="24"/>
        </w:rPr>
        <w:t>, 5–28 (2008).</w:t>
      </w:r>
    </w:p>
    <w:p w14:paraId="0B6785EE" w14:textId="77777777" w:rsidR="00E5103F" w:rsidRPr="00E5103F" w:rsidRDefault="00E5103F" w:rsidP="00E5103F">
      <w:pPr>
        <w:widowControl w:val="0"/>
        <w:autoSpaceDE w:val="0"/>
        <w:autoSpaceDN w:val="0"/>
        <w:adjustRightInd w:val="0"/>
        <w:spacing w:line="480" w:lineRule="auto"/>
        <w:ind w:left="640" w:hanging="640"/>
        <w:rPr>
          <w:rFonts w:ascii="Times New Roman" w:hAnsi="Times New Roman" w:cs="Times New Roman"/>
          <w:noProof/>
          <w:sz w:val="24"/>
          <w:szCs w:val="24"/>
        </w:rPr>
      </w:pPr>
      <w:r w:rsidRPr="00E5103F">
        <w:rPr>
          <w:rFonts w:ascii="Times New Roman" w:hAnsi="Times New Roman" w:cs="Times New Roman"/>
          <w:noProof/>
          <w:sz w:val="24"/>
          <w:szCs w:val="24"/>
        </w:rPr>
        <w:t>20.</w:t>
      </w:r>
      <w:r w:rsidRPr="00E5103F">
        <w:rPr>
          <w:rFonts w:ascii="Times New Roman" w:hAnsi="Times New Roman" w:cs="Times New Roman"/>
          <w:noProof/>
          <w:sz w:val="24"/>
          <w:szCs w:val="24"/>
        </w:rPr>
        <w:tab/>
        <w:t xml:space="preserve">Ferris, H. &amp; Hieb, W. F. Ellsworth C. Dougherty: A Pioneer in the Selection of Caenorhabditis elegans as a Model Organism. </w:t>
      </w:r>
      <w:r w:rsidRPr="00E5103F">
        <w:rPr>
          <w:rFonts w:ascii="Times New Roman" w:hAnsi="Times New Roman" w:cs="Times New Roman"/>
          <w:i/>
          <w:iCs/>
          <w:noProof/>
          <w:sz w:val="24"/>
          <w:szCs w:val="24"/>
        </w:rPr>
        <w:t>Genetics</w:t>
      </w:r>
      <w:r w:rsidRPr="00E5103F">
        <w:rPr>
          <w:rFonts w:ascii="Times New Roman" w:hAnsi="Times New Roman" w:cs="Times New Roman"/>
          <w:noProof/>
          <w:sz w:val="24"/>
          <w:szCs w:val="24"/>
        </w:rPr>
        <w:t xml:space="preserve"> </w:t>
      </w:r>
      <w:r w:rsidRPr="00E5103F">
        <w:rPr>
          <w:rFonts w:ascii="Times New Roman" w:hAnsi="Times New Roman" w:cs="Times New Roman"/>
          <w:b/>
          <w:bCs/>
          <w:noProof/>
          <w:sz w:val="24"/>
          <w:szCs w:val="24"/>
        </w:rPr>
        <w:t>200</w:t>
      </w:r>
      <w:r w:rsidRPr="00E5103F">
        <w:rPr>
          <w:rFonts w:ascii="Times New Roman" w:hAnsi="Times New Roman" w:cs="Times New Roman"/>
          <w:noProof/>
          <w:sz w:val="24"/>
          <w:szCs w:val="24"/>
        </w:rPr>
        <w:t>, 991–1002 (2015).</w:t>
      </w:r>
    </w:p>
    <w:p w14:paraId="1D89AB58" w14:textId="77777777" w:rsidR="00E5103F" w:rsidRPr="00E5103F" w:rsidRDefault="00E5103F" w:rsidP="00E5103F">
      <w:pPr>
        <w:widowControl w:val="0"/>
        <w:autoSpaceDE w:val="0"/>
        <w:autoSpaceDN w:val="0"/>
        <w:adjustRightInd w:val="0"/>
        <w:spacing w:line="480" w:lineRule="auto"/>
        <w:ind w:left="640" w:hanging="640"/>
        <w:rPr>
          <w:rFonts w:ascii="Times New Roman" w:hAnsi="Times New Roman" w:cs="Times New Roman"/>
          <w:noProof/>
          <w:sz w:val="24"/>
          <w:szCs w:val="24"/>
        </w:rPr>
      </w:pPr>
      <w:r w:rsidRPr="00E5103F">
        <w:rPr>
          <w:rFonts w:ascii="Times New Roman" w:hAnsi="Times New Roman" w:cs="Times New Roman"/>
          <w:noProof/>
          <w:sz w:val="24"/>
          <w:szCs w:val="24"/>
        </w:rPr>
        <w:t>21.</w:t>
      </w:r>
      <w:r w:rsidRPr="00E5103F">
        <w:rPr>
          <w:rFonts w:ascii="Times New Roman" w:hAnsi="Times New Roman" w:cs="Times New Roman"/>
          <w:noProof/>
          <w:sz w:val="24"/>
          <w:szCs w:val="24"/>
        </w:rPr>
        <w:tab/>
        <w:t xml:space="preserve">Veldman, M. B. &amp; Lin, S. Zebrafish as a Developmental Model Organism for Pediatric Research. </w:t>
      </w:r>
      <w:r w:rsidRPr="00E5103F">
        <w:rPr>
          <w:rFonts w:ascii="Times New Roman" w:hAnsi="Times New Roman" w:cs="Times New Roman"/>
          <w:i/>
          <w:iCs/>
          <w:noProof/>
          <w:sz w:val="24"/>
          <w:szCs w:val="24"/>
        </w:rPr>
        <w:t>Pediatr. Res. 2008 645</w:t>
      </w:r>
      <w:r w:rsidRPr="00E5103F">
        <w:rPr>
          <w:rFonts w:ascii="Times New Roman" w:hAnsi="Times New Roman" w:cs="Times New Roman"/>
          <w:noProof/>
          <w:sz w:val="24"/>
          <w:szCs w:val="24"/>
        </w:rPr>
        <w:t xml:space="preserve"> </w:t>
      </w:r>
      <w:r w:rsidRPr="00E5103F">
        <w:rPr>
          <w:rFonts w:ascii="Times New Roman" w:hAnsi="Times New Roman" w:cs="Times New Roman"/>
          <w:b/>
          <w:bCs/>
          <w:noProof/>
          <w:sz w:val="24"/>
          <w:szCs w:val="24"/>
        </w:rPr>
        <w:t>64</w:t>
      </w:r>
      <w:r w:rsidRPr="00E5103F">
        <w:rPr>
          <w:rFonts w:ascii="Times New Roman" w:hAnsi="Times New Roman" w:cs="Times New Roman"/>
          <w:noProof/>
          <w:sz w:val="24"/>
          <w:szCs w:val="24"/>
        </w:rPr>
        <w:t>, 470–476 (2008).</w:t>
      </w:r>
    </w:p>
    <w:p w14:paraId="457F0511" w14:textId="77777777" w:rsidR="00E5103F" w:rsidRPr="00E5103F" w:rsidRDefault="00E5103F" w:rsidP="00E5103F">
      <w:pPr>
        <w:widowControl w:val="0"/>
        <w:autoSpaceDE w:val="0"/>
        <w:autoSpaceDN w:val="0"/>
        <w:adjustRightInd w:val="0"/>
        <w:spacing w:line="480" w:lineRule="auto"/>
        <w:ind w:left="640" w:hanging="640"/>
        <w:rPr>
          <w:rFonts w:ascii="Times New Roman" w:hAnsi="Times New Roman" w:cs="Times New Roman"/>
          <w:noProof/>
          <w:sz w:val="24"/>
          <w:szCs w:val="24"/>
        </w:rPr>
      </w:pPr>
      <w:r w:rsidRPr="00E5103F">
        <w:rPr>
          <w:rFonts w:ascii="Times New Roman" w:hAnsi="Times New Roman" w:cs="Times New Roman"/>
          <w:noProof/>
          <w:sz w:val="24"/>
          <w:szCs w:val="24"/>
        </w:rPr>
        <w:t>22.</w:t>
      </w:r>
      <w:r w:rsidRPr="00E5103F">
        <w:rPr>
          <w:rFonts w:ascii="Times New Roman" w:hAnsi="Times New Roman" w:cs="Times New Roman"/>
          <w:noProof/>
          <w:sz w:val="24"/>
          <w:szCs w:val="24"/>
        </w:rPr>
        <w:tab/>
        <w:t>Invertebrates Animal Model - an overview | ScienceDirect Topics. https://www.sciencedirect.com/topics/biochemistry-genetics-and-molecular-biology/invertebrates-animal-model.</w:t>
      </w:r>
    </w:p>
    <w:p w14:paraId="34F23C8F" w14:textId="77777777" w:rsidR="00E5103F" w:rsidRPr="00E5103F" w:rsidRDefault="00E5103F" w:rsidP="00E5103F">
      <w:pPr>
        <w:widowControl w:val="0"/>
        <w:autoSpaceDE w:val="0"/>
        <w:autoSpaceDN w:val="0"/>
        <w:adjustRightInd w:val="0"/>
        <w:spacing w:line="480" w:lineRule="auto"/>
        <w:ind w:left="640" w:hanging="640"/>
        <w:rPr>
          <w:rFonts w:ascii="Times New Roman" w:hAnsi="Times New Roman" w:cs="Times New Roman"/>
          <w:noProof/>
          <w:sz w:val="24"/>
          <w:szCs w:val="24"/>
        </w:rPr>
      </w:pPr>
      <w:r w:rsidRPr="00E5103F">
        <w:rPr>
          <w:rFonts w:ascii="Times New Roman" w:hAnsi="Times New Roman" w:cs="Times New Roman"/>
          <w:noProof/>
          <w:sz w:val="24"/>
          <w:szCs w:val="24"/>
        </w:rPr>
        <w:t>23.</w:t>
      </w:r>
      <w:r w:rsidRPr="00E5103F">
        <w:rPr>
          <w:rFonts w:ascii="Times New Roman" w:hAnsi="Times New Roman" w:cs="Times New Roman"/>
          <w:noProof/>
          <w:sz w:val="24"/>
          <w:szCs w:val="24"/>
        </w:rPr>
        <w:tab/>
        <w:t xml:space="preserve">Sattelle, D. B. &amp; Buckingham, S. D. Invertebrate studies and their ongoing contributions to neuroscience. </w:t>
      </w:r>
      <w:r w:rsidRPr="00E5103F">
        <w:rPr>
          <w:rFonts w:ascii="Times New Roman" w:hAnsi="Times New Roman" w:cs="Times New Roman"/>
          <w:i/>
          <w:iCs/>
          <w:noProof/>
          <w:sz w:val="24"/>
          <w:szCs w:val="24"/>
        </w:rPr>
        <w:t>Invert. Neurosci.</w:t>
      </w:r>
      <w:r w:rsidRPr="00E5103F">
        <w:rPr>
          <w:rFonts w:ascii="Times New Roman" w:hAnsi="Times New Roman" w:cs="Times New Roman"/>
          <w:noProof/>
          <w:sz w:val="24"/>
          <w:szCs w:val="24"/>
        </w:rPr>
        <w:t xml:space="preserve"> </w:t>
      </w:r>
      <w:r w:rsidRPr="00E5103F">
        <w:rPr>
          <w:rFonts w:ascii="Times New Roman" w:hAnsi="Times New Roman" w:cs="Times New Roman"/>
          <w:b/>
          <w:bCs/>
          <w:noProof/>
          <w:sz w:val="24"/>
          <w:szCs w:val="24"/>
        </w:rPr>
        <w:t>6</w:t>
      </w:r>
      <w:r w:rsidRPr="00E5103F">
        <w:rPr>
          <w:rFonts w:ascii="Times New Roman" w:hAnsi="Times New Roman" w:cs="Times New Roman"/>
          <w:noProof/>
          <w:sz w:val="24"/>
          <w:szCs w:val="24"/>
        </w:rPr>
        <w:t>, 1–3 (2006).</w:t>
      </w:r>
    </w:p>
    <w:p w14:paraId="4C0A1C8E" w14:textId="77777777" w:rsidR="00E5103F" w:rsidRPr="00E5103F" w:rsidRDefault="00E5103F" w:rsidP="00E5103F">
      <w:pPr>
        <w:widowControl w:val="0"/>
        <w:autoSpaceDE w:val="0"/>
        <w:autoSpaceDN w:val="0"/>
        <w:adjustRightInd w:val="0"/>
        <w:spacing w:line="480" w:lineRule="auto"/>
        <w:ind w:left="640" w:hanging="640"/>
        <w:rPr>
          <w:rFonts w:ascii="Times New Roman" w:hAnsi="Times New Roman" w:cs="Times New Roman"/>
          <w:noProof/>
          <w:sz w:val="24"/>
          <w:szCs w:val="24"/>
        </w:rPr>
      </w:pPr>
      <w:r w:rsidRPr="00E5103F">
        <w:rPr>
          <w:rFonts w:ascii="Times New Roman" w:hAnsi="Times New Roman" w:cs="Times New Roman"/>
          <w:noProof/>
          <w:sz w:val="24"/>
          <w:szCs w:val="24"/>
        </w:rPr>
        <w:t>24.</w:t>
      </w:r>
      <w:r w:rsidRPr="00E5103F">
        <w:rPr>
          <w:rFonts w:ascii="Times New Roman" w:hAnsi="Times New Roman" w:cs="Times New Roman"/>
          <w:noProof/>
          <w:sz w:val="24"/>
          <w:szCs w:val="24"/>
        </w:rPr>
        <w:tab/>
        <w:t xml:space="preserve">Balogun, W. G., Cobham, A. E., Amin, A. &amp; Seeni, A. Using invertebrate model organisms for neuroscience research and training: an opportunity for Africa. </w:t>
      </w:r>
      <w:r w:rsidRPr="00E5103F">
        <w:rPr>
          <w:rFonts w:ascii="Times New Roman" w:hAnsi="Times New Roman" w:cs="Times New Roman"/>
          <w:i/>
          <w:iCs/>
          <w:noProof/>
          <w:sz w:val="24"/>
          <w:szCs w:val="24"/>
        </w:rPr>
        <w:t xml:space="preserve">Metab. Brain Dis. Balogun WG, Cobham AE, Amin A, Seeni A. Using Invertebr. Model Org. Neurosci. Res. Train. an Oppor. Africa. Metab Brain Dis 2018 335 [Internet]. 2018 May 24 [cited </w:t>
      </w:r>
      <w:r w:rsidRPr="00E5103F">
        <w:rPr>
          <w:rFonts w:ascii="Times New Roman" w:hAnsi="Times New Roman" w:cs="Times New Roman"/>
          <w:i/>
          <w:iCs/>
          <w:noProof/>
          <w:sz w:val="24"/>
          <w:szCs w:val="24"/>
        </w:rPr>
        <w:lastRenderedPageBreak/>
        <w:t>2021 Dec 28];33(5)1431–41. Ava</w:t>
      </w:r>
      <w:r w:rsidRPr="00E5103F">
        <w:rPr>
          <w:rFonts w:ascii="Times New Roman" w:hAnsi="Times New Roman" w:cs="Times New Roman"/>
          <w:noProof/>
          <w:sz w:val="24"/>
          <w:szCs w:val="24"/>
        </w:rPr>
        <w:t xml:space="preserve"> </w:t>
      </w:r>
      <w:r w:rsidRPr="00E5103F">
        <w:rPr>
          <w:rFonts w:ascii="Times New Roman" w:hAnsi="Times New Roman" w:cs="Times New Roman"/>
          <w:b/>
          <w:bCs/>
          <w:noProof/>
          <w:sz w:val="24"/>
          <w:szCs w:val="24"/>
        </w:rPr>
        <w:t>33</w:t>
      </w:r>
      <w:r w:rsidRPr="00E5103F">
        <w:rPr>
          <w:rFonts w:ascii="Times New Roman" w:hAnsi="Times New Roman" w:cs="Times New Roman"/>
          <w:noProof/>
          <w:sz w:val="24"/>
          <w:szCs w:val="24"/>
        </w:rPr>
        <w:t>, 1431–1441 (2018).</w:t>
      </w:r>
    </w:p>
    <w:p w14:paraId="3AF64EED" w14:textId="77777777" w:rsidR="00E5103F" w:rsidRPr="00E5103F" w:rsidRDefault="00E5103F" w:rsidP="00E5103F">
      <w:pPr>
        <w:widowControl w:val="0"/>
        <w:autoSpaceDE w:val="0"/>
        <w:autoSpaceDN w:val="0"/>
        <w:adjustRightInd w:val="0"/>
        <w:spacing w:line="480" w:lineRule="auto"/>
        <w:ind w:left="640" w:hanging="640"/>
        <w:rPr>
          <w:rFonts w:ascii="Times New Roman" w:hAnsi="Times New Roman" w:cs="Times New Roman"/>
          <w:noProof/>
          <w:sz w:val="24"/>
          <w:szCs w:val="24"/>
        </w:rPr>
      </w:pPr>
      <w:r w:rsidRPr="00E5103F">
        <w:rPr>
          <w:rFonts w:ascii="Times New Roman" w:hAnsi="Times New Roman" w:cs="Times New Roman"/>
          <w:noProof/>
          <w:sz w:val="24"/>
          <w:szCs w:val="24"/>
        </w:rPr>
        <w:t>25.</w:t>
      </w:r>
      <w:r w:rsidRPr="00E5103F">
        <w:rPr>
          <w:rFonts w:ascii="Times New Roman" w:hAnsi="Times New Roman" w:cs="Times New Roman"/>
          <w:noProof/>
          <w:sz w:val="24"/>
          <w:szCs w:val="24"/>
        </w:rPr>
        <w:tab/>
        <w:t>EMMANUEL, A. B. 10 richest African countries in 2021 based on gross domestic product (GDP) | Business Insider Africa. https://africa.businessinsider.com/local/markets/10-richest-african-countries-in-2021-based-on-gross-domestic-product-gdp/yd784tx (2021).</w:t>
      </w:r>
    </w:p>
    <w:p w14:paraId="163E9DB0" w14:textId="77777777" w:rsidR="00E5103F" w:rsidRPr="00E5103F" w:rsidRDefault="00E5103F" w:rsidP="00E5103F">
      <w:pPr>
        <w:widowControl w:val="0"/>
        <w:autoSpaceDE w:val="0"/>
        <w:autoSpaceDN w:val="0"/>
        <w:adjustRightInd w:val="0"/>
        <w:spacing w:line="480" w:lineRule="auto"/>
        <w:ind w:left="640" w:hanging="640"/>
        <w:rPr>
          <w:rFonts w:ascii="Times New Roman" w:hAnsi="Times New Roman" w:cs="Times New Roman"/>
          <w:noProof/>
          <w:sz w:val="24"/>
          <w:szCs w:val="24"/>
        </w:rPr>
      </w:pPr>
      <w:r w:rsidRPr="00E5103F">
        <w:rPr>
          <w:rFonts w:ascii="Times New Roman" w:hAnsi="Times New Roman" w:cs="Times New Roman"/>
          <w:noProof/>
          <w:sz w:val="24"/>
          <w:szCs w:val="24"/>
        </w:rPr>
        <w:t>26.</w:t>
      </w:r>
      <w:r w:rsidRPr="00E5103F">
        <w:rPr>
          <w:rFonts w:ascii="Times New Roman" w:hAnsi="Times New Roman" w:cs="Times New Roman"/>
          <w:noProof/>
          <w:sz w:val="24"/>
          <w:szCs w:val="24"/>
        </w:rPr>
        <w:tab/>
        <w:t xml:space="preserve">Gil-Alana, L. A., Mudida, R. &amp; Zerbo, E. GDP per capita IN SUB-SAHARAN Africa: A time series approach using long memory. </w:t>
      </w:r>
      <w:r w:rsidRPr="00E5103F">
        <w:rPr>
          <w:rFonts w:ascii="Times New Roman" w:hAnsi="Times New Roman" w:cs="Times New Roman"/>
          <w:i/>
          <w:iCs/>
          <w:noProof/>
          <w:sz w:val="24"/>
          <w:szCs w:val="24"/>
        </w:rPr>
        <w:t>Int. Rev. Econ. Financ.</w:t>
      </w:r>
      <w:r w:rsidRPr="00E5103F">
        <w:rPr>
          <w:rFonts w:ascii="Times New Roman" w:hAnsi="Times New Roman" w:cs="Times New Roman"/>
          <w:noProof/>
          <w:sz w:val="24"/>
          <w:szCs w:val="24"/>
        </w:rPr>
        <w:t xml:space="preserve"> </w:t>
      </w:r>
      <w:r w:rsidRPr="00E5103F">
        <w:rPr>
          <w:rFonts w:ascii="Times New Roman" w:hAnsi="Times New Roman" w:cs="Times New Roman"/>
          <w:b/>
          <w:bCs/>
          <w:noProof/>
          <w:sz w:val="24"/>
          <w:szCs w:val="24"/>
        </w:rPr>
        <w:t>72</w:t>
      </w:r>
      <w:r w:rsidRPr="00E5103F">
        <w:rPr>
          <w:rFonts w:ascii="Times New Roman" w:hAnsi="Times New Roman" w:cs="Times New Roman"/>
          <w:noProof/>
          <w:sz w:val="24"/>
          <w:szCs w:val="24"/>
        </w:rPr>
        <w:t>, 175–190 (2021).</w:t>
      </w:r>
    </w:p>
    <w:p w14:paraId="7B341644" w14:textId="77777777" w:rsidR="00E5103F" w:rsidRPr="00E5103F" w:rsidRDefault="00E5103F" w:rsidP="00E5103F">
      <w:pPr>
        <w:widowControl w:val="0"/>
        <w:autoSpaceDE w:val="0"/>
        <w:autoSpaceDN w:val="0"/>
        <w:adjustRightInd w:val="0"/>
        <w:spacing w:line="480" w:lineRule="auto"/>
        <w:ind w:left="640" w:hanging="640"/>
        <w:rPr>
          <w:rFonts w:ascii="Times New Roman" w:hAnsi="Times New Roman" w:cs="Times New Roman"/>
          <w:noProof/>
          <w:sz w:val="24"/>
          <w:szCs w:val="24"/>
        </w:rPr>
      </w:pPr>
      <w:r w:rsidRPr="00E5103F">
        <w:rPr>
          <w:rFonts w:ascii="Times New Roman" w:hAnsi="Times New Roman" w:cs="Times New Roman"/>
          <w:noProof/>
          <w:sz w:val="24"/>
          <w:szCs w:val="24"/>
        </w:rPr>
        <w:t>27.</w:t>
      </w:r>
      <w:r w:rsidRPr="00E5103F">
        <w:rPr>
          <w:rFonts w:ascii="Times New Roman" w:hAnsi="Times New Roman" w:cs="Times New Roman"/>
          <w:noProof/>
          <w:sz w:val="24"/>
          <w:szCs w:val="24"/>
        </w:rPr>
        <w:tab/>
        <w:t xml:space="preserve">P, N. </w:t>
      </w:r>
      <w:r w:rsidRPr="00E5103F">
        <w:rPr>
          <w:rFonts w:ascii="Times New Roman" w:hAnsi="Times New Roman" w:cs="Times New Roman"/>
          <w:i/>
          <w:iCs/>
          <w:noProof/>
          <w:sz w:val="24"/>
          <w:szCs w:val="24"/>
        </w:rPr>
        <w:t>et al.</w:t>
      </w:r>
      <w:r w:rsidRPr="00E5103F">
        <w:rPr>
          <w:rFonts w:ascii="Times New Roman" w:hAnsi="Times New Roman" w:cs="Times New Roman"/>
          <w:noProof/>
          <w:sz w:val="24"/>
          <w:szCs w:val="24"/>
        </w:rPr>
        <w:t xml:space="preserve"> </w:t>
      </w:r>
      <w:r w:rsidRPr="00E5103F">
        <w:rPr>
          <w:rFonts w:ascii="Times New Roman" w:hAnsi="Times New Roman" w:cs="Times New Roman"/>
          <w:i/>
          <w:iCs/>
          <w:noProof/>
          <w:sz w:val="24"/>
          <w:szCs w:val="24"/>
        </w:rPr>
        <w:t>HEALTH RESEARCH POLICY IN SOUTH AFRICA</w:t>
      </w:r>
      <w:r w:rsidRPr="00E5103F">
        <w:rPr>
          <w:rFonts w:ascii="Times New Roman" w:hAnsi="Times New Roman" w:cs="Times New Roman"/>
          <w:noProof/>
          <w:sz w:val="24"/>
          <w:szCs w:val="24"/>
        </w:rPr>
        <w:t>. https://www.gov.za/sites/default/files/gcis_document/201409/healthresearch0.pdf (2001).</w:t>
      </w:r>
    </w:p>
    <w:p w14:paraId="18472ACA" w14:textId="77777777" w:rsidR="00E5103F" w:rsidRPr="00E5103F" w:rsidRDefault="00E5103F" w:rsidP="00E5103F">
      <w:pPr>
        <w:widowControl w:val="0"/>
        <w:autoSpaceDE w:val="0"/>
        <w:autoSpaceDN w:val="0"/>
        <w:adjustRightInd w:val="0"/>
        <w:spacing w:line="480" w:lineRule="auto"/>
        <w:ind w:left="640" w:hanging="640"/>
        <w:rPr>
          <w:rFonts w:ascii="Times New Roman" w:hAnsi="Times New Roman" w:cs="Times New Roman"/>
          <w:noProof/>
          <w:sz w:val="24"/>
          <w:szCs w:val="24"/>
        </w:rPr>
      </w:pPr>
      <w:r w:rsidRPr="00E5103F">
        <w:rPr>
          <w:rFonts w:ascii="Times New Roman" w:hAnsi="Times New Roman" w:cs="Times New Roman"/>
          <w:noProof/>
          <w:sz w:val="24"/>
          <w:szCs w:val="24"/>
        </w:rPr>
        <w:t>28.</w:t>
      </w:r>
      <w:r w:rsidRPr="00E5103F">
        <w:rPr>
          <w:rFonts w:ascii="Times New Roman" w:hAnsi="Times New Roman" w:cs="Times New Roman"/>
          <w:noProof/>
          <w:sz w:val="24"/>
          <w:szCs w:val="24"/>
        </w:rPr>
        <w:tab/>
        <w:t xml:space="preserve">Yusuf, S., Baden, T. &amp; Prieto-Godino, L. L. Bridging the Gap: establishing the necessary infrastructure and knowledge for teaching and research in neuroscience in Africa. </w:t>
      </w:r>
      <w:r w:rsidRPr="00E5103F">
        <w:rPr>
          <w:rFonts w:ascii="Times New Roman" w:hAnsi="Times New Roman" w:cs="Times New Roman"/>
          <w:i/>
          <w:iCs/>
          <w:noProof/>
          <w:sz w:val="24"/>
          <w:szCs w:val="24"/>
        </w:rPr>
        <w:t>Metab. Brain Dis.</w:t>
      </w:r>
      <w:r w:rsidRPr="00E5103F">
        <w:rPr>
          <w:rFonts w:ascii="Times New Roman" w:hAnsi="Times New Roman" w:cs="Times New Roman"/>
          <w:noProof/>
          <w:sz w:val="24"/>
          <w:szCs w:val="24"/>
        </w:rPr>
        <w:t xml:space="preserve"> </w:t>
      </w:r>
      <w:r w:rsidRPr="00E5103F">
        <w:rPr>
          <w:rFonts w:ascii="Times New Roman" w:hAnsi="Times New Roman" w:cs="Times New Roman"/>
          <w:b/>
          <w:bCs/>
          <w:noProof/>
          <w:sz w:val="24"/>
          <w:szCs w:val="24"/>
        </w:rPr>
        <w:t>29</w:t>
      </w:r>
      <w:r w:rsidRPr="00E5103F">
        <w:rPr>
          <w:rFonts w:ascii="Times New Roman" w:hAnsi="Times New Roman" w:cs="Times New Roman"/>
          <w:noProof/>
          <w:sz w:val="24"/>
          <w:szCs w:val="24"/>
        </w:rPr>
        <w:t>, 217–220 (2014).</w:t>
      </w:r>
    </w:p>
    <w:p w14:paraId="7D413310" w14:textId="77777777" w:rsidR="00E5103F" w:rsidRPr="00E5103F" w:rsidRDefault="00E5103F" w:rsidP="00E5103F">
      <w:pPr>
        <w:widowControl w:val="0"/>
        <w:autoSpaceDE w:val="0"/>
        <w:autoSpaceDN w:val="0"/>
        <w:adjustRightInd w:val="0"/>
        <w:spacing w:line="480" w:lineRule="auto"/>
        <w:ind w:left="640" w:hanging="640"/>
        <w:rPr>
          <w:rFonts w:ascii="Times New Roman" w:hAnsi="Times New Roman" w:cs="Times New Roman"/>
          <w:noProof/>
          <w:sz w:val="24"/>
          <w:szCs w:val="24"/>
        </w:rPr>
      </w:pPr>
      <w:r w:rsidRPr="00E5103F">
        <w:rPr>
          <w:rFonts w:ascii="Times New Roman" w:hAnsi="Times New Roman" w:cs="Times New Roman"/>
          <w:noProof/>
          <w:sz w:val="24"/>
          <w:szCs w:val="24"/>
        </w:rPr>
        <w:t>29.</w:t>
      </w:r>
      <w:r w:rsidRPr="00E5103F">
        <w:rPr>
          <w:rFonts w:ascii="Times New Roman" w:hAnsi="Times New Roman" w:cs="Times New Roman"/>
          <w:noProof/>
          <w:sz w:val="24"/>
          <w:szCs w:val="24"/>
        </w:rPr>
        <w:tab/>
        <w:t xml:space="preserve">Karikari, T. K., Cobham, A. E. &amp; Ndams, I. S. Building sustainable neuroscience capacity in Africa: The role of non-profit organisations. </w:t>
      </w:r>
      <w:r w:rsidRPr="00E5103F">
        <w:rPr>
          <w:rFonts w:ascii="Times New Roman" w:hAnsi="Times New Roman" w:cs="Times New Roman"/>
          <w:i/>
          <w:iCs/>
          <w:noProof/>
          <w:sz w:val="24"/>
          <w:szCs w:val="24"/>
        </w:rPr>
        <w:t>Metab. Brain Dis.</w:t>
      </w:r>
      <w:r w:rsidRPr="00E5103F">
        <w:rPr>
          <w:rFonts w:ascii="Times New Roman" w:hAnsi="Times New Roman" w:cs="Times New Roman"/>
          <w:noProof/>
          <w:sz w:val="24"/>
          <w:szCs w:val="24"/>
        </w:rPr>
        <w:t xml:space="preserve"> </w:t>
      </w:r>
      <w:r w:rsidRPr="00E5103F">
        <w:rPr>
          <w:rFonts w:ascii="Times New Roman" w:hAnsi="Times New Roman" w:cs="Times New Roman"/>
          <w:b/>
          <w:bCs/>
          <w:noProof/>
          <w:sz w:val="24"/>
          <w:szCs w:val="24"/>
        </w:rPr>
        <w:t>31</w:t>
      </w:r>
      <w:r w:rsidRPr="00E5103F">
        <w:rPr>
          <w:rFonts w:ascii="Times New Roman" w:hAnsi="Times New Roman" w:cs="Times New Roman"/>
          <w:noProof/>
          <w:sz w:val="24"/>
          <w:szCs w:val="24"/>
        </w:rPr>
        <w:t>, 3–9 (2016).</w:t>
      </w:r>
    </w:p>
    <w:p w14:paraId="4950E90B" w14:textId="77777777" w:rsidR="00E5103F" w:rsidRPr="00E5103F" w:rsidRDefault="00E5103F" w:rsidP="00E5103F">
      <w:pPr>
        <w:widowControl w:val="0"/>
        <w:autoSpaceDE w:val="0"/>
        <w:autoSpaceDN w:val="0"/>
        <w:adjustRightInd w:val="0"/>
        <w:spacing w:line="480" w:lineRule="auto"/>
        <w:ind w:left="640" w:hanging="640"/>
        <w:rPr>
          <w:rFonts w:ascii="Times New Roman" w:hAnsi="Times New Roman" w:cs="Times New Roman"/>
          <w:noProof/>
          <w:sz w:val="24"/>
          <w:szCs w:val="24"/>
        </w:rPr>
      </w:pPr>
      <w:r w:rsidRPr="00E5103F">
        <w:rPr>
          <w:rFonts w:ascii="Times New Roman" w:hAnsi="Times New Roman" w:cs="Times New Roman"/>
          <w:noProof/>
          <w:sz w:val="24"/>
          <w:szCs w:val="24"/>
        </w:rPr>
        <w:t>30.</w:t>
      </w:r>
      <w:r w:rsidRPr="00E5103F">
        <w:rPr>
          <w:rFonts w:ascii="Times New Roman" w:hAnsi="Times New Roman" w:cs="Times New Roman"/>
          <w:noProof/>
          <w:sz w:val="24"/>
          <w:szCs w:val="24"/>
        </w:rPr>
        <w:tab/>
        <w:t xml:space="preserve">Abd-Allah, F. </w:t>
      </w:r>
      <w:r w:rsidRPr="00E5103F">
        <w:rPr>
          <w:rFonts w:ascii="Times New Roman" w:hAnsi="Times New Roman" w:cs="Times New Roman"/>
          <w:i/>
          <w:iCs/>
          <w:noProof/>
          <w:sz w:val="24"/>
          <w:szCs w:val="24"/>
        </w:rPr>
        <w:t>et al.</w:t>
      </w:r>
      <w:r w:rsidRPr="00E5103F">
        <w:rPr>
          <w:rFonts w:ascii="Times New Roman" w:hAnsi="Times New Roman" w:cs="Times New Roman"/>
          <w:noProof/>
          <w:sz w:val="24"/>
          <w:szCs w:val="24"/>
        </w:rPr>
        <w:t xml:space="preserve"> Neuroscience research in Africa: Current status. </w:t>
      </w:r>
      <w:r w:rsidRPr="00E5103F">
        <w:rPr>
          <w:rFonts w:ascii="Times New Roman" w:hAnsi="Times New Roman" w:cs="Times New Roman"/>
          <w:i/>
          <w:iCs/>
          <w:noProof/>
          <w:sz w:val="24"/>
          <w:szCs w:val="24"/>
        </w:rPr>
        <w:t>eNeurologicalSci</w:t>
      </w:r>
      <w:r w:rsidRPr="00E5103F">
        <w:rPr>
          <w:rFonts w:ascii="Times New Roman" w:hAnsi="Times New Roman" w:cs="Times New Roman"/>
          <w:noProof/>
          <w:sz w:val="24"/>
          <w:szCs w:val="24"/>
        </w:rPr>
        <w:t xml:space="preserve"> </w:t>
      </w:r>
      <w:r w:rsidRPr="00E5103F">
        <w:rPr>
          <w:rFonts w:ascii="Times New Roman" w:hAnsi="Times New Roman" w:cs="Times New Roman"/>
          <w:b/>
          <w:bCs/>
          <w:noProof/>
          <w:sz w:val="24"/>
          <w:szCs w:val="24"/>
        </w:rPr>
        <w:t>3</w:t>
      </w:r>
      <w:r w:rsidRPr="00E5103F">
        <w:rPr>
          <w:rFonts w:ascii="Times New Roman" w:hAnsi="Times New Roman" w:cs="Times New Roman"/>
          <w:noProof/>
          <w:sz w:val="24"/>
          <w:szCs w:val="24"/>
        </w:rPr>
        <w:t>, 7–10 (2016).</w:t>
      </w:r>
    </w:p>
    <w:p w14:paraId="40092AFB" w14:textId="77777777" w:rsidR="00E5103F" w:rsidRPr="00E5103F" w:rsidRDefault="00E5103F" w:rsidP="00E5103F">
      <w:pPr>
        <w:widowControl w:val="0"/>
        <w:autoSpaceDE w:val="0"/>
        <w:autoSpaceDN w:val="0"/>
        <w:adjustRightInd w:val="0"/>
        <w:spacing w:line="480" w:lineRule="auto"/>
        <w:ind w:left="640" w:hanging="640"/>
        <w:rPr>
          <w:rFonts w:ascii="Times New Roman" w:hAnsi="Times New Roman" w:cs="Times New Roman"/>
          <w:noProof/>
          <w:sz w:val="24"/>
          <w:szCs w:val="24"/>
        </w:rPr>
      </w:pPr>
      <w:r w:rsidRPr="00E5103F">
        <w:rPr>
          <w:rFonts w:ascii="Times New Roman" w:hAnsi="Times New Roman" w:cs="Times New Roman"/>
          <w:noProof/>
          <w:sz w:val="24"/>
          <w:szCs w:val="24"/>
        </w:rPr>
        <w:t>31.</w:t>
      </w:r>
      <w:r w:rsidRPr="00E5103F">
        <w:rPr>
          <w:rFonts w:ascii="Times New Roman" w:hAnsi="Times New Roman" w:cs="Times New Roman"/>
          <w:noProof/>
          <w:sz w:val="24"/>
          <w:szCs w:val="24"/>
        </w:rPr>
        <w:tab/>
        <w:t>University Rankings - Africa 2022. https://www.scimagoir.com/rankings.php?sector=Higher+educ.&amp;country=Africa.</w:t>
      </w:r>
    </w:p>
    <w:p w14:paraId="3AC2ACCF" w14:textId="77777777" w:rsidR="00E5103F" w:rsidRPr="00E5103F" w:rsidRDefault="00E5103F" w:rsidP="00E5103F">
      <w:pPr>
        <w:widowControl w:val="0"/>
        <w:autoSpaceDE w:val="0"/>
        <w:autoSpaceDN w:val="0"/>
        <w:adjustRightInd w:val="0"/>
        <w:spacing w:line="480" w:lineRule="auto"/>
        <w:ind w:left="640" w:hanging="640"/>
        <w:rPr>
          <w:rFonts w:ascii="Times New Roman" w:hAnsi="Times New Roman" w:cs="Times New Roman"/>
          <w:noProof/>
          <w:sz w:val="24"/>
        </w:rPr>
      </w:pPr>
      <w:r w:rsidRPr="00E5103F">
        <w:rPr>
          <w:rFonts w:ascii="Times New Roman" w:hAnsi="Times New Roman" w:cs="Times New Roman"/>
          <w:noProof/>
          <w:sz w:val="24"/>
          <w:szCs w:val="24"/>
        </w:rPr>
        <w:t>32.</w:t>
      </w:r>
      <w:r w:rsidRPr="00E5103F">
        <w:rPr>
          <w:rFonts w:ascii="Times New Roman" w:hAnsi="Times New Roman" w:cs="Times New Roman"/>
          <w:noProof/>
          <w:sz w:val="24"/>
          <w:szCs w:val="24"/>
        </w:rPr>
        <w:tab/>
        <w:t>5 ways that collaboration can further your research and your career | For Researchers | Springer Nature. https://www.springernature.com/gp/researchers/the-source/blog/blogposts-life-in-research/benefits-of-research-collaboration/17360752.</w:t>
      </w:r>
    </w:p>
    <w:p w14:paraId="74AC6A53" w14:textId="08A476F9" w:rsidR="00AE1C1D" w:rsidRPr="008104B1" w:rsidRDefault="00AE1C1D" w:rsidP="00E5103F">
      <w:pPr>
        <w:widowControl w:val="0"/>
        <w:autoSpaceDE w:val="0"/>
        <w:autoSpaceDN w:val="0"/>
        <w:adjustRightInd w:val="0"/>
        <w:spacing w:line="480" w:lineRule="auto"/>
        <w:ind w:left="640" w:hanging="640"/>
        <w:rPr>
          <w:rFonts w:ascii="Times New Roman" w:hAnsi="Times New Roman" w:cs="Times New Roman"/>
          <w:sz w:val="24"/>
          <w:szCs w:val="24"/>
        </w:rPr>
      </w:pPr>
      <w:r w:rsidRPr="008104B1">
        <w:rPr>
          <w:rFonts w:ascii="Times New Roman" w:hAnsi="Times New Roman" w:cs="Times New Roman"/>
          <w:sz w:val="24"/>
          <w:szCs w:val="24"/>
        </w:rPr>
        <w:fldChar w:fldCharType="end"/>
      </w:r>
    </w:p>
    <w:p w14:paraId="1577EC23" w14:textId="77777777" w:rsidR="005E48E0" w:rsidRPr="008104B1" w:rsidRDefault="005E48E0" w:rsidP="00CD1A66">
      <w:pPr>
        <w:spacing w:line="480" w:lineRule="auto"/>
        <w:jc w:val="both"/>
        <w:rPr>
          <w:rFonts w:ascii="Times New Roman" w:hAnsi="Times New Roman" w:cs="Times New Roman"/>
          <w:sz w:val="24"/>
          <w:szCs w:val="24"/>
        </w:rPr>
      </w:pPr>
    </w:p>
    <w:p w14:paraId="34AAC977" w14:textId="77777777" w:rsidR="005E48E0" w:rsidRPr="008104B1" w:rsidRDefault="005E48E0" w:rsidP="00A40F5D">
      <w:pPr>
        <w:spacing w:line="480" w:lineRule="auto"/>
        <w:jc w:val="both"/>
        <w:rPr>
          <w:rFonts w:ascii="Times New Roman" w:hAnsi="Times New Roman" w:cs="Times New Roman"/>
          <w:sz w:val="24"/>
          <w:szCs w:val="24"/>
        </w:rPr>
      </w:pPr>
    </w:p>
    <w:sectPr w:rsidR="005E48E0" w:rsidRPr="008104B1" w:rsidSect="00D62F0E">
      <w:pgSz w:w="12240" w:h="15840"/>
      <w:pgMar w:top="90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Mahmoud Bukar Maina" w:date="2022-06-30T07:03:00Z" w:initials="MBM">
    <w:p w14:paraId="318C36B6" w14:textId="6D76274B" w:rsidR="00D559ED" w:rsidRDefault="00D559ED">
      <w:pPr>
        <w:pStyle w:val="CommentText"/>
      </w:pPr>
      <w:r>
        <w:rPr>
          <w:rStyle w:val="CommentReference"/>
        </w:rPr>
        <w:annotationRef/>
      </w:r>
      <w:proofErr w:type="spellStart"/>
      <w:r>
        <w:t>Summarise</w:t>
      </w:r>
      <w:proofErr w:type="spellEnd"/>
      <w:r>
        <w:t xml:space="preserve"> the remaining result and conclude. As it is the abstract is incomplete</w:t>
      </w:r>
    </w:p>
  </w:comment>
  <w:comment w:id="2" w:author="Mahmoud Bukar Maina" w:date="2022-04-16T13:54:00Z" w:initials="MBM">
    <w:p w14:paraId="406B3770" w14:textId="0635DDC8" w:rsidR="00D559ED" w:rsidRDefault="00D559ED">
      <w:pPr>
        <w:pStyle w:val="CommentText"/>
      </w:pPr>
      <w:r>
        <w:rPr>
          <w:rStyle w:val="CommentReference"/>
        </w:rPr>
        <w:annotationRef/>
      </w:r>
      <w:r>
        <w:t xml:space="preserve">Cite our Nature </w:t>
      </w:r>
      <w:proofErr w:type="spellStart"/>
      <w:r>
        <w:t>Comms</w:t>
      </w:r>
      <w:proofErr w:type="spellEnd"/>
      <w:r>
        <w:t xml:space="preserve"> Paper also</w:t>
      </w:r>
    </w:p>
  </w:comment>
  <w:comment w:id="3" w:author="Mahmoud Bukar Maina" w:date="2022-04-16T14:17:00Z" w:initials="MBM">
    <w:p w14:paraId="323E9F00" w14:textId="4B83B2F6" w:rsidR="00D559ED" w:rsidRDefault="00D559ED">
      <w:pPr>
        <w:pStyle w:val="CommentText"/>
      </w:pPr>
      <w:r>
        <w:rPr>
          <w:rStyle w:val="CommentReference"/>
        </w:rPr>
        <w:annotationRef/>
      </w:r>
      <w:r>
        <w:t xml:space="preserve">Cite of Nature </w:t>
      </w:r>
      <w:proofErr w:type="spellStart"/>
      <w:r>
        <w:t>Comms</w:t>
      </w:r>
      <w:proofErr w:type="spellEnd"/>
      <w:r>
        <w:t xml:space="preserve"> Paper</w:t>
      </w:r>
    </w:p>
  </w:comment>
  <w:comment w:id="4" w:author="Mahmoud Bukar Maina" w:date="2022-06-30T16:26:00Z" w:initials="MBM">
    <w:p w14:paraId="520850E3" w14:textId="0FC5F5D3" w:rsidR="00D559ED" w:rsidRDefault="00D559ED">
      <w:pPr>
        <w:pStyle w:val="CommentText"/>
      </w:pPr>
      <w:r>
        <w:rPr>
          <w:rStyle w:val="CommentReference"/>
        </w:rPr>
        <w:annotationRef/>
      </w:r>
      <w:proofErr w:type="spellStart"/>
      <w:r>
        <w:t>Summarise</w:t>
      </w:r>
      <w:proofErr w:type="spellEnd"/>
      <w:r>
        <w:t xml:space="preserve"> the findings in 2 to 4 lines.</w:t>
      </w:r>
    </w:p>
  </w:comment>
  <w:comment w:id="5" w:author="Mahmoud Bukar Maina" w:date="2022-04-16T14:32:00Z" w:initials="MBM">
    <w:p w14:paraId="07F19089" w14:textId="5E217ECA" w:rsidR="00D559ED" w:rsidRDefault="00D559ED">
      <w:pPr>
        <w:pStyle w:val="CommentText"/>
      </w:pPr>
      <w:r>
        <w:rPr>
          <w:rStyle w:val="CommentReference"/>
        </w:rPr>
        <w:annotationRef/>
      </w:r>
      <w:r>
        <w:t>Why only these type of fruit flies?</w:t>
      </w:r>
    </w:p>
  </w:comment>
  <w:comment w:id="6" w:author="'8" w:date="2022-04-17T11:36:00Z" w:initials="SHK">
    <w:p w14:paraId="4699F77F" w14:textId="77777777" w:rsidR="00D559ED" w:rsidRDefault="00D559ED" w:rsidP="007314A7">
      <w:pPr>
        <w:pStyle w:val="CommentText"/>
      </w:pPr>
      <w:r>
        <w:rPr>
          <w:rStyle w:val="CommentReference"/>
        </w:rPr>
        <w:annotationRef/>
      </w:r>
      <w:r>
        <w:t>Sir,</w:t>
      </w:r>
    </w:p>
    <w:p w14:paraId="29C94656" w14:textId="1BB8AF8F" w:rsidR="00D559ED" w:rsidRDefault="00D559ED" w:rsidP="007314A7">
      <w:pPr>
        <w:pStyle w:val="CommentText"/>
      </w:pPr>
      <w:r>
        <w:t xml:space="preserve">We initially said only </w:t>
      </w:r>
      <w:proofErr w:type="spellStart"/>
      <w:r>
        <w:t>fruitflies</w:t>
      </w:r>
      <w:proofErr w:type="spellEnd"/>
      <w:r>
        <w:t xml:space="preserve"> that belong to </w:t>
      </w:r>
      <w:proofErr w:type="spellStart"/>
      <w:r>
        <w:t>Drosophilidae</w:t>
      </w:r>
      <w:proofErr w:type="spellEnd"/>
      <w:r>
        <w:t xml:space="preserve"> should be included but later realized that some studies used peach or Mediterranean fruit flies which belong to the </w:t>
      </w:r>
      <w:proofErr w:type="spellStart"/>
      <w:r>
        <w:rPr>
          <w:rFonts w:ascii="Arial" w:hAnsi="Arial" w:cs="Arial"/>
          <w:color w:val="202124"/>
          <w:shd w:val="clear" w:color="auto" w:fill="FFFFFF"/>
        </w:rPr>
        <w:t>Tephritidae</w:t>
      </w:r>
      <w:proofErr w:type="spellEnd"/>
      <w:r>
        <w:rPr>
          <w:rFonts w:ascii="Times New Roman" w:hAnsi="Times New Roman" w:cs="Times New Roman"/>
          <w:sz w:val="24"/>
          <w:szCs w:val="24"/>
        </w:rPr>
        <w:t xml:space="preserve"> family and you advised that we should include them</w:t>
      </w:r>
    </w:p>
  </w:comment>
  <w:comment w:id="7" w:author="Mahmoud Bukar Maina" w:date="2022-06-30T16:26:00Z" w:initials="MBM">
    <w:p w14:paraId="449397E6" w14:textId="28A6F6DD" w:rsidR="00D559ED" w:rsidRDefault="00D559ED">
      <w:pPr>
        <w:pStyle w:val="CommentText"/>
      </w:pPr>
      <w:r>
        <w:rPr>
          <w:rStyle w:val="CommentReference"/>
        </w:rPr>
        <w:annotationRef/>
      </w:r>
      <w:r>
        <w:t>Ok thanks</w:t>
      </w:r>
    </w:p>
  </w:comment>
  <w:comment w:id="8" w:author="Mahmoud Bukar Maina" w:date="2022-06-30T16:28:00Z" w:initials="MBM">
    <w:p w14:paraId="6FE78560" w14:textId="7736A21C" w:rsidR="00D559ED" w:rsidRDefault="00D559ED">
      <w:pPr>
        <w:pStyle w:val="CommentText"/>
      </w:pPr>
      <w:r>
        <w:rPr>
          <w:rStyle w:val="CommentReference"/>
        </w:rPr>
        <w:annotationRef/>
      </w:r>
      <w:r>
        <w:t xml:space="preserve">What s Figure 1? What is Figure 2A? </w:t>
      </w:r>
    </w:p>
  </w:comment>
  <w:comment w:id="9" w:author="Mahmoud Bukar Maina" w:date="2022-04-16T15:07:00Z" w:initials="MBM">
    <w:p w14:paraId="1F117192" w14:textId="56BA2BED" w:rsidR="00D559ED" w:rsidRDefault="00D559ED">
      <w:pPr>
        <w:pStyle w:val="CommentText"/>
      </w:pPr>
      <w:r>
        <w:rPr>
          <w:rStyle w:val="CommentReference"/>
        </w:rPr>
        <w:annotationRef/>
      </w:r>
      <w:r>
        <w:t>Can you make Figure like this: Put the method of data collection, then may be put the African map as you did in A, then put C. But can you make the interval in C may be 5 years each (2000, 2005, 2010, 2015 and 2020)</w:t>
      </w:r>
    </w:p>
    <w:p w14:paraId="2E006888" w14:textId="77777777" w:rsidR="00D559ED" w:rsidRDefault="00D559ED">
      <w:pPr>
        <w:pStyle w:val="CommentText"/>
      </w:pPr>
    </w:p>
    <w:p w14:paraId="68408150" w14:textId="7006ABAD" w:rsidR="00D559ED" w:rsidRPr="00D459DD" w:rsidRDefault="00D559ED" w:rsidP="00D459DD">
      <w:pPr>
        <w:spacing w:after="0" w:line="240" w:lineRule="auto"/>
        <w:rPr>
          <w:rFonts w:ascii="Times New Roman" w:eastAsia="Times New Roman" w:hAnsi="Times New Roman" w:cs="Times New Roman"/>
          <w:sz w:val="24"/>
          <w:szCs w:val="24"/>
          <w:lang w:val="en-GB" w:eastAsia="en-GB"/>
        </w:rPr>
      </w:pPr>
      <w:r w:rsidRPr="00D459DD">
        <w:rPr>
          <w:rFonts w:ascii="Times New Roman" w:eastAsia="Times New Roman" w:hAnsi="Times New Roman" w:cs="Times New Roman"/>
          <w:sz w:val="24"/>
          <w:szCs w:val="24"/>
          <w:lang w:val="en-GB" w:eastAsia="en-GB"/>
        </w:rPr>
        <w:fldChar w:fldCharType="begin"/>
      </w:r>
      <w:r w:rsidRPr="00D459DD">
        <w:rPr>
          <w:rFonts w:ascii="Times New Roman" w:eastAsia="Times New Roman" w:hAnsi="Times New Roman" w:cs="Times New Roman"/>
          <w:sz w:val="24"/>
          <w:szCs w:val="24"/>
          <w:lang w:val="en-GB" w:eastAsia="en-GB"/>
        </w:rPr>
        <w:instrText xml:space="preserve"> INCLUDEPICTURE "https://onlinelibrary.wiley.com/cms/asset/0b41b0e1-8358-49c7-92ad-df36ba286aa6/ejn14372-fig-0001-m.jpg" \* MERGEFORMATINET </w:instrText>
      </w:r>
      <w:r w:rsidRPr="00D459DD">
        <w:rPr>
          <w:rFonts w:ascii="Times New Roman" w:eastAsia="Times New Roman" w:hAnsi="Times New Roman" w:cs="Times New Roman"/>
          <w:sz w:val="24"/>
          <w:szCs w:val="24"/>
          <w:lang w:val="en-GB" w:eastAsia="en-GB"/>
        </w:rPr>
        <w:fldChar w:fldCharType="separate"/>
      </w:r>
      <w:r w:rsidRPr="00D459DD">
        <w:rPr>
          <w:rFonts w:ascii="Times New Roman" w:eastAsia="Times New Roman" w:hAnsi="Times New Roman" w:cs="Times New Roman"/>
          <w:noProof/>
          <w:sz w:val="24"/>
          <w:szCs w:val="24"/>
        </w:rPr>
        <w:drawing>
          <wp:inline distT="0" distB="0" distL="0" distR="0" wp14:anchorId="12EB4EF3" wp14:editId="2FA88BC4">
            <wp:extent cx="5943600" cy="1889760"/>
            <wp:effectExtent l="0" t="0" r="0" b="0"/>
            <wp:docPr id="37" name="Picture 1" descr="Details are in the caption following the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etails are in the caption following the image"/>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1889760"/>
                    </a:xfrm>
                    <a:prstGeom prst="rect">
                      <a:avLst/>
                    </a:prstGeom>
                    <a:noFill/>
                    <a:ln>
                      <a:noFill/>
                    </a:ln>
                  </pic:spPr>
                </pic:pic>
              </a:graphicData>
            </a:graphic>
          </wp:inline>
        </w:drawing>
      </w:r>
      <w:r w:rsidRPr="00D459DD">
        <w:rPr>
          <w:rFonts w:ascii="Times New Roman" w:eastAsia="Times New Roman" w:hAnsi="Times New Roman" w:cs="Times New Roman"/>
          <w:sz w:val="24"/>
          <w:szCs w:val="24"/>
          <w:lang w:val="en-GB" w:eastAsia="en-GB"/>
        </w:rPr>
        <w:fldChar w:fldCharType="end"/>
      </w:r>
    </w:p>
    <w:p w14:paraId="27256594" w14:textId="7B3EA9AE" w:rsidR="00D559ED" w:rsidRDefault="00D559ED">
      <w:pPr>
        <w:pStyle w:val="CommentText"/>
      </w:pPr>
    </w:p>
  </w:comment>
  <w:comment w:id="10" w:author="Mahmoud Bukar Maina" w:date="2022-06-30T16:48:00Z" w:initials="MBM">
    <w:p w14:paraId="10EF04C1" w14:textId="6BEEAE17" w:rsidR="00D559ED" w:rsidRDefault="00D559ED">
      <w:pPr>
        <w:pStyle w:val="CommentText"/>
      </w:pPr>
      <w:r>
        <w:rPr>
          <w:rStyle w:val="CommentReference"/>
        </w:rPr>
        <w:annotationRef/>
      </w:r>
      <w:r>
        <w:t>The scale for the papers published should go above 40. Make the scales for both A and B up to 100. The picture quality is also low</w:t>
      </w:r>
    </w:p>
  </w:comment>
  <w:comment w:id="11" w:author="Mahmoud Bukar Maina" w:date="2022-09-28T16:08:00Z" w:initials="MBM">
    <w:p w14:paraId="694A8D2E" w14:textId="48B5B786" w:rsidR="00D559ED" w:rsidRDefault="00D559ED">
      <w:pPr>
        <w:pStyle w:val="CommentText"/>
      </w:pPr>
      <w:r>
        <w:rPr>
          <w:rStyle w:val="CommentReference"/>
        </w:rPr>
        <w:annotationRef/>
      </w:r>
      <w:r>
        <w:t>Move B and C to figure 2. But leave figure A and C in figure 1. Let figure one be about the publication trends using Drosophila, Zebrafish and C. elegans in Africa. Do we have any data on citations?</w:t>
      </w:r>
    </w:p>
    <w:p w14:paraId="312F8519" w14:textId="77777777" w:rsidR="00E5103F" w:rsidRDefault="00E5103F">
      <w:pPr>
        <w:pStyle w:val="CommentText"/>
      </w:pPr>
    </w:p>
  </w:comment>
  <w:comment w:id="12" w:author="Mahmoud Bukar Maina" w:date="2022-04-16T15:02:00Z" w:initials="MBM">
    <w:p w14:paraId="1E06C13A" w14:textId="5EA3C158" w:rsidR="00D559ED" w:rsidRDefault="00D559ED">
      <w:pPr>
        <w:pStyle w:val="CommentText"/>
      </w:pPr>
      <w:r>
        <w:rPr>
          <w:rStyle w:val="CommentReference"/>
        </w:rPr>
        <w:annotationRef/>
      </w:r>
      <w:r>
        <w:t xml:space="preserve">I think better way to say it is the importance of collaborations among scientists in Africa to promote access to these models systems in different disciplines for answering novel scientific questions. Don’t use what I said, it is just an idea. </w:t>
      </w:r>
    </w:p>
  </w:comment>
  <w:comment w:id="13" w:author="Mahmoud Bukar Maina" w:date="2022-04-16T15:18:00Z" w:initials="MBM">
    <w:p w14:paraId="404CC95E" w14:textId="77777777" w:rsidR="00D559ED" w:rsidRDefault="00D559ED" w:rsidP="001B3007">
      <w:pPr>
        <w:pStyle w:val="CommentText"/>
      </w:pPr>
      <w:r>
        <w:rPr>
          <w:rStyle w:val="CommentReference"/>
        </w:rPr>
        <w:annotationRef/>
      </w:r>
      <w:r>
        <w:t>For funding, you can plot something like A, B or C below</w:t>
      </w:r>
    </w:p>
    <w:p w14:paraId="5CD5EA1F" w14:textId="77777777" w:rsidR="00D559ED" w:rsidRPr="00D459DD" w:rsidRDefault="00D559ED" w:rsidP="001B3007">
      <w:pPr>
        <w:spacing w:after="0" w:line="240" w:lineRule="auto"/>
        <w:rPr>
          <w:rFonts w:ascii="Times New Roman" w:eastAsia="Times New Roman" w:hAnsi="Times New Roman" w:cs="Times New Roman"/>
          <w:sz w:val="24"/>
          <w:szCs w:val="24"/>
          <w:lang w:val="en-GB" w:eastAsia="en-GB"/>
        </w:rPr>
      </w:pPr>
      <w:r w:rsidRPr="00D459DD">
        <w:rPr>
          <w:rFonts w:ascii="Times New Roman" w:eastAsia="Times New Roman" w:hAnsi="Times New Roman" w:cs="Times New Roman"/>
          <w:noProof/>
          <w:sz w:val="24"/>
          <w:szCs w:val="24"/>
        </w:rPr>
        <w:drawing>
          <wp:inline distT="0" distB="0" distL="0" distR="0" wp14:anchorId="7391B65F" wp14:editId="380E3F24">
            <wp:extent cx="5943600" cy="5973445"/>
            <wp:effectExtent l="0" t="0" r="0" b="8255"/>
            <wp:docPr id="5" name="Picture 5" descr="Fig.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Fig. 4"/>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943600" cy="5973445"/>
                    </a:xfrm>
                    <a:prstGeom prst="rect">
                      <a:avLst/>
                    </a:prstGeom>
                    <a:noFill/>
                    <a:ln>
                      <a:noFill/>
                    </a:ln>
                  </pic:spPr>
                </pic:pic>
              </a:graphicData>
            </a:graphic>
          </wp:inline>
        </w:drawing>
      </w:r>
      <w:r w:rsidRPr="00D459DD">
        <w:rPr>
          <w:rFonts w:ascii="Times New Roman" w:eastAsia="Times New Roman" w:hAnsi="Times New Roman" w:cs="Times New Roman"/>
          <w:sz w:val="24"/>
          <w:szCs w:val="24"/>
          <w:lang w:val="en-GB" w:eastAsia="en-GB"/>
        </w:rPr>
        <w:fldChar w:fldCharType="begin"/>
      </w:r>
      <w:r w:rsidRPr="00D459DD">
        <w:rPr>
          <w:rFonts w:ascii="Times New Roman" w:eastAsia="Times New Roman" w:hAnsi="Times New Roman" w:cs="Times New Roman"/>
          <w:sz w:val="24"/>
          <w:szCs w:val="24"/>
          <w:lang w:val="en-GB" w:eastAsia="en-GB"/>
        </w:rPr>
        <w:instrText xml:space="preserve"> INCLUDEPICTURE "https://media.springernature.com/full/springer-static/image/art%3A10.1038%2Fs41467-021-23784-8/MediaObjects/41467_2021_23784_Fig4_HTML.png" \* MERGEFORMATINET </w:instrText>
      </w:r>
      <w:r w:rsidRPr="00D459DD">
        <w:rPr>
          <w:rFonts w:ascii="Times New Roman" w:eastAsia="Times New Roman" w:hAnsi="Times New Roman" w:cs="Times New Roman"/>
          <w:sz w:val="24"/>
          <w:szCs w:val="24"/>
          <w:lang w:val="en-GB" w:eastAsia="en-GB"/>
        </w:rPr>
        <w:fldChar w:fldCharType="end"/>
      </w:r>
    </w:p>
    <w:p w14:paraId="15839256" w14:textId="77777777" w:rsidR="00D559ED" w:rsidRDefault="00D559ED" w:rsidP="001B3007">
      <w:pPr>
        <w:pStyle w:val="CommentText"/>
      </w:pPr>
    </w:p>
  </w:comment>
  <w:comment w:id="14" w:author="Mahmoud Bukar Maina" w:date="2022-04-16T15:11:00Z" w:initials="MBM">
    <w:p w14:paraId="1260CE37" w14:textId="77777777" w:rsidR="00D559ED" w:rsidRDefault="00D559ED" w:rsidP="00A76004">
      <w:pPr>
        <w:pStyle w:val="CommentText"/>
      </w:pPr>
      <w:r>
        <w:rPr>
          <w:rStyle w:val="CommentReference"/>
        </w:rPr>
        <w:annotationRef/>
      </w:r>
      <w:r>
        <w:t>The Sankey diagrams look good, but they are less informative. We can keep them but also make another simple graph to show some of the key findings. For example, see figure B from the Nature comes paper below. It doesn’t have to be like this, but think of another way of presenting the data please</w:t>
      </w:r>
    </w:p>
    <w:p w14:paraId="26D3CFB3" w14:textId="77777777" w:rsidR="00D559ED" w:rsidRDefault="00D559ED" w:rsidP="00A76004">
      <w:pPr>
        <w:pStyle w:val="CommentText"/>
      </w:pPr>
    </w:p>
    <w:p w14:paraId="26D3D6F4" w14:textId="77777777" w:rsidR="00D559ED" w:rsidRPr="00D459DD" w:rsidRDefault="00D559ED" w:rsidP="00A76004">
      <w:pPr>
        <w:spacing w:after="0" w:line="240" w:lineRule="auto"/>
        <w:rPr>
          <w:rFonts w:ascii="Times New Roman" w:eastAsia="Times New Roman" w:hAnsi="Times New Roman" w:cs="Times New Roman"/>
          <w:sz w:val="24"/>
          <w:szCs w:val="24"/>
          <w:lang w:val="en-GB" w:eastAsia="en-GB"/>
        </w:rPr>
      </w:pPr>
      <w:r w:rsidRPr="00D459DD">
        <w:rPr>
          <w:rFonts w:ascii="Times New Roman" w:eastAsia="Times New Roman" w:hAnsi="Times New Roman" w:cs="Times New Roman"/>
          <w:sz w:val="24"/>
          <w:szCs w:val="24"/>
          <w:lang w:val="en-GB" w:eastAsia="en-GB"/>
        </w:rPr>
        <w:fldChar w:fldCharType="begin"/>
      </w:r>
      <w:r w:rsidRPr="00D459DD">
        <w:rPr>
          <w:rFonts w:ascii="Times New Roman" w:eastAsia="Times New Roman" w:hAnsi="Times New Roman" w:cs="Times New Roman"/>
          <w:sz w:val="24"/>
          <w:szCs w:val="24"/>
          <w:lang w:val="en-GB" w:eastAsia="en-GB"/>
        </w:rPr>
        <w:instrText xml:space="preserve"> INCLUDEPICTURE "https://media.springernature.com/full/springer-static/image/art%3A10.1038%2Fs41467-021-23784-8/MediaObjects/41467_2021_23784_Fig3_HTML.png" \* MERGEFORMATINET </w:instrText>
      </w:r>
      <w:r w:rsidRPr="00D459DD">
        <w:rPr>
          <w:rFonts w:ascii="Times New Roman" w:eastAsia="Times New Roman" w:hAnsi="Times New Roman" w:cs="Times New Roman"/>
          <w:sz w:val="24"/>
          <w:szCs w:val="24"/>
          <w:lang w:val="en-GB" w:eastAsia="en-GB"/>
        </w:rPr>
        <w:fldChar w:fldCharType="separate"/>
      </w:r>
      <w:r w:rsidRPr="00D459DD">
        <w:rPr>
          <w:rFonts w:ascii="Times New Roman" w:eastAsia="Times New Roman" w:hAnsi="Times New Roman" w:cs="Times New Roman"/>
          <w:noProof/>
          <w:sz w:val="24"/>
          <w:szCs w:val="24"/>
        </w:rPr>
        <w:drawing>
          <wp:inline distT="0" distB="0" distL="0" distR="0" wp14:anchorId="02B6C2D0" wp14:editId="385C4808">
            <wp:extent cx="5943600" cy="6375400"/>
            <wp:effectExtent l="0" t="0" r="0" b="0"/>
            <wp:docPr id="41" name="Picture 3" descr="Fig.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ig. 3"/>
                    <pic:cNvPicPr>
                      <a:picLocks/>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943600" cy="6375400"/>
                    </a:xfrm>
                    <a:prstGeom prst="rect">
                      <a:avLst/>
                    </a:prstGeom>
                    <a:noFill/>
                    <a:ln>
                      <a:noFill/>
                    </a:ln>
                  </pic:spPr>
                </pic:pic>
              </a:graphicData>
            </a:graphic>
          </wp:inline>
        </w:drawing>
      </w:r>
      <w:r w:rsidRPr="00D459DD">
        <w:rPr>
          <w:rFonts w:ascii="Times New Roman" w:eastAsia="Times New Roman" w:hAnsi="Times New Roman" w:cs="Times New Roman"/>
          <w:sz w:val="24"/>
          <w:szCs w:val="24"/>
          <w:lang w:val="en-GB" w:eastAsia="en-GB"/>
        </w:rPr>
        <w:fldChar w:fldCharType="end"/>
      </w:r>
    </w:p>
    <w:p w14:paraId="27EA08B6" w14:textId="77777777" w:rsidR="00D559ED" w:rsidRDefault="00D559ED" w:rsidP="00A76004">
      <w:pPr>
        <w:pStyle w:val="CommentText"/>
      </w:pPr>
    </w:p>
  </w:comment>
  <w:comment w:id="15" w:author="Mahmoud Bukar Maina" w:date="2022-06-30T16:56:00Z" w:initials="MBM">
    <w:p w14:paraId="5D8DBEC0" w14:textId="175BCF99" w:rsidR="00D559ED" w:rsidRDefault="00D559ED">
      <w:pPr>
        <w:pStyle w:val="CommentText"/>
      </w:pPr>
      <w:r>
        <w:rPr>
          <w:rStyle w:val="CommentReference"/>
        </w:rPr>
        <w:annotationRef/>
      </w:r>
      <w:r>
        <w:t>Some of the figure legends e.g. A, B, C &amp; D are of different size between one image and the order. Please make them all the same size across figures. Also, make all the legends sizes the same</w:t>
      </w:r>
    </w:p>
  </w:comment>
  <w:comment w:id="16" w:author="Mahmoud Bukar Maina" w:date="2022-04-16T15:11:00Z" w:initials="MBM">
    <w:p w14:paraId="0C469BCC" w14:textId="77777777" w:rsidR="00D559ED" w:rsidRDefault="00D559ED">
      <w:pPr>
        <w:pStyle w:val="CommentText"/>
      </w:pPr>
      <w:r>
        <w:rPr>
          <w:rStyle w:val="CommentReference"/>
        </w:rPr>
        <w:annotationRef/>
      </w:r>
      <w:r>
        <w:t>The Sankey diagrams look good, but they are less informative. We can keep them but also make another simple graph to show some of the key findings. For example, see figure B from the Nature comes paper below. It doesn’t have to be like this, but think of another way of presenting the data please</w:t>
      </w:r>
    </w:p>
    <w:p w14:paraId="4DBEBE43" w14:textId="77777777" w:rsidR="00D559ED" w:rsidRDefault="00D559ED">
      <w:pPr>
        <w:pStyle w:val="CommentText"/>
      </w:pPr>
    </w:p>
    <w:p w14:paraId="72D1649D" w14:textId="413B15A4" w:rsidR="00D559ED" w:rsidRPr="00D459DD" w:rsidRDefault="00D559ED" w:rsidP="00D459DD">
      <w:pPr>
        <w:spacing w:after="0" w:line="240" w:lineRule="auto"/>
        <w:rPr>
          <w:rFonts w:ascii="Times New Roman" w:eastAsia="Times New Roman" w:hAnsi="Times New Roman" w:cs="Times New Roman"/>
          <w:sz w:val="24"/>
          <w:szCs w:val="24"/>
          <w:lang w:val="en-GB" w:eastAsia="en-GB"/>
        </w:rPr>
      </w:pPr>
      <w:r w:rsidRPr="00D459DD">
        <w:rPr>
          <w:rFonts w:ascii="Times New Roman" w:eastAsia="Times New Roman" w:hAnsi="Times New Roman" w:cs="Times New Roman"/>
          <w:sz w:val="24"/>
          <w:szCs w:val="24"/>
          <w:lang w:val="en-GB" w:eastAsia="en-GB"/>
        </w:rPr>
        <w:fldChar w:fldCharType="begin"/>
      </w:r>
      <w:r w:rsidRPr="00D459DD">
        <w:rPr>
          <w:rFonts w:ascii="Times New Roman" w:eastAsia="Times New Roman" w:hAnsi="Times New Roman" w:cs="Times New Roman"/>
          <w:sz w:val="24"/>
          <w:szCs w:val="24"/>
          <w:lang w:val="en-GB" w:eastAsia="en-GB"/>
        </w:rPr>
        <w:instrText xml:space="preserve"> INCLUDEPICTURE "https://media.springernature.com/full/springer-static/image/art%3A10.1038%2Fs41467-021-23784-8/MediaObjects/41467_2021_23784_Fig3_HTML.png" \* MERGEFORMATINET </w:instrText>
      </w:r>
      <w:r w:rsidRPr="00D459DD">
        <w:rPr>
          <w:rFonts w:ascii="Times New Roman" w:eastAsia="Times New Roman" w:hAnsi="Times New Roman" w:cs="Times New Roman"/>
          <w:sz w:val="24"/>
          <w:szCs w:val="24"/>
          <w:lang w:val="en-GB" w:eastAsia="en-GB"/>
        </w:rPr>
        <w:fldChar w:fldCharType="separate"/>
      </w:r>
      <w:r w:rsidRPr="00D459DD">
        <w:rPr>
          <w:rFonts w:ascii="Times New Roman" w:eastAsia="Times New Roman" w:hAnsi="Times New Roman" w:cs="Times New Roman"/>
          <w:noProof/>
          <w:sz w:val="24"/>
          <w:szCs w:val="24"/>
        </w:rPr>
        <w:drawing>
          <wp:inline distT="0" distB="0" distL="0" distR="0" wp14:anchorId="5CB04EF1" wp14:editId="76F8C8C5">
            <wp:extent cx="5943600" cy="6375400"/>
            <wp:effectExtent l="0" t="0" r="0" b="0"/>
            <wp:docPr id="20" name="Picture 3" descr="Fig.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ig. 3"/>
                    <pic:cNvPicPr>
                      <a:picLocks/>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943600" cy="6375400"/>
                    </a:xfrm>
                    <a:prstGeom prst="rect">
                      <a:avLst/>
                    </a:prstGeom>
                    <a:noFill/>
                    <a:ln>
                      <a:noFill/>
                    </a:ln>
                  </pic:spPr>
                </pic:pic>
              </a:graphicData>
            </a:graphic>
          </wp:inline>
        </w:drawing>
      </w:r>
      <w:r w:rsidRPr="00D459DD">
        <w:rPr>
          <w:rFonts w:ascii="Times New Roman" w:eastAsia="Times New Roman" w:hAnsi="Times New Roman" w:cs="Times New Roman"/>
          <w:sz w:val="24"/>
          <w:szCs w:val="24"/>
          <w:lang w:val="en-GB" w:eastAsia="en-GB"/>
        </w:rPr>
        <w:fldChar w:fldCharType="end"/>
      </w:r>
    </w:p>
    <w:p w14:paraId="70F487E7" w14:textId="0BD38C6C" w:rsidR="00D559ED" w:rsidRDefault="00D559ED">
      <w:pPr>
        <w:pStyle w:val="CommentText"/>
      </w:pPr>
    </w:p>
  </w:comment>
  <w:comment w:id="17" w:author="Mahmoud Bukar Maina" w:date="2022-06-30T17:06:00Z" w:initials="MBM">
    <w:p w14:paraId="0B1B05E5" w14:textId="1EB30B2D" w:rsidR="00D559ED" w:rsidRDefault="00D559ED">
      <w:pPr>
        <w:pStyle w:val="CommentText"/>
      </w:pPr>
      <w:r>
        <w:rPr>
          <w:rStyle w:val="CommentReference"/>
        </w:rPr>
        <w:annotationRef/>
      </w:r>
      <w:r>
        <w:t>Name them all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127935" w15:done="0"/>
  <w15:commentEx w15:paraId="50E38C0F" w15:done="0"/>
  <w15:commentEx w15:paraId="318C36B6" w15:done="0"/>
  <w15:commentEx w15:paraId="2638095D" w15:done="1"/>
  <w15:commentEx w15:paraId="26056648" w15:done="1"/>
  <w15:commentEx w15:paraId="406B3770" w15:done="1"/>
  <w15:commentEx w15:paraId="6C8A19B0" w15:done="1"/>
  <w15:commentEx w15:paraId="7C99AC2B" w15:done="1"/>
  <w15:commentEx w15:paraId="323E9F00" w15:done="1"/>
  <w15:commentEx w15:paraId="520850E3" w15:done="0"/>
  <w15:commentEx w15:paraId="07F19089" w15:done="0"/>
  <w15:commentEx w15:paraId="29C94656" w15:paraIdParent="07F19089" w15:done="0"/>
  <w15:commentEx w15:paraId="449397E6" w15:paraIdParent="07F19089" w15:done="0"/>
  <w15:commentEx w15:paraId="6FE78560" w15:done="0"/>
  <w15:commentEx w15:paraId="27256594" w15:done="1"/>
  <w15:commentEx w15:paraId="10EF04C1" w15:done="0"/>
  <w15:commentEx w15:paraId="694A8D2E" w15:done="1"/>
  <w15:commentEx w15:paraId="28CA0237" w15:done="1"/>
  <w15:commentEx w15:paraId="1E06C13A" w15:done="0"/>
  <w15:commentEx w15:paraId="15839256" w15:done="1"/>
  <w15:commentEx w15:paraId="27EA08B6" w15:done="1"/>
  <w15:commentEx w15:paraId="5D8DBEC0" w15:done="0"/>
  <w15:commentEx w15:paraId="70F487E7" w15:done="1"/>
  <w15:commentEx w15:paraId="60903619" w15:done="1"/>
  <w15:commentEx w15:paraId="0B1B05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7C849" w16cex:dateUtc="2022-06-30T05:59:00Z"/>
  <w16cex:commentExtensible w16cex:durableId="2667C884" w16cex:dateUtc="2022-06-30T06:00:00Z"/>
  <w16cex:commentExtensible w16cex:durableId="2667C939" w16cex:dateUtc="2022-06-30T06:03:00Z"/>
  <w16cex:commentExtensible w16cex:durableId="2605455E" w16cex:dateUtc="2022-04-16T12:38:00Z"/>
  <w16cex:commentExtensible w16cex:durableId="260545E4" w16cex:dateUtc="2022-04-16T12:40:00Z"/>
  <w16cex:commentExtensible w16cex:durableId="26054922" w16cex:dateUtc="2022-04-16T12:54:00Z"/>
  <w16cex:commentExtensible w16cex:durableId="26054BE2" w16cex:dateUtc="2022-04-16T13:06:00Z"/>
  <w16cex:commentExtensible w16cex:durableId="26055143" w16cex:dateUtc="2022-04-16T13:29:00Z"/>
  <w16cex:commentExtensible w16cex:durableId="26054E6A" w16cex:dateUtc="2022-04-16T13:17:00Z"/>
  <w16cex:commentExtensible w16cex:durableId="26684D1E" w16cex:dateUtc="2022-06-30T15:26:00Z"/>
  <w16cex:commentExtensible w16cex:durableId="260551F5" w16cex:dateUtc="2022-04-16T13:32:00Z"/>
  <w16cex:commentExtensible w16cex:durableId="26684D45" w16cex:dateUtc="2022-06-30T15:26:00Z"/>
  <w16cex:commentExtensible w16cex:durableId="26684DC2" w16cex:dateUtc="2022-06-30T15:28:00Z"/>
  <w16cex:commentExtensible w16cex:durableId="26055A36" w16cex:dateUtc="2022-04-16T14:07:00Z"/>
  <w16cex:commentExtensible w16cex:durableId="26685266" w16cex:dateUtc="2022-06-30T15:48:00Z"/>
  <w16cex:commentExtensible w16cex:durableId="26055750" w16cex:dateUtc="2022-04-16T13:55:00Z"/>
  <w16cex:commentExtensible w16cex:durableId="2605588E" w16cex:dateUtc="2022-04-16T14:00:00Z"/>
  <w16cex:commentExtensible w16cex:durableId="2605590B" w16cex:dateUtc="2022-04-16T14:02:00Z"/>
  <w16cex:commentExtensible w16cex:durableId="26685365" w16cex:dateUtc="2022-04-16T14:18:00Z"/>
  <w16cex:commentExtensible w16cex:durableId="26685434" w16cex:dateUtc="2022-06-30T15:56:00Z"/>
  <w16cex:commentExtensible w16cex:durableId="26055B2A" w16cex:dateUtc="2022-04-16T14:11:00Z"/>
  <w16cex:commentExtensible w16cex:durableId="26055CD0" w16cex:dateUtc="2022-04-16T14:18:00Z"/>
  <w16cex:commentExtensible w16cex:durableId="2668567E" w16cex:dateUtc="2022-06-30T16: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127935" w16cid:durableId="2667C849"/>
  <w16cid:commentId w16cid:paraId="50E38C0F" w16cid:durableId="2667C884"/>
  <w16cid:commentId w16cid:paraId="318C36B6" w16cid:durableId="2667C939"/>
  <w16cid:commentId w16cid:paraId="2638095D" w16cid:durableId="2605455E"/>
  <w16cid:commentId w16cid:paraId="26056648" w16cid:durableId="260545E4"/>
  <w16cid:commentId w16cid:paraId="406B3770" w16cid:durableId="26054922"/>
  <w16cid:commentId w16cid:paraId="6C8A19B0" w16cid:durableId="26054BE2"/>
  <w16cid:commentId w16cid:paraId="7C99AC2B" w16cid:durableId="26055143"/>
  <w16cid:commentId w16cid:paraId="323E9F00" w16cid:durableId="26054E6A"/>
  <w16cid:commentId w16cid:paraId="520850E3" w16cid:durableId="26684D1E"/>
  <w16cid:commentId w16cid:paraId="07F19089" w16cid:durableId="260551F5"/>
  <w16cid:commentId w16cid:paraId="29C94656" w16cid:durableId="26490D8B"/>
  <w16cid:commentId w16cid:paraId="449397E6" w16cid:durableId="26684D45"/>
  <w16cid:commentId w16cid:paraId="6FE78560" w16cid:durableId="26684DC2"/>
  <w16cid:commentId w16cid:paraId="27256594" w16cid:durableId="26055A36"/>
  <w16cid:commentId w16cid:paraId="10EF04C1" w16cid:durableId="26685266"/>
  <w16cid:commentId w16cid:paraId="694A8D2E" w16cid:durableId="26055750"/>
  <w16cid:commentId w16cid:paraId="28CA0237" w16cid:durableId="2605588E"/>
  <w16cid:commentId w16cid:paraId="1E06C13A" w16cid:durableId="2605590B"/>
  <w16cid:commentId w16cid:paraId="15839256" w16cid:durableId="26685365"/>
  <w16cid:commentId w16cid:paraId="27EA08B6" w16cid:durableId="26490D90"/>
  <w16cid:commentId w16cid:paraId="5D8DBEC0" w16cid:durableId="26685434"/>
  <w16cid:commentId w16cid:paraId="70F487E7" w16cid:durableId="26055B2A"/>
  <w16cid:commentId w16cid:paraId="60903619" w16cid:durableId="26055CD0"/>
  <w16cid:commentId w16cid:paraId="0B1B05E5" w16cid:durableId="2668567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AB30DE" w14:textId="77777777" w:rsidR="00E47F78" w:rsidRDefault="00E47F78" w:rsidP="00B67085">
      <w:pPr>
        <w:spacing w:after="0" w:line="240" w:lineRule="auto"/>
      </w:pPr>
      <w:r>
        <w:separator/>
      </w:r>
    </w:p>
  </w:endnote>
  <w:endnote w:type="continuationSeparator" w:id="0">
    <w:p w14:paraId="23721FFB" w14:textId="77777777" w:rsidR="00E47F78" w:rsidRDefault="00E47F78" w:rsidP="00B67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9BBFE0" w14:textId="77777777" w:rsidR="00E47F78" w:rsidRDefault="00E47F78" w:rsidP="00B67085">
      <w:pPr>
        <w:spacing w:after="0" w:line="240" w:lineRule="auto"/>
      </w:pPr>
      <w:r>
        <w:separator/>
      </w:r>
    </w:p>
  </w:footnote>
  <w:footnote w:type="continuationSeparator" w:id="0">
    <w:p w14:paraId="2D0994BA" w14:textId="77777777" w:rsidR="00E47F78" w:rsidRDefault="00E47F78" w:rsidP="00B67085">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hmoud Bukar Maina">
    <w15:presenceInfo w15:providerId="Windows Live" w15:userId="be48a096ef1568e5"/>
  </w15:person>
  <w15:person w15:author="'8">
    <w15:presenceInfo w15:providerId="None" w15:userI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DW0NDSzNLIwMjUzN7JU0lEKTi0uzszPAykwMqwFAGNr/0ItAAAA"/>
  </w:docVars>
  <w:rsids>
    <w:rsidRoot w:val="004C0BA5"/>
    <w:rsid w:val="00011F57"/>
    <w:rsid w:val="00012425"/>
    <w:rsid w:val="000165F2"/>
    <w:rsid w:val="000200B7"/>
    <w:rsid w:val="00030D30"/>
    <w:rsid w:val="00042207"/>
    <w:rsid w:val="00046B79"/>
    <w:rsid w:val="00053C79"/>
    <w:rsid w:val="00064C65"/>
    <w:rsid w:val="0007459B"/>
    <w:rsid w:val="00077B7F"/>
    <w:rsid w:val="00090447"/>
    <w:rsid w:val="000B12BD"/>
    <w:rsid w:val="000C5011"/>
    <w:rsid w:val="000C5CDE"/>
    <w:rsid w:val="000C78E5"/>
    <w:rsid w:val="000D5956"/>
    <w:rsid w:val="000E7791"/>
    <w:rsid w:val="0011357A"/>
    <w:rsid w:val="00133C20"/>
    <w:rsid w:val="001526D1"/>
    <w:rsid w:val="0015465E"/>
    <w:rsid w:val="00154E22"/>
    <w:rsid w:val="00166376"/>
    <w:rsid w:val="00181480"/>
    <w:rsid w:val="001A4A01"/>
    <w:rsid w:val="001A5BC2"/>
    <w:rsid w:val="001B3007"/>
    <w:rsid w:val="001B5056"/>
    <w:rsid w:val="001D750B"/>
    <w:rsid w:val="001E0E8F"/>
    <w:rsid w:val="001F4007"/>
    <w:rsid w:val="00204656"/>
    <w:rsid w:val="00211B1C"/>
    <w:rsid w:val="00213C9F"/>
    <w:rsid w:val="00220C31"/>
    <w:rsid w:val="0023186C"/>
    <w:rsid w:val="00237200"/>
    <w:rsid w:val="0027788A"/>
    <w:rsid w:val="0029601D"/>
    <w:rsid w:val="002A3791"/>
    <w:rsid w:val="002B1448"/>
    <w:rsid w:val="002C78F3"/>
    <w:rsid w:val="002E0CFE"/>
    <w:rsid w:val="002E2CFF"/>
    <w:rsid w:val="002F318C"/>
    <w:rsid w:val="00303835"/>
    <w:rsid w:val="003043DB"/>
    <w:rsid w:val="00325565"/>
    <w:rsid w:val="003323F5"/>
    <w:rsid w:val="00357A85"/>
    <w:rsid w:val="00366E42"/>
    <w:rsid w:val="00387FF5"/>
    <w:rsid w:val="003A30AF"/>
    <w:rsid w:val="003A3AE4"/>
    <w:rsid w:val="003B318F"/>
    <w:rsid w:val="003B4339"/>
    <w:rsid w:val="003C768D"/>
    <w:rsid w:val="003D085B"/>
    <w:rsid w:val="003D47E8"/>
    <w:rsid w:val="003D6B91"/>
    <w:rsid w:val="003E2213"/>
    <w:rsid w:val="003E652B"/>
    <w:rsid w:val="003F18CD"/>
    <w:rsid w:val="003F6AC4"/>
    <w:rsid w:val="0040621D"/>
    <w:rsid w:val="00424CBA"/>
    <w:rsid w:val="004738D5"/>
    <w:rsid w:val="004759C6"/>
    <w:rsid w:val="0048421C"/>
    <w:rsid w:val="004851A1"/>
    <w:rsid w:val="00497E7C"/>
    <w:rsid w:val="004A39BB"/>
    <w:rsid w:val="004B483A"/>
    <w:rsid w:val="004C0BA5"/>
    <w:rsid w:val="004C510A"/>
    <w:rsid w:val="004D23AC"/>
    <w:rsid w:val="004F4A71"/>
    <w:rsid w:val="00502A87"/>
    <w:rsid w:val="00510F45"/>
    <w:rsid w:val="0051140C"/>
    <w:rsid w:val="005134A4"/>
    <w:rsid w:val="00531545"/>
    <w:rsid w:val="00532C6D"/>
    <w:rsid w:val="005623B2"/>
    <w:rsid w:val="00574FAC"/>
    <w:rsid w:val="00580129"/>
    <w:rsid w:val="00587AE4"/>
    <w:rsid w:val="00587E7C"/>
    <w:rsid w:val="00594275"/>
    <w:rsid w:val="00595F32"/>
    <w:rsid w:val="005E48E0"/>
    <w:rsid w:val="005F7E1B"/>
    <w:rsid w:val="00603FB7"/>
    <w:rsid w:val="00605C91"/>
    <w:rsid w:val="006162FD"/>
    <w:rsid w:val="0062089F"/>
    <w:rsid w:val="00630B50"/>
    <w:rsid w:val="00642B29"/>
    <w:rsid w:val="0064394E"/>
    <w:rsid w:val="006638EB"/>
    <w:rsid w:val="00665F5C"/>
    <w:rsid w:val="00694705"/>
    <w:rsid w:val="0069775D"/>
    <w:rsid w:val="006B0829"/>
    <w:rsid w:val="006B4663"/>
    <w:rsid w:val="006F26E8"/>
    <w:rsid w:val="00705826"/>
    <w:rsid w:val="00710302"/>
    <w:rsid w:val="007257FA"/>
    <w:rsid w:val="0072626E"/>
    <w:rsid w:val="007314A7"/>
    <w:rsid w:val="0074481D"/>
    <w:rsid w:val="00766B0F"/>
    <w:rsid w:val="007733FC"/>
    <w:rsid w:val="0078718B"/>
    <w:rsid w:val="00795A4C"/>
    <w:rsid w:val="007A7B33"/>
    <w:rsid w:val="00800300"/>
    <w:rsid w:val="00804E89"/>
    <w:rsid w:val="00806431"/>
    <w:rsid w:val="008104B1"/>
    <w:rsid w:val="0081511E"/>
    <w:rsid w:val="008200AE"/>
    <w:rsid w:val="008365C4"/>
    <w:rsid w:val="00844ED3"/>
    <w:rsid w:val="00857845"/>
    <w:rsid w:val="008704DC"/>
    <w:rsid w:val="008871E1"/>
    <w:rsid w:val="008927A6"/>
    <w:rsid w:val="008A056D"/>
    <w:rsid w:val="008A4366"/>
    <w:rsid w:val="008B1710"/>
    <w:rsid w:val="008D4E22"/>
    <w:rsid w:val="008D66EA"/>
    <w:rsid w:val="008F18A1"/>
    <w:rsid w:val="009110C0"/>
    <w:rsid w:val="00921DA5"/>
    <w:rsid w:val="00923C23"/>
    <w:rsid w:val="00934F18"/>
    <w:rsid w:val="00955965"/>
    <w:rsid w:val="00956F67"/>
    <w:rsid w:val="00960BC8"/>
    <w:rsid w:val="00973050"/>
    <w:rsid w:val="00975392"/>
    <w:rsid w:val="00980E4C"/>
    <w:rsid w:val="00981E9C"/>
    <w:rsid w:val="00987ED5"/>
    <w:rsid w:val="009A636D"/>
    <w:rsid w:val="009B2C5B"/>
    <w:rsid w:val="009B4F57"/>
    <w:rsid w:val="009C6C1E"/>
    <w:rsid w:val="009D21F4"/>
    <w:rsid w:val="009D3208"/>
    <w:rsid w:val="009E0C5C"/>
    <w:rsid w:val="009E4A8C"/>
    <w:rsid w:val="009E6141"/>
    <w:rsid w:val="009F5213"/>
    <w:rsid w:val="00A2258D"/>
    <w:rsid w:val="00A40F5D"/>
    <w:rsid w:val="00A457B7"/>
    <w:rsid w:val="00A51586"/>
    <w:rsid w:val="00A515F7"/>
    <w:rsid w:val="00A51C47"/>
    <w:rsid w:val="00A5567F"/>
    <w:rsid w:val="00A5638A"/>
    <w:rsid w:val="00A63ADE"/>
    <w:rsid w:val="00A65839"/>
    <w:rsid w:val="00A76004"/>
    <w:rsid w:val="00A9378F"/>
    <w:rsid w:val="00AB02A0"/>
    <w:rsid w:val="00AC6A6D"/>
    <w:rsid w:val="00AE1C1D"/>
    <w:rsid w:val="00AE7AC6"/>
    <w:rsid w:val="00AF35FF"/>
    <w:rsid w:val="00AF433C"/>
    <w:rsid w:val="00B00926"/>
    <w:rsid w:val="00B05E99"/>
    <w:rsid w:val="00B20CF7"/>
    <w:rsid w:val="00B42427"/>
    <w:rsid w:val="00B577A4"/>
    <w:rsid w:val="00B57EB5"/>
    <w:rsid w:val="00B64BEC"/>
    <w:rsid w:val="00B67085"/>
    <w:rsid w:val="00B706E7"/>
    <w:rsid w:val="00B738AC"/>
    <w:rsid w:val="00B73C48"/>
    <w:rsid w:val="00B90231"/>
    <w:rsid w:val="00B95868"/>
    <w:rsid w:val="00BA49AB"/>
    <w:rsid w:val="00BA4B33"/>
    <w:rsid w:val="00BC01A4"/>
    <w:rsid w:val="00BC7352"/>
    <w:rsid w:val="00BE7159"/>
    <w:rsid w:val="00BF256C"/>
    <w:rsid w:val="00C06B45"/>
    <w:rsid w:val="00C20026"/>
    <w:rsid w:val="00C2413F"/>
    <w:rsid w:val="00C270FA"/>
    <w:rsid w:val="00C35D69"/>
    <w:rsid w:val="00C439C7"/>
    <w:rsid w:val="00C528D0"/>
    <w:rsid w:val="00C60C40"/>
    <w:rsid w:val="00C66BD2"/>
    <w:rsid w:val="00C66E49"/>
    <w:rsid w:val="00C906B4"/>
    <w:rsid w:val="00C9181C"/>
    <w:rsid w:val="00C948F0"/>
    <w:rsid w:val="00C97242"/>
    <w:rsid w:val="00C97E11"/>
    <w:rsid w:val="00CA0601"/>
    <w:rsid w:val="00CA7C87"/>
    <w:rsid w:val="00CC7E46"/>
    <w:rsid w:val="00CD1A66"/>
    <w:rsid w:val="00CF1E9F"/>
    <w:rsid w:val="00D04C6A"/>
    <w:rsid w:val="00D15AD5"/>
    <w:rsid w:val="00D31138"/>
    <w:rsid w:val="00D32E40"/>
    <w:rsid w:val="00D33D0E"/>
    <w:rsid w:val="00D42C3D"/>
    <w:rsid w:val="00D44084"/>
    <w:rsid w:val="00D459DD"/>
    <w:rsid w:val="00D4610A"/>
    <w:rsid w:val="00D559ED"/>
    <w:rsid w:val="00D57CE9"/>
    <w:rsid w:val="00D62F0E"/>
    <w:rsid w:val="00D96F7D"/>
    <w:rsid w:val="00D97A0B"/>
    <w:rsid w:val="00DA2A06"/>
    <w:rsid w:val="00DA2CAD"/>
    <w:rsid w:val="00DA60AA"/>
    <w:rsid w:val="00DB1F70"/>
    <w:rsid w:val="00DB7142"/>
    <w:rsid w:val="00DC0B6E"/>
    <w:rsid w:val="00DC4EE6"/>
    <w:rsid w:val="00DE6550"/>
    <w:rsid w:val="00DF480C"/>
    <w:rsid w:val="00E05223"/>
    <w:rsid w:val="00E06BD1"/>
    <w:rsid w:val="00E17289"/>
    <w:rsid w:val="00E334B0"/>
    <w:rsid w:val="00E41B02"/>
    <w:rsid w:val="00E4710B"/>
    <w:rsid w:val="00E47F78"/>
    <w:rsid w:val="00E5103F"/>
    <w:rsid w:val="00E71001"/>
    <w:rsid w:val="00E774BA"/>
    <w:rsid w:val="00E95222"/>
    <w:rsid w:val="00E9762F"/>
    <w:rsid w:val="00EB3A1D"/>
    <w:rsid w:val="00EB519F"/>
    <w:rsid w:val="00EC2AFC"/>
    <w:rsid w:val="00ED3CC2"/>
    <w:rsid w:val="00ED49B2"/>
    <w:rsid w:val="00ED5743"/>
    <w:rsid w:val="00ED5F16"/>
    <w:rsid w:val="00EF3C38"/>
    <w:rsid w:val="00EF77CB"/>
    <w:rsid w:val="00F078FC"/>
    <w:rsid w:val="00F1484D"/>
    <w:rsid w:val="00F17081"/>
    <w:rsid w:val="00F17B57"/>
    <w:rsid w:val="00F30F25"/>
    <w:rsid w:val="00F40593"/>
    <w:rsid w:val="00F407B6"/>
    <w:rsid w:val="00F52F07"/>
    <w:rsid w:val="00F8057C"/>
    <w:rsid w:val="00F82979"/>
    <w:rsid w:val="00F90DB8"/>
    <w:rsid w:val="00F9743F"/>
    <w:rsid w:val="00FA04D1"/>
    <w:rsid w:val="00FA44EC"/>
    <w:rsid w:val="00FA6557"/>
    <w:rsid w:val="00FC0DDE"/>
    <w:rsid w:val="00FD3B34"/>
    <w:rsid w:val="00FF2694"/>
    <w:rsid w:val="00FF26D3"/>
    <w:rsid w:val="00FF731F"/>
    <w:rsid w:val="00FF7E8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E45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7B57"/>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F17B57"/>
    <w:pPr>
      <w:keepNext/>
      <w:keepLines/>
      <w:spacing w:before="40" w:after="0"/>
      <w:outlineLvl w:val="1"/>
    </w:pPr>
    <w:rPr>
      <w:rFonts w:ascii="Times New Roman" w:eastAsiaTheme="majorEastAsia" w:hAnsi="Times New Roman"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7B57"/>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F17B57"/>
    <w:rPr>
      <w:rFonts w:ascii="Times New Roman" w:eastAsiaTheme="majorEastAsia" w:hAnsi="Times New Roman" w:cstheme="majorBidi"/>
      <w:b/>
      <w:color w:val="000000" w:themeColor="text1"/>
      <w:sz w:val="24"/>
      <w:szCs w:val="26"/>
    </w:rPr>
  </w:style>
  <w:style w:type="paragraph" w:styleId="Header">
    <w:name w:val="header"/>
    <w:basedOn w:val="Normal"/>
    <w:link w:val="HeaderChar"/>
    <w:uiPriority w:val="99"/>
    <w:unhideWhenUsed/>
    <w:rsid w:val="00B670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7085"/>
  </w:style>
  <w:style w:type="paragraph" w:styleId="Footer">
    <w:name w:val="footer"/>
    <w:basedOn w:val="Normal"/>
    <w:link w:val="FooterChar"/>
    <w:uiPriority w:val="99"/>
    <w:unhideWhenUsed/>
    <w:rsid w:val="00B670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7085"/>
  </w:style>
  <w:style w:type="character" w:styleId="CommentReference">
    <w:name w:val="annotation reference"/>
    <w:basedOn w:val="DefaultParagraphFont"/>
    <w:uiPriority w:val="99"/>
    <w:semiHidden/>
    <w:unhideWhenUsed/>
    <w:rsid w:val="00D459DD"/>
    <w:rPr>
      <w:sz w:val="16"/>
      <w:szCs w:val="16"/>
    </w:rPr>
  </w:style>
  <w:style w:type="paragraph" w:styleId="CommentText">
    <w:name w:val="annotation text"/>
    <w:basedOn w:val="Normal"/>
    <w:link w:val="CommentTextChar"/>
    <w:uiPriority w:val="99"/>
    <w:unhideWhenUsed/>
    <w:rsid w:val="00D459DD"/>
    <w:pPr>
      <w:spacing w:line="240" w:lineRule="auto"/>
    </w:pPr>
    <w:rPr>
      <w:sz w:val="20"/>
      <w:szCs w:val="20"/>
    </w:rPr>
  </w:style>
  <w:style w:type="character" w:customStyle="1" w:styleId="CommentTextChar">
    <w:name w:val="Comment Text Char"/>
    <w:basedOn w:val="DefaultParagraphFont"/>
    <w:link w:val="CommentText"/>
    <w:uiPriority w:val="99"/>
    <w:rsid w:val="00D459DD"/>
    <w:rPr>
      <w:sz w:val="20"/>
      <w:szCs w:val="20"/>
    </w:rPr>
  </w:style>
  <w:style w:type="paragraph" w:styleId="CommentSubject">
    <w:name w:val="annotation subject"/>
    <w:basedOn w:val="CommentText"/>
    <w:next w:val="CommentText"/>
    <w:link w:val="CommentSubjectChar"/>
    <w:uiPriority w:val="99"/>
    <w:semiHidden/>
    <w:unhideWhenUsed/>
    <w:rsid w:val="00D459DD"/>
    <w:rPr>
      <w:b/>
      <w:bCs/>
    </w:rPr>
  </w:style>
  <w:style w:type="character" w:customStyle="1" w:styleId="CommentSubjectChar">
    <w:name w:val="Comment Subject Char"/>
    <w:basedOn w:val="CommentTextChar"/>
    <w:link w:val="CommentSubject"/>
    <w:uiPriority w:val="99"/>
    <w:semiHidden/>
    <w:rsid w:val="00D459DD"/>
    <w:rPr>
      <w:b/>
      <w:bCs/>
      <w:sz w:val="20"/>
      <w:szCs w:val="20"/>
    </w:rPr>
  </w:style>
  <w:style w:type="paragraph" w:styleId="Revision">
    <w:name w:val="Revision"/>
    <w:hidden/>
    <w:uiPriority w:val="99"/>
    <w:semiHidden/>
    <w:rsid w:val="00D459DD"/>
    <w:pPr>
      <w:spacing w:after="0" w:line="240" w:lineRule="auto"/>
    </w:pPr>
  </w:style>
  <w:style w:type="paragraph" w:styleId="BalloonText">
    <w:name w:val="Balloon Text"/>
    <w:basedOn w:val="Normal"/>
    <w:link w:val="BalloonTextChar"/>
    <w:uiPriority w:val="99"/>
    <w:semiHidden/>
    <w:unhideWhenUsed/>
    <w:rsid w:val="00587E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7E7C"/>
    <w:rPr>
      <w:rFonts w:ascii="Segoe UI" w:hAnsi="Segoe UI" w:cs="Segoe UI"/>
      <w:sz w:val="18"/>
      <w:szCs w:val="18"/>
    </w:rPr>
  </w:style>
  <w:style w:type="paragraph" w:styleId="NormalWeb">
    <w:name w:val="Normal (Web)"/>
    <w:basedOn w:val="Normal"/>
    <w:uiPriority w:val="99"/>
    <w:semiHidden/>
    <w:unhideWhenUsed/>
    <w:rsid w:val="00B9023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90231"/>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17B57"/>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F17B57"/>
    <w:pPr>
      <w:keepNext/>
      <w:keepLines/>
      <w:spacing w:before="40" w:after="0"/>
      <w:outlineLvl w:val="1"/>
    </w:pPr>
    <w:rPr>
      <w:rFonts w:ascii="Times New Roman" w:eastAsiaTheme="majorEastAsia" w:hAnsi="Times New Roman"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7B57"/>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F17B57"/>
    <w:rPr>
      <w:rFonts w:ascii="Times New Roman" w:eastAsiaTheme="majorEastAsia" w:hAnsi="Times New Roman" w:cstheme="majorBidi"/>
      <w:b/>
      <w:color w:val="000000" w:themeColor="text1"/>
      <w:sz w:val="24"/>
      <w:szCs w:val="26"/>
    </w:rPr>
  </w:style>
  <w:style w:type="paragraph" w:styleId="Header">
    <w:name w:val="header"/>
    <w:basedOn w:val="Normal"/>
    <w:link w:val="HeaderChar"/>
    <w:uiPriority w:val="99"/>
    <w:unhideWhenUsed/>
    <w:rsid w:val="00B670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7085"/>
  </w:style>
  <w:style w:type="paragraph" w:styleId="Footer">
    <w:name w:val="footer"/>
    <w:basedOn w:val="Normal"/>
    <w:link w:val="FooterChar"/>
    <w:uiPriority w:val="99"/>
    <w:unhideWhenUsed/>
    <w:rsid w:val="00B670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7085"/>
  </w:style>
  <w:style w:type="character" w:styleId="CommentReference">
    <w:name w:val="annotation reference"/>
    <w:basedOn w:val="DefaultParagraphFont"/>
    <w:uiPriority w:val="99"/>
    <w:semiHidden/>
    <w:unhideWhenUsed/>
    <w:rsid w:val="00D459DD"/>
    <w:rPr>
      <w:sz w:val="16"/>
      <w:szCs w:val="16"/>
    </w:rPr>
  </w:style>
  <w:style w:type="paragraph" w:styleId="CommentText">
    <w:name w:val="annotation text"/>
    <w:basedOn w:val="Normal"/>
    <w:link w:val="CommentTextChar"/>
    <w:uiPriority w:val="99"/>
    <w:unhideWhenUsed/>
    <w:rsid w:val="00D459DD"/>
    <w:pPr>
      <w:spacing w:line="240" w:lineRule="auto"/>
    </w:pPr>
    <w:rPr>
      <w:sz w:val="20"/>
      <w:szCs w:val="20"/>
    </w:rPr>
  </w:style>
  <w:style w:type="character" w:customStyle="1" w:styleId="CommentTextChar">
    <w:name w:val="Comment Text Char"/>
    <w:basedOn w:val="DefaultParagraphFont"/>
    <w:link w:val="CommentText"/>
    <w:uiPriority w:val="99"/>
    <w:rsid w:val="00D459DD"/>
    <w:rPr>
      <w:sz w:val="20"/>
      <w:szCs w:val="20"/>
    </w:rPr>
  </w:style>
  <w:style w:type="paragraph" w:styleId="CommentSubject">
    <w:name w:val="annotation subject"/>
    <w:basedOn w:val="CommentText"/>
    <w:next w:val="CommentText"/>
    <w:link w:val="CommentSubjectChar"/>
    <w:uiPriority w:val="99"/>
    <w:semiHidden/>
    <w:unhideWhenUsed/>
    <w:rsid w:val="00D459DD"/>
    <w:rPr>
      <w:b/>
      <w:bCs/>
    </w:rPr>
  </w:style>
  <w:style w:type="character" w:customStyle="1" w:styleId="CommentSubjectChar">
    <w:name w:val="Comment Subject Char"/>
    <w:basedOn w:val="CommentTextChar"/>
    <w:link w:val="CommentSubject"/>
    <w:uiPriority w:val="99"/>
    <w:semiHidden/>
    <w:rsid w:val="00D459DD"/>
    <w:rPr>
      <w:b/>
      <w:bCs/>
      <w:sz w:val="20"/>
      <w:szCs w:val="20"/>
    </w:rPr>
  </w:style>
  <w:style w:type="paragraph" w:styleId="Revision">
    <w:name w:val="Revision"/>
    <w:hidden/>
    <w:uiPriority w:val="99"/>
    <w:semiHidden/>
    <w:rsid w:val="00D459DD"/>
    <w:pPr>
      <w:spacing w:after="0" w:line="240" w:lineRule="auto"/>
    </w:pPr>
  </w:style>
  <w:style w:type="paragraph" w:styleId="BalloonText">
    <w:name w:val="Balloon Text"/>
    <w:basedOn w:val="Normal"/>
    <w:link w:val="BalloonTextChar"/>
    <w:uiPriority w:val="99"/>
    <w:semiHidden/>
    <w:unhideWhenUsed/>
    <w:rsid w:val="00587E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7E7C"/>
    <w:rPr>
      <w:rFonts w:ascii="Segoe UI" w:hAnsi="Segoe UI" w:cs="Segoe UI"/>
      <w:sz w:val="18"/>
      <w:szCs w:val="18"/>
    </w:rPr>
  </w:style>
  <w:style w:type="paragraph" w:styleId="NormalWeb">
    <w:name w:val="Normal (Web)"/>
    <w:basedOn w:val="Normal"/>
    <w:uiPriority w:val="99"/>
    <w:semiHidden/>
    <w:unhideWhenUsed/>
    <w:rsid w:val="00B9023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9023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321339">
      <w:bodyDiv w:val="1"/>
      <w:marLeft w:val="0"/>
      <w:marRight w:val="0"/>
      <w:marTop w:val="0"/>
      <w:marBottom w:val="0"/>
      <w:divBdr>
        <w:top w:val="none" w:sz="0" w:space="0" w:color="auto"/>
        <w:left w:val="none" w:sz="0" w:space="0" w:color="auto"/>
        <w:bottom w:val="none" w:sz="0" w:space="0" w:color="auto"/>
        <w:right w:val="none" w:sz="0" w:space="0" w:color="auto"/>
      </w:divBdr>
    </w:div>
    <w:div w:id="69038532">
      <w:bodyDiv w:val="1"/>
      <w:marLeft w:val="0"/>
      <w:marRight w:val="0"/>
      <w:marTop w:val="0"/>
      <w:marBottom w:val="0"/>
      <w:divBdr>
        <w:top w:val="none" w:sz="0" w:space="0" w:color="auto"/>
        <w:left w:val="none" w:sz="0" w:space="0" w:color="auto"/>
        <w:bottom w:val="none" w:sz="0" w:space="0" w:color="auto"/>
        <w:right w:val="none" w:sz="0" w:space="0" w:color="auto"/>
      </w:divBdr>
    </w:div>
    <w:div w:id="78911364">
      <w:bodyDiv w:val="1"/>
      <w:marLeft w:val="0"/>
      <w:marRight w:val="0"/>
      <w:marTop w:val="0"/>
      <w:marBottom w:val="0"/>
      <w:divBdr>
        <w:top w:val="none" w:sz="0" w:space="0" w:color="auto"/>
        <w:left w:val="none" w:sz="0" w:space="0" w:color="auto"/>
        <w:bottom w:val="none" w:sz="0" w:space="0" w:color="auto"/>
        <w:right w:val="none" w:sz="0" w:space="0" w:color="auto"/>
      </w:divBdr>
    </w:div>
    <w:div w:id="325790077">
      <w:bodyDiv w:val="1"/>
      <w:marLeft w:val="0"/>
      <w:marRight w:val="0"/>
      <w:marTop w:val="0"/>
      <w:marBottom w:val="0"/>
      <w:divBdr>
        <w:top w:val="none" w:sz="0" w:space="0" w:color="auto"/>
        <w:left w:val="none" w:sz="0" w:space="0" w:color="auto"/>
        <w:bottom w:val="none" w:sz="0" w:space="0" w:color="auto"/>
        <w:right w:val="none" w:sz="0" w:space="0" w:color="auto"/>
      </w:divBdr>
    </w:div>
    <w:div w:id="681127209">
      <w:bodyDiv w:val="1"/>
      <w:marLeft w:val="0"/>
      <w:marRight w:val="0"/>
      <w:marTop w:val="0"/>
      <w:marBottom w:val="0"/>
      <w:divBdr>
        <w:top w:val="none" w:sz="0" w:space="0" w:color="auto"/>
        <w:left w:val="none" w:sz="0" w:space="0" w:color="auto"/>
        <w:bottom w:val="none" w:sz="0" w:space="0" w:color="auto"/>
        <w:right w:val="none" w:sz="0" w:space="0" w:color="auto"/>
      </w:divBdr>
    </w:div>
    <w:div w:id="830605521">
      <w:bodyDiv w:val="1"/>
      <w:marLeft w:val="0"/>
      <w:marRight w:val="0"/>
      <w:marTop w:val="0"/>
      <w:marBottom w:val="0"/>
      <w:divBdr>
        <w:top w:val="none" w:sz="0" w:space="0" w:color="auto"/>
        <w:left w:val="none" w:sz="0" w:space="0" w:color="auto"/>
        <w:bottom w:val="none" w:sz="0" w:space="0" w:color="auto"/>
        <w:right w:val="none" w:sz="0" w:space="0" w:color="auto"/>
      </w:divBdr>
    </w:div>
    <w:div w:id="1410151871">
      <w:bodyDiv w:val="1"/>
      <w:marLeft w:val="0"/>
      <w:marRight w:val="0"/>
      <w:marTop w:val="0"/>
      <w:marBottom w:val="0"/>
      <w:divBdr>
        <w:top w:val="none" w:sz="0" w:space="0" w:color="auto"/>
        <w:left w:val="none" w:sz="0" w:space="0" w:color="auto"/>
        <w:bottom w:val="none" w:sz="0" w:space="0" w:color="auto"/>
        <w:right w:val="none" w:sz="0" w:space="0" w:color="auto"/>
      </w:divBdr>
    </w:div>
    <w:div w:id="1417284944">
      <w:bodyDiv w:val="1"/>
      <w:marLeft w:val="0"/>
      <w:marRight w:val="0"/>
      <w:marTop w:val="0"/>
      <w:marBottom w:val="0"/>
      <w:divBdr>
        <w:top w:val="none" w:sz="0" w:space="0" w:color="auto"/>
        <w:left w:val="none" w:sz="0" w:space="0" w:color="auto"/>
        <w:bottom w:val="none" w:sz="0" w:space="0" w:color="auto"/>
        <w:right w:val="none" w:sz="0" w:space="0" w:color="auto"/>
      </w:divBdr>
    </w:div>
    <w:div w:id="1464614086">
      <w:bodyDiv w:val="1"/>
      <w:marLeft w:val="0"/>
      <w:marRight w:val="0"/>
      <w:marTop w:val="0"/>
      <w:marBottom w:val="0"/>
      <w:divBdr>
        <w:top w:val="none" w:sz="0" w:space="0" w:color="auto"/>
        <w:left w:val="none" w:sz="0" w:space="0" w:color="auto"/>
        <w:bottom w:val="none" w:sz="0" w:space="0" w:color="auto"/>
        <w:right w:val="none" w:sz="0" w:space="0" w:color="auto"/>
      </w:divBdr>
    </w:div>
    <w:div w:id="2004114527">
      <w:bodyDiv w:val="1"/>
      <w:marLeft w:val="0"/>
      <w:marRight w:val="0"/>
      <w:marTop w:val="0"/>
      <w:marBottom w:val="0"/>
      <w:divBdr>
        <w:top w:val="none" w:sz="0" w:space="0" w:color="auto"/>
        <w:left w:val="none" w:sz="0" w:space="0" w:color="auto"/>
        <w:bottom w:val="none" w:sz="0" w:space="0" w:color="auto"/>
        <w:right w:val="none" w:sz="0" w:space="0" w:color="auto"/>
      </w:divBdr>
    </w:div>
    <w:div w:id="21075730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4.png"/><Relationship Id="rId1" Type="http://schemas.openxmlformats.org/officeDocument/2006/relationships/image" Target="media/image2.jpe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6.png"/><Relationship Id="rId25" Type="http://schemas.microsoft.com/office/2016/09/relationships/commentsIds" Target="commentsId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theme" Target="theme/theme1.xml"/><Relationship Id="rId23" Type="http://schemas.microsoft.com/office/2011/relationships/people" Target="peop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 Id="rId22"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CCC589F8-5017-494E-84C0-87A5226EC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18885</Words>
  <Characters>107648</Characters>
  <Application>Microsoft Office Word</Application>
  <DocSecurity>0</DocSecurity>
  <Lines>897</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dc:creator>
  <cp:lastModifiedBy>user</cp:lastModifiedBy>
  <cp:revision>2</cp:revision>
  <dcterms:created xsi:type="dcterms:W3CDTF">2022-11-06T20:16:00Z</dcterms:created>
  <dcterms:modified xsi:type="dcterms:W3CDTF">2022-11-06T20:16:00Z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d6399af3-70fb-3733-b887-bef75df44fbc</vt:lpwstr>
  </property>
  <property fmtid="{D5CDD505-2E9C-101B-9397-08002B2CF9AE}" pid="24" name="Mendeley Citation Style_1">
    <vt:lpwstr>http://www.zotero.org/styles/nature</vt:lpwstr>
  </property>
</Properties>
</file>