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1FFE" w14:textId="5CE95793" w:rsidR="00EC68F5" w:rsidRPr="00EC68F5" w:rsidRDefault="00EC68F5" w:rsidP="00EC68F5">
      <w:pPr>
        <w:pStyle w:val="NoSpacing"/>
        <w:spacing w:before="480"/>
        <w:jc w:val="center"/>
        <w:rPr>
          <w:rFonts w:ascii="Times New Roman" w:hAnsi="Times New Roman" w:cs="Times New Roman"/>
          <w:sz w:val="36"/>
          <w:szCs w:val="36"/>
          <w:u w:val="single"/>
        </w:rPr>
      </w:pPr>
      <w:r w:rsidRPr="00EC68F5">
        <w:rPr>
          <w:rFonts w:ascii="Times New Roman" w:hAnsi="Times New Roman" w:cs="Times New Roman"/>
          <w:noProof/>
          <w:sz w:val="36"/>
          <w:szCs w:val="36"/>
          <w:u w:val="single"/>
        </w:rPr>
        <mc:AlternateContent>
          <mc:Choice Requires="wps">
            <w:drawing>
              <wp:anchor distT="0" distB="0" distL="114300" distR="114300" simplePos="0" relativeHeight="251659264" behindDoc="0" locked="0" layoutInCell="1" allowOverlap="1" wp14:anchorId="1A742DAB" wp14:editId="7608ADB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1-06-12T00:00:00Z">
                                <w:dateFormat w:val="MMMM d, yyyy"/>
                                <w:lid w:val="en-US"/>
                                <w:storeMappedDataAs w:val="dateTime"/>
                                <w:calendar w:val="gregorian"/>
                              </w:date>
                            </w:sdtPr>
                            <w:sdtEndPr/>
                            <w:sdtContent>
                              <w:p w14:paraId="1DE01141" w14:textId="77777777" w:rsidR="00EC68F5" w:rsidRDefault="00EC68F5" w:rsidP="00EC68F5">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80299E5" w14:textId="77777777" w:rsidR="00EC68F5" w:rsidRDefault="000359E3" w:rsidP="00EC68F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C68F5">
                                  <w:rPr>
                                    <w:caps/>
                                    <w:color w:val="4472C4" w:themeColor="accent1"/>
                                  </w:rPr>
                                  <w:t xml:space="preserve">     </w:t>
                                </w:r>
                              </w:sdtContent>
                            </w:sdt>
                          </w:p>
                          <w:p w14:paraId="56D6B145" w14:textId="77777777" w:rsidR="00EC68F5" w:rsidRDefault="000359E3" w:rsidP="00EC68F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C68F5">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742DA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1-06-12T00:00:00Z">
                          <w:dateFormat w:val="MMMM d, yyyy"/>
                          <w:lid w:val="en-US"/>
                          <w:storeMappedDataAs w:val="dateTime"/>
                          <w:calendar w:val="gregorian"/>
                        </w:date>
                      </w:sdtPr>
                      <w:sdtEndPr/>
                      <w:sdtContent>
                        <w:p w14:paraId="1DE01141" w14:textId="77777777" w:rsidR="00EC68F5" w:rsidRDefault="00EC68F5" w:rsidP="00EC68F5">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80299E5" w14:textId="77777777" w:rsidR="00EC68F5" w:rsidRDefault="000359E3" w:rsidP="00EC68F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C68F5">
                            <w:rPr>
                              <w:caps/>
                              <w:color w:val="4472C4" w:themeColor="accent1"/>
                            </w:rPr>
                            <w:t xml:space="preserve">     </w:t>
                          </w:r>
                        </w:sdtContent>
                      </w:sdt>
                    </w:p>
                    <w:p w14:paraId="56D6B145" w14:textId="77777777" w:rsidR="00EC68F5" w:rsidRDefault="000359E3" w:rsidP="00EC68F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C68F5">
                            <w:rPr>
                              <w:color w:val="4472C4" w:themeColor="accent1"/>
                            </w:rPr>
                            <w:t xml:space="preserve">     </w:t>
                          </w:r>
                        </w:sdtContent>
                      </w:sdt>
                    </w:p>
                  </w:txbxContent>
                </v:textbox>
                <w10:wrap anchorx="margin" anchory="page"/>
              </v:shape>
            </w:pict>
          </mc:Fallback>
        </mc:AlternateContent>
      </w:r>
      <w:r w:rsidRPr="00EC68F5">
        <w:rPr>
          <w:rFonts w:ascii="Times New Roman" w:hAnsi="Times New Roman" w:cs="Times New Roman"/>
          <w:sz w:val="36"/>
          <w:szCs w:val="36"/>
          <w:u w:val="single"/>
        </w:rPr>
        <w:t>Statement of Work</w:t>
      </w:r>
    </w:p>
    <w:p w14:paraId="7ED17D10" w14:textId="77777777" w:rsidR="00EC68F5" w:rsidRPr="00EC68F5" w:rsidRDefault="00EC68F5" w:rsidP="00EC68F5">
      <w:pPr>
        <w:pStyle w:val="NoSpacing"/>
        <w:spacing w:before="480"/>
        <w:rPr>
          <w:rFonts w:ascii="Times New Roman" w:hAnsi="Times New Roman" w:cs="Times New Roman"/>
          <w:sz w:val="24"/>
          <w:szCs w:val="24"/>
        </w:rPr>
      </w:pPr>
    </w:p>
    <w:p w14:paraId="0834281A" w14:textId="302F36B8" w:rsidR="00EC68F5" w:rsidRPr="00EC68F5" w:rsidRDefault="00EC68F5" w:rsidP="00EC68F5">
      <w:pPr>
        <w:rPr>
          <w:rFonts w:ascii="Times New Roman" w:hAnsi="Times New Roman" w:cs="Times New Roman"/>
          <w:sz w:val="25"/>
          <w:szCs w:val="25"/>
        </w:rPr>
      </w:pPr>
      <w:r w:rsidRPr="00A1656F">
        <w:rPr>
          <w:rFonts w:ascii="Times New Roman" w:hAnsi="Times New Roman" w:cs="Times New Roman"/>
          <w:b/>
          <w:bCs/>
          <w:sz w:val="25"/>
          <w:szCs w:val="25"/>
        </w:rPr>
        <w:t>Project</w:t>
      </w:r>
      <w:r w:rsidRPr="00EC68F5">
        <w:rPr>
          <w:rFonts w:ascii="Times New Roman" w:hAnsi="Times New Roman" w:cs="Times New Roman"/>
          <w:sz w:val="25"/>
          <w:szCs w:val="25"/>
        </w:rPr>
        <w:t xml:space="preserve">: </w:t>
      </w:r>
      <w:r>
        <w:rPr>
          <w:rFonts w:ascii="Times New Roman" w:hAnsi="Times New Roman" w:cs="Times New Roman"/>
          <w:sz w:val="25"/>
          <w:szCs w:val="25"/>
        </w:rPr>
        <w:t xml:space="preserve">BioRube Bot </w:t>
      </w:r>
      <w:r w:rsidR="0053120B">
        <w:rPr>
          <w:rFonts w:ascii="Times New Roman" w:hAnsi="Times New Roman" w:cs="Times New Roman"/>
          <w:sz w:val="25"/>
          <w:szCs w:val="25"/>
        </w:rPr>
        <w:t>iPad</w:t>
      </w:r>
      <w:r>
        <w:rPr>
          <w:rFonts w:ascii="Times New Roman" w:hAnsi="Times New Roman" w:cs="Times New Roman"/>
          <w:sz w:val="25"/>
          <w:szCs w:val="25"/>
        </w:rPr>
        <w:t xml:space="preserve"> Development</w:t>
      </w:r>
    </w:p>
    <w:p w14:paraId="36B2A994" w14:textId="418BD2C8" w:rsidR="00EC68F5" w:rsidRPr="00EC68F5" w:rsidRDefault="00EC68F5" w:rsidP="00EC68F5">
      <w:pPr>
        <w:rPr>
          <w:rFonts w:ascii="Times New Roman" w:hAnsi="Times New Roman" w:cs="Times New Roman"/>
          <w:sz w:val="25"/>
          <w:szCs w:val="25"/>
        </w:rPr>
      </w:pPr>
      <w:r w:rsidRPr="00A1656F">
        <w:rPr>
          <w:rFonts w:ascii="Times New Roman" w:hAnsi="Times New Roman" w:cs="Times New Roman"/>
          <w:b/>
          <w:bCs/>
          <w:sz w:val="25"/>
          <w:szCs w:val="25"/>
        </w:rPr>
        <w:t>Team Members</w:t>
      </w:r>
      <w:r w:rsidRPr="00EC68F5">
        <w:rPr>
          <w:rFonts w:ascii="Times New Roman" w:hAnsi="Times New Roman" w:cs="Times New Roman"/>
          <w:sz w:val="25"/>
          <w:szCs w:val="25"/>
        </w:rPr>
        <w:t>:</w:t>
      </w:r>
      <w:r>
        <w:rPr>
          <w:rFonts w:ascii="Times New Roman" w:hAnsi="Times New Roman" w:cs="Times New Roman"/>
          <w:sz w:val="25"/>
          <w:szCs w:val="25"/>
        </w:rPr>
        <w:t xml:space="preserve"> Ryan Wood, Jonathan Emerson, Zacharias Steffen</w:t>
      </w:r>
    </w:p>
    <w:p w14:paraId="3AA89907" w14:textId="58797C8C" w:rsidR="00EC68F5" w:rsidRPr="00EC68F5" w:rsidRDefault="00E42246" w:rsidP="00EC68F5">
      <w:pPr>
        <w:rPr>
          <w:rFonts w:ascii="Times New Roman" w:hAnsi="Times New Roman" w:cs="Times New Roman"/>
          <w:sz w:val="25"/>
          <w:szCs w:val="25"/>
        </w:rPr>
      </w:pPr>
      <w:r>
        <w:rPr>
          <w:rFonts w:ascii="Times New Roman" w:hAnsi="Times New Roman" w:cs="Times New Roman"/>
          <w:b/>
          <w:bCs/>
          <w:sz w:val="25"/>
          <w:szCs w:val="25"/>
        </w:rPr>
        <w:t>Athens State Representative</w:t>
      </w:r>
      <w:r w:rsidR="00EC68F5" w:rsidRPr="00EC68F5">
        <w:rPr>
          <w:rFonts w:ascii="Times New Roman" w:hAnsi="Times New Roman" w:cs="Times New Roman"/>
          <w:sz w:val="25"/>
          <w:szCs w:val="25"/>
        </w:rPr>
        <w:t>:</w:t>
      </w:r>
      <w:r w:rsidR="00EC68F5">
        <w:rPr>
          <w:rFonts w:ascii="Times New Roman" w:hAnsi="Times New Roman" w:cs="Times New Roman"/>
          <w:sz w:val="25"/>
          <w:szCs w:val="25"/>
        </w:rPr>
        <w:t xml:space="preserve"> Professor Maxwell</w:t>
      </w:r>
    </w:p>
    <w:p w14:paraId="2CB77CD0" w14:textId="7E1BE48D" w:rsidR="00EC68F5" w:rsidRPr="00EC68F5" w:rsidRDefault="00EC68F5" w:rsidP="00EC68F5">
      <w:pPr>
        <w:rPr>
          <w:rFonts w:ascii="Times New Roman" w:hAnsi="Times New Roman" w:cs="Times New Roman"/>
          <w:sz w:val="25"/>
          <w:szCs w:val="25"/>
        </w:rPr>
      </w:pPr>
      <w:r w:rsidRPr="00A1656F">
        <w:rPr>
          <w:rFonts w:ascii="Times New Roman" w:hAnsi="Times New Roman" w:cs="Times New Roman"/>
          <w:b/>
          <w:bCs/>
          <w:sz w:val="25"/>
          <w:szCs w:val="25"/>
        </w:rPr>
        <w:t>Project Owner</w:t>
      </w:r>
      <w:r w:rsidRPr="00EC68F5">
        <w:rPr>
          <w:rFonts w:ascii="Times New Roman" w:hAnsi="Times New Roman" w:cs="Times New Roman"/>
          <w:sz w:val="25"/>
          <w:szCs w:val="25"/>
        </w:rPr>
        <w:t xml:space="preserve">: </w:t>
      </w:r>
      <w:r>
        <w:rPr>
          <w:rFonts w:ascii="Times New Roman" w:hAnsi="Times New Roman" w:cs="Times New Roman"/>
          <w:sz w:val="25"/>
          <w:szCs w:val="25"/>
        </w:rPr>
        <w:t>Dr. Sara Cline</w:t>
      </w:r>
    </w:p>
    <w:p w14:paraId="10082A58" w14:textId="4ADE1663" w:rsidR="00EC68F5" w:rsidRPr="00902B78" w:rsidRDefault="00EC68F5" w:rsidP="00EC68F5">
      <w:pPr>
        <w:rPr>
          <w:rFonts w:ascii="Times New Roman" w:eastAsiaTheme="minorEastAsia" w:hAnsi="Times New Roman" w:cs="Times New Roman"/>
          <w:color w:val="4472C4" w:themeColor="accent1"/>
          <w:sz w:val="25"/>
          <w:szCs w:val="25"/>
        </w:rPr>
      </w:pPr>
      <w:r w:rsidRPr="00A1656F">
        <w:rPr>
          <w:rFonts w:ascii="Times New Roman" w:hAnsi="Times New Roman" w:cs="Times New Roman"/>
          <w:b/>
          <w:bCs/>
          <w:sz w:val="25"/>
          <w:szCs w:val="25"/>
        </w:rPr>
        <w:t>Date</w:t>
      </w:r>
      <w:r w:rsidRPr="00EC68F5">
        <w:rPr>
          <w:rFonts w:ascii="Times New Roman" w:hAnsi="Times New Roman" w:cs="Times New Roman"/>
          <w:sz w:val="25"/>
          <w:szCs w:val="25"/>
        </w:rPr>
        <w:t xml:space="preserve">: </w:t>
      </w:r>
      <w:r>
        <w:rPr>
          <w:rFonts w:ascii="Times New Roman" w:hAnsi="Times New Roman" w:cs="Times New Roman"/>
          <w:sz w:val="25"/>
          <w:szCs w:val="25"/>
        </w:rPr>
        <w:t xml:space="preserve"> </w:t>
      </w:r>
      <w:r w:rsidR="009679E5">
        <w:rPr>
          <w:rFonts w:ascii="Times New Roman" w:hAnsi="Times New Roman" w:cs="Times New Roman"/>
          <w:sz w:val="25"/>
          <w:szCs w:val="25"/>
        </w:rPr>
        <w:t>12</w:t>
      </w:r>
      <w:r w:rsidR="008C15EC">
        <w:rPr>
          <w:rFonts w:ascii="Times New Roman" w:hAnsi="Times New Roman" w:cs="Times New Roman"/>
          <w:sz w:val="25"/>
          <w:szCs w:val="25"/>
        </w:rPr>
        <w:t>/</w:t>
      </w:r>
      <w:r w:rsidR="009679E5">
        <w:rPr>
          <w:rFonts w:ascii="Times New Roman" w:hAnsi="Times New Roman" w:cs="Times New Roman"/>
          <w:sz w:val="25"/>
          <w:szCs w:val="25"/>
        </w:rPr>
        <w:t>3</w:t>
      </w:r>
      <w:r w:rsidR="008C15EC">
        <w:rPr>
          <w:rFonts w:ascii="Times New Roman" w:hAnsi="Times New Roman" w:cs="Times New Roman"/>
          <w:sz w:val="25"/>
          <w:szCs w:val="25"/>
        </w:rPr>
        <w:t>/2021</w:t>
      </w:r>
      <w:r w:rsidRPr="00902B78">
        <w:rPr>
          <w:rFonts w:ascii="Times New Roman" w:hAnsi="Times New Roman" w:cs="Times New Roman"/>
          <w:color w:val="4472C4" w:themeColor="accent1"/>
          <w:sz w:val="25"/>
          <w:szCs w:val="25"/>
        </w:rPr>
        <w:br w:type="page"/>
      </w:r>
    </w:p>
    <w:sdt>
      <w:sdtPr>
        <w:rPr>
          <w:rFonts w:asciiTheme="minorHAnsi" w:eastAsiaTheme="minorHAnsi" w:hAnsiTheme="minorHAnsi" w:cstheme="minorBidi"/>
          <w:color w:val="auto"/>
          <w:sz w:val="22"/>
          <w:szCs w:val="22"/>
        </w:rPr>
        <w:id w:val="-786435667"/>
        <w:docPartObj>
          <w:docPartGallery w:val="Table of Contents"/>
          <w:docPartUnique/>
        </w:docPartObj>
      </w:sdtPr>
      <w:sdtEndPr>
        <w:rPr>
          <w:b/>
          <w:bCs/>
          <w:noProof/>
        </w:rPr>
      </w:sdtEndPr>
      <w:sdtContent>
        <w:p w14:paraId="4A705385" w14:textId="44A77DC0" w:rsidR="00EF3A19" w:rsidRDefault="00EF3A19">
          <w:pPr>
            <w:pStyle w:val="TOCHeading"/>
          </w:pPr>
          <w:r>
            <w:t>Contents</w:t>
          </w:r>
        </w:p>
        <w:p w14:paraId="457F7FBD" w14:textId="75C12BC9" w:rsidR="008C15EC" w:rsidRDefault="00EF3A19">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80637417" w:history="1">
            <w:r w:rsidR="008C15EC" w:rsidRPr="002141E3">
              <w:rPr>
                <w:rStyle w:val="Hyperlink"/>
                <w:noProof/>
              </w:rPr>
              <w:t>Scope</w:t>
            </w:r>
            <w:r w:rsidR="008C15EC">
              <w:rPr>
                <w:noProof/>
                <w:webHidden/>
              </w:rPr>
              <w:tab/>
            </w:r>
            <w:r w:rsidR="008C15EC">
              <w:rPr>
                <w:noProof/>
                <w:webHidden/>
              </w:rPr>
              <w:fldChar w:fldCharType="begin"/>
            </w:r>
            <w:r w:rsidR="008C15EC">
              <w:rPr>
                <w:noProof/>
                <w:webHidden/>
              </w:rPr>
              <w:instrText xml:space="preserve"> PAGEREF _Toc80637417 \h </w:instrText>
            </w:r>
            <w:r w:rsidR="008C15EC">
              <w:rPr>
                <w:noProof/>
                <w:webHidden/>
              </w:rPr>
            </w:r>
            <w:r w:rsidR="008C15EC">
              <w:rPr>
                <w:noProof/>
                <w:webHidden/>
              </w:rPr>
              <w:fldChar w:fldCharType="separate"/>
            </w:r>
            <w:r w:rsidR="00F816E2">
              <w:rPr>
                <w:noProof/>
                <w:webHidden/>
              </w:rPr>
              <w:t>3</w:t>
            </w:r>
            <w:r w:rsidR="008C15EC">
              <w:rPr>
                <w:noProof/>
                <w:webHidden/>
              </w:rPr>
              <w:fldChar w:fldCharType="end"/>
            </w:r>
          </w:hyperlink>
        </w:p>
        <w:p w14:paraId="47545605" w14:textId="0AB1F619" w:rsidR="008C15EC" w:rsidRDefault="000359E3">
          <w:pPr>
            <w:pStyle w:val="TOC2"/>
            <w:tabs>
              <w:tab w:val="right" w:leader="dot" w:pos="9350"/>
            </w:tabs>
            <w:rPr>
              <w:rFonts w:eastAsiaTheme="minorEastAsia"/>
              <w:noProof/>
              <w:sz w:val="24"/>
              <w:szCs w:val="24"/>
            </w:rPr>
          </w:pPr>
          <w:hyperlink w:anchor="_Toc80637418" w:history="1">
            <w:r w:rsidR="008C15EC" w:rsidRPr="002141E3">
              <w:rPr>
                <w:rStyle w:val="Hyperlink"/>
                <w:noProof/>
              </w:rPr>
              <w:t>Requirements</w:t>
            </w:r>
            <w:r w:rsidR="008C15EC">
              <w:rPr>
                <w:noProof/>
                <w:webHidden/>
              </w:rPr>
              <w:tab/>
            </w:r>
            <w:r w:rsidR="008C15EC">
              <w:rPr>
                <w:noProof/>
                <w:webHidden/>
              </w:rPr>
              <w:fldChar w:fldCharType="begin"/>
            </w:r>
            <w:r w:rsidR="008C15EC">
              <w:rPr>
                <w:noProof/>
                <w:webHidden/>
              </w:rPr>
              <w:instrText xml:space="preserve"> PAGEREF _Toc80637418 \h </w:instrText>
            </w:r>
            <w:r w:rsidR="008C15EC">
              <w:rPr>
                <w:noProof/>
                <w:webHidden/>
              </w:rPr>
            </w:r>
            <w:r w:rsidR="008C15EC">
              <w:rPr>
                <w:noProof/>
                <w:webHidden/>
              </w:rPr>
              <w:fldChar w:fldCharType="separate"/>
            </w:r>
            <w:r w:rsidR="00F816E2">
              <w:rPr>
                <w:noProof/>
                <w:webHidden/>
              </w:rPr>
              <w:t>3</w:t>
            </w:r>
            <w:r w:rsidR="008C15EC">
              <w:rPr>
                <w:noProof/>
                <w:webHidden/>
              </w:rPr>
              <w:fldChar w:fldCharType="end"/>
            </w:r>
          </w:hyperlink>
        </w:p>
        <w:p w14:paraId="0974C7ED" w14:textId="6A2B8315" w:rsidR="008C15EC" w:rsidRDefault="000359E3">
          <w:pPr>
            <w:pStyle w:val="TOC2"/>
            <w:tabs>
              <w:tab w:val="right" w:leader="dot" w:pos="9350"/>
            </w:tabs>
            <w:rPr>
              <w:rFonts w:eastAsiaTheme="minorEastAsia"/>
              <w:noProof/>
              <w:sz w:val="24"/>
              <w:szCs w:val="24"/>
            </w:rPr>
          </w:pPr>
          <w:hyperlink w:anchor="_Toc80637419" w:history="1">
            <w:r w:rsidR="008C15EC" w:rsidRPr="002141E3">
              <w:rPr>
                <w:rStyle w:val="Hyperlink"/>
                <w:noProof/>
              </w:rPr>
              <w:t>Task</w:t>
            </w:r>
            <w:r w:rsidR="008C15EC">
              <w:rPr>
                <w:noProof/>
                <w:webHidden/>
              </w:rPr>
              <w:tab/>
            </w:r>
            <w:r w:rsidR="008C15EC">
              <w:rPr>
                <w:noProof/>
                <w:webHidden/>
              </w:rPr>
              <w:fldChar w:fldCharType="begin"/>
            </w:r>
            <w:r w:rsidR="008C15EC">
              <w:rPr>
                <w:noProof/>
                <w:webHidden/>
              </w:rPr>
              <w:instrText xml:space="preserve"> PAGEREF _Toc80637419 \h </w:instrText>
            </w:r>
            <w:r w:rsidR="008C15EC">
              <w:rPr>
                <w:noProof/>
                <w:webHidden/>
              </w:rPr>
            </w:r>
            <w:r w:rsidR="008C15EC">
              <w:rPr>
                <w:noProof/>
                <w:webHidden/>
              </w:rPr>
              <w:fldChar w:fldCharType="separate"/>
            </w:r>
            <w:r w:rsidR="00F816E2">
              <w:rPr>
                <w:noProof/>
                <w:webHidden/>
              </w:rPr>
              <w:t>7</w:t>
            </w:r>
            <w:r w:rsidR="008C15EC">
              <w:rPr>
                <w:noProof/>
                <w:webHidden/>
              </w:rPr>
              <w:fldChar w:fldCharType="end"/>
            </w:r>
          </w:hyperlink>
        </w:p>
        <w:p w14:paraId="602674DC" w14:textId="5537EABF" w:rsidR="008C15EC" w:rsidRDefault="000359E3">
          <w:pPr>
            <w:pStyle w:val="TOC2"/>
            <w:tabs>
              <w:tab w:val="right" w:leader="dot" w:pos="9350"/>
            </w:tabs>
            <w:rPr>
              <w:rFonts w:eastAsiaTheme="minorEastAsia"/>
              <w:noProof/>
              <w:sz w:val="24"/>
              <w:szCs w:val="24"/>
            </w:rPr>
          </w:pPr>
          <w:hyperlink w:anchor="_Toc80637420" w:history="1">
            <w:r w:rsidR="008C15EC" w:rsidRPr="002141E3">
              <w:rPr>
                <w:rStyle w:val="Hyperlink"/>
                <w:noProof/>
              </w:rPr>
              <w:t>Product Functionality</w:t>
            </w:r>
            <w:r w:rsidR="008C15EC">
              <w:rPr>
                <w:noProof/>
                <w:webHidden/>
              </w:rPr>
              <w:tab/>
            </w:r>
            <w:r w:rsidR="008C15EC">
              <w:rPr>
                <w:noProof/>
                <w:webHidden/>
              </w:rPr>
              <w:fldChar w:fldCharType="begin"/>
            </w:r>
            <w:r w:rsidR="008C15EC">
              <w:rPr>
                <w:noProof/>
                <w:webHidden/>
              </w:rPr>
              <w:instrText xml:space="preserve"> PAGEREF _Toc80637420 \h </w:instrText>
            </w:r>
            <w:r w:rsidR="008C15EC">
              <w:rPr>
                <w:noProof/>
                <w:webHidden/>
              </w:rPr>
            </w:r>
            <w:r w:rsidR="008C15EC">
              <w:rPr>
                <w:noProof/>
                <w:webHidden/>
              </w:rPr>
              <w:fldChar w:fldCharType="separate"/>
            </w:r>
            <w:r w:rsidR="00F816E2">
              <w:rPr>
                <w:noProof/>
                <w:webHidden/>
              </w:rPr>
              <w:t>7</w:t>
            </w:r>
            <w:r w:rsidR="008C15EC">
              <w:rPr>
                <w:noProof/>
                <w:webHidden/>
              </w:rPr>
              <w:fldChar w:fldCharType="end"/>
            </w:r>
          </w:hyperlink>
        </w:p>
        <w:p w14:paraId="3E5E0ABE" w14:textId="696DD293" w:rsidR="008C15EC" w:rsidRDefault="000359E3">
          <w:pPr>
            <w:pStyle w:val="TOC2"/>
            <w:tabs>
              <w:tab w:val="right" w:leader="dot" w:pos="9350"/>
            </w:tabs>
            <w:rPr>
              <w:rFonts w:eastAsiaTheme="minorEastAsia"/>
              <w:noProof/>
              <w:sz w:val="24"/>
              <w:szCs w:val="24"/>
            </w:rPr>
          </w:pPr>
          <w:hyperlink w:anchor="_Toc80637421" w:history="1">
            <w:r w:rsidR="008C15EC" w:rsidRPr="002141E3">
              <w:rPr>
                <w:rStyle w:val="Hyperlink"/>
                <w:noProof/>
              </w:rPr>
              <w:t>Non-Functional Requirements</w:t>
            </w:r>
            <w:r w:rsidR="008C15EC">
              <w:rPr>
                <w:noProof/>
                <w:webHidden/>
              </w:rPr>
              <w:tab/>
            </w:r>
            <w:r w:rsidR="008C15EC">
              <w:rPr>
                <w:noProof/>
                <w:webHidden/>
              </w:rPr>
              <w:fldChar w:fldCharType="begin"/>
            </w:r>
            <w:r w:rsidR="008C15EC">
              <w:rPr>
                <w:noProof/>
                <w:webHidden/>
              </w:rPr>
              <w:instrText xml:space="preserve"> PAGEREF _Toc80637421 \h </w:instrText>
            </w:r>
            <w:r w:rsidR="008C15EC">
              <w:rPr>
                <w:noProof/>
                <w:webHidden/>
              </w:rPr>
            </w:r>
            <w:r w:rsidR="008C15EC">
              <w:rPr>
                <w:noProof/>
                <w:webHidden/>
              </w:rPr>
              <w:fldChar w:fldCharType="separate"/>
            </w:r>
            <w:r w:rsidR="00F816E2">
              <w:rPr>
                <w:noProof/>
                <w:webHidden/>
              </w:rPr>
              <w:t>7</w:t>
            </w:r>
            <w:r w:rsidR="008C15EC">
              <w:rPr>
                <w:noProof/>
                <w:webHidden/>
              </w:rPr>
              <w:fldChar w:fldCharType="end"/>
            </w:r>
          </w:hyperlink>
        </w:p>
        <w:p w14:paraId="38CEE74D" w14:textId="774DE14A" w:rsidR="008C15EC" w:rsidRDefault="000359E3">
          <w:pPr>
            <w:pStyle w:val="TOC2"/>
            <w:tabs>
              <w:tab w:val="right" w:leader="dot" w:pos="9350"/>
            </w:tabs>
            <w:rPr>
              <w:rFonts w:eastAsiaTheme="minorEastAsia"/>
              <w:noProof/>
              <w:sz w:val="24"/>
              <w:szCs w:val="24"/>
            </w:rPr>
          </w:pPr>
          <w:hyperlink w:anchor="_Toc80637422" w:history="1">
            <w:r w:rsidR="008C15EC" w:rsidRPr="002141E3">
              <w:rPr>
                <w:rStyle w:val="Hyperlink"/>
                <w:noProof/>
              </w:rPr>
              <w:t>User Stories</w:t>
            </w:r>
            <w:r w:rsidR="008C15EC">
              <w:rPr>
                <w:noProof/>
                <w:webHidden/>
              </w:rPr>
              <w:tab/>
            </w:r>
            <w:r w:rsidR="008C15EC">
              <w:rPr>
                <w:noProof/>
                <w:webHidden/>
              </w:rPr>
              <w:fldChar w:fldCharType="begin"/>
            </w:r>
            <w:r w:rsidR="008C15EC">
              <w:rPr>
                <w:noProof/>
                <w:webHidden/>
              </w:rPr>
              <w:instrText xml:space="preserve"> PAGEREF _Toc80637422 \h </w:instrText>
            </w:r>
            <w:r w:rsidR="008C15EC">
              <w:rPr>
                <w:noProof/>
                <w:webHidden/>
              </w:rPr>
            </w:r>
            <w:r w:rsidR="008C15EC">
              <w:rPr>
                <w:noProof/>
                <w:webHidden/>
              </w:rPr>
              <w:fldChar w:fldCharType="separate"/>
            </w:r>
            <w:r w:rsidR="00F816E2">
              <w:rPr>
                <w:noProof/>
                <w:webHidden/>
              </w:rPr>
              <w:t>7</w:t>
            </w:r>
            <w:r w:rsidR="008C15EC">
              <w:rPr>
                <w:noProof/>
                <w:webHidden/>
              </w:rPr>
              <w:fldChar w:fldCharType="end"/>
            </w:r>
          </w:hyperlink>
        </w:p>
        <w:p w14:paraId="748C4B5D" w14:textId="31B550A4" w:rsidR="008C15EC" w:rsidRDefault="000359E3">
          <w:pPr>
            <w:pStyle w:val="TOC2"/>
            <w:tabs>
              <w:tab w:val="right" w:leader="dot" w:pos="9350"/>
            </w:tabs>
            <w:rPr>
              <w:rFonts w:eastAsiaTheme="minorEastAsia"/>
              <w:noProof/>
              <w:sz w:val="24"/>
              <w:szCs w:val="24"/>
            </w:rPr>
          </w:pPr>
          <w:hyperlink w:anchor="_Toc80637423" w:history="1">
            <w:r w:rsidR="008C15EC" w:rsidRPr="002141E3">
              <w:rPr>
                <w:rStyle w:val="Hyperlink"/>
                <w:noProof/>
              </w:rPr>
              <w:t>Monitoring and Quality Assurance</w:t>
            </w:r>
            <w:r w:rsidR="008C15EC">
              <w:rPr>
                <w:noProof/>
                <w:webHidden/>
              </w:rPr>
              <w:tab/>
            </w:r>
            <w:r w:rsidR="008C15EC">
              <w:rPr>
                <w:noProof/>
                <w:webHidden/>
              </w:rPr>
              <w:fldChar w:fldCharType="begin"/>
            </w:r>
            <w:r w:rsidR="008C15EC">
              <w:rPr>
                <w:noProof/>
                <w:webHidden/>
              </w:rPr>
              <w:instrText xml:space="preserve"> PAGEREF _Toc80637423 \h </w:instrText>
            </w:r>
            <w:r w:rsidR="008C15EC">
              <w:rPr>
                <w:noProof/>
                <w:webHidden/>
              </w:rPr>
            </w:r>
            <w:r w:rsidR="008C15EC">
              <w:rPr>
                <w:noProof/>
                <w:webHidden/>
              </w:rPr>
              <w:fldChar w:fldCharType="separate"/>
            </w:r>
            <w:r w:rsidR="00F816E2">
              <w:rPr>
                <w:noProof/>
                <w:webHidden/>
              </w:rPr>
              <w:t>8</w:t>
            </w:r>
            <w:r w:rsidR="008C15EC">
              <w:rPr>
                <w:noProof/>
                <w:webHidden/>
              </w:rPr>
              <w:fldChar w:fldCharType="end"/>
            </w:r>
          </w:hyperlink>
        </w:p>
        <w:p w14:paraId="4534192F" w14:textId="05568F66" w:rsidR="008C15EC" w:rsidRDefault="000359E3">
          <w:pPr>
            <w:pStyle w:val="TOC2"/>
            <w:tabs>
              <w:tab w:val="right" w:leader="dot" w:pos="9350"/>
            </w:tabs>
            <w:rPr>
              <w:rFonts w:eastAsiaTheme="minorEastAsia"/>
              <w:noProof/>
              <w:sz w:val="24"/>
              <w:szCs w:val="24"/>
            </w:rPr>
          </w:pPr>
          <w:hyperlink w:anchor="_Toc80637424" w:history="1">
            <w:r w:rsidR="008C15EC" w:rsidRPr="002141E3">
              <w:rPr>
                <w:rStyle w:val="Hyperlink"/>
                <w:noProof/>
              </w:rPr>
              <w:t>Project Iteration Plan and milestones</w:t>
            </w:r>
            <w:r w:rsidR="008C15EC">
              <w:rPr>
                <w:noProof/>
                <w:webHidden/>
              </w:rPr>
              <w:tab/>
            </w:r>
            <w:r w:rsidR="008C15EC">
              <w:rPr>
                <w:noProof/>
                <w:webHidden/>
              </w:rPr>
              <w:fldChar w:fldCharType="begin"/>
            </w:r>
            <w:r w:rsidR="008C15EC">
              <w:rPr>
                <w:noProof/>
                <w:webHidden/>
              </w:rPr>
              <w:instrText xml:space="preserve"> PAGEREF _Toc80637424 \h </w:instrText>
            </w:r>
            <w:r w:rsidR="008C15EC">
              <w:rPr>
                <w:noProof/>
                <w:webHidden/>
              </w:rPr>
            </w:r>
            <w:r w:rsidR="008C15EC">
              <w:rPr>
                <w:noProof/>
                <w:webHidden/>
              </w:rPr>
              <w:fldChar w:fldCharType="separate"/>
            </w:r>
            <w:r w:rsidR="00F816E2">
              <w:rPr>
                <w:noProof/>
                <w:webHidden/>
              </w:rPr>
              <w:t>8</w:t>
            </w:r>
            <w:r w:rsidR="008C15EC">
              <w:rPr>
                <w:noProof/>
                <w:webHidden/>
              </w:rPr>
              <w:fldChar w:fldCharType="end"/>
            </w:r>
          </w:hyperlink>
        </w:p>
        <w:p w14:paraId="5240F034" w14:textId="7AB6F736" w:rsidR="00EF3A19" w:rsidRDefault="00EF3A19">
          <w:r>
            <w:rPr>
              <w:b/>
              <w:bCs/>
              <w:noProof/>
            </w:rPr>
            <w:fldChar w:fldCharType="end"/>
          </w:r>
        </w:p>
      </w:sdtContent>
    </w:sdt>
    <w:p w14:paraId="3B742D46" w14:textId="7398CE92" w:rsidR="00EF3A19" w:rsidRDefault="00EF3A19">
      <w:r>
        <w:br w:type="page"/>
      </w:r>
    </w:p>
    <w:p w14:paraId="4839B225" w14:textId="57D04B5D" w:rsidR="00EC68F5" w:rsidRPr="00A1656F" w:rsidRDefault="00EF3A19" w:rsidP="00EF3A19">
      <w:pPr>
        <w:pStyle w:val="Heading2"/>
        <w:rPr>
          <w:sz w:val="32"/>
          <w:szCs w:val="32"/>
        </w:rPr>
      </w:pPr>
      <w:bookmarkStart w:id="0" w:name="_Toc80637417"/>
      <w:r w:rsidRPr="00A1656F">
        <w:rPr>
          <w:sz w:val="32"/>
          <w:szCs w:val="32"/>
        </w:rPr>
        <w:lastRenderedPageBreak/>
        <w:t>Scope</w:t>
      </w:r>
      <w:bookmarkEnd w:id="0"/>
    </w:p>
    <w:p w14:paraId="6CE8051A" w14:textId="4BCD3878" w:rsidR="00A1656F" w:rsidRPr="00A1656F" w:rsidRDefault="00A1656F" w:rsidP="00A1656F">
      <w:pPr>
        <w:rPr>
          <w:rFonts w:ascii="Times New Roman" w:hAnsi="Times New Roman" w:cs="Times New Roman"/>
          <w:sz w:val="24"/>
          <w:szCs w:val="24"/>
        </w:rPr>
      </w:pPr>
    </w:p>
    <w:p w14:paraId="1AFC43EA" w14:textId="015E4215" w:rsidR="00A1656F" w:rsidRDefault="00A1656F" w:rsidP="00A1656F">
      <w:pPr>
        <w:ind w:left="720"/>
      </w:pPr>
      <w:r w:rsidRPr="00401176">
        <w:t xml:space="preserve">A team of dedicated students will be working on the BioRube Bot </w:t>
      </w:r>
      <w:r w:rsidR="0053120B" w:rsidRPr="00401176">
        <w:t>iPad</w:t>
      </w:r>
      <w:r w:rsidRPr="00401176">
        <w:t xml:space="preserve"> Application for Dr.</w:t>
      </w:r>
      <w:r w:rsidR="0053120B">
        <w:t xml:space="preserve"> </w:t>
      </w:r>
      <w:r w:rsidRPr="00401176">
        <w:t>Sara Cline</w:t>
      </w:r>
      <w:r>
        <w:t xml:space="preserve">. </w:t>
      </w:r>
    </w:p>
    <w:p w14:paraId="76D401B6" w14:textId="77777777" w:rsidR="00A1656F" w:rsidRPr="00A1656F" w:rsidRDefault="00A1656F" w:rsidP="00A1656F"/>
    <w:p w14:paraId="2E2328E0" w14:textId="2716273B" w:rsidR="00EF3A19" w:rsidRDefault="00EF3A19" w:rsidP="00EF3A19">
      <w:pPr>
        <w:pStyle w:val="Heading2"/>
        <w:rPr>
          <w:sz w:val="32"/>
          <w:szCs w:val="32"/>
        </w:rPr>
      </w:pPr>
      <w:bookmarkStart w:id="1" w:name="_Toc80637418"/>
      <w:r w:rsidRPr="00A1656F">
        <w:rPr>
          <w:sz w:val="32"/>
          <w:szCs w:val="32"/>
        </w:rPr>
        <w:t>Requirements</w:t>
      </w:r>
      <w:bookmarkEnd w:id="1"/>
    </w:p>
    <w:p w14:paraId="17EBD7B4" w14:textId="75B05883" w:rsidR="00A1656F" w:rsidRDefault="00A1656F" w:rsidP="00A1656F"/>
    <w:p w14:paraId="5633C271" w14:textId="12EB2268" w:rsidR="00A1656F" w:rsidRPr="00A1656F" w:rsidRDefault="00A1656F" w:rsidP="00A1656F">
      <w:pPr>
        <w:pStyle w:val="ListParagraph"/>
      </w:pPr>
      <w:r w:rsidRPr="00A1656F">
        <w:t>T</w:t>
      </w:r>
      <w:r w:rsidRPr="00FB562A">
        <w:t xml:space="preserve">his project will be a continuation of past work that has been done </w:t>
      </w:r>
      <w:r w:rsidRPr="00A1656F">
        <w:t>in</w:t>
      </w:r>
      <w:r w:rsidRPr="00FB562A">
        <w:t xml:space="preserve"> Educational Game</w:t>
      </w:r>
      <w:r w:rsidRPr="00FB562A">
        <w:rPr>
          <w:rFonts w:ascii="Times New Roman" w:eastAsia="Times New Roman" w:hAnsi="Times New Roman" w:cs="Times New Roman"/>
          <w:color w:val="111111"/>
          <w:sz w:val="24"/>
          <w:szCs w:val="24"/>
        </w:rPr>
        <w:t xml:space="preserve"> </w:t>
      </w:r>
      <w:r w:rsidRPr="00FB562A">
        <w:t>Development for Dr. Sara Cline in the Biology department. Past work has not only led to the development of a mobile educational game but has also allowed faculty and students to publish research with the Association of Computing and Machinery (ACM). </w:t>
      </w:r>
      <w:r w:rsidRPr="00A1656F">
        <w:t xml:space="preserve">Our team </w:t>
      </w:r>
      <w:r w:rsidRPr="00FB562A">
        <w:t>of students will be assigned to work with Dr. Cline in the Fall 2021 semester to</w:t>
      </w:r>
      <w:r w:rsidRPr="00A1656F">
        <w:t xml:space="preserve"> do the following task:</w:t>
      </w:r>
    </w:p>
    <w:p w14:paraId="58252B18" w14:textId="64C7F812" w:rsidR="00A1656F" w:rsidRPr="00A1656F" w:rsidRDefault="00A1656F" w:rsidP="00A1656F">
      <w:pPr>
        <w:pStyle w:val="ListParagraph"/>
      </w:pPr>
      <w:r w:rsidRPr="00FB562A">
        <w:t>(1) update the game to be compatible with the current operating system updates for iPads</w:t>
      </w:r>
    </w:p>
    <w:p w14:paraId="4645024E" w14:textId="72FFE99D" w:rsidR="00A1656F" w:rsidRPr="00A1656F" w:rsidRDefault="00A1656F" w:rsidP="00A1656F">
      <w:pPr>
        <w:pStyle w:val="ListParagraph"/>
      </w:pPr>
      <w:r w:rsidRPr="00FB562A">
        <w:t xml:space="preserve">(2) </w:t>
      </w:r>
      <w:r w:rsidR="00B15C04">
        <w:t>Remove the penultimate level as it is too easy</w:t>
      </w:r>
    </w:p>
    <w:p w14:paraId="2B698160" w14:textId="74A31232" w:rsidR="009461E9" w:rsidRDefault="00A1656F" w:rsidP="00F42213">
      <w:pPr>
        <w:pStyle w:val="ListParagraph"/>
      </w:pPr>
      <w:r w:rsidRPr="00FB562A">
        <w:t>(3) and lastly create a new level based on G-Protein Signaling Video. </w:t>
      </w:r>
    </w:p>
    <w:p w14:paraId="12D38AF6" w14:textId="77777777" w:rsidR="009461E9" w:rsidRPr="009461E9" w:rsidRDefault="009461E9" w:rsidP="009461E9">
      <w:pPr>
        <w:keepNext/>
        <w:keepLines/>
        <w:numPr>
          <w:ilvl w:val="1"/>
          <w:numId w:val="0"/>
        </w:numPr>
        <w:spacing w:before="240" w:after="0" w:line="240" w:lineRule="auto"/>
        <w:ind w:left="576" w:hanging="576"/>
        <w:outlineLvl w:val="1"/>
        <w:rPr>
          <w:rFonts w:eastAsia="Times New Roman" w:cstheme="minorHAnsi"/>
          <w:b/>
          <w:bCs/>
        </w:rPr>
      </w:pPr>
      <w:r w:rsidRPr="009461E9">
        <w:rPr>
          <w:rFonts w:eastAsia="Times New Roman" w:cstheme="minorHAnsi"/>
          <w:b/>
          <w:bCs/>
        </w:rPr>
        <w:t>Behavioral Requirements</w:t>
      </w:r>
    </w:p>
    <w:p w14:paraId="5886B8FC" w14:textId="77777777" w:rsidR="009461E9" w:rsidRPr="009461E9" w:rsidRDefault="009461E9" w:rsidP="009461E9">
      <w:pPr>
        <w:keepNext/>
        <w:keepLines/>
        <w:numPr>
          <w:ilvl w:val="2"/>
          <w:numId w:val="0"/>
        </w:numPr>
        <w:spacing w:before="200" w:after="60" w:line="240" w:lineRule="auto"/>
        <w:ind w:left="720" w:hanging="720"/>
        <w:outlineLvl w:val="2"/>
        <w:rPr>
          <w:rFonts w:eastAsia="Times New Roman" w:cstheme="minorHAnsi"/>
          <w:b/>
          <w:bCs/>
        </w:rPr>
      </w:pPr>
      <w:r w:rsidRPr="009461E9">
        <w:rPr>
          <w:rFonts w:eastAsia="Times New Roman" w:cstheme="minorHAnsi"/>
          <w:b/>
          <w:bCs/>
        </w:rPr>
        <w:t>Level 2 Artifacts</w:t>
      </w:r>
    </w:p>
    <w:p w14:paraId="43738F89" w14:textId="77777777" w:rsidR="009461E9" w:rsidRPr="009461E9" w:rsidRDefault="009461E9" w:rsidP="009461E9">
      <w:pPr>
        <w:keepNext/>
        <w:keepLines/>
        <w:numPr>
          <w:ilvl w:val="3"/>
          <w:numId w:val="0"/>
        </w:numPr>
        <w:spacing w:before="200" w:after="0" w:line="240" w:lineRule="auto"/>
        <w:outlineLvl w:val="3"/>
        <w:rPr>
          <w:rFonts w:eastAsia="Times New Roman" w:cstheme="minorHAnsi"/>
          <w:b/>
          <w:bCs/>
          <w:iCs/>
        </w:rPr>
      </w:pPr>
      <w:r w:rsidRPr="009461E9">
        <w:rPr>
          <w:rFonts w:eastAsia="Times New Roman" w:cstheme="minorHAnsi"/>
          <w:b/>
          <w:bCs/>
          <w:iCs/>
        </w:rPr>
        <w:t>G-Protein Coupled (GPC) Receptor</w:t>
      </w:r>
    </w:p>
    <w:p w14:paraId="43565B81" w14:textId="77777777" w:rsidR="009461E9" w:rsidRPr="009461E9" w:rsidRDefault="009461E9" w:rsidP="009461E9">
      <w:pPr>
        <w:rPr>
          <w:rFonts w:eastAsia="Calibri" w:cstheme="minorHAnsi"/>
        </w:rPr>
      </w:pPr>
      <w:r w:rsidRPr="009461E9">
        <w:rPr>
          <w:rFonts w:eastAsia="Calibri" w:cstheme="minorHAnsi"/>
          <w:noProof/>
        </w:rPr>
        <w:drawing>
          <wp:inline distT="0" distB="0" distL="0" distR="0" wp14:anchorId="6AE35A27" wp14:editId="2F066967">
            <wp:extent cx="586740" cy="733425"/>
            <wp:effectExtent l="0" t="0" r="3810" b="9525"/>
            <wp:docPr id="238" name="Picture 238" descr="A picture containing text,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A picture containing text, tableware, dishw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740" cy="733425"/>
                    </a:xfrm>
                    <a:prstGeom prst="rect">
                      <a:avLst/>
                    </a:prstGeom>
                  </pic:spPr>
                </pic:pic>
              </a:graphicData>
            </a:graphic>
          </wp:inline>
        </w:drawing>
      </w:r>
    </w:p>
    <w:p w14:paraId="63012A72" w14:textId="77777777" w:rsidR="009461E9" w:rsidRPr="00F42213" w:rsidRDefault="009461E9" w:rsidP="009461E9">
      <w:pPr>
        <w:rPr>
          <w:rFonts w:eastAsia="Calibri" w:cstheme="minorHAnsi"/>
        </w:rPr>
      </w:pPr>
      <w:r w:rsidRPr="00F42213">
        <w:rPr>
          <w:rFonts w:eastAsia="Calibri" w:cstheme="minorHAnsi"/>
        </w:rPr>
        <w:t>G-Protein shall await activation once placed in the cell membrane.</w:t>
      </w:r>
    </w:p>
    <w:p w14:paraId="3EC6354D" w14:textId="77777777" w:rsidR="009461E9" w:rsidRPr="00F42213" w:rsidRDefault="009461E9" w:rsidP="009461E9">
      <w:pPr>
        <w:rPr>
          <w:rFonts w:eastAsia="Calibri" w:cstheme="minorHAnsi"/>
        </w:rPr>
      </w:pPr>
      <w:r w:rsidRPr="00F42213">
        <w:rPr>
          <w:rFonts w:eastAsia="Calibri" w:cstheme="minorHAnsi"/>
        </w:rPr>
        <w:t>G-Protein shall become receptive to a Trimeric G-Protein once a Signaling Molecule binds with it.</w:t>
      </w:r>
    </w:p>
    <w:p w14:paraId="54F7954D"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Activated G-Protein Coupled Receptor’</w:t>
      </w:r>
    </w:p>
    <w:p w14:paraId="39278C01" w14:textId="77777777" w:rsidR="009461E9" w:rsidRPr="00F42213" w:rsidRDefault="009461E9" w:rsidP="009461E9">
      <w:pPr>
        <w:rPr>
          <w:rFonts w:eastAsia="Calibri" w:cstheme="minorHAnsi"/>
        </w:rPr>
      </w:pPr>
      <w:r w:rsidRPr="00F42213">
        <w:rPr>
          <w:rFonts w:eastAsia="Calibri" w:cstheme="minorHAnsi"/>
          <w:noProof/>
        </w:rPr>
        <w:drawing>
          <wp:inline distT="0" distB="0" distL="0" distR="0" wp14:anchorId="2406692A" wp14:editId="24FD3472">
            <wp:extent cx="1047750" cy="1241778"/>
            <wp:effectExtent l="0" t="0" r="0" b="0"/>
            <wp:docPr id="253" name="Picture 2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71093" cy="1269444"/>
                    </a:xfrm>
                    <a:prstGeom prst="rect">
                      <a:avLst/>
                    </a:prstGeom>
                  </pic:spPr>
                </pic:pic>
              </a:graphicData>
            </a:graphic>
          </wp:inline>
        </w:drawing>
      </w:r>
    </w:p>
    <w:p w14:paraId="3D32E4D2"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Signaling Molecule (Protein Ligand)</w:t>
      </w:r>
    </w:p>
    <w:p w14:paraId="648119B0" w14:textId="77777777" w:rsidR="009461E9" w:rsidRPr="00F42213" w:rsidRDefault="009461E9" w:rsidP="009461E9">
      <w:pPr>
        <w:rPr>
          <w:rFonts w:eastAsia="Calibri" w:cstheme="minorHAnsi"/>
        </w:rPr>
      </w:pPr>
      <w:r w:rsidRPr="00F42213">
        <w:rPr>
          <w:rFonts w:eastAsia="Calibri" w:cstheme="minorHAnsi"/>
        </w:rPr>
        <w:t>BioRube Bot shall allow the user to place a Signaling Molecule outside of the Cell Membrane, but not inside.</w:t>
      </w:r>
    </w:p>
    <w:p w14:paraId="47C36721" w14:textId="77777777" w:rsidR="009461E9" w:rsidRPr="00F42213" w:rsidRDefault="009461E9" w:rsidP="009461E9">
      <w:pPr>
        <w:rPr>
          <w:rFonts w:eastAsia="Calibri" w:cstheme="minorHAnsi"/>
        </w:rPr>
      </w:pPr>
      <w:r w:rsidRPr="00F42213">
        <w:rPr>
          <w:rFonts w:eastAsia="Calibri" w:cstheme="minorHAnsi"/>
        </w:rPr>
        <w:t>Signaling Molecule shall seek the G-Protein receptor to activate it.</w:t>
      </w:r>
    </w:p>
    <w:p w14:paraId="2E582FEF"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lastRenderedPageBreak/>
        <w:t>Trimeric G-Protein</w:t>
      </w:r>
    </w:p>
    <w:p w14:paraId="0833C097" w14:textId="77777777" w:rsidR="009461E9" w:rsidRPr="00F42213" w:rsidRDefault="009461E9" w:rsidP="009461E9">
      <w:pPr>
        <w:rPr>
          <w:rFonts w:eastAsia="Calibri" w:cstheme="minorHAnsi"/>
        </w:rPr>
      </w:pPr>
      <w:r w:rsidRPr="00F42213">
        <w:rPr>
          <w:rFonts w:eastAsia="Calibri" w:cstheme="minorHAnsi"/>
          <w:noProof/>
        </w:rPr>
        <w:drawing>
          <wp:inline distT="0" distB="0" distL="0" distR="0" wp14:anchorId="20D1B822" wp14:editId="2891A51A">
            <wp:extent cx="1129393" cy="1581150"/>
            <wp:effectExtent l="0" t="0" r="0" b="0"/>
            <wp:docPr id="254" name="Picture 25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0980" cy="1597371"/>
                    </a:xfrm>
                    <a:prstGeom prst="rect">
                      <a:avLst/>
                    </a:prstGeom>
                  </pic:spPr>
                </pic:pic>
              </a:graphicData>
            </a:graphic>
          </wp:inline>
        </w:drawing>
      </w:r>
    </w:p>
    <w:p w14:paraId="44700F63" w14:textId="77777777" w:rsidR="009461E9" w:rsidRPr="00F42213" w:rsidRDefault="009461E9" w:rsidP="009461E9">
      <w:pPr>
        <w:rPr>
          <w:rFonts w:eastAsia="Calibri" w:cstheme="minorHAnsi"/>
        </w:rPr>
      </w:pPr>
      <w:r w:rsidRPr="00F42213">
        <w:rPr>
          <w:rFonts w:eastAsia="Calibri" w:cstheme="minorHAnsi"/>
        </w:rPr>
        <w:t>BioRube Bot shall allow the user to place a Trimeric G-Protein on the cell membrane wall.</w:t>
      </w:r>
    </w:p>
    <w:p w14:paraId="1A0B1B17" w14:textId="77777777" w:rsidR="009461E9" w:rsidRPr="00F42213" w:rsidRDefault="009461E9" w:rsidP="009461E9">
      <w:pPr>
        <w:rPr>
          <w:rFonts w:eastAsia="Calibri" w:cstheme="minorHAnsi"/>
        </w:rPr>
      </w:pPr>
      <w:r w:rsidRPr="00F42213">
        <w:rPr>
          <w:rFonts w:eastAsia="Calibri" w:cstheme="minorHAnsi"/>
        </w:rPr>
        <w:t>The initially spawned Trimeric G-Protein shall include GDP in the Alpha-Subunit.</w:t>
      </w:r>
    </w:p>
    <w:p w14:paraId="371AF7D4" w14:textId="77777777" w:rsidR="009461E9" w:rsidRPr="00F42213" w:rsidRDefault="009461E9" w:rsidP="009461E9">
      <w:pPr>
        <w:rPr>
          <w:rFonts w:eastAsia="Calibri" w:cstheme="minorHAnsi"/>
        </w:rPr>
      </w:pPr>
      <w:r w:rsidRPr="00F42213">
        <w:rPr>
          <w:rFonts w:eastAsia="Calibri" w:cstheme="minorHAnsi"/>
        </w:rPr>
        <w:t>The Trimeric G-Protein shall bind to the cell membrane via the lipids.</w:t>
      </w:r>
    </w:p>
    <w:p w14:paraId="20A25BE1" w14:textId="77777777" w:rsidR="009461E9" w:rsidRPr="00F42213" w:rsidRDefault="009461E9" w:rsidP="009461E9">
      <w:pPr>
        <w:rPr>
          <w:rFonts w:eastAsia="Calibri" w:cstheme="minorHAnsi"/>
        </w:rPr>
      </w:pPr>
      <w:r w:rsidRPr="00F42213">
        <w:rPr>
          <w:rFonts w:eastAsia="Calibri" w:cstheme="minorHAnsi"/>
        </w:rPr>
        <w:t>The Trimeric G-Protein shall seek an activated GPC Receptor with which to bind.</w:t>
      </w:r>
    </w:p>
    <w:p w14:paraId="0FAB94BE" w14:textId="77777777" w:rsidR="009461E9" w:rsidRPr="00F42213" w:rsidRDefault="009461E9" w:rsidP="009461E9">
      <w:pPr>
        <w:rPr>
          <w:rFonts w:eastAsia="Calibri" w:cstheme="minorHAnsi"/>
        </w:rPr>
      </w:pPr>
      <w:r w:rsidRPr="00F42213">
        <w:rPr>
          <w:rFonts w:eastAsia="Calibri" w:cstheme="minorHAnsi"/>
        </w:rPr>
        <w:t>The Trimeric G-Protein shall bind with an active GPC Receptor once located.</w:t>
      </w:r>
    </w:p>
    <w:p w14:paraId="4475F3DF" w14:textId="77777777" w:rsidR="009461E9" w:rsidRPr="00F42213" w:rsidRDefault="009461E9" w:rsidP="009461E9">
      <w:pPr>
        <w:rPr>
          <w:rFonts w:eastAsia="Calibri" w:cstheme="minorHAnsi"/>
        </w:rPr>
      </w:pPr>
      <w:r w:rsidRPr="00F42213">
        <w:rPr>
          <w:rFonts w:eastAsia="Calibri" w:cstheme="minorHAnsi"/>
        </w:rPr>
        <w:t>G-Protein shall drop its GDP when it becomes activated by the Trimeric G-Protein.</w:t>
      </w:r>
    </w:p>
    <w:p w14:paraId="7C198A59" w14:textId="77777777" w:rsidR="009461E9" w:rsidRPr="00F42213" w:rsidRDefault="009461E9" w:rsidP="009461E9">
      <w:pPr>
        <w:rPr>
          <w:rFonts w:eastAsia="Calibri" w:cstheme="minorHAnsi"/>
        </w:rPr>
      </w:pPr>
      <w:r w:rsidRPr="00F42213">
        <w:rPr>
          <w:rFonts w:eastAsia="Calibri" w:cstheme="minorHAnsi"/>
        </w:rPr>
        <w:t>With no GDP attached, the G-Protein shall be receptive to a GTP.</w:t>
      </w:r>
    </w:p>
    <w:p w14:paraId="7ADD7E73" w14:textId="77777777" w:rsidR="009461E9" w:rsidRPr="00F42213" w:rsidRDefault="009461E9" w:rsidP="009461E9">
      <w:pPr>
        <w:rPr>
          <w:rFonts w:eastAsia="Calibri" w:cstheme="minorHAnsi"/>
        </w:rPr>
      </w:pPr>
      <w:r w:rsidRPr="00F42213">
        <w:rPr>
          <w:rFonts w:eastAsia="Calibri" w:cstheme="minorHAnsi"/>
        </w:rPr>
        <w:t>When GTP binds with the activated GPC Receptor, the Trimeric G-Protein shall separate from the GPC Receptor.</w:t>
      </w:r>
    </w:p>
    <w:p w14:paraId="1E490760" w14:textId="77777777" w:rsidR="009461E9" w:rsidRPr="00F42213" w:rsidRDefault="009461E9" w:rsidP="009461E9">
      <w:pPr>
        <w:keepNext/>
        <w:keepLines/>
        <w:numPr>
          <w:ilvl w:val="4"/>
          <w:numId w:val="0"/>
        </w:numPr>
        <w:spacing w:before="200" w:after="0" w:line="240" w:lineRule="auto"/>
        <w:ind w:left="1008" w:hanging="1008"/>
        <w:outlineLvl w:val="4"/>
        <w:rPr>
          <w:rFonts w:eastAsia="Times New Roman" w:cstheme="minorHAnsi"/>
          <w:b/>
        </w:rPr>
      </w:pPr>
      <w:r w:rsidRPr="00F42213">
        <w:rPr>
          <w:rFonts w:eastAsia="Times New Roman" w:cstheme="minorHAnsi"/>
          <w:b/>
        </w:rPr>
        <w:t>Alpha Subunit</w:t>
      </w:r>
    </w:p>
    <w:p w14:paraId="72ACC29E" w14:textId="77777777" w:rsidR="009461E9" w:rsidRPr="00F42213" w:rsidRDefault="009461E9" w:rsidP="009461E9">
      <w:pPr>
        <w:rPr>
          <w:rFonts w:eastAsia="Calibri" w:cstheme="minorHAnsi"/>
        </w:rPr>
      </w:pPr>
      <w:r w:rsidRPr="00F42213">
        <w:rPr>
          <w:rFonts w:eastAsia="Calibri" w:cstheme="minorHAnsi"/>
        </w:rPr>
        <w:t>Alpha subunit with GDP is inactive. Alpha subunit that has GTP is active.</w:t>
      </w:r>
    </w:p>
    <w:p w14:paraId="68B311F2" w14:textId="77777777" w:rsidR="009461E9" w:rsidRPr="00F42213" w:rsidRDefault="009461E9" w:rsidP="009461E9">
      <w:pPr>
        <w:rPr>
          <w:rFonts w:eastAsia="Calibri" w:cstheme="minorHAnsi"/>
        </w:rPr>
      </w:pPr>
      <w:r w:rsidRPr="00F42213">
        <w:rPr>
          <w:rFonts w:eastAsia="Calibri" w:cstheme="minorHAnsi"/>
        </w:rPr>
        <w:t xml:space="preserve">Inactive alpha subunit shall seek the Beta Gamma complex if they are not together. </w:t>
      </w:r>
    </w:p>
    <w:p w14:paraId="38C45625" w14:textId="77777777" w:rsidR="009461E9" w:rsidRPr="00F42213" w:rsidRDefault="009461E9" w:rsidP="009461E9">
      <w:pPr>
        <w:rPr>
          <w:rFonts w:eastAsia="Calibri" w:cstheme="minorHAnsi"/>
        </w:rPr>
      </w:pPr>
      <w:r w:rsidRPr="00F42213">
        <w:rPr>
          <w:rFonts w:eastAsia="Calibri" w:cstheme="minorHAnsi"/>
        </w:rPr>
        <w:t>Active Alpha Subunit shall seek Adenylyl Cyclase.</w:t>
      </w:r>
    </w:p>
    <w:p w14:paraId="5F298C20" w14:textId="77777777" w:rsidR="009461E9" w:rsidRPr="00F42213" w:rsidRDefault="009461E9" w:rsidP="009461E9">
      <w:pPr>
        <w:rPr>
          <w:rFonts w:eastAsia="Calibri" w:cstheme="minorHAnsi"/>
        </w:rPr>
      </w:pPr>
      <w:r w:rsidRPr="00F42213">
        <w:rPr>
          <w:rFonts w:eastAsia="Calibri" w:cstheme="minorHAnsi"/>
        </w:rPr>
        <w:t>When GTP binds with the activated GPC Receptor, its GDP shall break off.</w:t>
      </w:r>
    </w:p>
    <w:p w14:paraId="57F19ACA" w14:textId="77777777" w:rsidR="009461E9" w:rsidRPr="00F42213" w:rsidRDefault="009461E9" w:rsidP="009461E9">
      <w:pPr>
        <w:rPr>
          <w:rFonts w:eastAsia="Calibri" w:cstheme="minorHAnsi"/>
        </w:rPr>
      </w:pPr>
      <w:r w:rsidRPr="00F42213">
        <w:rPr>
          <w:rFonts w:eastAsia="Calibri" w:cstheme="minorHAnsi"/>
        </w:rPr>
        <w:t>When the Trimeric G-Protein separates from the GPC Receptor, the alpha subunit shall split off from the Beta-Gamma Complex.</w:t>
      </w:r>
    </w:p>
    <w:p w14:paraId="6ACC1830" w14:textId="77777777" w:rsidR="009461E9" w:rsidRPr="00F42213" w:rsidRDefault="009461E9" w:rsidP="009461E9">
      <w:pPr>
        <w:rPr>
          <w:rFonts w:eastAsia="Calibri" w:cstheme="minorHAnsi"/>
        </w:rPr>
      </w:pPr>
      <w:r w:rsidRPr="00F42213">
        <w:rPr>
          <w:rFonts w:eastAsia="Calibri" w:cstheme="minorHAnsi"/>
        </w:rPr>
        <w:t>The Alpha Subunit, once separated from the Beta-Gamma Complex shall seek an Adenylyl Cyclase with which to bind.</w:t>
      </w:r>
    </w:p>
    <w:p w14:paraId="32C8DD5A" w14:textId="77777777" w:rsidR="009461E9" w:rsidRPr="00F42213" w:rsidRDefault="009461E9" w:rsidP="009461E9">
      <w:pPr>
        <w:rPr>
          <w:rFonts w:eastAsia="Calibri" w:cstheme="minorHAnsi"/>
        </w:rPr>
      </w:pPr>
      <w:r w:rsidRPr="00F42213">
        <w:rPr>
          <w:rFonts w:eastAsia="Calibri" w:cstheme="minorHAnsi"/>
        </w:rPr>
        <w:t>The Alpha Subunit shall bind with the Adenylyl Cyclase.</w:t>
      </w:r>
    </w:p>
    <w:p w14:paraId="5EE09F88" w14:textId="77777777" w:rsidR="009461E9" w:rsidRPr="00F42213" w:rsidRDefault="009461E9" w:rsidP="009461E9">
      <w:pPr>
        <w:rPr>
          <w:rFonts w:eastAsia="Calibri" w:cstheme="minorHAnsi"/>
        </w:rPr>
      </w:pPr>
      <w:r w:rsidRPr="00F42213">
        <w:rPr>
          <w:rFonts w:eastAsia="Calibri" w:cstheme="minorHAnsi"/>
        </w:rPr>
        <w:t>When the GTP within the Alpha Subunit hydrolyzes and turns into GDP, the Alpha Subunit shall break away from the Adenylyl Cyclase and seek the Beta-Gamma Complex.</w:t>
      </w:r>
    </w:p>
    <w:p w14:paraId="6A551C70" w14:textId="77777777" w:rsidR="009461E9" w:rsidRPr="00F42213" w:rsidRDefault="009461E9" w:rsidP="009461E9">
      <w:pPr>
        <w:keepNext/>
        <w:keepLines/>
        <w:numPr>
          <w:ilvl w:val="4"/>
          <w:numId w:val="0"/>
        </w:numPr>
        <w:spacing w:before="200" w:after="0" w:line="240" w:lineRule="auto"/>
        <w:ind w:left="1008" w:hanging="1008"/>
        <w:outlineLvl w:val="4"/>
        <w:rPr>
          <w:rFonts w:eastAsia="Times New Roman" w:cstheme="minorHAnsi"/>
          <w:b/>
        </w:rPr>
      </w:pPr>
      <w:r w:rsidRPr="00F42213">
        <w:rPr>
          <w:rFonts w:eastAsia="Times New Roman" w:cstheme="minorHAnsi"/>
          <w:b/>
        </w:rPr>
        <w:t>Beta-Gamma Complex</w:t>
      </w:r>
    </w:p>
    <w:p w14:paraId="5E30F470" w14:textId="77777777" w:rsidR="009461E9" w:rsidRPr="00F42213" w:rsidRDefault="009461E9" w:rsidP="009461E9">
      <w:pPr>
        <w:rPr>
          <w:rFonts w:eastAsia="Calibri" w:cstheme="minorHAnsi"/>
        </w:rPr>
      </w:pPr>
      <w:r w:rsidRPr="00F42213">
        <w:rPr>
          <w:rFonts w:eastAsia="Calibri" w:cstheme="minorHAnsi"/>
        </w:rPr>
        <w:t>When the Trimeric G-Protein separates from the GPC Receptor, the Beta-Gamma Complex shall split off from the Alpha Subunit.</w:t>
      </w:r>
    </w:p>
    <w:p w14:paraId="171E6147"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lastRenderedPageBreak/>
        <w:t>GTP</w:t>
      </w:r>
    </w:p>
    <w:p w14:paraId="0386AC8D" w14:textId="77777777" w:rsidR="009461E9" w:rsidRPr="00F42213" w:rsidRDefault="009461E9" w:rsidP="009461E9">
      <w:pPr>
        <w:rPr>
          <w:rFonts w:eastAsia="Calibri" w:cstheme="minorHAnsi"/>
        </w:rPr>
      </w:pPr>
      <w:r w:rsidRPr="00F42213">
        <w:rPr>
          <w:rFonts w:eastAsia="Calibri" w:cstheme="minorHAnsi"/>
        </w:rPr>
        <w:t>BioRube Bot shall allow the user to spawn GTP within the cell membrane.</w:t>
      </w:r>
    </w:p>
    <w:p w14:paraId="609642D6" w14:textId="77777777" w:rsidR="009461E9" w:rsidRPr="00F42213" w:rsidRDefault="009461E9" w:rsidP="009461E9">
      <w:pPr>
        <w:rPr>
          <w:rFonts w:eastAsia="Calibri" w:cstheme="minorHAnsi"/>
        </w:rPr>
      </w:pPr>
      <w:r w:rsidRPr="00F42213">
        <w:rPr>
          <w:rFonts w:eastAsia="Calibri" w:cstheme="minorHAnsi"/>
        </w:rPr>
        <w:t>Once spawned the GTP shall seek an active and GTP-receptive G-Protein Receptor.</w:t>
      </w:r>
    </w:p>
    <w:p w14:paraId="7F8EEC9F" w14:textId="77777777" w:rsidR="009461E9" w:rsidRPr="00F42213" w:rsidRDefault="009461E9" w:rsidP="009461E9">
      <w:pPr>
        <w:rPr>
          <w:rFonts w:eastAsia="Calibri" w:cstheme="minorHAnsi"/>
        </w:rPr>
      </w:pPr>
      <w:r w:rsidRPr="00F42213">
        <w:rPr>
          <w:rFonts w:eastAsia="Calibri" w:cstheme="minorHAnsi"/>
        </w:rPr>
        <w:t>The GTP shall bind with a G-Protein Receptor.</w:t>
      </w:r>
    </w:p>
    <w:p w14:paraId="29188AA5" w14:textId="77777777" w:rsidR="009461E9" w:rsidRPr="00F42213" w:rsidRDefault="009461E9" w:rsidP="009461E9">
      <w:pPr>
        <w:rPr>
          <w:rFonts w:eastAsia="Calibri" w:cstheme="minorHAnsi"/>
        </w:rPr>
      </w:pPr>
      <w:r w:rsidRPr="00F42213">
        <w:rPr>
          <w:rFonts w:eastAsia="Calibri" w:cstheme="minorHAnsi"/>
        </w:rPr>
        <w:t>After 45 seconds, the GTP bound to the G-Protein receptor shall hydrolyze.</w:t>
      </w:r>
    </w:p>
    <w:p w14:paraId="2D8BB196" w14:textId="77777777" w:rsidR="009461E9" w:rsidRPr="00F42213" w:rsidRDefault="009461E9" w:rsidP="009461E9">
      <w:pPr>
        <w:rPr>
          <w:rFonts w:eastAsia="Calibri" w:cstheme="minorHAnsi"/>
        </w:rPr>
      </w:pPr>
      <w:r w:rsidRPr="00F42213">
        <w:rPr>
          <w:rFonts w:eastAsia="Calibri" w:cstheme="minorHAnsi"/>
        </w:rPr>
        <w:t>Once hydrolyzed, the GTP shall transform into GDP.</w:t>
      </w:r>
    </w:p>
    <w:p w14:paraId="63289292"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Adenylyl Cyclase</w:t>
      </w:r>
    </w:p>
    <w:p w14:paraId="268BC508" w14:textId="77777777" w:rsidR="009461E9" w:rsidRPr="00F42213" w:rsidRDefault="009461E9" w:rsidP="009461E9">
      <w:pPr>
        <w:rPr>
          <w:rFonts w:eastAsia="Calibri" w:cstheme="minorHAnsi"/>
        </w:rPr>
      </w:pPr>
      <w:r w:rsidRPr="00F42213">
        <w:rPr>
          <w:rFonts w:eastAsia="Calibri" w:cstheme="minorHAnsi"/>
        </w:rPr>
        <w:t>BioRube Bot shall allow the user to spawn an Adenylyl Cyclase on the Cell Membrane.</w:t>
      </w:r>
    </w:p>
    <w:p w14:paraId="5B127D26" w14:textId="77777777" w:rsidR="009461E9" w:rsidRPr="00F42213" w:rsidRDefault="009461E9" w:rsidP="009461E9">
      <w:pPr>
        <w:rPr>
          <w:rFonts w:eastAsia="Calibri" w:cstheme="minorHAnsi"/>
        </w:rPr>
      </w:pPr>
      <w:r w:rsidRPr="00F42213">
        <w:rPr>
          <w:rFonts w:eastAsia="Calibri" w:cstheme="minorHAnsi"/>
        </w:rPr>
        <w:t xml:space="preserve">The Adenylyl Cyclase shall adhere to the cell as depicted in </w:t>
      </w:r>
      <w:r w:rsidRPr="00F42213">
        <w:rPr>
          <w:rFonts w:eastAsia="Calibri" w:cstheme="minorHAnsi"/>
          <w:b/>
          <w:bCs/>
        </w:rPr>
        <w:fldChar w:fldCharType="begin"/>
      </w:r>
      <w:r w:rsidRPr="00F42213">
        <w:rPr>
          <w:rFonts w:eastAsia="Calibri" w:cstheme="minorHAnsi"/>
          <w:b/>
          <w:bCs/>
        </w:rPr>
        <w:instrText xml:space="preserve"> REF _Ref86479136 \h  \* MERGEFORMAT </w:instrText>
      </w:r>
      <w:r w:rsidRPr="00F42213">
        <w:rPr>
          <w:rFonts w:eastAsia="Calibri" w:cstheme="minorHAnsi"/>
          <w:b/>
          <w:bCs/>
        </w:rPr>
      </w:r>
      <w:r w:rsidRPr="00F42213">
        <w:rPr>
          <w:rFonts w:eastAsia="Calibri" w:cstheme="minorHAnsi"/>
          <w:b/>
          <w:bCs/>
        </w:rPr>
        <w:fldChar w:fldCharType="separate"/>
      </w:r>
      <w:r w:rsidRPr="00F42213">
        <w:rPr>
          <w:rFonts w:eastAsia="Calibri" w:cstheme="minorHAnsi"/>
          <w:b/>
          <w:bCs/>
        </w:rPr>
        <w:t xml:space="preserve">Figure </w:t>
      </w:r>
      <w:r w:rsidRPr="00F42213">
        <w:rPr>
          <w:rFonts w:eastAsia="Calibri" w:cstheme="minorHAnsi"/>
          <w:b/>
          <w:bCs/>
          <w:noProof/>
        </w:rPr>
        <w:t>1</w:t>
      </w:r>
      <w:r w:rsidRPr="00F42213">
        <w:rPr>
          <w:rFonts w:eastAsia="Calibri" w:cstheme="minorHAnsi"/>
          <w:b/>
          <w:bCs/>
        </w:rPr>
        <w:fldChar w:fldCharType="end"/>
      </w:r>
      <w:r w:rsidRPr="00F42213">
        <w:rPr>
          <w:rFonts w:eastAsia="Calibri" w:cstheme="minorHAnsi"/>
        </w:rPr>
        <w:t>.</w:t>
      </w:r>
    </w:p>
    <w:p w14:paraId="6F581250" w14:textId="77777777" w:rsidR="009461E9" w:rsidRPr="00F42213" w:rsidRDefault="009461E9" w:rsidP="009461E9">
      <w:pPr>
        <w:keepNext/>
        <w:jc w:val="center"/>
        <w:rPr>
          <w:rFonts w:eastAsia="Calibri" w:cstheme="minorHAnsi"/>
        </w:rPr>
      </w:pPr>
      <w:r w:rsidRPr="00F42213">
        <w:rPr>
          <w:rFonts w:eastAsia="Calibri" w:cstheme="minorHAnsi"/>
          <w:noProof/>
        </w:rPr>
        <w:drawing>
          <wp:inline distT="0" distB="0" distL="0" distR="0" wp14:anchorId="7677AB7C" wp14:editId="67FABA77">
            <wp:extent cx="657225" cy="1514475"/>
            <wp:effectExtent l="0" t="0" r="0" b="0"/>
            <wp:docPr id="49" name="Picture 17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77" descr="Icon&#10;&#10;Description automatically generated with medium confidence"/>
                    <pic:cNvPicPr>
                      <a:picLocks noChangeAspect="1" noChangeArrowheads="1"/>
                    </pic:cNvPicPr>
                  </pic:nvPicPr>
                  <pic:blipFill>
                    <a:blip r:embed="rId11"/>
                    <a:stretch>
                      <a:fillRect/>
                    </a:stretch>
                  </pic:blipFill>
                  <pic:spPr bwMode="auto">
                    <a:xfrm>
                      <a:off x="0" y="0"/>
                      <a:ext cx="657225" cy="1514475"/>
                    </a:xfrm>
                    <a:prstGeom prst="rect">
                      <a:avLst/>
                    </a:prstGeom>
                  </pic:spPr>
                </pic:pic>
              </a:graphicData>
            </a:graphic>
          </wp:inline>
        </w:drawing>
      </w:r>
    </w:p>
    <w:p w14:paraId="20C37C67" w14:textId="77777777" w:rsidR="009461E9" w:rsidRPr="00F42213" w:rsidRDefault="009461E9" w:rsidP="009461E9">
      <w:pPr>
        <w:spacing w:after="200" w:line="240" w:lineRule="auto"/>
        <w:jc w:val="center"/>
        <w:rPr>
          <w:rFonts w:eastAsia="Calibri" w:cstheme="minorHAnsi"/>
          <w:i/>
          <w:iCs/>
          <w:color w:val="44546A"/>
        </w:rPr>
      </w:pPr>
      <w:bookmarkStart w:id="2" w:name="_Ref86479136"/>
      <w:r w:rsidRPr="00F42213">
        <w:rPr>
          <w:rFonts w:eastAsia="Calibri" w:cstheme="minorHAnsi"/>
          <w:i/>
          <w:iCs/>
          <w:color w:val="44546A"/>
        </w:rPr>
        <w:t xml:space="preserve">Figure </w:t>
      </w:r>
      <w:r w:rsidRPr="00F42213">
        <w:rPr>
          <w:rFonts w:eastAsia="Calibri" w:cstheme="minorHAnsi"/>
          <w:i/>
          <w:iCs/>
          <w:color w:val="44546A"/>
        </w:rPr>
        <w:fldChar w:fldCharType="begin"/>
      </w:r>
      <w:r w:rsidRPr="00F42213">
        <w:rPr>
          <w:rFonts w:eastAsia="Calibri" w:cstheme="minorHAnsi"/>
          <w:i/>
          <w:iCs/>
          <w:color w:val="44546A"/>
        </w:rPr>
        <w:instrText xml:space="preserve"> SEQ Figure \* ARABIC </w:instrText>
      </w:r>
      <w:r w:rsidRPr="00F42213">
        <w:rPr>
          <w:rFonts w:eastAsia="Calibri" w:cstheme="minorHAnsi"/>
          <w:i/>
          <w:iCs/>
          <w:color w:val="44546A"/>
        </w:rPr>
        <w:fldChar w:fldCharType="separate"/>
      </w:r>
      <w:r w:rsidRPr="00F42213">
        <w:rPr>
          <w:rFonts w:eastAsia="Calibri" w:cstheme="minorHAnsi"/>
          <w:i/>
          <w:iCs/>
          <w:noProof/>
          <w:color w:val="44546A"/>
        </w:rPr>
        <w:t>1</w:t>
      </w:r>
      <w:r w:rsidRPr="00F42213">
        <w:rPr>
          <w:rFonts w:eastAsia="Calibri" w:cstheme="minorHAnsi"/>
          <w:i/>
          <w:iCs/>
          <w:noProof/>
          <w:color w:val="44546A"/>
        </w:rPr>
        <w:fldChar w:fldCharType="end"/>
      </w:r>
      <w:bookmarkEnd w:id="2"/>
      <w:r w:rsidRPr="00F42213">
        <w:rPr>
          <w:rFonts w:eastAsia="Calibri" w:cstheme="minorHAnsi"/>
          <w:i/>
          <w:iCs/>
          <w:color w:val="44546A"/>
        </w:rPr>
        <w:t>: Adenylyl Cyclase Cell Binding</w:t>
      </w:r>
    </w:p>
    <w:p w14:paraId="06884048" w14:textId="77777777" w:rsidR="009461E9" w:rsidRPr="00F42213" w:rsidRDefault="009461E9" w:rsidP="009461E9">
      <w:pPr>
        <w:rPr>
          <w:rFonts w:eastAsia="Calibri" w:cstheme="minorHAnsi"/>
        </w:rPr>
      </w:pPr>
      <w:r w:rsidRPr="00F42213">
        <w:rPr>
          <w:rFonts w:eastAsia="Calibri" w:cstheme="minorHAnsi"/>
        </w:rPr>
        <w:t>The Adenylyl Cyclase shall await activation via the Alpha-Beta Subunit.</w:t>
      </w:r>
    </w:p>
    <w:p w14:paraId="3416BADC" w14:textId="77777777" w:rsidR="009461E9" w:rsidRPr="00F42213" w:rsidRDefault="009461E9" w:rsidP="009461E9">
      <w:pPr>
        <w:rPr>
          <w:rFonts w:eastAsia="Calibri" w:cstheme="minorHAnsi"/>
        </w:rPr>
      </w:pPr>
      <w:r w:rsidRPr="00F42213">
        <w:rPr>
          <w:rFonts w:eastAsia="Calibri" w:cstheme="minorHAnsi"/>
        </w:rPr>
        <w:t>Once the Alpha Subunit binds with the Adenylyl Cyclase, the Adenylyl Cyclase shall become active.</w:t>
      </w:r>
    </w:p>
    <w:p w14:paraId="670B664E" w14:textId="77777777" w:rsidR="009461E9" w:rsidRPr="00F42213" w:rsidRDefault="009461E9" w:rsidP="009461E9">
      <w:pPr>
        <w:rPr>
          <w:rFonts w:eastAsia="Calibri" w:cstheme="minorHAnsi"/>
        </w:rPr>
      </w:pPr>
      <w:r w:rsidRPr="00F42213">
        <w:rPr>
          <w:rFonts w:eastAsia="Calibri" w:cstheme="minorHAnsi"/>
        </w:rPr>
        <w:t>Once activated the Adenylyl Cyclase shall undergo a transformation.</w:t>
      </w:r>
    </w:p>
    <w:p w14:paraId="3B60BD1D" w14:textId="77777777" w:rsidR="009461E9" w:rsidRPr="00F42213" w:rsidRDefault="009461E9" w:rsidP="009461E9">
      <w:pPr>
        <w:rPr>
          <w:rFonts w:eastAsia="Calibri" w:cstheme="minorHAnsi"/>
        </w:rPr>
      </w:pPr>
      <w:r w:rsidRPr="00F42213">
        <w:rPr>
          <w:rFonts w:eastAsia="Calibri" w:cstheme="minorHAnsi"/>
        </w:rPr>
        <w:t>An activated Adenylyl Cyclase shall transform ATP into cAMP.</w:t>
      </w:r>
    </w:p>
    <w:p w14:paraId="0943E844" w14:textId="77777777" w:rsidR="009461E9" w:rsidRPr="00F42213" w:rsidRDefault="009461E9" w:rsidP="009461E9">
      <w:pPr>
        <w:rPr>
          <w:rFonts w:eastAsia="Calibri" w:cstheme="minorHAnsi"/>
        </w:rPr>
      </w:pPr>
      <w:r w:rsidRPr="00F42213">
        <w:rPr>
          <w:rFonts w:eastAsia="Calibri" w:cstheme="minorHAnsi"/>
        </w:rPr>
        <w:t>When the Alpha Subunit loses its GTP, the Adenylyl Cyclase shall become inactive.</w:t>
      </w:r>
    </w:p>
    <w:p w14:paraId="0D322D4E"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ATP</w:t>
      </w:r>
    </w:p>
    <w:p w14:paraId="5900D071" w14:textId="77777777" w:rsidR="009461E9" w:rsidRPr="00F42213" w:rsidRDefault="009461E9" w:rsidP="009461E9">
      <w:pPr>
        <w:rPr>
          <w:rFonts w:eastAsia="Calibri" w:cstheme="minorHAnsi"/>
        </w:rPr>
      </w:pPr>
      <w:r w:rsidRPr="00F42213">
        <w:rPr>
          <w:rFonts w:eastAsia="Calibri" w:cstheme="minorHAnsi"/>
        </w:rPr>
        <w:t>With an activated Adenylyl Cyclase in the Cell Membrane, ATPs shall become cAMPs.</w:t>
      </w:r>
    </w:p>
    <w:p w14:paraId="0F49675B" w14:textId="77777777" w:rsidR="009461E9" w:rsidRPr="00F42213" w:rsidRDefault="009461E9" w:rsidP="009461E9">
      <w:pPr>
        <w:rPr>
          <w:rFonts w:eastAsia="Calibri" w:cstheme="minorHAnsi"/>
        </w:rPr>
      </w:pPr>
      <w:r w:rsidRPr="00F42213">
        <w:rPr>
          <w:rFonts w:eastAsia="Calibri" w:cstheme="minorHAnsi"/>
        </w:rPr>
        <w:t>With an activated PKA spawned within the Cell Membrane, ATP shall seek a transcription regulator with which to bind.</w:t>
      </w:r>
    </w:p>
    <w:p w14:paraId="0E0EBB8B"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cAMP (Cyclic AMP)</w:t>
      </w:r>
    </w:p>
    <w:p w14:paraId="663D80C9"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GDP</w:t>
      </w:r>
    </w:p>
    <w:p w14:paraId="60828F2F" w14:textId="77777777" w:rsidR="009461E9" w:rsidRPr="00F42213" w:rsidRDefault="009461E9" w:rsidP="009461E9">
      <w:pPr>
        <w:rPr>
          <w:rFonts w:eastAsia="Calibri" w:cstheme="minorHAnsi"/>
        </w:rPr>
      </w:pPr>
      <w:r w:rsidRPr="00F42213">
        <w:rPr>
          <w:rFonts w:eastAsia="Calibri" w:cstheme="minorHAnsi"/>
        </w:rPr>
        <w:t>When GDP breaks off from the alpha subunit, it shall leave the game.</w:t>
      </w:r>
    </w:p>
    <w:p w14:paraId="0BBBFB0F"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Protein Kinase (PKA)</w:t>
      </w:r>
    </w:p>
    <w:p w14:paraId="459B2107" w14:textId="77777777" w:rsidR="009461E9" w:rsidRPr="00F42213" w:rsidRDefault="009461E9" w:rsidP="009461E9">
      <w:pPr>
        <w:rPr>
          <w:rFonts w:eastAsia="Calibri" w:cstheme="minorHAnsi"/>
        </w:rPr>
      </w:pPr>
      <w:r w:rsidRPr="00F42213">
        <w:rPr>
          <w:rFonts w:eastAsia="Calibri" w:cstheme="minorHAnsi"/>
        </w:rPr>
        <w:t>BioRube Bot shall allow the user to spawn Protein Kinase (PKA) within the cell membrane.</w:t>
      </w:r>
    </w:p>
    <w:p w14:paraId="6B4ED452" w14:textId="77777777" w:rsidR="009461E9" w:rsidRPr="00F42213" w:rsidRDefault="009461E9" w:rsidP="009461E9">
      <w:pPr>
        <w:rPr>
          <w:rFonts w:eastAsia="Calibri" w:cstheme="minorHAnsi"/>
        </w:rPr>
      </w:pPr>
      <w:r w:rsidRPr="00F42213">
        <w:rPr>
          <w:rFonts w:eastAsia="Calibri" w:cstheme="minorHAnsi"/>
        </w:rPr>
        <w:t>PKA shall seek cAMP with which to bind.</w:t>
      </w:r>
    </w:p>
    <w:p w14:paraId="4A343245" w14:textId="77777777" w:rsidR="009461E9" w:rsidRPr="00F42213" w:rsidRDefault="009461E9" w:rsidP="009461E9">
      <w:pPr>
        <w:rPr>
          <w:rFonts w:eastAsia="Calibri" w:cstheme="minorHAnsi"/>
        </w:rPr>
      </w:pPr>
      <w:r w:rsidRPr="00F42213">
        <w:rPr>
          <w:rFonts w:eastAsia="Calibri" w:cstheme="minorHAnsi"/>
        </w:rPr>
        <w:lastRenderedPageBreak/>
        <w:t>PKA shall bind with cAMP.</w:t>
      </w:r>
    </w:p>
    <w:p w14:paraId="4F794ADF" w14:textId="77777777" w:rsidR="009461E9" w:rsidRPr="00F42213" w:rsidRDefault="009461E9" w:rsidP="009461E9">
      <w:pPr>
        <w:rPr>
          <w:rFonts w:eastAsia="Calibri" w:cstheme="minorHAnsi"/>
        </w:rPr>
      </w:pPr>
      <w:r w:rsidRPr="00F42213">
        <w:rPr>
          <w:rFonts w:eastAsia="Calibri" w:cstheme="minorHAnsi"/>
        </w:rPr>
        <w:t>Once bound with at least two cAMP the PKA shall become activated.</w:t>
      </w:r>
    </w:p>
    <w:p w14:paraId="7B3A23A0" w14:textId="77777777" w:rsidR="009461E9" w:rsidRPr="00F42213" w:rsidRDefault="009461E9" w:rsidP="009461E9">
      <w:pPr>
        <w:rPr>
          <w:rFonts w:eastAsia="Calibri" w:cstheme="minorHAnsi"/>
        </w:rPr>
      </w:pPr>
      <w:r w:rsidRPr="00F42213">
        <w:rPr>
          <w:rFonts w:eastAsia="Calibri" w:cstheme="minorHAnsi"/>
        </w:rPr>
        <w:t>An activated PKA shall separate its Inhibitory Protein and Kinase.</w:t>
      </w:r>
    </w:p>
    <w:p w14:paraId="0075B06F" w14:textId="77777777" w:rsidR="009461E9" w:rsidRPr="00F42213" w:rsidRDefault="009461E9" w:rsidP="009461E9">
      <w:pPr>
        <w:keepNext/>
        <w:keepLines/>
        <w:numPr>
          <w:ilvl w:val="4"/>
          <w:numId w:val="0"/>
        </w:numPr>
        <w:spacing w:before="200" w:after="0" w:line="240" w:lineRule="auto"/>
        <w:ind w:left="1008" w:hanging="1008"/>
        <w:outlineLvl w:val="4"/>
        <w:rPr>
          <w:rFonts w:eastAsia="Times New Roman" w:cstheme="minorHAnsi"/>
          <w:b/>
        </w:rPr>
      </w:pPr>
      <w:r w:rsidRPr="00F42213">
        <w:rPr>
          <w:rFonts w:eastAsia="Times New Roman" w:cstheme="minorHAnsi"/>
          <w:b/>
        </w:rPr>
        <w:t>Inhibitory Protein</w:t>
      </w:r>
    </w:p>
    <w:p w14:paraId="3DFE36D1" w14:textId="77777777" w:rsidR="009461E9" w:rsidRPr="00F42213" w:rsidRDefault="009461E9" w:rsidP="009461E9">
      <w:pPr>
        <w:keepNext/>
        <w:keepLines/>
        <w:numPr>
          <w:ilvl w:val="4"/>
          <w:numId w:val="0"/>
        </w:numPr>
        <w:spacing w:before="200" w:after="0" w:line="240" w:lineRule="auto"/>
        <w:ind w:left="1008" w:hanging="1008"/>
        <w:outlineLvl w:val="4"/>
        <w:rPr>
          <w:rFonts w:eastAsia="Times New Roman" w:cstheme="minorHAnsi"/>
          <w:b/>
        </w:rPr>
      </w:pPr>
      <w:r w:rsidRPr="00F42213">
        <w:rPr>
          <w:rFonts w:eastAsia="Times New Roman" w:cstheme="minorHAnsi"/>
          <w:b/>
        </w:rPr>
        <w:t>Kinase</w:t>
      </w:r>
    </w:p>
    <w:p w14:paraId="5C89B502" w14:textId="77777777" w:rsidR="009461E9" w:rsidRPr="00F42213" w:rsidRDefault="009461E9" w:rsidP="009461E9">
      <w:pPr>
        <w:rPr>
          <w:rFonts w:eastAsia="Calibri" w:cstheme="minorHAnsi"/>
        </w:rPr>
      </w:pPr>
      <w:r w:rsidRPr="00F42213">
        <w:rPr>
          <w:rFonts w:eastAsia="Calibri" w:cstheme="minorHAnsi"/>
        </w:rPr>
        <w:t>The Kinase, once separated from the Inhibitory Protein shall seek a Transcription Regulator with which to bind.</w:t>
      </w:r>
    </w:p>
    <w:p w14:paraId="29F2052A"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Nuclear Pore Complex</w:t>
      </w:r>
    </w:p>
    <w:p w14:paraId="44BCE444" w14:textId="77777777" w:rsidR="009461E9" w:rsidRPr="00F42213" w:rsidRDefault="009461E9" w:rsidP="009461E9">
      <w:pPr>
        <w:rPr>
          <w:rFonts w:eastAsia="Calibri" w:cstheme="minorHAnsi"/>
        </w:rPr>
      </w:pPr>
      <w:r w:rsidRPr="00F42213">
        <w:rPr>
          <w:rFonts w:eastAsia="Calibri" w:cstheme="minorHAnsi"/>
        </w:rPr>
        <w:t>BioRube shall allow the user spawn a Nuclear Pore Complex on the cell membrane.</w:t>
      </w:r>
    </w:p>
    <w:p w14:paraId="1D8DCD89"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Transcription Regulator</w:t>
      </w:r>
    </w:p>
    <w:p w14:paraId="6412C986" w14:textId="77777777" w:rsidR="009461E9" w:rsidRPr="00F42213" w:rsidRDefault="009461E9" w:rsidP="009461E9">
      <w:pPr>
        <w:rPr>
          <w:rFonts w:eastAsia="Calibri" w:cstheme="minorHAnsi"/>
        </w:rPr>
      </w:pPr>
      <w:r w:rsidRPr="00F42213">
        <w:rPr>
          <w:rFonts w:eastAsia="Calibri" w:cstheme="minorHAnsi"/>
        </w:rPr>
        <w:t>With an activated PKA within the cell, a spawned transcription regulator shall bind with the Kinase.</w:t>
      </w:r>
    </w:p>
    <w:p w14:paraId="3FCA01D5" w14:textId="77777777" w:rsidR="009461E9" w:rsidRPr="00F42213" w:rsidRDefault="009461E9" w:rsidP="009461E9">
      <w:pPr>
        <w:keepNext/>
        <w:keepLines/>
        <w:numPr>
          <w:ilvl w:val="2"/>
          <w:numId w:val="0"/>
        </w:numPr>
        <w:spacing w:before="200" w:after="60" w:line="240" w:lineRule="auto"/>
        <w:ind w:left="720" w:hanging="720"/>
        <w:outlineLvl w:val="2"/>
        <w:rPr>
          <w:rFonts w:eastAsia="Times New Roman" w:cstheme="minorHAnsi"/>
          <w:b/>
          <w:bCs/>
        </w:rPr>
      </w:pPr>
      <w:r w:rsidRPr="00F42213">
        <w:rPr>
          <w:rFonts w:eastAsia="Times New Roman" w:cstheme="minorHAnsi"/>
          <w:b/>
          <w:bCs/>
        </w:rPr>
        <w:t>Checkboxes</w:t>
      </w:r>
    </w:p>
    <w:p w14:paraId="43B50E49" w14:textId="77777777" w:rsidR="009461E9" w:rsidRPr="00F42213" w:rsidRDefault="009461E9" w:rsidP="009461E9">
      <w:pPr>
        <w:rPr>
          <w:rFonts w:eastAsia="Calibri" w:cstheme="minorHAnsi"/>
        </w:rPr>
      </w:pPr>
      <w:r w:rsidRPr="00F42213">
        <w:rPr>
          <w:rFonts w:eastAsia="Calibri" w:cstheme="minorHAnsi"/>
        </w:rPr>
        <w:t>BioRube Bot shall include seven checkboxes for level 2.</w:t>
      </w:r>
    </w:p>
    <w:p w14:paraId="13F1F26B"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CB1</w:t>
      </w:r>
    </w:p>
    <w:p w14:paraId="43EDBBED" w14:textId="77777777" w:rsidR="009461E9" w:rsidRPr="00F42213" w:rsidRDefault="009461E9" w:rsidP="009461E9">
      <w:pPr>
        <w:rPr>
          <w:rFonts w:eastAsia="Calibri" w:cstheme="minorHAnsi"/>
        </w:rPr>
      </w:pPr>
      <w:r w:rsidRPr="00F42213">
        <w:rPr>
          <w:rFonts w:eastAsia="Calibri" w:cstheme="minorHAnsi"/>
        </w:rPr>
        <w:t>Checkbox one shall become checked after the G-Protein Coupled Receptor is activated.</w:t>
      </w:r>
    </w:p>
    <w:p w14:paraId="124F50C3"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CB2</w:t>
      </w:r>
    </w:p>
    <w:p w14:paraId="07D9FE44" w14:textId="77777777" w:rsidR="009461E9" w:rsidRPr="00F42213" w:rsidRDefault="009461E9" w:rsidP="009461E9">
      <w:pPr>
        <w:rPr>
          <w:rFonts w:eastAsia="Calibri" w:cstheme="minorHAnsi"/>
        </w:rPr>
      </w:pPr>
      <w:r w:rsidRPr="00F42213">
        <w:rPr>
          <w:rFonts w:eastAsia="Calibri" w:cstheme="minorHAnsi"/>
        </w:rPr>
        <w:t>Checkbox two shall become checked after the Trimeric G-Protein binds with the G-Protein Coupled Receptor.</w:t>
      </w:r>
    </w:p>
    <w:p w14:paraId="50FC3DBC"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CB3</w:t>
      </w:r>
    </w:p>
    <w:p w14:paraId="77D936A0" w14:textId="77777777" w:rsidR="009461E9" w:rsidRPr="00F42213" w:rsidRDefault="009461E9" w:rsidP="009461E9">
      <w:pPr>
        <w:rPr>
          <w:rFonts w:eastAsia="Calibri" w:cstheme="minorHAnsi"/>
        </w:rPr>
      </w:pPr>
      <w:r w:rsidRPr="00F42213">
        <w:rPr>
          <w:rFonts w:eastAsia="Calibri" w:cstheme="minorHAnsi"/>
        </w:rPr>
        <w:t>Checkbox three shall become checked when the Trimeric G-Protein binds with a GTP and breaks apart.</w:t>
      </w:r>
    </w:p>
    <w:p w14:paraId="63119674"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CB4</w:t>
      </w:r>
    </w:p>
    <w:p w14:paraId="34C5C392" w14:textId="77777777" w:rsidR="009461E9" w:rsidRPr="00F42213" w:rsidRDefault="009461E9" w:rsidP="009461E9">
      <w:pPr>
        <w:rPr>
          <w:rFonts w:eastAsia="Calibri" w:cstheme="minorHAnsi"/>
        </w:rPr>
      </w:pPr>
      <w:r w:rsidRPr="00F42213">
        <w:rPr>
          <w:rFonts w:eastAsia="Calibri" w:cstheme="minorHAnsi"/>
        </w:rPr>
        <w:t>Checkbox four shall become checked when the alpha subunit binds with the Adenylyl Cyclase.</w:t>
      </w:r>
    </w:p>
    <w:p w14:paraId="21EC934E"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CB5</w:t>
      </w:r>
    </w:p>
    <w:p w14:paraId="0BDBD3F5" w14:textId="77777777" w:rsidR="009461E9" w:rsidRPr="00F42213" w:rsidRDefault="009461E9" w:rsidP="009461E9">
      <w:pPr>
        <w:rPr>
          <w:rFonts w:eastAsia="Calibri" w:cstheme="minorHAnsi"/>
        </w:rPr>
      </w:pPr>
      <w:r w:rsidRPr="00F42213">
        <w:rPr>
          <w:rFonts w:eastAsia="Calibri" w:cstheme="minorHAnsi"/>
        </w:rPr>
        <w:t>The fifth checkbox shall become checked after the Alpha Subunit rejoins the Beta-Gamma Complex as the Trimeric G-Protein.</w:t>
      </w:r>
    </w:p>
    <w:p w14:paraId="0B5F0F76"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CB6</w:t>
      </w:r>
    </w:p>
    <w:p w14:paraId="58E0D0D9" w14:textId="77777777" w:rsidR="009461E9" w:rsidRPr="00F42213" w:rsidRDefault="009461E9" w:rsidP="009461E9">
      <w:pPr>
        <w:rPr>
          <w:rFonts w:eastAsia="Calibri" w:cstheme="minorHAnsi"/>
        </w:rPr>
      </w:pPr>
      <w:r w:rsidRPr="00F42213">
        <w:rPr>
          <w:rFonts w:eastAsia="Calibri" w:cstheme="minorHAnsi"/>
        </w:rPr>
        <w:t>The sixth checkbox shall become checked after the PKA becomes active.</w:t>
      </w:r>
    </w:p>
    <w:p w14:paraId="43B8EA66" w14:textId="77777777" w:rsidR="009461E9" w:rsidRPr="00F42213" w:rsidRDefault="009461E9" w:rsidP="009461E9">
      <w:pPr>
        <w:keepNext/>
        <w:keepLines/>
        <w:numPr>
          <w:ilvl w:val="3"/>
          <w:numId w:val="0"/>
        </w:numPr>
        <w:spacing w:before="200" w:after="0" w:line="240" w:lineRule="auto"/>
        <w:outlineLvl w:val="3"/>
        <w:rPr>
          <w:rFonts w:eastAsia="Times New Roman" w:cstheme="minorHAnsi"/>
          <w:b/>
          <w:bCs/>
          <w:iCs/>
        </w:rPr>
      </w:pPr>
      <w:r w:rsidRPr="00F42213">
        <w:rPr>
          <w:rFonts w:eastAsia="Times New Roman" w:cstheme="minorHAnsi"/>
          <w:b/>
          <w:bCs/>
          <w:iCs/>
        </w:rPr>
        <w:t>CB7</w:t>
      </w:r>
    </w:p>
    <w:p w14:paraId="28053588" w14:textId="77777777" w:rsidR="009461E9" w:rsidRPr="009461E9" w:rsidRDefault="009461E9" w:rsidP="009461E9">
      <w:pPr>
        <w:rPr>
          <w:rFonts w:eastAsia="Calibri" w:cstheme="minorHAnsi"/>
        </w:rPr>
      </w:pPr>
      <w:r w:rsidRPr="00F42213">
        <w:rPr>
          <w:rFonts w:eastAsia="Calibri" w:cstheme="minorHAnsi"/>
        </w:rPr>
        <w:t>The seventh checkbox shall become checked after the Transcription Regulator enters the nucleus via the nuclear pore complex.</w:t>
      </w:r>
    </w:p>
    <w:p w14:paraId="34D51803" w14:textId="77777777" w:rsidR="009461E9" w:rsidRPr="00FB562A" w:rsidRDefault="009461E9" w:rsidP="00A1656F">
      <w:pPr>
        <w:pStyle w:val="ListParagraph"/>
      </w:pPr>
    </w:p>
    <w:p w14:paraId="0ACAE02D" w14:textId="77777777" w:rsidR="00A1656F" w:rsidRPr="00FB562A" w:rsidRDefault="00A1656F" w:rsidP="00A1656F">
      <w:pPr>
        <w:pStyle w:val="ListParagraph"/>
      </w:pPr>
    </w:p>
    <w:p w14:paraId="2406DB1E" w14:textId="77777777" w:rsidR="00A1656F" w:rsidRPr="00FB562A" w:rsidRDefault="00A1656F" w:rsidP="00A1656F">
      <w:pPr>
        <w:pStyle w:val="ListParagraph"/>
      </w:pPr>
      <w:r w:rsidRPr="00FB562A">
        <w:t>Video Reference Link: https://youtu.be/hrOYk33juS8</w:t>
      </w:r>
    </w:p>
    <w:p w14:paraId="2F16F281" w14:textId="77777777" w:rsidR="00A1656F" w:rsidRPr="00A1656F" w:rsidRDefault="00A1656F" w:rsidP="00A1656F"/>
    <w:p w14:paraId="6A63BBDA" w14:textId="352137A7" w:rsidR="00EF3A19" w:rsidRDefault="00EF3A19" w:rsidP="00EF3A19">
      <w:pPr>
        <w:pStyle w:val="Heading2"/>
        <w:rPr>
          <w:sz w:val="32"/>
          <w:szCs w:val="32"/>
        </w:rPr>
      </w:pPr>
      <w:bookmarkStart w:id="3" w:name="_Toc80637419"/>
      <w:r w:rsidRPr="00A1656F">
        <w:rPr>
          <w:sz w:val="32"/>
          <w:szCs w:val="32"/>
        </w:rPr>
        <w:lastRenderedPageBreak/>
        <w:t>Task</w:t>
      </w:r>
      <w:bookmarkEnd w:id="3"/>
    </w:p>
    <w:p w14:paraId="5660D36A" w14:textId="5B9B69DD" w:rsidR="00A1656F" w:rsidRDefault="00A1656F" w:rsidP="00A1656F"/>
    <w:p w14:paraId="743933C0" w14:textId="1F394DD1" w:rsidR="00A1656F" w:rsidRDefault="00A1656F" w:rsidP="00A1656F">
      <w:pPr>
        <w:pStyle w:val="ListParagraph"/>
        <w:numPr>
          <w:ilvl w:val="0"/>
          <w:numId w:val="1"/>
        </w:numPr>
      </w:pPr>
      <w:r>
        <w:t>Reorganize the file structure of the project</w:t>
      </w:r>
    </w:p>
    <w:p w14:paraId="0CA920F3" w14:textId="6A0F3E60" w:rsidR="00A1656F" w:rsidRDefault="00A1656F" w:rsidP="00A1656F">
      <w:pPr>
        <w:pStyle w:val="ListParagraph"/>
        <w:numPr>
          <w:ilvl w:val="0"/>
          <w:numId w:val="1"/>
        </w:numPr>
      </w:pPr>
      <w:r>
        <w:t>Update the game to be compatible with the current Operating System updates for iPads</w:t>
      </w:r>
    </w:p>
    <w:p w14:paraId="65D8D48C" w14:textId="09A0177F" w:rsidR="00A1656F" w:rsidRDefault="00B15C04" w:rsidP="00A1656F">
      <w:pPr>
        <w:pStyle w:val="ListParagraph"/>
        <w:numPr>
          <w:ilvl w:val="0"/>
          <w:numId w:val="1"/>
        </w:numPr>
      </w:pPr>
      <w:r>
        <w:t>Remove the penultimate level</w:t>
      </w:r>
    </w:p>
    <w:p w14:paraId="2CC7C4B3" w14:textId="3DBAFEA1" w:rsidR="00A1656F" w:rsidRDefault="00A1656F" w:rsidP="00A1656F">
      <w:pPr>
        <w:pStyle w:val="ListParagraph"/>
        <w:numPr>
          <w:ilvl w:val="0"/>
          <w:numId w:val="1"/>
        </w:numPr>
      </w:pPr>
      <w:r>
        <w:t>Create a new level based on the G-Protein Signaling Video</w:t>
      </w:r>
    </w:p>
    <w:p w14:paraId="49C74D84" w14:textId="3037E454" w:rsidR="00A1656F" w:rsidRDefault="00A1656F" w:rsidP="00A1656F">
      <w:pPr>
        <w:pStyle w:val="ListParagraph"/>
        <w:numPr>
          <w:ilvl w:val="1"/>
          <w:numId w:val="1"/>
        </w:numPr>
      </w:pPr>
      <w:r>
        <w:t>Design</w:t>
      </w:r>
      <w:r w:rsidR="00E42246">
        <w:t xml:space="preserve"> new graphics</w:t>
      </w:r>
    </w:p>
    <w:p w14:paraId="432E8ABB" w14:textId="66252C36" w:rsidR="00A1656F" w:rsidRDefault="00A1656F" w:rsidP="00A1656F">
      <w:pPr>
        <w:pStyle w:val="ListParagraph"/>
        <w:numPr>
          <w:ilvl w:val="1"/>
          <w:numId w:val="1"/>
        </w:numPr>
      </w:pPr>
      <w:r>
        <w:t>Incorporating new mechanics</w:t>
      </w:r>
    </w:p>
    <w:p w14:paraId="3B1E04C2" w14:textId="6D0B2518" w:rsidR="00A1656F" w:rsidRDefault="00E42246" w:rsidP="00A1656F">
      <w:pPr>
        <w:pStyle w:val="ListParagraph"/>
        <w:numPr>
          <w:ilvl w:val="1"/>
          <w:numId w:val="1"/>
        </w:numPr>
      </w:pPr>
      <w:r>
        <w:t>New</w:t>
      </w:r>
      <w:r w:rsidR="00A1656F">
        <w:t xml:space="preserve"> specific features</w:t>
      </w:r>
    </w:p>
    <w:p w14:paraId="74A98155" w14:textId="77777777" w:rsidR="00A1656F" w:rsidRPr="00A1656F" w:rsidRDefault="00A1656F" w:rsidP="00A1656F">
      <w:pPr>
        <w:pStyle w:val="ListParagraph"/>
        <w:ind w:left="1440"/>
      </w:pPr>
    </w:p>
    <w:p w14:paraId="07F68ADF" w14:textId="30C91A7E" w:rsidR="00EF3A19" w:rsidRDefault="00EF3A19" w:rsidP="00EF3A19">
      <w:pPr>
        <w:pStyle w:val="Heading2"/>
        <w:rPr>
          <w:sz w:val="32"/>
          <w:szCs w:val="32"/>
        </w:rPr>
      </w:pPr>
      <w:bookmarkStart w:id="4" w:name="_Toc80637420"/>
      <w:r w:rsidRPr="00A1656F">
        <w:rPr>
          <w:sz w:val="32"/>
          <w:szCs w:val="32"/>
        </w:rPr>
        <w:t>Product Function</w:t>
      </w:r>
      <w:r w:rsidR="00E42246">
        <w:rPr>
          <w:sz w:val="32"/>
          <w:szCs w:val="32"/>
        </w:rPr>
        <w:t>ality</w:t>
      </w:r>
      <w:bookmarkEnd w:id="4"/>
    </w:p>
    <w:p w14:paraId="05FFAF8A" w14:textId="672C43B1" w:rsidR="00A1656F" w:rsidRDefault="00A1656F" w:rsidP="00A1656F"/>
    <w:p w14:paraId="282DC261" w14:textId="5FE23BFA" w:rsidR="00A1656F" w:rsidRDefault="00A1656F" w:rsidP="00A1656F">
      <w:pPr>
        <w:ind w:left="720"/>
      </w:pPr>
      <w:r>
        <w:t>This will consist of a description of what changes were made (Ex. What we did for the merging of two levels, what we added/created for the new last level, and what we did to fix the OS issue)</w:t>
      </w:r>
    </w:p>
    <w:p w14:paraId="0523E1FB" w14:textId="1506339D" w:rsidR="00A1656F" w:rsidRDefault="00A1656F" w:rsidP="00A1656F">
      <w:pPr>
        <w:ind w:left="720"/>
      </w:pPr>
    </w:p>
    <w:p w14:paraId="29F6D67E" w14:textId="77777777" w:rsidR="00A1656F" w:rsidRPr="00A1656F" w:rsidRDefault="00A1656F" w:rsidP="00A1656F">
      <w:pPr>
        <w:ind w:left="720"/>
      </w:pPr>
    </w:p>
    <w:p w14:paraId="7FFE77E0" w14:textId="77FF37E3" w:rsidR="00EF3A19" w:rsidRDefault="00EF3A19" w:rsidP="00EF3A19">
      <w:pPr>
        <w:pStyle w:val="Heading2"/>
        <w:rPr>
          <w:sz w:val="32"/>
          <w:szCs w:val="32"/>
        </w:rPr>
      </w:pPr>
      <w:bookmarkStart w:id="5" w:name="_Toc80637421"/>
      <w:r w:rsidRPr="00A1656F">
        <w:rPr>
          <w:sz w:val="32"/>
          <w:szCs w:val="32"/>
        </w:rPr>
        <w:t>Non-Function</w:t>
      </w:r>
      <w:r w:rsidR="00E42246">
        <w:rPr>
          <w:sz w:val="32"/>
          <w:szCs w:val="32"/>
        </w:rPr>
        <w:t>al Requirements</w:t>
      </w:r>
      <w:bookmarkEnd w:id="5"/>
    </w:p>
    <w:p w14:paraId="6E6CD2DC" w14:textId="4CA10CD6" w:rsidR="00A1656F" w:rsidRDefault="00A1656F" w:rsidP="00A1656F"/>
    <w:p w14:paraId="59763F7D" w14:textId="4546B234" w:rsidR="00A1656F" w:rsidRDefault="00A1656F" w:rsidP="00A1656F">
      <w:pPr>
        <w:pStyle w:val="ListParagraph"/>
        <w:numPr>
          <w:ilvl w:val="0"/>
          <w:numId w:val="2"/>
        </w:numPr>
      </w:pPr>
      <w:r>
        <w:t>Performance</w:t>
      </w:r>
      <w:r w:rsidR="00E42246">
        <w:t xml:space="preserve"> – The game will run more smoothly than the previous version.</w:t>
      </w:r>
    </w:p>
    <w:p w14:paraId="70E1A40F" w14:textId="3AD503B5" w:rsidR="00A1656F" w:rsidRDefault="00A1656F" w:rsidP="00A1656F">
      <w:pPr>
        <w:pStyle w:val="ListParagraph"/>
        <w:numPr>
          <w:ilvl w:val="0"/>
          <w:numId w:val="2"/>
        </w:numPr>
      </w:pPr>
      <w:r>
        <w:t>Reliability</w:t>
      </w:r>
      <w:r w:rsidR="00E42246">
        <w:t xml:space="preserve"> – The goal is to limit crashes and/or new bugs/glitches.</w:t>
      </w:r>
    </w:p>
    <w:p w14:paraId="039E51A6" w14:textId="69261B8D" w:rsidR="00A1656F" w:rsidRDefault="00A1656F" w:rsidP="00A1656F">
      <w:pPr>
        <w:pStyle w:val="ListParagraph"/>
        <w:numPr>
          <w:ilvl w:val="0"/>
          <w:numId w:val="2"/>
        </w:numPr>
      </w:pPr>
      <w:r>
        <w:t>Availability</w:t>
      </w:r>
      <w:r w:rsidR="00E42246">
        <w:t xml:space="preserve"> – The game will be made available on the app store.</w:t>
      </w:r>
    </w:p>
    <w:p w14:paraId="1629FE6A" w14:textId="7BBCE7B5" w:rsidR="00A1656F" w:rsidRDefault="00A1656F" w:rsidP="00A1656F">
      <w:pPr>
        <w:pStyle w:val="ListParagraph"/>
        <w:numPr>
          <w:ilvl w:val="0"/>
          <w:numId w:val="2"/>
        </w:numPr>
      </w:pPr>
      <w:r>
        <w:t>Security</w:t>
      </w:r>
      <w:r w:rsidR="00E42246">
        <w:t xml:space="preserve"> – Limit any compromised cases based on ethics and copyright laws.</w:t>
      </w:r>
    </w:p>
    <w:p w14:paraId="7B1E4FF6" w14:textId="05CC580C" w:rsidR="00A1656F" w:rsidRPr="00A1656F" w:rsidRDefault="00A1656F" w:rsidP="00A1656F">
      <w:pPr>
        <w:pStyle w:val="ListParagraph"/>
        <w:numPr>
          <w:ilvl w:val="0"/>
          <w:numId w:val="2"/>
        </w:numPr>
      </w:pPr>
      <w:r>
        <w:t>Maintainability</w:t>
      </w:r>
      <w:r w:rsidR="00E42246">
        <w:t xml:space="preserve"> – Make the code/graphics easier to manage should anything need changing.</w:t>
      </w:r>
    </w:p>
    <w:p w14:paraId="26650CBC" w14:textId="580EB21E" w:rsidR="00A1656F" w:rsidRPr="00A1656F" w:rsidRDefault="00A1656F" w:rsidP="00A1656F"/>
    <w:p w14:paraId="0370FD04" w14:textId="2EB27306" w:rsidR="00A1656F" w:rsidRDefault="00EF3A19" w:rsidP="00401176">
      <w:pPr>
        <w:pStyle w:val="Heading2"/>
        <w:rPr>
          <w:sz w:val="32"/>
          <w:szCs w:val="32"/>
        </w:rPr>
      </w:pPr>
      <w:bookmarkStart w:id="6" w:name="_Toc80637422"/>
      <w:r w:rsidRPr="00A1656F">
        <w:rPr>
          <w:sz w:val="32"/>
          <w:szCs w:val="32"/>
        </w:rPr>
        <w:t>User Stories</w:t>
      </w:r>
      <w:bookmarkEnd w:id="6"/>
    </w:p>
    <w:p w14:paraId="0EF366A7" w14:textId="77777777" w:rsidR="00401176" w:rsidRPr="00401176" w:rsidRDefault="00401176" w:rsidP="00401176"/>
    <w:p w14:paraId="0923CF0D" w14:textId="673C8CB5" w:rsidR="00A1656F" w:rsidRDefault="00B15C04" w:rsidP="00A1656F">
      <w:pPr>
        <w:pStyle w:val="ListParagraph"/>
        <w:numPr>
          <w:ilvl w:val="0"/>
          <w:numId w:val="4"/>
        </w:numPr>
      </w:pPr>
      <w:r>
        <w:t>As a user, I want the BioRube Bot game to run on the latest version of IOS so that I can play it on an updated Apple Tablet.</w:t>
      </w:r>
    </w:p>
    <w:p w14:paraId="20BF6DE5" w14:textId="42464D8C" w:rsidR="00A1656F" w:rsidRDefault="00B15C04" w:rsidP="00A1656F">
      <w:pPr>
        <w:pStyle w:val="ListParagraph"/>
        <w:numPr>
          <w:ilvl w:val="0"/>
          <w:numId w:val="4"/>
        </w:numPr>
      </w:pPr>
      <w:r>
        <w:t>As a player, I want each successive level of gameplay to be enough of a challenge to hold my interest so that I am not disappointed or bored by level completion.</w:t>
      </w:r>
    </w:p>
    <w:p w14:paraId="770C6BA2" w14:textId="4288EE16" w:rsidR="00B15C04" w:rsidRDefault="00B15C04" w:rsidP="00B15C04">
      <w:pPr>
        <w:pStyle w:val="ListParagraph"/>
        <w:numPr>
          <w:ilvl w:val="0"/>
          <w:numId w:val="4"/>
        </w:numPr>
      </w:pPr>
      <w:r>
        <w:t>As a college biology student, I want the BioRub</w:t>
      </w:r>
      <w:r w:rsidR="0053120B">
        <w:t>e</w:t>
      </w:r>
      <w:r>
        <w:t xml:space="preserve"> Bot game to help me learn the concepts my instructor is teaching me so that I can remember the concepts when I take the test.</w:t>
      </w:r>
    </w:p>
    <w:p w14:paraId="40E41D59" w14:textId="6BCA370A" w:rsidR="00B15C04" w:rsidRDefault="00B15C04" w:rsidP="00A1656F">
      <w:pPr>
        <w:pStyle w:val="ListParagraph"/>
        <w:numPr>
          <w:ilvl w:val="0"/>
          <w:numId w:val="4"/>
        </w:numPr>
      </w:pPr>
      <w:r>
        <w:t>As an elementary school student, I want to have fun playing the BioRube Bot game so that I can learn the biology concepts without having to put a lot of effort into focusing on a lecture.</w:t>
      </w:r>
    </w:p>
    <w:p w14:paraId="47AE64CE" w14:textId="676F2F4D" w:rsidR="00B15C04" w:rsidRDefault="00B15C04" w:rsidP="00A1656F">
      <w:pPr>
        <w:pStyle w:val="ListParagraph"/>
        <w:numPr>
          <w:ilvl w:val="0"/>
          <w:numId w:val="4"/>
        </w:numPr>
      </w:pPr>
      <w:r>
        <w:lastRenderedPageBreak/>
        <w:t xml:space="preserve">As a biology </w:t>
      </w:r>
      <w:r w:rsidR="0053120B">
        <w:t>instructor</w:t>
      </w:r>
      <w:r>
        <w:t>, I want the BioRube Bot game to be intuitive enough that it is self-documenting for my students so that they can learn uninterrupted by confusion about the game’s operation.</w:t>
      </w:r>
    </w:p>
    <w:p w14:paraId="225B9ECD" w14:textId="5AE23804" w:rsidR="00B15C04" w:rsidRDefault="00B15C04" w:rsidP="00A1656F">
      <w:pPr>
        <w:pStyle w:val="ListParagraph"/>
        <w:numPr>
          <w:ilvl w:val="0"/>
          <w:numId w:val="4"/>
        </w:numPr>
      </w:pPr>
      <w:r>
        <w:t>As a biology instructor, I want the BioRube Bot game to help my students learn the concepts of the G-Protein so that they can complete my class with an understanding of the concepts.</w:t>
      </w:r>
    </w:p>
    <w:p w14:paraId="338BD87B" w14:textId="7BAEB179" w:rsidR="00B15C04" w:rsidRPr="00A1656F" w:rsidRDefault="00B15C04" w:rsidP="00A1656F">
      <w:pPr>
        <w:pStyle w:val="ListParagraph"/>
        <w:numPr>
          <w:ilvl w:val="0"/>
          <w:numId w:val="4"/>
        </w:numPr>
      </w:pPr>
      <w:r>
        <w:t>As a player, I want to learn about G-Protein signaling so that I can pass my exams.</w:t>
      </w:r>
    </w:p>
    <w:p w14:paraId="1CA09009" w14:textId="77DB656A" w:rsidR="00401176" w:rsidRPr="00B15C04" w:rsidRDefault="00EF3A19" w:rsidP="00B15C04">
      <w:pPr>
        <w:pStyle w:val="Heading2"/>
        <w:rPr>
          <w:sz w:val="32"/>
          <w:szCs w:val="32"/>
        </w:rPr>
      </w:pPr>
      <w:bookmarkStart w:id="7" w:name="_Toc80637423"/>
      <w:r w:rsidRPr="00A1656F">
        <w:rPr>
          <w:sz w:val="32"/>
          <w:szCs w:val="32"/>
        </w:rPr>
        <w:t>Monitoring and Quality Assurance</w:t>
      </w:r>
      <w:bookmarkEnd w:id="7"/>
    </w:p>
    <w:p w14:paraId="7C2D1D5F" w14:textId="46A64A40" w:rsidR="00401176" w:rsidRPr="00401176" w:rsidRDefault="00401176" w:rsidP="00401176">
      <w:pPr>
        <w:ind w:left="720"/>
      </w:pPr>
      <w:r>
        <w:t>The BioRube Project team will meet weekly or bi-weekly to discuss the project. Throughout those meetings the group will meet with Dr.</w:t>
      </w:r>
      <w:r w:rsidR="0053120B">
        <w:t xml:space="preserve"> </w:t>
      </w:r>
      <w:r>
        <w:t>Cline for her input.</w:t>
      </w:r>
      <w:r w:rsidR="00E42246">
        <w:t xml:space="preserve"> Zoom and the campus at Athens State University will be the methods for meeting.</w:t>
      </w:r>
    </w:p>
    <w:p w14:paraId="5AB93346" w14:textId="36CE9A74" w:rsidR="00401176" w:rsidRPr="00B15C04" w:rsidRDefault="00EF3A19" w:rsidP="00B15C04">
      <w:pPr>
        <w:pStyle w:val="Heading2"/>
        <w:rPr>
          <w:sz w:val="32"/>
          <w:szCs w:val="32"/>
        </w:rPr>
      </w:pPr>
      <w:bookmarkStart w:id="8" w:name="_Toc80637424"/>
      <w:r w:rsidRPr="00A1656F">
        <w:rPr>
          <w:sz w:val="32"/>
          <w:szCs w:val="32"/>
        </w:rPr>
        <w:t>Project Iteration Plan</w:t>
      </w:r>
      <w:r w:rsidR="00401176">
        <w:rPr>
          <w:sz w:val="32"/>
          <w:szCs w:val="32"/>
        </w:rPr>
        <w:t xml:space="preserve"> and milestones</w:t>
      </w:r>
      <w:bookmarkEnd w:id="8"/>
    </w:p>
    <w:p w14:paraId="7F506CC4" w14:textId="54C03A28" w:rsidR="00B15C04" w:rsidRDefault="00B15C04" w:rsidP="00B15C04">
      <w:pPr>
        <w:pStyle w:val="ListParagraph"/>
        <w:numPr>
          <w:ilvl w:val="0"/>
          <w:numId w:val="9"/>
        </w:numPr>
      </w:pPr>
      <w:r>
        <w:t>Milestone: Setup to Work (September 5)</w:t>
      </w:r>
    </w:p>
    <w:p w14:paraId="1FF70A95" w14:textId="476DE765" w:rsidR="00B15C04" w:rsidRDefault="00B15C04" w:rsidP="00B15C04">
      <w:pPr>
        <w:pStyle w:val="ListParagraph"/>
        <w:numPr>
          <w:ilvl w:val="1"/>
          <w:numId w:val="9"/>
        </w:numPr>
      </w:pPr>
      <w:r>
        <w:t>Set up development environment (Unity, Visual Studio, GitHub, Subversion) (August 29)</w:t>
      </w:r>
    </w:p>
    <w:p w14:paraId="6381C764" w14:textId="2CAC2EF2" w:rsidR="00B15C04" w:rsidRDefault="00B15C04" w:rsidP="00B15C04">
      <w:pPr>
        <w:pStyle w:val="ListParagraph"/>
        <w:numPr>
          <w:ilvl w:val="1"/>
          <w:numId w:val="9"/>
        </w:numPr>
      </w:pPr>
      <w:r>
        <w:t>Discuss and agree on branch and check-in procedure. (September 5).</w:t>
      </w:r>
    </w:p>
    <w:p w14:paraId="4AA38D6E" w14:textId="7B508616" w:rsidR="00B15C04" w:rsidRDefault="00B15C04" w:rsidP="00B15C04">
      <w:pPr>
        <w:pStyle w:val="ListParagraph"/>
        <w:numPr>
          <w:ilvl w:val="1"/>
          <w:numId w:val="9"/>
        </w:numPr>
      </w:pPr>
      <w:r>
        <w:t xml:space="preserve">Review Previous semester’s work to familiarize ourselves with the current state of the code, </w:t>
      </w:r>
      <w:r w:rsidR="0053120B">
        <w:t>assets,</w:t>
      </w:r>
      <w:r>
        <w:t xml:space="preserve"> and scripts (September 5)</w:t>
      </w:r>
    </w:p>
    <w:p w14:paraId="21A99DCC" w14:textId="18925ED7" w:rsidR="00B15C04" w:rsidRDefault="00B15C04" w:rsidP="00B15C04">
      <w:pPr>
        <w:pStyle w:val="ListParagraph"/>
        <w:numPr>
          <w:ilvl w:val="1"/>
          <w:numId w:val="9"/>
        </w:numPr>
      </w:pPr>
      <w:r>
        <w:t>Get the project to compile without errors (September 5)</w:t>
      </w:r>
    </w:p>
    <w:p w14:paraId="6232AE28" w14:textId="0A043AB7" w:rsidR="00B15C04" w:rsidRDefault="00B15C04" w:rsidP="00B15C04">
      <w:pPr>
        <w:pStyle w:val="ListParagraph"/>
        <w:numPr>
          <w:ilvl w:val="0"/>
          <w:numId w:val="9"/>
        </w:numPr>
      </w:pPr>
      <w:r>
        <w:t>Milestone: Resolve broken build issues</w:t>
      </w:r>
    </w:p>
    <w:p w14:paraId="3425F5BA" w14:textId="62C99D27" w:rsidR="00B15C04" w:rsidRDefault="00B15C04" w:rsidP="00B15C04">
      <w:pPr>
        <w:pStyle w:val="ListParagraph"/>
        <w:numPr>
          <w:ilvl w:val="1"/>
          <w:numId w:val="9"/>
        </w:numPr>
      </w:pPr>
      <w:r>
        <w:t>Determine how the C# language and other aspects of the build environment have changed since the last executable build and left the project in a broken state. (September 12)</w:t>
      </w:r>
    </w:p>
    <w:p w14:paraId="2FEF90C3" w14:textId="1A274539" w:rsidR="00B15C04" w:rsidRDefault="00B15C04" w:rsidP="00B15C04">
      <w:pPr>
        <w:pStyle w:val="ListParagraph"/>
        <w:numPr>
          <w:ilvl w:val="1"/>
          <w:numId w:val="9"/>
        </w:numPr>
      </w:pPr>
      <w:r>
        <w:t xml:space="preserve">Modify code as necessary to bring it </w:t>
      </w:r>
      <w:r w:rsidR="0053120B">
        <w:t>up to date</w:t>
      </w:r>
      <w:r>
        <w:t xml:space="preserve"> without losing functionality. (September 12)</w:t>
      </w:r>
    </w:p>
    <w:p w14:paraId="02EF80F0" w14:textId="0849A7BC" w:rsidR="00B15C04" w:rsidRDefault="00B15C04" w:rsidP="00B15C04">
      <w:pPr>
        <w:pStyle w:val="ListParagraph"/>
        <w:numPr>
          <w:ilvl w:val="0"/>
          <w:numId w:val="9"/>
        </w:numPr>
      </w:pPr>
      <w:r>
        <w:t>Milestone: Remove penultimate level as requested by Dr. Cline</w:t>
      </w:r>
    </w:p>
    <w:p w14:paraId="0CB498F0" w14:textId="550F6669" w:rsidR="00B15C04" w:rsidRDefault="00B15C04" w:rsidP="00B15C04">
      <w:pPr>
        <w:pStyle w:val="ListParagraph"/>
        <w:numPr>
          <w:ilvl w:val="1"/>
          <w:numId w:val="9"/>
        </w:numPr>
      </w:pPr>
      <w:r>
        <w:t>Identify code pertaining to the final level. (September 19)</w:t>
      </w:r>
    </w:p>
    <w:p w14:paraId="6AA149AF" w14:textId="73AC173F" w:rsidR="00B15C04" w:rsidRDefault="00B15C04" w:rsidP="00B15C04">
      <w:pPr>
        <w:pStyle w:val="ListParagraph"/>
        <w:numPr>
          <w:ilvl w:val="1"/>
          <w:numId w:val="9"/>
        </w:numPr>
      </w:pPr>
      <w:r>
        <w:t>Determine path for removing the level without losing anything the user needs in order to complete the final level. (September 26)</w:t>
      </w:r>
    </w:p>
    <w:p w14:paraId="0DF5A2C0" w14:textId="446D46E5" w:rsidR="00B15C04" w:rsidRDefault="00B15C04" w:rsidP="00B15C04">
      <w:pPr>
        <w:pStyle w:val="ListParagraph"/>
        <w:numPr>
          <w:ilvl w:val="0"/>
          <w:numId w:val="9"/>
        </w:numPr>
      </w:pPr>
      <w:r>
        <w:t>Milestone: Complete new final level</w:t>
      </w:r>
    </w:p>
    <w:p w14:paraId="1DE6E43E" w14:textId="77777777" w:rsidR="00B15C04" w:rsidRDefault="00B15C04" w:rsidP="00B15C04">
      <w:pPr>
        <w:pStyle w:val="ListParagraph"/>
        <w:numPr>
          <w:ilvl w:val="1"/>
          <w:numId w:val="9"/>
        </w:numPr>
      </w:pPr>
      <w:r>
        <w:t>Determine full requirements for the new final level. (October 3)</w:t>
      </w:r>
    </w:p>
    <w:p w14:paraId="2F45A565" w14:textId="4DD64F7E" w:rsidR="00B15C04" w:rsidRDefault="00B15C04" w:rsidP="00B15C04">
      <w:pPr>
        <w:pStyle w:val="ListParagraph"/>
        <w:numPr>
          <w:ilvl w:val="1"/>
          <w:numId w:val="9"/>
        </w:numPr>
      </w:pPr>
      <w:r>
        <w:t>Determine path forward for meeting requirements of new final level (October 10).</w:t>
      </w:r>
    </w:p>
    <w:p w14:paraId="17416B89" w14:textId="6FBEF70D" w:rsidR="00B15C04" w:rsidRDefault="00B15C04" w:rsidP="00B15C04">
      <w:pPr>
        <w:pStyle w:val="ListParagraph"/>
        <w:numPr>
          <w:ilvl w:val="1"/>
          <w:numId w:val="9"/>
        </w:numPr>
      </w:pPr>
      <w:r>
        <w:t>Create any new game assets for the new final level (October 31)</w:t>
      </w:r>
    </w:p>
    <w:p w14:paraId="3E0EA701" w14:textId="32811770" w:rsidR="00B15C04" w:rsidRDefault="00B15C04" w:rsidP="00B15C04">
      <w:pPr>
        <w:pStyle w:val="ListParagraph"/>
        <w:numPr>
          <w:ilvl w:val="1"/>
          <w:numId w:val="9"/>
        </w:numPr>
      </w:pPr>
      <w:r>
        <w:t>Write behavioral code for the new final level (November 14)</w:t>
      </w:r>
    </w:p>
    <w:p w14:paraId="1D6D0120" w14:textId="6EA72350" w:rsidR="004C7772" w:rsidRDefault="004C7772" w:rsidP="004C7772">
      <w:pPr>
        <w:pStyle w:val="ListParagraph"/>
        <w:numPr>
          <w:ilvl w:val="0"/>
          <w:numId w:val="9"/>
        </w:numPr>
      </w:pPr>
      <w:r>
        <w:t>Milestone: Complete integration and regression testing</w:t>
      </w:r>
    </w:p>
    <w:p w14:paraId="1D02B0AC" w14:textId="4753819D" w:rsidR="004C7772" w:rsidRDefault="004C7772" w:rsidP="004C7772">
      <w:pPr>
        <w:pStyle w:val="ListParagraph"/>
        <w:numPr>
          <w:ilvl w:val="1"/>
          <w:numId w:val="9"/>
        </w:numPr>
      </w:pPr>
      <w:r>
        <w:t>Test that functional requirements met by previous team are still met (November 21)</w:t>
      </w:r>
    </w:p>
    <w:p w14:paraId="69A04357" w14:textId="37BCB8B4" w:rsidR="004C7772" w:rsidRDefault="004C7772" w:rsidP="004C7772">
      <w:pPr>
        <w:pStyle w:val="ListParagraph"/>
        <w:numPr>
          <w:ilvl w:val="1"/>
          <w:numId w:val="9"/>
        </w:numPr>
      </w:pPr>
      <w:r>
        <w:t>Test that the new level works without any errors and that it fits into the game as a whole. (November 21).</w:t>
      </w:r>
    </w:p>
    <w:p w14:paraId="57F855D9" w14:textId="50BCEFA7" w:rsidR="00EF3A19" w:rsidRDefault="00B15C04" w:rsidP="00EF3A19">
      <w:pPr>
        <w:pStyle w:val="ListParagraph"/>
        <w:numPr>
          <w:ilvl w:val="0"/>
          <w:numId w:val="9"/>
        </w:numPr>
      </w:pPr>
      <w:r>
        <w:t>Milestone: Write documentation for user and for future developers (November 28)</w:t>
      </w:r>
    </w:p>
    <w:p w14:paraId="01B15681" w14:textId="327EF686" w:rsidR="00796B10" w:rsidRDefault="00796B10" w:rsidP="00EC68F5">
      <w:pPr>
        <w:rPr>
          <w:rFonts w:asciiTheme="majorHAnsi" w:eastAsiaTheme="majorEastAsia" w:hAnsiTheme="majorHAnsi" w:cstheme="majorBidi"/>
          <w:color w:val="2F5496" w:themeColor="accent1" w:themeShade="BF"/>
          <w:sz w:val="32"/>
          <w:szCs w:val="32"/>
        </w:rPr>
      </w:pPr>
    </w:p>
    <w:p w14:paraId="239DC4D9" w14:textId="77777777" w:rsidR="00CD2B88" w:rsidRDefault="00CD2B88" w:rsidP="00EC68F5">
      <w:pPr>
        <w:rPr>
          <w:rFonts w:ascii="Arial" w:hAnsi="Arial" w:cs="Arial"/>
          <w:i/>
          <w:iCs/>
          <w:sz w:val="40"/>
          <w:szCs w:val="40"/>
        </w:rPr>
      </w:pPr>
    </w:p>
    <w:p w14:paraId="02A3EC3F" w14:textId="4DE34A14" w:rsidR="000B39DE" w:rsidRDefault="000B39DE" w:rsidP="00CD2B88">
      <w:pPr>
        <w:jc w:val="center"/>
        <w:rPr>
          <w:rFonts w:ascii="Arial" w:hAnsi="Arial" w:cs="Arial"/>
          <w:i/>
          <w:iCs/>
          <w:sz w:val="40"/>
          <w:szCs w:val="40"/>
        </w:rPr>
      </w:pPr>
      <w:r w:rsidRPr="000B39DE">
        <w:rPr>
          <w:rFonts w:ascii="Arial" w:hAnsi="Arial" w:cs="Arial"/>
          <w:i/>
          <w:iCs/>
          <w:sz w:val="40"/>
          <w:szCs w:val="40"/>
        </w:rPr>
        <w:lastRenderedPageBreak/>
        <w:t>Agreement of Project Requirements</w:t>
      </w:r>
    </w:p>
    <w:p w14:paraId="0F8A8448" w14:textId="7068533D" w:rsidR="000B39DE" w:rsidRPr="000B39DE" w:rsidRDefault="000B39DE" w:rsidP="000B39DE">
      <w:pPr>
        <w:spacing w:after="200" w:line="300" w:lineRule="exact"/>
        <w:rPr>
          <w:rFonts w:ascii="Arial" w:eastAsia="Times New Roman" w:hAnsi="Arial" w:cs="Times New Roman"/>
          <w:i/>
          <w:iCs/>
          <w:sz w:val="20"/>
          <w:szCs w:val="24"/>
        </w:rPr>
      </w:pPr>
      <w:r w:rsidRPr="000B39DE">
        <w:rPr>
          <w:rFonts w:ascii="Arial" w:eastAsia="Times New Roman" w:hAnsi="Arial" w:cs="Times New Roman"/>
          <w:i/>
          <w:sz w:val="20"/>
          <w:szCs w:val="24"/>
        </w:rPr>
        <w:t xml:space="preserve">By signing this Statement of </w:t>
      </w:r>
      <w:r w:rsidR="0053120B" w:rsidRPr="000B39DE">
        <w:rPr>
          <w:rFonts w:ascii="Arial" w:eastAsia="Times New Roman" w:hAnsi="Arial" w:cs="Times New Roman"/>
          <w:i/>
          <w:sz w:val="20"/>
          <w:szCs w:val="24"/>
        </w:rPr>
        <w:t>Work,</w:t>
      </w:r>
      <w:r w:rsidRPr="000B39DE">
        <w:rPr>
          <w:rFonts w:ascii="Arial" w:eastAsia="Times New Roman" w:hAnsi="Arial" w:cs="Times New Roman"/>
          <w:i/>
          <w:sz w:val="20"/>
          <w:szCs w:val="24"/>
        </w:rPr>
        <w:t xml:space="preserve"> you agree that the tasks that are currently listed in the document fulfill all the requirements and expectations associated to the project at hand. Once approved sponsors can make requests for additional tasks to be added to the project, however the team is not able to guarantee their completion within the given time frame. If there is any disagreement or additional requirements that must be added to the SOW those changes must be documented before this agreement is signed. The SOW currently fulfills the minimum expectations and requirements of the overseeing faculty member.</w:t>
      </w:r>
    </w:p>
    <w:tbl>
      <w:tblPr>
        <w:tblW w:w="93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723"/>
        <w:gridCol w:w="2270"/>
        <w:gridCol w:w="3316"/>
        <w:gridCol w:w="1051"/>
      </w:tblGrid>
      <w:tr w:rsidR="000B39DE" w:rsidRPr="000B39DE" w14:paraId="7A8BB415" w14:textId="77777777" w:rsidTr="00950171">
        <w:trPr>
          <w:jc w:val="center"/>
        </w:trPr>
        <w:tc>
          <w:tcPr>
            <w:tcW w:w="280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6D573B5"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Approver Name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5C4CADB"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 xml:space="preserve">Role </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9A7272B"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Signature</w:t>
            </w:r>
          </w:p>
        </w:tc>
        <w:tc>
          <w:tcPr>
            <w:tcW w:w="10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C96A73E"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Date</w:t>
            </w:r>
          </w:p>
          <w:p w14:paraId="5A9AAA7F"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mm/dd/yy</w:t>
            </w:r>
          </w:p>
        </w:tc>
      </w:tr>
      <w:tr w:rsidR="000B39DE" w:rsidRPr="000B39DE" w14:paraId="1C28DC9D" w14:textId="77777777" w:rsidTr="00950171">
        <w:trPr>
          <w:jc w:val="center"/>
        </w:trPr>
        <w:tc>
          <w:tcPr>
            <w:tcW w:w="2808" w:type="dxa"/>
            <w:tcBorders>
              <w:top w:val="single" w:sz="6" w:space="0" w:color="999999"/>
              <w:left w:val="single" w:sz="6" w:space="0" w:color="999999"/>
              <w:bottom w:val="single" w:sz="6" w:space="0" w:color="999999"/>
              <w:right w:val="single" w:sz="6" w:space="0" w:color="999999"/>
            </w:tcBorders>
            <w:vAlign w:val="center"/>
          </w:tcPr>
          <w:p w14:paraId="5C8883B0" w14:textId="77777777" w:rsidR="000B39DE" w:rsidRPr="000B39DE" w:rsidRDefault="000B39DE" w:rsidP="000B39DE">
            <w:pPr>
              <w:spacing w:after="0" w:line="220" w:lineRule="exact"/>
              <w:rPr>
                <w:rFonts w:ascii="Arial" w:eastAsia="Times New Roman" w:hAnsi="Arial" w:cs="Times New Roman"/>
                <w:sz w:val="18"/>
                <w:szCs w:val="24"/>
              </w:rPr>
            </w:pPr>
          </w:p>
        </w:tc>
        <w:tc>
          <w:tcPr>
            <w:tcW w:w="2340" w:type="dxa"/>
            <w:tcBorders>
              <w:top w:val="single" w:sz="6" w:space="0" w:color="999999"/>
              <w:left w:val="single" w:sz="6" w:space="0" w:color="999999"/>
              <w:bottom w:val="single" w:sz="6" w:space="0" w:color="999999"/>
              <w:right w:val="single" w:sz="6" w:space="0" w:color="999999"/>
            </w:tcBorders>
            <w:vAlign w:val="center"/>
          </w:tcPr>
          <w:p w14:paraId="7C30CCBA"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Sponsor</w:t>
            </w:r>
          </w:p>
        </w:tc>
        <w:tc>
          <w:tcPr>
            <w:tcW w:w="3420" w:type="dxa"/>
            <w:tcBorders>
              <w:top w:val="single" w:sz="6" w:space="0" w:color="999999"/>
              <w:left w:val="single" w:sz="6" w:space="0" w:color="999999"/>
              <w:bottom w:val="single" w:sz="6" w:space="0" w:color="999999"/>
              <w:right w:val="single" w:sz="6" w:space="0" w:color="999999"/>
            </w:tcBorders>
            <w:vAlign w:val="center"/>
          </w:tcPr>
          <w:p w14:paraId="772AFAF2" w14:textId="77777777" w:rsidR="000B39DE" w:rsidRPr="000B39DE" w:rsidRDefault="000B39DE" w:rsidP="000B39DE">
            <w:pPr>
              <w:spacing w:after="0" w:line="220" w:lineRule="exact"/>
              <w:rPr>
                <w:rFonts w:ascii="Arial" w:eastAsia="Times New Roman" w:hAnsi="Arial" w:cs="Times New Roman"/>
                <w:sz w:val="18"/>
                <w:szCs w:val="24"/>
              </w:rPr>
            </w:pPr>
          </w:p>
        </w:tc>
        <w:tc>
          <w:tcPr>
            <w:tcW w:w="1080" w:type="dxa"/>
            <w:tcBorders>
              <w:top w:val="single" w:sz="6" w:space="0" w:color="999999"/>
              <w:left w:val="single" w:sz="6" w:space="0" w:color="999999"/>
              <w:bottom w:val="single" w:sz="6" w:space="0" w:color="999999"/>
              <w:right w:val="single" w:sz="6" w:space="0" w:color="999999"/>
            </w:tcBorders>
            <w:vAlign w:val="center"/>
          </w:tcPr>
          <w:p w14:paraId="46EA0E06" w14:textId="77777777" w:rsidR="000B39DE" w:rsidRPr="000B39DE" w:rsidRDefault="000B39DE" w:rsidP="000B39DE">
            <w:pPr>
              <w:spacing w:after="0" w:line="220" w:lineRule="exact"/>
              <w:rPr>
                <w:rFonts w:ascii="Arial" w:eastAsia="Times New Roman" w:hAnsi="Arial" w:cs="Times New Roman"/>
                <w:sz w:val="18"/>
                <w:szCs w:val="24"/>
              </w:rPr>
            </w:pPr>
          </w:p>
        </w:tc>
      </w:tr>
      <w:tr w:rsidR="000B39DE" w:rsidRPr="000B39DE" w14:paraId="0BE2C367" w14:textId="77777777" w:rsidTr="00950171">
        <w:trPr>
          <w:jc w:val="center"/>
        </w:trPr>
        <w:tc>
          <w:tcPr>
            <w:tcW w:w="2808" w:type="dxa"/>
            <w:tcBorders>
              <w:top w:val="single" w:sz="6" w:space="0" w:color="999999"/>
              <w:left w:val="single" w:sz="6" w:space="0" w:color="999999"/>
              <w:bottom w:val="single" w:sz="6" w:space="0" w:color="999999"/>
              <w:right w:val="single" w:sz="6" w:space="0" w:color="999999"/>
            </w:tcBorders>
            <w:vAlign w:val="center"/>
          </w:tcPr>
          <w:p w14:paraId="66A4441B" w14:textId="77777777" w:rsidR="000B39DE" w:rsidRPr="000B39DE" w:rsidRDefault="000B39DE" w:rsidP="000B39DE">
            <w:pPr>
              <w:spacing w:after="0" w:line="220" w:lineRule="exact"/>
              <w:rPr>
                <w:rFonts w:ascii="Arial" w:eastAsia="Times New Roman" w:hAnsi="Arial" w:cs="Times New Roman"/>
                <w:sz w:val="18"/>
                <w:szCs w:val="24"/>
              </w:rPr>
            </w:pPr>
          </w:p>
        </w:tc>
        <w:tc>
          <w:tcPr>
            <w:tcW w:w="2340" w:type="dxa"/>
            <w:tcBorders>
              <w:top w:val="single" w:sz="6" w:space="0" w:color="999999"/>
              <w:left w:val="single" w:sz="6" w:space="0" w:color="999999"/>
              <w:bottom w:val="single" w:sz="6" w:space="0" w:color="999999"/>
              <w:right w:val="single" w:sz="6" w:space="0" w:color="999999"/>
            </w:tcBorders>
            <w:vAlign w:val="center"/>
          </w:tcPr>
          <w:p w14:paraId="46D5AE2E"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Faculty</w:t>
            </w:r>
          </w:p>
        </w:tc>
        <w:tc>
          <w:tcPr>
            <w:tcW w:w="3420" w:type="dxa"/>
            <w:tcBorders>
              <w:top w:val="single" w:sz="6" w:space="0" w:color="999999"/>
              <w:left w:val="single" w:sz="6" w:space="0" w:color="999999"/>
              <w:bottom w:val="single" w:sz="6" w:space="0" w:color="999999"/>
              <w:right w:val="single" w:sz="6" w:space="0" w:color="999999"/>
            </w:tcBorders>
            <w:vAlign w:val="center"/>
          </w:tcPr>
          <w:p w14:paraId="0E87E38B" w14:textId="77777777" w:rsidR="000B39DE" w:rsidRPr="000B39DE" w:rsidRDefault="000B39DE" w:rsidP="000B39DE">
            <w:pPr>
              <w:spacing w:after="0" w:line="220" w:lineRule="exact"/>
              <w:rPr>
                <w:rFonts w:ascii="Arial" w:eastAsia="Times New Roman" w:hAnsi="Arial" w:cs="Times New Roman"/>
                <w:sz w:val="18"/>
                <w:szCs w:val="24"/>
              </w:rPr>
            </w:pPr>
          </w:p>
        </w:tc>
        <w:tc>
          <w:tcPr>
            <w:tcW w:w="1080" w:type="dxa"/>
            <w:tcBorders>
              <w:top w:val="single" w:sz="6" w:space="0" w:color="999999"/>
              <w:left w:val="single" w:sz="6" w:space="0" w:color="999999"/>
              <w:bottom w:val="single" w:sz="6" w:space="0" w:color="999999"/>
              <w:right w:val="single" w:sz="6" w:space="0" w:color="999999"/>
            </w:tcBorders>
            <w:vAlign w:val="center"/>
          </w:tcPr>
          <w:p w14:paraId="0E311441" w14:textId="77777777" w:rsidR="000B39DE" w:rsidRPr="000B39DE" w:rsidRDefault="000B39DE" w:rsidP="000B39DE">
            <w:pPr>
              <w:spacing w:after="0" w:line="220" w:lineRule="exact"/>
              <w:rPr>
                <w:rFonts w:ascii="Arial" w:eastAsia="Times New Roman" w:hAnsi="Arial" w:cs="Times New Roman"/>
                <w:sz w:val="18"/>
                <w:szCs w:val="24"/>
              </w:rPr>
            </w:pPr>
          </w:p>
        </w:tc>
      </w:tr>
      <w:tr w:rsidR="000B39DE" w:rsidRPr="000B39DE" w14:paraId="4C286A94" w14:textId="77777777" w:rsidTr="00950171">
        <w:trPr>
          <w:jc w:val="center"/>
        </w:trPr>
        <w:tc>
          <w:tcPr>
            <w:tcW w:w="2808" w:type="dxa"/>
            <w:tcBorders>
              <w:top w:val="single" w:sz="6" w:space="0" w:color="999999"/>
              <w:left w:val="single" w:sz="6" w:space="0" w:color="999999"/>
              <w:bottom w:val="single" w:sz="6" w:space="0" w:color="999999"/>
              <w:right w:val="single" w:sz="6" w:space="0" w:color="999999"/>
            </w:tcBorders>
            <w:vAlign w:val="center"/>
          </w:tcPr>
          <w:p w14:paraId="156F0C54"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Jonathan Emerson</w:t>
            </w:r>
          </w:p>
        </w:tc>
        <w:tc>
          <w:tcPr>
            <w:tcW w:w="2340" w:type="dxa"/>
            <w:tcBorders>
              <w:top w:val="single" w:sz="6" w:space="0" w:color="999999"/>
              <w:left w:val="single" w:sz="6" w:space="0" w:color="999999"/>
              <w:bottom w:val="single" w:sz="6" w:space="0" w:color="999999"/>
              <w:right w:val="single" w:sz="6" w:space="0" w:color="999999"/>
            </w:tcBorders>
            <w:vAlign w:val="center"/>
          </w:tcPr>
          <w:p w14:paraId="6038B80C"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Developer</w:t>
            </w:r>
          </w:p>
        </w:tc>
        <w:tc>
          <w:tcPr>
            <w:tcW w:w="3420" w:type="dxa"/>
            <w:tcBorders>
              <w:top w:val="single" w:sz="6" w:space="0" w:color="999999"/>
              <w:left w:val="single" w:sz="6" w:space="0" w:color="999999"/>
              <w:bottom w:val="single" w:sz="6" w:space="0" w:color="999999"/>
              <w:right w:val="single" w:sz="6" w:space="0" w:color="999999"/>
            </w:tcBorders>
            <w:vAlign w:val="center"/>
          </w:tcPr>
          <w:p w14:paraId="7AF993C6" w14:textId="77777777" w:rsidR="000B39DE" w:rsidRPr="000B39DE" w:rsidRDefault="000B39DE" w:rsidP="000B39DE">
            <w:pPr>
              <w:spacing w:after="0" w:line="220" w:lineRule="exact"/>
              <w:rPr>
                <w:rFonts w:ascii="Vladimir Script" w:eastAsia="Times New Roman" w:hAnsi="Vladimir Script" w:cs="Times New Roman"/>
                <w:sz w:val="28"/>
                <w:szCs w:val="28"/>
              </w:rPr>
            </w:pPr>
            <w:r w:rsidRPr="000B39DE">
              <w:rPr>
                <w:rFonts w:ascii="Vladimir Script" w:eastAsia="Times New Roman" w:hAnsi="Vladimir Script" w:cs="Times New Roman"/>
                <w:sz w:val="28"/>
                <w:szCs w:val="28"/>
              </w:rPr>
              <w:t>Jonathan Emerson</w:t>
            </w:r>
          </w:p>
        </w:tc>
        <w:tc>
          <w:tcPr>
            <w:tcW w:w="1080" w:type="dxa"/>
            <w:tcBorders>
              <w:top w:val="single" w:sz="6" w:space="0" w:color="999999"/>
              <w:left w:val="single" w:sz="6" w:space="0" w:color="999999"/>
              <w:bottom w:val="single" w:sz="6" w:space="0" w:color="999999"/>
              <w:right w:val="single" w:sz="6" w:space="0" w:color="999999"/>
            </w:tcBorders>
            <w:vAlign w:val="center"/>
          </w:tcPr>
          <w:p w14:paraId="53A716F4" w14:textId="0BA18200" w:rsidR="000B39DE" w:rsidRPr="000B39DE" w:rsidRDefault="009679E5" w:rsidP="000B39DE">
            <w:pPr>
              <w:spacing w:after="0" w:line="220" w:lineRule="exact"/>
              <w:rPr>
                <w:rFonts w:ascii="Arial" w:eastAsia="Times New Roman" w:hAnsi="Arial" w:cs="Times New Roman"/>
                <w:sz w:val="18"/>
                <w:szCs w:val="24"/>
              </w:rPr>
            </w:pPr>
            <w:r>
              <w:rPr>
                <w:rFonts w:ascii="Arial" w:eastAsia="Times New Roman" w:hAnsi="Arial" w:cs="Times New Roman"/>
                <w:sz w:val="18"/>
                <w:szCs w:val="24"/>
              </w:rPr>
              <w:t>12</w:t>
            </w:r>
            <w:r w:rsidR="000B39DE" w:rsidRPr="000B39DE">
              <w:rPr>
                <w:rFonts w:ascii="Arial" w:eastAsia="Times New Roman" w:hAnsi="Arial" w:cs="Times New Roman"/>
                <w:sz w:val="18"/>
                <w:szCs w:val="24"/>
              </w:rPr>
              <w:t>/</w:t>
            </w:r>
            <w:r>
              <w:rPr>
                <w:rFonts w:ascii="Arial" w:eastAsia="Times New Roman" w:hAnsi="Arial" w:cs="Times New Roman"/>
                <w:sz w:val="18"/>
                <w:szCs w:val="24"/>
              </w:rPr>
              <w:t>3</w:t>
            </w:r>
            <w:r w:rsidR="000B39DE" w:rsidRPr="000B39DE">
              <w:rPr>
                <w:rFonts w:ascii="Arial" w:eastAsia="Times New Roman" w:hAnsi="Arial" w:cs="Times New Roman"/>
                <w:sz w:val="18"/>
                <w:szCs w:val="24"/>
              </w:rPr>
              <w:t>/2021</w:t>
            </w:r>
          </w:p>
        </w:tc>
      </w:tr>
      <w:tr w:rsidR="000B39DE" w:rsidRPr="000B39DE" w14:paraId="35485442" w14:textId="77777777" w:rsidTr="00950171">
        <w:trPr>
          <w:jc w:val="center"/>
        </w:trPr>
        <w:tc>
          <w:tcPr>
            <w:tcW w:w="2808" w:type="dxa"/>
            <w:tcBorders>
              <w:top w:val="single" w:sz="6" w:space="0" w:color="999999"/>
              <w:left w:val="single" w:sz="6" w:space="0" w:color="999999"/>
              <w:bottom w:val="single" w:sz="6" w:space="0" w:color="999999"/>
              <w:right w:val="single" w:sz="6" w:space="0" w:color="999999"/>
            </w:tcBorders>
            <w:vAlign w:val="center"/>
          </w:tcPr>
          <w:p w14:paraId="458D84BC"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Ryan Wood</w:t>
            </w:r>
          </w:p>
        </w:tc>
        <w:tc>
          <w:tcPr>
            <w:tcW w:w="2340" w:type="dxa"/>
            <w:tcBorders>
              <w:top w:val="single" w:sz="6" w:space="0" w:color="999999"/>
              <w:left w:val="single" w:sz="6" w:space="0" w:color="999999"/>
              <w:bottom w:val="single" w:sz="6" w:space="0" w:color="999999"/>
              <w:right w:val="single" w:sz="6" w:space="0" w:color="999999"/>
            </w:tcBorders>
            <w:vAlign w:val="center"/>
          </w:tcPr>
          <w:p w14:paraId="6129F963"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Developer</w:t>
            </w:r>
          </w:p>
        </w:tc>
        <w:tc>
          <w:tcPr>
            <w:tcW w:w="3420" w:type="dxa"/>
            <w:tcBorders>
              <w:top w:val="single" w:sz="6" w:space="0" w:color="999999"/>
              <w:left w:val="single" w:sz="6" w:space="0" w:color="999999"/>
              <w:bottom w:val="single" w:sz="6" w:space="0" w:color="999999"/>
              <w:right w:val="single" w:sz="6" w:space="0" w:color="999999"/>
            </w:tcBorders>
            <w:vAlign w:val="center"/>
          </w:tcPr>
          <w:p w14:paraId="225123AF" w14:textId="77777777" w:rsidR="000B39DE" w:rsidRPr="000B39DE" w:rsidRDefault="000B39DE" w:rsidP="000B39DE">
            <w:pPr>
              <w:spacing w:after="0" w:line="220" w:lineRule="exact"/>
              <w:rPr>
                <w:rFonts w:ascii="Vladimir Script" w:eastAsia="Times New Roman" w:hAnsi="Vladimir Script" w:cs="Times New Roman"/>
                <w:sz w:val="28"/>
                <w:szCs w:val="28"/>
              </w:rPr>
            </w:pPr>
            <w:r w:rsidRPr="000B39DE">
              <w:rPr>
                <w:rFonts w:ascii="Vladimir Script" w:eastAsia="Times New Roman" w:hAnsi="Vladimir Script" w:cs="Times New Roman"/>
                <w:sz w:val="28"/>
                <w:szCs w:val="28"/>
              </w:rPr>
              <w:t>Ryan Wood</w:t>
            </w:r>
          </w:p>
        </w:tc>
        <w:tc>
          <w:tcPr>
            <w:tcW w:w="1080" w:type="dxa"/>
            <w:tcBorders>
              <w:top w:val="single" w:sz="6" w:space="0" w:color="999999"/>
              <w:left w:val="single" w:sz="6" w:space="0" w:color="999999"/>
              <w:bottom w:val="single" w:sz="6" w:space="0" w:color="999999"/>
              <w:right w:val="single" w:sz="6" w:space="0" w:color="999999"/>
            </w:tcBorders>
            <w:vAlign w:val="center"/>
          </w:tcPr>
          <w:p w14:paraId="1DD2A673" w14:textId="1B92345C" w:rsidR="000B39DE" w:rsidRPr="000B39DE" w:rsidRDefault="009679E5" w:rsidP="000B39DE">
            <w:pPr>
              <w:spacing w:after="0" w:line="220" w:lineRule="exact"/>
              <w:rPr>
                <w:rFonts w:ascii="Arial" w:eastAsia="Times New Roman" w:hAnsi="Arial" w:cs="Times New Roman"/>
                <w:sz w:val="18"/>
                <w:szCs w:val="24"/>
              </w:rPr>
            </w:pPr>
            <w:r>
              <w:rPr>
                <w:rFonts w:ascii="Arial" w:eastAsia="Times New Roman" w:hAnsi="Arial" w:cs="Times New Roman"/>
                <w:sz w:val="18"/>
                <w:szCs w:val="24"/>
              </w:rPr>
              <w:t>12</w:t>
            </w:r>
            <w:r w:rsidR="000B39DE" w:rsidRPr="000B39DE">
              <w:rPr>
                <w:rFonts w:ascii="Arial" w:eastAsia="Times New Roman" w:hAnsi="Arial" w:cs="Times New Roman"/>
                <w:sz w:val="18"/>
                <w:szCs w:val="24"/>
              </w:rPr>
              <w:t>/</w:t>
            </w:r>
            <w:r>
              <w:rPr>
                <w:rFonts w:ascii="Arial" w:eastAsia="Times New Roman" w:hAnsi="Arial" w:cs="Times New Roman"/>
                <w:sz w:val="18"/>
                <w:szCs w:val="24"/>
              </w:rPr>
              <w:t>3</w:t>
            </w:r>
            <w:r w:rsidR="000B39DE" w:rsidRPr="000B39DE">
              <w:rPr>
                <w:rFonts w:ascii="Arial" w:eastAsia="Times New Roman" w:hAnsi="Arial" w:cs="Times New Roman"/>
                <w:sz w:val="18"/>
                <w:szCs w:val="24"/>
              </w:rPr>
              <w:t>/2021</w:t>
            </w:r>
          </w:p>
        </w:tc>
      </w:tr>
      <w:tr w:rsidR="000B39DE" w:rsidRPr="000B39DE" w14:paraId="3408A275" w14:textId="77777777" w:rsidTr="00950171">
        <w:trPr>
          <w:jc w:val="center"/>
        </w:trPr>
        <w:tc>
          <w:tcPr>
            <w:tcW w:w="2808" w:type="dxa"/>
            <w:tcBorders>
              <w:top w:val="single" w:sz="6" w:space="0" w:color="999999"/>
              <w:left w:val="single" w:sz="6" w:space="0" w:color="999999"/>
              <w:bottom w:val="single" w:sz="6" w:space="0" w:color="999999"/>
              <w:right w:val="single" w:sz="6" w:space="0" w:color="999999"/>
            </w:tcBorders>
            <w:vAlign w:val="center"/>
          </w:tcPr>
          <w:p w14:paraId="32D53095"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Zacharias Steffen</w:t>
            </w:r>
          </w:p>
        </w:tc>
        <w:tc>
          <w:tcPr>
            <w:tcW w:w="2340" w:type="dxa"/>
            <w:tcBorders>
              <w:top w:val="single" w:sz="6" w:space="0" w:color="999999"/>
              <w:left w:val="single" w:sz="6" w:space="0" w:color="999999"/>
              <w:bottom w:val="single" w:sz="6" w:space="0" w:color="999999"/>
              <w:right w:val="single" w:sz="6" w:space="0" w:color="999999"/>
            </w:tcBorders>
            <w:vAlign w:val="center"/>
          </w:tcPr>
          <w:p w14:paraId="37B59E58" w14:textId="77777777" w:rsidR="000B39DE" w:rsidRPr="000B39DE" w:rsidRDefault="000B39DE" w:rsidP="000B39DE">
            <w:pPr>
              <w:spacing w:after="0" w:line="220" w:lineRule="exact"/>
              <w:rPr>
                <w:rFonts w:ascii="Arial" w:eastAsia="Times New Roman" w:hAnsi="Arial" w:cs="Times New Roman"/>
                <w:sz w:val="18"/>
                <w:szCs w:val="24"/>
              </w:rPr>
            </w:pPr>
            <w:r w:rsidRPr="000B39DE">
              <w:rPr>
                <w:rFonts w:ascii="Arial" w:eastAsia="Times New Roman" w:hAnsi="Arial" w:cs="Times New Roman"/>
                <w:sz w:val="18"/>
                <w:szCs w:val="24"/>
              </w:rPr>
              <w:t>Developer</w:t>
            </w:r>
          </w:p>
        </w:tc>
        <w:tc>
          <w:tcPr>
            <w:tcW w:w="3420" w:type="dxa"/>
            <w:tcBorders>
              <w:top w:val="single" w:sz="6" w:space="0" w:color="999999"/>
              <w:left w:val="single" w:sz="6" w:space="0" w:color="999999"/>
              <w:bottom w:val="single" w:sz="6" w:space="0" w:color="999999"/>
              <w:right w:val="single" w:sz="6" w:space="0" w:color="999999"/>
            </w:tcBorders>
            <w:vAlign w:val="center"/>
          </w:tcPr>
          <w:p w14:paraId="4D88641E" w14:textId="77777777" w:rsidR="000B39DE" w:rsidRPr="000B39DE" w:rsidRDefault="000B39DE" w:rsidP="000B39DE">
            <w:pPr>
              <w:spacing w:after="0" w:line="220" w:lineRule="exact"/>
              <w:rPr>
                <w:rFonts w:ascii="Vladimir Script" w:eastAsia="Times New Roman" w:hAnsi="Vladimir Script" w:cs="Times New Roman"/>
                <w:sz w:val="28"/>
                <w:szCs w:val="28"/>
              </w:rPr>
            </w:pPr>
            <w:r w:rsidRPr="000B39DE">
              <w:rPr>
                <w:rFonts w:ascii="Vladimir Script" w:eastAsia="Times New Roman" w:hAnsi="Vladimir Script" w:cs="Times New Roman"/>
                <w:sz w:val="28"/>
                <w:szCs w:val="28"/>
              </w:rPr>
              <w:t>Zacharias Steffen</w:t>
            </w:r>
          </w:p>
        </w:tc>
        <w:tc>
          <w:tcPr>
            <w:tcW w:w="1080" w:type="dxa"/>
            <w:tcBorders>
              <w:top w:val="single" w:sz="6" w:space="0" w:color="999999"/>
              <w:left w:val="single" w:sz="6" w:space="0" w:color="999999"/>
              <w:bottom w:val="single" w:sz="6" w:space="0" w:color="999999"/>
              <w:right w:val="single" w:sz="6" w:space="0" w:color="999999"/>
            </w:tcBorders>
            <w:vAlign w:val="center"/>
          </w:tcPr>
          <w:p w14:paraId="0475BE0D" w14:textId="062825A7" w:rsidR="000B39DE" w:rsidRPr="000B39DE" w:rsidRDefault="009679E5" w:rsidP="000B39DE">
            <w:pPr>
              <w:spacing w:after="0" w:line="220" w:lineRule="exact"/>
              <w:rPr>
                <w:rFonts w:ascii="Arial" w:eastAsia="Times New Roman" w:hAnsi="Arial" w:cs="Times New Roman"/>
                <w:sz w:val="18"/>
                <w:szCs w:val="24"/>
              </w:rPr>
            </w:pPr>
            <w:r>
              <w:rPr>
                <w:rFonts w:ascii="Arial" w:eastAsia="Times New Roman" w:hAnsi="Arial" w:cs="Times New Roman"/>
                <w:sz w:val="18"/>
                <w:szCs w:val="24"/>
              </w:rPr>
              <w:t>12</w:t>
            </w:r>
            <w:r w:rsidR="000B39DE" w:rsidRPr="000B39DE">
              <w:rPr>
                <w:rFonts w:ascii="Arial" w:eastAsia="Times New Roman" w:hAnsi="Arial" w:cs="Times New Roman"/>
                <w:sz w:val="18"/>
                <w:szCs w:val="24"/>
              </w:rPr>
              <w:t>/</w:t>
            </w:r>
            <w:r>
              <w:rPr>
                <w:rFonts w:ascii="Arial" w:eastAsia="Times New Roman" w:hAnsi="Arial" w:cs="Times New Roman"/>
                <w:sz w:val="18"/>
                <w:szCs w:val="24"/>
              </w:rPr>
              <w:t>3</w:t>
            </w:r>
            <w:r w:rsidR="000B39DE" w:rsidRPr="000B39DE">
              <w:rPr>
                <w:rFonts w:ascii="Arial" w:eastAsia="Times New Roman" w:hAnsi="Arial" w:cs="Times New Roman"/>
                <w:sz w:val="18"/>
                <w:szCs w:val="24"/>
              </w:rPr>
              <w:t>/2021</w:t>
            </w:r>
          </w:p>
        </w:tc>
      </w:tr>
    </w:tbl>
    <w:p w14:paraId="16033172" w14:textId="77777777" w:rsidR="000B39DE" w:rsidRPr="000B39DE" w:rsidRDefault="000B39DE" w:rsidP="00EC68F5">
      <w:pPr>
        <w:rPr>
          <w:rFonts w:ascii="Arial" w:hAnsi="Arial" w:cs="Arial"/>
          <w:sz w:val="40"/>
          <w:szCs w:val="40"/>
        </w:rPr>
      </w:pPr>
    </w:p>
    <w:sectPr w:rsidR="000B39DE" w:rsidRPr="000B39D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734E" w14:textId="77777777" w:rsidR="000359E3" w:rsidRDefault="000359E3" w:rsidP="00E101C1">
      <w:pPr>
        <w:spacing w:after="0" w:line="240" w:lineRule="auto"/>
      </w:pPr>
      <w:r>
        <w:separator/>
      </w:r>
    </w:p>
  </w:endnote>
  <w:endnote w:type="continuationSeparator" w:id="0">
    <w:p w14:paraId="0E673C22" w14:textId="77777777" w:rsidR="000359E3" w:rsidRDefault="000359E3" w:rsidP="00E1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84825"/>
      <w:docPartObj>
        <w:docPartGallery w:val="Page Numbers (Bottom of Page)"/>
        <w:docPartUnique/>
      </w:docPartObj>
    </w:sdtPr>
    <w:sdtEndPr>
      <w:rPr>
        <w:noProof/>
      </w:rPr>
    </w:sdtEndPr>
    <w:sdtContent>
      <w:p w14:paraId="63A5621D" w14:textId="76F69720" w:rsidR="00E101C1" w:rsidRDefault="00E101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60980" w14:textId="77777777" w:rsidR="00E101C1" w:rsidRDefault="00E10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961F" w14:textId="77777777" w:rsidR="000359E3" w:rsidRDefault="000359E3" w:rsidP="00E101C1">
      <w:pPr>
        <w:spacing w:after="0" w:line="240" w:lineRule="auto"/>
      </w:pPr>
      <w:r>
        <w:separator/>
      </w:r>
    </w:p>
  </w:footnote>
  <w:footnote w:type="continuationSeparator" w:id="0">
    <w:p w14:paraId="2F514F31" w14:textId="77777777" w:rsidR="000359E3" w:rsidRDefault="000359E3" w:rsidP="00E10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B91"/>
    <w:multiLevelType w:val="hybridMultilevel"/>
    <w:tmpl w:val="F028DF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DA0951"/>
    <w:multiLevelType w:val="hybridMultilevel"/>
    <w:tmpl w:val="B3BCA296"/>
    <w:lvl w:ilvl="0" w:tplc="C0983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0C727F"/>
    <w:multiLevelType w:val="hybridMultilevel"/>
    <w:tmpl w:val="A99C4134"/>
    <w:lvl w:ilvl="0" w:tplc="403CA9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B07C6E"/>
    <w:multiLevelType w:val="hybridMultilevel"/>
    <w:tmpl w:val="E61EBA40"/>
    <w:lvl w:ilvl="0" w:tplc="B856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A60FDB"/>
    <w:multiLevelType w:val="hybridMultilevel"/>
    <w:tmpl w:val="D996E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768A1"/>
    <w:multiLevelType w:val="hybridMultilevel"/>
    <w:tmpl w:val="53706C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AF6F37"/>
    <w:multiLevelType w:val="hybridMultilevel"/>
    <w:tmpl w:val="E99A4FC0"/>
    <w:lvl w:ilvl="0" w:tplc="7BCCE6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0C511F2"/>
    <w:multiLevelType w:val="hybridMultilevel"/>
    <w:tmpl w:val="3E3A8A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7F79A0"/>
    <w:multiLevelType w:val="hybridMultilevel"/>
    <w:tmpl w:val="718A4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3"/>
  </w:num>
  <w:num w:numId="6">
    <w:abstractNumId w:val="2"/>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F5"/>
    <w:rsid w:val="000359E3"/>
    <w:rsid w:val="000B39DE"/>
    <w:rsid w:val="00345CF9"/>
    <w:rsid w:val="00401176"/>
    <w:rsid w:val="004C0D2E"/>
    <w:rsid w:val="004C7772"/>
    <w:rsid w:val="00503B00"/>
    <w:rsid w:val="0053120B"/>
    <w:rsid w:val="006B0FE7"/>
    <w:rsid w:val="00796B10"/>
    <w:rsid w:val="008C15EC"/>
    <w:rsid w:val="008F0918"/>
    <w:rsid w:val="009461E9"/>
    <w:rsid w:val="00963C05"/>
    <w:rsid w:val="009679E5"/>
    <w:rsid w:val="009A1307"/>
    <w:rsid w:val="009B0A68"/>
    <w:rsid w:val="009E6920"/>
    <w:rsid w:val="00A1656F"/>
    <w:rsid w:val="00B15C04"/>
    <w:rsid w:val="00BD7B64"/>
    <w:rsid w:val="00CD2B88"/>
    <w:rsid w:val="00E101C1"/>
    <w:rsid w:val="00E42246"/>
    <w:rsid w:val="00EC68F5"/>
    <w:rsid w:val="00EF3A19"/>
    <w:rsid w:val="00F42213"/>
    <w:rsid w:val="00F8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2FF2"/>
  <w15:chartTrackingRefBased/>
  <w15:docId w15:val="{35F8D95C-4366-4D17-8FC7-0E1F80A8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8F5"/>
  </w:style>
  <w:style w:type="paragraph" w:styleId="Heading1">
    <w:name w:val="heading 1"/>
    <w:basedOn w:val="Normal"/>
    <w:next w:val="Normal"/>
    <w:link w:val="Heading1Char"/>
    <w:uiPriority w:val="9"/>
    <w:qFormat/>
    <w:rsid w:val="00EC6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61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61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61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68F5"/>
    <w:pPr>
      <w:spacing w:after="0" w:line="240" w:lineRule="auto"/>
    </w:pPr>
    <w:rPr>
      <w:rFonts w:eastAsiaTheme="minorEastAsia"/>
    </w:rPr>
  </w:style>
  <w:style w:type="character" w:customStyle="1" w:styleId="NoSpacingChar">
    <w:name w:val="No Spacing Char"/>
    <w:basedOn w:val="DefaultParagraphFont"/>
    <w:link w:val="NoSpacing"/>
    <w:uiPriority w:val="1"/>
    <w:rsid w:val="00EC68F5"/>
    <w:rPr>
      <w:rFonts w:eastAsiaTheme="minorEastAsia"/>
    </w:rPr>
  </w:style>
  <w:style w:type="character" w:customStyle="1" w:styleId="Heading1Char">
    <w:name w:val="Heading 1 Char"/>
    <w:basedOn w:val="DefaultParagraphFont"/>
    <w:link w:val="Heading1"/>
    <w:uiPriority w:val="9"/>
    <w:rsid w:val="00EC6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3A19"/>
    <w:pPr>
      <w:outlineLvl w:val="9"/>
    </w:pPr>
  </w:style>
  <w:style w:type="character" w:customStyle="1" w:styleId="Heading2Char">
    <w:name w:val="Heading 2 Char"/>
    <w:basedOn w:val="DefaultParagraphFont"/>
    <w:link w:val="Heading2"/>
    <w:uiPriority w:val="9"/>
    <w:rsid w:val="00EF3A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19"/>
    <w:pPr>
      <w:spacing w:after="100"/>
      <w:ind w:left="220"/>
    </w:pPr>
  </w:style>
  <w:style w:type="character" w:styleId="Hyperlink">
    <w:name w:val="Hyperlink"/>
    <w:basedOn w:val="DefaultParagraphFont"/>
    <w:uiPriority w:val="99"/>
    <w:unhideWhenUsed/>
    <w:rsid w:val="00EF3A19"/>
    <w:rPr>
      <w:color w:val="0563C1" w:themeColor="hyperlink"/>
      <w:u w:val="single"/>
    </w:rPr>
  </w:style>
  <w:style w:type="paragraph" w:styleId="ListParagraph">
    <w:name w:val="List Paragraph"/>
    <w:basedOn w:val="Normal"/>
    <w:uiPriority w:val="34"/>
    <w:qFormat/>
    <w:rsid w:val="00A1656F"/>
    <w:pPr>
      <w:ind w:left="720"/>
      <w:contextualSpacing/>
    </w:pPr>
  </w:style>
  <w:style w:type="character" w:customStyle="1" w:styleId="Heading3Char">
    <w:name w:val="Heading 3 Char"/>
    <w:basedOn w:val="DefaultParagraphFont"/>
    <w:link w:val="Heading3"/>
    <w:uiPriority w:val="9"/>
    <w:semiHidden/>
    <w:rsid w:val="009461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61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61E9"/>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10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1C1"/>
  </w:style>
  <w:style w:type="paragraph" w:styleId="Footer">
    <w:name w:val="footer"/>
    <w:basedOn w:val="Normal"/>
    <w:link w:val="FooterChar"/>
    <w:uiPriority w:val="99"/>
    <w:unhideWhenUsed/>
    <w:rsid w:val="00E10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1392DB-B2B5-403C-A0A7-56659100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Steffen, wood, and emerson</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Steffen, wood, and emerson</dc:title>
  <dc:subject>BioRube Bot IPad Game Development</dc:subject>
  <dc:creator>Zach Steffen</dc:creator>
  <cp:keywords/>
  <dc:description/>
  <cp:lastModifiedBy>Jonathan Emerson</cp:lastModifiedBy>
  <cp:revision>19</cp:revision>
  <dcterms:created xsi:type="dcterms:W3CDTF">2021-07-18T23:03:00Z</dcterms:created>
  <dcterms:modified xsi:type="dcterms:W3CDTF">2021-11-20T17:17:00Z</dcterms:modified>
</cp:coreProperties>
</file>