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05358F" w14:textId="77777777" w:rsidR="002B458E" w:rsidRDefault="002B458E"/>
    <w:p w14:paraId="23DF5063" w14:textId="77777777" w:rsidR="002B458E" w:rsidRDefault="002B458E"/>
    <w:p w14:paraId="450DBC60" w14:textId="77777777" w:rsidR="002B458E" w:rsidRDefault="002B458E"/>
    <w:p w14:paraId="1E27EA8D" w14:textId="77777777" w:rsidR="002B458E" w:rsidRDefault="002B458E"/>
    <w:p w14:paraId="3AB13848" w14:textId="77777777" w:rsidR="002B458E" w:rsidRDefault="002B458E"/>
    <w:p w14:paraId="2713C759" w14:textId="77777777" w:rsidR="002B458E" w:rsidRDefault="002B458E"/>
    <w:p w14:paraId="142F8671" w14:textId="77777777" w:rsidR="002B458E" w:rsidRDefault="002B458E"/>
    <w:p w14:paraId="44461BAE" w14:textId="77777777" w:rsidR="002B458E" w:rsidRDefault="002B458E"/>
    <w:p w14:paraId="421E879A" w14:textId="77777777" w:rsidR="002B458E" w:rsidRDefault="002B458E"/>
    <w:p w14:paraId="2BF62BA3" w14:textId="4DF73B29" w:rsidR="0036208C" w:rsidRPr="002B458E" w:rsidRDefault="002B458E" w:rsidP="002B458E">
      <w:pPr>
        <w:pStyle w:val="Title"/>
        <w:rPr>
          <w:rFonts w:cs="Times New Roman (Headings CS)"/>
          <w:color w:val="4472C4" w:themeColor="accent1"/>
        </w:rPr>
      </w:pPr>
      <w:r w:rsidRPr="002B458E">
        <w:rPr>
          <w:rFonts w:cs="Times New Roman (Headings CS)"/>
          <w:noProof/>
          <w:color w:val="4472C4" w:themeColor="accent1"/>
        </w:rPr>
        <mc:AlternateContent>
          <mc:Choice Requires="wpg">
            <w:drawing>
              <wp:anchor distT="0" distB="0" distL="114300" distR="114300" simplePos="0" relativeHeight="251659264" behindDoc="0" locked="0" layoutInCell="1" allowOverlap="1" wp14:anchorId="44F37001" wp14:editId="5871A969">
                <wp:simplePos x="0" y="0"/>
                <wp:positionH relativeFrom="page">
                  <wp:posOffset>241825</wp:posOffset>
                </wp:positionH>
                <wp:positionV relativeFrom="page">
                  <wp:posOffset>415636</wp:posOffset>
                </wp:positionV>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9DAB973" id="Group 149" o:spid="_x0000_s1026" style="position:absolute;margin-left:19.05pt;margin-top:32.75pt;width:8in;height:95.7pt;z-index:251659264;mso-width-percent:941;mso-height-percent:121;mso-position-horizontal-relative:page;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" stroked="f" strokeweight="1pt">
                  <v:fill r:id="rId8" o:title="" recolor="t" rotate="t" type="frame"/>
                </v:rect>
                <w10:wrap anchorx="page" anchory="page"/>
              </v:group>
            </w:pict>
          </mc:Fallback>
        </mc:AlternateContent>
      </w:r>
      <w:r w:rsidRPr="002B458E">
        <w:rPr>
          <w:rFonts w:cs="Times New Roman (Headings CS)"/>
          <w:color w:val="4472C4" w:themeColor="accent1"/>
        </w:rPr>
        <w:t>Procedure for Level Completion</w:t>
      </w:r>
    </w:p>
    <w:p w14:paraId="20A58138" w14:textId="21701AC0" w:rsidR="002B458E" w:rsidRPr="002B458E" w:rsidRDefault="002B458E" w:rsidP="002B458E">
      <w:pPr>
        <w:jc w:val="right"/>
        <w:rPr>
          <w:rFonts w:cs="Times New Roman (Body CS)"/>
          <w:color w:val="4472C4" w:themeColor="accent1"/>
        </w:rPr>
      </w:pPr>
      <w:r w:rsidRPr="002B458E">
        <w:rPr>
          <w:rFonts w:cs="Times New Roman (Body CS)"/>
          <w:color w:val="4472C4" w:themeColor="accent1"/>
        </w:rPr>
        <w:t>Abstract</w:t>
      </w:r>
    </w:p>
    <w:p w14:paraId="24830D0F" w14:textId="062DC1B9" w:rsidR="002B458E" w:rsidRDefault="002B458E" w:rsidP="002B458E">
      <w:pPr>
        <w:pStyle w:val="Subtitle"/>
        <w:jc w:val="right"/>
      </w:pPr>
      <w:r>
        <w:t>Step by Step Process for Completing BioRube Bot Levels using concepts of MAPK, cAMP, and G-Protein Signaling</w:t>
      </w:r>
    </w:p>
    <w:p w14:paraId="3ACB91C3" w14:textId="14B79DAF" w:rsidR="002B458E" w:rsidRDefault="002B458E" w:rsidP="002B458E">
      <w:pPr>
        <w:jc w:val="right"/>
      </w:pPr>
    </w:p>
    <w:p w14:paraId="4781A960" w14:textId="6857AFC6" w:rsidR="002B458E" w:rsidRDefault="002B458E" w:rsidP="002B458E">
      <w:pPr>
        <w:pStyle w:val="NoSpacing"/>
        <w:jc w:val="right"/>
      </w:pPr>
      <w:r>
        <w:t>Daniel Hughes (Spring 2017)</w:t>
      </w:r>
    </w:p>
    <w:p w14:paraId="06FF309A" w14:textId="4C323B3E" w:rsidR="002B458E" w:rsidRDefault="002B458E" w:rsidP="002B458E">
      <w:pPr>
        <w:pStyle w:val="NoSpacing"/>
        <w:jc w:val="right"/>
      </w:pPr>
      <w:r>
        <w:t>David Tenneson (Summer 2017)</w:t>
      </w:r>
    </w:p>
    <w:p w14:paraId="3E17898C" w14:textId="77DBE4C6" w:rsidR="002B458E" w:rsidRDefault="002B458E" w:rsidP="002B458E">
      <w:pPr>
        <w:pStyle w:val="NoSpacing"/>
        <w:jc w:val="right"/>
      </w:pPr>
      <w:r>
        <w:t>Casey Garcia (Summer 2017)</w:t>
      </w:r>
    </w:p>
    <w:p w14:paraId="49E47544" w14:textId="5C739CED" w:rsidR="002B458E" w:rsidRDefault="002B458E" w:rsidP="002B458E">
      <w:pPr>
        <w:pStyle w:val="NoSpacing"/>
        <w:jc w:val="right"/>
      </w:pPr>
    </w:p>
    <w:p w14:paraId="5A58072A" w14:textId="7B1AAF90" w:rsidR="002B458E" w:rsidRDefault="002B458E" w:rsidP="002B458E">
      <w:pPr>
        <w:pStyle w:val="NoSpacing"/>
        <w:jc w:val="right"/>
      </w:pPr>
      <w:r>
        <w:t>Jonathan Emerson (Fall 2021)</w:t>
      </w:r>
    </w:p>
    <w:p w14:paraId="49CE324E" w14:textId="21AEAD70" w:rsidR="002B458E" w:rsidRDefault="002B458E" w:rsidP="002B458E">
      <w:pPr>
        <w:pStyle w:val="NoSpacing"/>
        <w:jc w:val="right"/>
      </w:pPr>
      <w:r>
        <w:t>Ryan Wood (Fall 2021)</w:t>
      </w:r>
    </w:p>
    <w:p w14:paraId="1731544E" w14:textId="07349C29" w:rsidR="002B458E" w:rsidRDefault="002B458E" w:rsidP="002B458E">
      <w:pPr>
        <w:pStyle w:val="NoSpacing"/>
        <w:jc w:val="right"/>
      </w:pPr>
      <w:r>
        <w:t>Zacharias Steffen (Fall 2021)</w:t>
      </w:r>
    </w:p>
    <w:p w14:paraId="08578293" w14:textId="77777777" w:rsidR="002B458E" w:rsidRDefault="002B458E">
      <w:pPr>
        <w:spacing w:after="0" w:line="240" w:lineRule="auto"/>
        <w:rPr>
          <w:rFonts w:eastAsiaTheme="minorEastAsia"/>
        </w:rPr>
      </w:pPr>
      <w:r>
        <w:br w:type="page"/>
      </w:r>
    </w:p>
    <w:sdt>
      <w:sdtPr>
        <w:rPr>
          <w:rFonts w:asciiTheme="minorHAnsi" w:eastAsiaTheme="minorHAnsi" w:hAnsiTheme="minorHAnsi" w:cstheme="minorBidi"/>
          <w:color w:val="auto"/>
          <w:sz w:val="22"/>
          <w:szCs w:val="22"/>
        </w:rPr>
        <w:id w:val="464784529"/>
        <w:docPartObj>
          <w:docPartGallery w:val="Table of Contents"/>
          <w:docPartUnique/>
        </w:docPartObj>
      </w:sdtPr>
      <w:sdtEndPr>
        <w:rPr>
          <w:b/>
          <w:bCs/>
          <w:noProof/>
        </w:rPr>
      </w:sdtEndPr>
      <w:sdtContent>
        <w:p w14:paraId="6FE3C387" w14:textId="77777777" w:rsidR="002B458E" w:rsidRPr="00172D91" w:rsidRDefault="002B458E" w:rsidP="002B458E">
          <w:pPr>
            <w:pStyle w:val="TOCHeading"/>
          </w:pPr>
          <w:r w:rsidRPr="00172D91">
            <w:t>Contents</w:t>
          </w:r>
        </w:p>
        <w:p w14:paraId="1A5BF49D" w14:textId="3416064B" w:rsidR="006778E3" w:rsidRDefault="002B458E">
          <w:pPr>
            <w:pStyle w:val="TOC1"/>
            <w:tabs>
              <w:tab w:val="right" w:leader="dot" w:pos="9350"/>
            </w:tabs>
            <w:rPr>
              <w:rFonts w:eastAsiaTheme="minorEastAsia"/>
              <w:noProof/>
              <w:sz w:val="24"/>
              <w:szCs w:val="24"/>
            </w:rPr>
          </w:pPr>
          <w:r w:rsidRPr="00172D91">
            <w:fldChar w:fldCharType="begin"/>
          </w:r>
          <w:r w:rsidRPr="00172D91">
            <w:instrText xml:space="preserve"> TOC \o "1-3" \h \z \u </w:instrText>
          </w:r>
          <w:r w:rsidRPr="00172D91">
            <w:fldChar w:fldCharType="separate"/>
          </w:r>
          <w:hyperlink w:anchor="_Toc89167760" w:history="1">
            <w:r w:rsidR="006778E3" w:rsidRPr="0041316B">
              <w:rPr>
                <w:rStyle w:val="Hyperlink"/>
                <w:noProof/>
              </w:rPr>
              <w:t>Level 1</w:t>
            </w:r>
            <w:r w:rsidR="006778E3">
              <w:rPr>
                <w:noProof/>
                <w:webHidden/>
              </w:rPr>
              <w:tab/>
            </w:r>
            <w:r w:rsidR="006778E3">
              <w:rPr>
                <w:noProof/>
                <w:webHidden/>
              </w:rPr>
              <w:fldChar w:fldCharType="begin"/>
            </w:r>
            <w:r w:rsidR="006778E3">
              <w:rPr>
                <w:noProof/>
                <w:webHidden/>
              </w:rPr>
              <w:instrText xml:space="preserve"> PAGEREF _Toc89167760 \h </w:instrText>
            </w:r>
            <w:r w:rsidR="006778E3">
              <w:rPr>
                <w:noProof/>
                <w:webHidden/>
              </w:rPr>
            </w:r>
            <w:r w:rsidR="006778E3">
              <w:rPr>
                <w:noProof/>
                <w:webHidden/>
              </w:rPr>
              <w:fldChar w:fldCharType="separate"/>
            </w:r>
            <w:r w:rsidR="006778E3">
              <w:rPr>
                <w:noProof/>
                <w:webHidden/>
              </w:rPr>
              <w:t>1</w:t>
            </w:r>
            <w:r w:rsidR="006778E3">
              <w:rPr>
                <w:noProof/>
                <w:webHidden/>
              </w:rPr>
              <w:fldChar w:fldCharType="end"/>
            </w:r>
          </w:hyperlink>
        </w:p>
        <w:p w14:paraId="54C3DBBD" w14:textId="5C6086B1" w:rsidR="006778E3" w:rsidRDefault="006778E3">
          <w:pPr>
            <w:pStyle w:val="TOC1"/>
            <w:tabs>
              <w:tab w:val="right" w:leader="dot" w:pos="9350"/>
            </w:tabs>
            <w:rPr>
              <w:rFonts w:eastAsiaTheme="minorEastAsia"/>
              <w:noProof/>
              <w:sz w:val="24"/>
              <w:szCs w:val="24"/>
            </w:rPr>
          </w:pPr>
          <w:hyperlink w:anchor="_Toc89167761" w:history="1">
            <w:r w:rsidRPr="0041316B">
              <w:rPr>
                <w:rStyle w:val="Hyperlink"/>
                <w:rFonts w:asciiTheme="majorHAnsi" w:eastAsiaTheme="majorEastAsia" w:hAnsiTheme="majorHAnsi" w:cstheme="majorBidi"/>
                <w:noProof/>
              </w:rPr>
              <w:t>LEVEL 2</w:t>
            </w:r>
            <w:r>
              <w:rPr>
                <w:noProof/>
                <w:webHidden/>
              </w:rPr>
              <w:tab/>
            </w:r>
            <w:r>
              <w:rPr>
                <w:noProof/>
                <w:webHidden/>
              </w:rPr>
              <w:fldChar w:fldCharType="begin"/>
            </w:r>
            <w:r>
              <w:rPr>
                <w:noProof/>
                <w:webHidden/>
              </w:rPr>
              <w:instrText xml:space="preserve"> PAGEREF _Toc89167761 \h </w:instrText>
            </w:r>
            <w:r>
              <w:rPr>
                <w:noProof/>
                <w:webHidden/>
              </w:rPr>
            </w:r>
            <w:r>
              <w:rPr>
                <w:noProof/>
                <w:webHidden/>
              </w:rPr>
              <w:fldChar w:fldCharType="separate"/>
            </w:r>
            <w:r>
              <w:rPr>
                <w:noProof/>
                <w:webHidden/>
              </w:rPr>
              <w:t>4</w:t>
            </w:r>
            <w:r>
              <w:rPr>
                <w:noProof/>
                <w:webHidden/>
              </w:rPr>
              <w:fldChar w:fldCharType="end"/>
            </w:r>
          </w:hyperlink>
        </w:p>
        <w:p w14:paraId="78D1BE0B" w14:textId="344C9C92" w:rsidR="006778E3" w:rsidRDefault="006778E3">
          <w:pPr>
            <w:pStyle w:val="TOC2"/>
            <w:tabs>
              <w:tab w:val="right" w:leader="dot" w:pos="9350"/>
            </w:tabs>
            <w:rPr>
              <w:rFonts w:eastAsiaTheme="minorEastAsia"/>
              <w:noProof/>
              <w:sz w:val="24"/>
              <w:szCs w:val="24"/>
            </w:rPr>
          </w:pPr>
          <w:hyperlink w:anchor="_Toc89167762" w:history="1">
            <w:r w:rsidRPr="0041316B">
              <w:rPr>
                <w:rStyle w:val="Hyperlink"/>
                <w:rFonts w:asciiTheme="majorHAnsi" w:eastAsiaTheme="majorEastAsia" w:hAnsiTheme="majorHAnsi" w:cstheme="majorBidi"/>
                <w:noProof/>
              </w:rPr>
              <w:t xml:space="preserve">Steps to </w:t>
            </w:r>
            <w:r w:rsidRPr="0041316B">
              <w:rPr>
                <w:rStyle w:val="Hyperlink"/>
                <w:rFonts w:asciiTheme="majorHAnsi" w:eastAsiaTheme="majorEastAsia" w:hAnsiTheme="majorHAnsi" w:cstheme="majorBidi"/>
                <w:noProof/>
              </w:rPr>
              <w:t>W</w:t>
            </w:r>
            <w:r w:rsidRPr="0041316B">
              <w:rPr>
                <w:rStyle w:val="Hyperlink"/>
                <w:rFonts w:asciiTheme="majorHAnsi" w:eastAsiaTheme="majorEastAsia" w:hAnsiTheme="majorHAnsi" w:cstheme="majorBidi"/>
                <w:noProof/>
              </w:rPr>
              <w:t>in</w:t>
            </w:r>
            <w:r>
              <w:rPr>
                <w:noProof/>
                <w:webHidden/>
              </w:rPr>
              <w:tab/>
            </w:r>
            <w:r>
              <w:rPr>
                <w:noProof/>
                <w:webHidden/>
              </w:rPr>
              <w:fldChar w:fldCharType="begin"/>
            </w:r>
            <w:r>
              <w:rPr>
                <w:noProof/>
                <w:webHidden/>
              </w:rPr>
              <w:instrText xml:space="preserve"> PAGEREF _Toc89167762 \h </w:instrText>
            </w:r>
            <w:r>
              <w:rPr>
                <w:noProof/>
                <w:webHidden/>
              </w:rPr>
            </w:r>
            <w:r>
              <w:rPr>
                <w:noProof/>
                <w:webHidden/>
              </w:rPr>
              <w:fldChar w:fldCharType="separate"/>
            </w:r>
            <w:r>
              <w:rPr>
                <w:noProof/>
                <w:webHidden/>
              </w:rPr>
              <w:t>4</w:t>
            </w:r>
            <w:r>
              <w:rPr>
                <w:noProof/>
                <w:webHidden/>
              </w:rPr>
              <w:fldChar w:fldCharType="end"/>
            </w:r>
          </w:hyperlink>
        </w:p>
        <w:p w14:paraId="2174AAC7" w14:textId="7818EC43" w:rsidR="006778E3" w:rsidRDefault="006778E3">
          <w:pPr>
            <w:pStyle w:val="TOC1"/>
            <w:tabs>
              <w:tab w:val="right" w:leader="dot" w:pos="9350"/>
            </w:tabs>
            <w:rPr>
              <w:rFonts w:eastAsiaTheme="minorEastAsia"/>
              <w:noProof/>
              <w:sz w:val="24"/>
              <w:szCs w:val="24"/>
            </w:rPr>
          </w:pPr>
          <w:hyperlink w:anchor="_Toc89167763" w:history="1">
            <w:r w:rsidRPr="0041316B">
              <w:rPr>
                <w:rStyle w:val="Hyperlink"/>
                <w:rFonts w:asciiTheme="majorHAnsi" w:eastAsiaTheme="majorEastAsia" w:hAnsiTheme="majorHAnsi" w:cstheme="majorBidi"/>
                <w:noProof/>
              </w:rPr>
              <w:t>References</w:t>
            </w:r>
            <w:r>
              <w:rPr>
                <w:noProof/>
                <w:webHidden/>
              </w:rPr>
              <w:tab/>
            </w:r>
            <w:r>
              <w:rPr>
                <w:noProof/>
                <w:webHidden/>
              </w:rPr>
              <w:fldChar w:fldCharType="begin"/>
            </w:r>
            <w:r>
              <w:rPr>
                <w:noProof/>
                <w:webHidden/>
              </w:rPr>
              <w:instrText xml:space="preserve"> PAGEREF _Toc89167763 \h </w:instrText>
            </w:r>
            <w:r>
              <w:rPr>
                <w:noProof/>
                <w:webHidden/>
              </w:rPr>
            </w:r>
            <w:r>
              <w:rPr>
                <w:noProof/>
                <w:webHidden/>
              </w:rPr>
              <w:fldChar w:fldCharType="separate"/>
            </w:r>
            <w:r>
              <w:rPr>
                <w:noProof/>
                <w:webHidden/>
              </w:rPr>
              <w:t>8</w:t>
            </w:r>
            <w:r>
              <w:rPr>
                <w:noProof/>
                <w:webHidden/>
              </w:rPr>
              <w:fldChar w:fldCharType="end"/>
            </w:r>
          </w:hyperlink>
        </w:p>
        <w:p w14:paraId="4A34C062" w14:textId="13C854A9" w:rsidR="002B458E" w:rsidRDefault="002B458E" w:rsidP="002B458E">
          <w:pPr>
            <w:rPr>
              <w:b/>
              <w:bCs/>
              <w:noProof/>
            </w:rPr>
          </w:pPr>
          <w:r w:rsidRPr="00172D91">
            <w:fldChar w:fldCharType="end"/>
          </w:r>
        </w:p>
      </w:sdtContent>
    </w:sdt>
    <w:p w14:paraId="701575BA" w14:textId="77777777" w:rsidR="002B458E" w:rsidRDefault="002B458E" w:rsidP="002B458E"/>
    <w:p w14:paraId="1F712D7D" w14:textId="77777777" w:rsidR="00093A41" w:rsidRPr="00093A41" w:rsidRDefault="00093A41" w:rsidP="00093A41"/>
    <w:p w14:paraId="762A85C6" w14:textId="77777777" w:rsidR="00093A41" w:rsidRDefault="00093A41" w:rsidP="00093A41">
      <w:pPr>
        <w:jc w:val="right"/>
      </w:pPr>
    </w:p>
    <w:p w14:paraId="61035F67" w14:textId="77777777" w:rsidR="00093A41" w:rsidRDefault="00093A41" w:rsidP="00093A41"/>
    <w:p w14:paraId="7FBC046D" w14:textId="04FFB65A" w:rsidR="00093A41" w:rsidRPr="00093A41" w:rsidRDefault="00093A41" w:rsidP="00093A41">
      <w:pPr>
        <w:sectPr w:rsidR="00093A41" w:rsidRPr="00093A41" w:rsidSect="002B458E">
          <w:footerReference w:type="even" r:id="rId9"/>
          <w:footerReference w:type="default" r:id="rId10"/>
          <w:pgSz w:w="12240" w:h="15840"/>
          <w:pgMar w:top="1440" w:right="1440" w:bottom="1440" w:left="1440" w:header="720" w:footer="720" w:gutter="0"/>
          <w:pgNumType w:fmt="upperRoman"/>
          <w:cols w:space="720"/>
          <w:titlePg/>
          <w:docGrid w:linePitch="360"/>
        </w:sectPr>
      </w:pPr>
    </w:p>
    <w:p w14:paraId="0DEAE3DF" w14:textId="2A4FD6F7" w:rsidR="002B458E" w:rsidRDefault="002B458E" w:rsidP="002B458E">
      <w:pPr>
        <w:pStyle w:val="Heading1"/>
      </w:pPr>
      <w:bookmarkStart w:id="0" w:name="_Toc89167760"/>
      <w:r>
        <w:lastRenderedPageBreak/>
        <w:t>Level 1</w:t>
      </w:r>
      <w:bookmarkEnd w:id="0"/>
    </w:p>
    <w:p w14:paraId="43C5F347" w14:textId="77777777" w:rsidR="002B458E" w:rsidRPr="00246E20" w:rsidRDefault="002B458E" w:rsidP="002B458E">
      <w:r w:rsidRPr="00246E20">
        <w:rPr>
          <w:b/>
        </w:rPr>
        <w:t>Step 1:</w:t>
      </w:r>
      <w:r w:rsidRPr="00246E20">
        <w:t xml:space="preserve"> </w:t>
      </w:r>
      <w:r>
        <w:t>P</w:t>
      </w:r>
      <w:r w:rsidRPr="00246E20">
        <w:t xml:space="preserve">lace either a right or left receptor into the </w:t>
      </w:r>
      <w:r>
        <w:t>cell membrane</w:t>
      </w:r>
      <w:r w:rsidRPr="00246E20">
        <w:t xml:space="preserve">. In this example, we will start with the left. </w:t>
      </w:r>
      <w:r w:rsidRPr="00246E20">
        <w:rPr>
          <w:i/>
        </w:rPr>
        <w:t>Note: The protein signaler will bind with the left receptor.</w:t>
      </w:r>
    </w:p>
    <w:p w14:paraId="6DA4FBC8" w14:textId="77777777" w:rsidR="002B458E" w:rsidRPr="00246E20" w:rsidRDefault="002B458E" w:rsidP="002B458E">
      <w:r w:rsidRPr="00246E20">
        <w:rPr>
          <w:noProof/>
        </w:rPr>
        <w:drawing>
          <wp:inline distT="0" distB="0" distL="0" distR="0" wp14:anchorId="023B82A4" wp14:editId="400F785D">
            <wp:extent cx="1447800" cy="1314450"/>
            <wp:effectExtent l="0" t="0" r="0" b="0"/>
            <wp:docPr id="225" name="Picture 225" descr="A close-up of a need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5" descr="A close-up of a needle&#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1447800" cy="1314450"/>
                    </a:xfrm>
                    <a:prstGeom prst="rect">
                      <a:avLst/>
                    </a:prstGeom>
                  </pic:spPr>
                </pic:pic>
              </a:graphicData>
            </a:graphic>
          </wp:inline>
        </w:drawing>
      </w:r>
      <w:r w:rsidRPr="00246E20">
        <w:rPr>
          <w:noProof/>
        </w:rPr>
        <w:t xml:space="preserve">   </w:t>
      </w:r>
    </w:p>
    <w:p w14:paraId="3DCFC97D" w14:textId="67DDDF27" w:rsidR="000D7866" w:rsidRDefault="002B458E" w:rsidP="002B458E">
      <w:r w:rsidRPr="00246E20">
        <w:rPr>
          <w:b/>
        </w:rPr>
        <w:t>Step 2:</w:t>
      </w:r>
      <w:r w:rsidRPr="00246E20">
        <w:t xml:space="preserve"> </w:t>
      </w:r>
      <w:r>
        <w:t>T</w:t>
      </w:r>
      <w:r w:rsidRPr="00246E20">
        <w:t>hen place a right receptor into the cell</w:t>
      </w:r>
      <w:r>
        <w:t>.</w:t>
      </w:r>
    </w:p>
    <w:p w14:paraId="10AF6C3F" w14:textId="50E31D92" w:rsidR="002B458E" w:rsidRPr="00246E20" w:rsidRDefault="000D7866" w:rsidP="002B458E">
      <w:r w:rsidRPr="00246E20">
        <w:rPr>
          <w:noProof/>
        </w:rPr>
        <w:drawing>
          <wp:inline distT="0" distB="0" distL="0" distR="0" wp14:anchorId="5646A67B" wp14:editId="6F6D8E6E">
            <wp:extent cx="1047750" cy="1738313"/>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Right Rec.JPG"/>
                    <pic:cNvPicPr/>
                  </pic:nvPicPr>
                  <pic:blipFill>
                    <a:blip r:embed="rId12">
                      <a:extLst>
                        <a:ext uri="{28A0092B-C50C-407E-A947-70E740481C1C}">
                          <a14:useLocalDpi xmlns:a14="http://schemas.microsoft.com/office/drawing/2010/main" val="0"/>
                        </a:ext>
                      </a:extLst>
                    </a:blip>
                    <a:stretch>
                      <a:fillRect/>
                    </a:stretch>
                  </pic:blipFill>
                  <pic:spPr>
                    <a:xfrm>
                      <a:off x="0" y="0"/>
                      <a:ext cx="1051544" cy="1744607"/>
                    </a:xfrm>
                    <a:prstGeom prst="rect">
                      <a:avLst/>
                    </a:prstGeom>
                  </pic:spPr>
                </pic:pic>
              </a:graphicData>
            </a:graphic>
          </wp:inline>
        </w:drawing>
      </w:r>
    </w:p>
    <w:p w14:paraId="34D86B9A" w14:textId="77777777" w:rsidR="002B458E" w:rsidRPr="00246E20" w:rsidRDefault="002B458E" w:rsidP="002B458E">
      <w:r w:rsidRPr="00246E20">
        <w:rPr>
          <w:b/>
        </w:rPr>
        <w:t>Step 3:</w:t>
      </w:r>
      <w:r w:rsidRPr="00246E20">
        <w:t xml:space="preserve"> </w:t>
      </w:r>
      <w:r>
        <w:t>I</w:t>
      </w:r>
      <w:r w:rsidRPr="00246E20">
        <w:t xml:space="preserve">nsert a protein signaler. </w:t>
      </w:r>
    </w:p>
    <w:p w14:paraId="6DA4CE0E" w14:textId="77777777" w:rsidR="002B458E" w:rsidRPr="00246E20" w:rsidRDefault="002B458E" w:rsidP="002B458E">
      <w:r w:rsidRPr="00246E20">
        <w:rPr>
          <w:noProof/>
        </w:rPr>
        <w:drawing>
          <wp:inline distT="0" distB="0" distL="0" distR="0" wp14:anchorId="507F55B7" wp14:editId="40083362">
            <wp:extent cx="1097506" cy="1323975"/>
            <wp:effectExtent l="0" t="0" r="7620" b="0"/>
            <wp:docPr id="229" name="Picture 229" descr="A close-up of a for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9" descr="A close-up of a fork&#10;&#10;Description automatically generated with low confidence"/>
                    <pic:cNvPicPr/>
                  </pic:nvPicPr>
                  <pic:blipFill>
                    <a:blip r:embed="rId13">
                      <a:extLst>
                        <a:ext uri="{28A0092B-C50C-407E-A947-70E740481C1C}">
                          <a14:useLocalDpi xmlns:a14="http://schemas.microsoft.com/office/drawing/2010/main" val="0"/>
                        </a:ext>
                      </a:extLst>
                    </a:blip>
                    <a:stretch>
                      <a:fillRect/>
                    </a:stretch>
                  </pic:blipFill>
                  <pic:spPr>
                    <a:xfrm>
                      <a:off x="0" y="0"/>
                      <a:ext cx="1098294" cy="1324926"/>
                    </a:xfrm>
                    <a:prstGeom prst="rect">
                      <a:avLst/>
                    </a:prstGeom>
                  </pic:spPr>
                </pic:pic>
              </a:graphicData>
            </a:graphic>
          </wp:inline>
        </w:drawing>
      </w:r>
    </w:p>
    <w:p w14:paraId="6681EA7E" w14:textId="77777777" w:rsidR="002B458E" w:rsidRPr="00246E20" w:rsidRDefault="002B458E" w:rsidP="002B458E">
      <w:r w:rsidRPr="00246E20">
        <w:t>There can be two events t</w:t>
      </w:r>
      <w:r>
        <w:t>hat</w:t>
      </w:r>
      <w:r w:rsidRPr="00246E20">
        <w:t xml:space="preserve"> occur here.</w:t>
      </w:r>
    </w:p>
    <w:p w14:paraId="210DC3E9" w14:textId="77777777" w:rsidR="002B458E" w:rsidRPr="00246E20" w:rsidRDefault="002B458E" w:rsidP="002B458E">
      <w:pPr>
        <w:numPr>
          <w:ilvl w:val="0"/>
          <w:numId w:val="1"/>
        </w:numPr>
        <w:contextualSpacing/>
      </w:pPr>
      <w:r w:rsidRPr="00246E20">
        <w:t xml:space="preserve">If a right receptor is on the </w:t>
      </w:r>
      <w:r>
        <w:t xml:space="preserve">cell membrane </w:t>
      </w:r>
      <w:r w:rsidRPr="00246E20">
        <w:t>they will move to</w:t>
      </w:r>
      <w:r>
        <w:t>ward</w:t>
      </w:r>
      <w:r w:rsidRPr="00246E20">
        <w:t xml:space="preserve"> each other to create an activated receptor.</w:t>
      </w:r>
    </w:p>
    <w:p w14:paraId="282176D8" w14:textId="77777777" w:rsidR="002B458E" w:rsidRPr="00246E20" w:rsidRDefault="002B458E" w:rsidP="002B458E">
      <w:pPr>
        <w:ind w:left="720"/>
        <w:contextualSpacing/>
      </w:pPr>
      <w:r w:rsidRPr="00246E20">
        <w:rPr>
          <w:noProof/>
        </w:rPr>
        <w:drawing>
          <wp:inline distT="0" distB="0" distL="0" distR="0" wp14:anchorId="15A811A4" wp14:editId="6BB98EA7">
            <wp:extent cx="1204232" cy="857250"/>
            <wp:effectExtent l="0" t="0" r="0" b="0"/>
            <wp:docPr id="230" name="Picture 230" descr="A picture containing floor, s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descr="A picture containing floor, sword&#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216167" cy="865746"/>
                    </a:xfrm>
                    <a:prstGeom prst="rect">
                      <a:avLst/>
                    </a:prstGeom>
                  </pic:spPr>
                </pic:pic>
              </a:graphicData>
            </a:graphic>
          </wp:inline>
        </w:drawing>
      </w:r>
      <w:r w:rsidRPr="00246E20">
        <w:sym w:font="Wingdings" w:char="F0E0"/>
      </w:r>
      <w:r w:rsidRPr="00246E20">
        <w:rPr>
          <w:noProof/>
        </w:rPr>
        <w:drawing>
          <wp:inline distT="0" distB="0" distL="0" distR="0" wp14:anchorId="48A280D9" wp14:editId="1D35D921">
            <wp:extent cx="1217083" cy="857250"/>
            <wp:effectExtent l="0" t="0" r="2540" b="0"/>
            <wp:docPr id="231" name="Picture 231" descr="A picture containing floor,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231" descr="A picture containing floor, indoo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241687" cy="874579"/>
                    </a:xfrm>
                    <a:prstGeom prst="rect">
                      <a:avLst/>
                    </a:prstGeom>
                  </pic:spPr>
                </pic:pic>
              </a:graphicData>
            </a:graphic>
          </wp:inline>
        </w:drawing>
      </w:r>
      <w:r w:rsidRPr="00246E20">
        <w:sym w:font="Wingdings" w:char="F0E0"/>
      </w:r>
      <w:r w:rsidRPr="00246E20">
        <w:rPr>
          <w:noProof/>
        </w:rPr>
        <w:drawing>
          <wp:inline distT="0" distB="0" distL="0" distR="0" wp14:anchorId="35D787BA" wp14:editId="287EC203">
            <wp:extent cx="851263" cy="876300"/>
            <wp:effectExtent l="0" t="0" r="6350" b="0"/>
            <wp:docPr id="232" name="Picture 232" descr="A pair of sciss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232" descr="A pair of scissors&#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855135" cy="880286"/>
                    </a:xfrm>
                    <a:prstGeom prst="rect">
                      <a:avLst/>
                    </a:prstGeom>
                  </pic:spPr>
                </pic:pic>
              </a:graphicData>
            </a:graphic>
          </wp:inline>
        </w:drawing>
      </w:r>
      <w:r w:rsidRPr="00246E20">
        <w:sym w:font="Wingdings" w:char="F0E0"/>
      </w:r>
      <w:r w:rsidRPr="00246E20">
        <w:rPr>
          <w:noProof/>
        </w:rPr>
        <w:drawing>
          <wp:inline distT="0" distB="0" distL="0" distR="0" wp14:anchorId="21E5C5F5" wp14:editId="06E80BD1">
            <wp:extent cx="573946" cy="866775"/>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bound then activated.JPG"/>
                    <pic:cNvPicPr/>
                  </pic:nvPicPr>
                  <pic:blipFill>
                    <a:blip r:embed="rId17">
                      <a:extLst>
                        <a:ext uri="{28A0092B-C50C-407E-A947-70E740481C1C}">
                          <a14:useLocalDpi xmlns:a14="http://schemas.microsoft.com/office/drawing/2010/main" val="0"/>
                        </a:ext>
                      </a:extLst>
                    </a:blip>
                    <a:stretch>
                      <a:fillRect/>
                    </a:stretch>
                  </pic:blipFill>
                  <pic:spPr>
                    <a:xfrm>
                      <a:off x="0" y="0"/>
                      <a:ext cx="586890" cy="886323"/>
                    </a:xfrm>
                    <a:prstGeom prst="rect">
                      <a:avLst/>
                    </a:prstGeom>
                  </pic:spPr>
                </pic:pic>
              </a:graphicData>
            </a:graphic>
          </wp:inline>
        </w:drawing>
      </w:r>
    </w:p>
    <w:p w14:paraId="26D914F6" w14:textId="77777777" w:rsidR="002B458E" w:rsidRPr="00246E20" w:rsidRDefault="002B458E" w:rsidP="002B458E">
      <w:pPr>
        <w:ind w:left="720"/>
        <w:contextualSpacing/>
      </w:pPr>
    </w:p>
    <w:p w14:paraId="7105E8B2" w14:textId="77777777" w:rsidR="002B458E" w:rsidRPr="00246E20" w:rsidRDefault="002B458E" w:rsidP="002B458E">
      <w:pPr>
        <w:numPr>
          <w:ilvl w:val="0"/>
          <w:numId w:val="1"/>
        </w:numPr>
        <w:contextualSpacing/>
      </w:pPr>
      <w:r w:rsidRPr="00246E20">
        <w:t xml:space="preserve">If a right receptor is not on the </w:t>
      </w:r>
      <w:r>
        <w:t>cell membrane</w:t>
      </w:r>
      <w:r w:rsidRPr="00246E20">
        <w:t xml:space="preserve"> the left </w:t>
      </w:r>
      <w:r>
        <w:t>receptor will bind to the protein signaler.</w:t>
      </w:r>
    </w:p>
    <w:p w14:paraId="53F683BE" w14:textId="640A64F4" w:rsidR="002B458E" w:rsidRDefault="002B458E" w:rsidP="002B458E">
      <w:r w:rsidRPr="00246E20">
        <w:rPr>
          <w:noProof/>
        </w:rPr>
        <w:lastRenderedPageBreak/>
        <w:drawing>
          <wp:inline distT="0" distB="0" distL="0" distR="0" wp14:anchorId="0F1A132A" wp14:editId="765DFB9C">
            <wp:extent cx="895350" cy="1080105"/>
            <wp:effectExtent l="0" t="0" r="0" b="6350"/>
            <wp:docPr id="234" name="Picture 234" descr="A close-up of a for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234" descr="A close-up of a fork&#10;&#10;Description automatically generated with low confidence"/>
                    <pic:cNvPicPr/>
                  </pic:nvPicPr>
                  <pic:blipFill>
                    <a:blip r:embed="rId13">
                      <a:extLst>
                        <a:ext uri="{28A0092B-C50C-407E-A947-70E740481C1C}">
                          <a14:useLocalDpi xmlns:a14="http://schemas.microsoft.com/office/drawing/2010/main" val="0"/>
                        </a:ext>
                      </a:extLst>
                    </a:blip>
                    <a:stretch>
                      <a:fillRect/>
                    </a:stretch>
                  </pic:blipFill>
                  <pic:spPr>
                    <a:xfrm>
                      <a:off x="0" y="0"/>
                      <a:ext cx="899613" cy="1085248"/>
                    </a:xfrm>
                    <a:prstGeom prst="rect">
                      <a:avLst/>
                    </a:prstGeom>
                  </pic:spPr>
                </pic:pic>
              </a:graphicData>
            </a:graphic>
          </wp:inline>
        </w:drawing>
      </w:r>
      <w:r w:rsidRPr="00246E20">
        <w:sym w:font="Wingdings" w:char="F0E0"/>
      </w:r>
      <w:r w:rsidRPr="00246E20">
        <w:rPr>
          <w:noProof/>
        </w:rPr>
        <w:drawing>
          <wp:inline distT="0" distB="0" distL="0" distR="0" wp14:anchorId="0E8A8935" wp14:editId="73BE81B4">
            <wp:extent cx="1066800" cy="1104900"/>
            <wp:effectExtent l="0" t="0" r="0" b="0"/>
            <wp:docPr id="235" name="Picture 235" descr="A pair of sciss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Picture 235" descr="A pair of scissors&#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1066800" cy="1104900"/>
                    </a:xfrm>
                    <a:prstGeom prst="rect">
                      <a:avLst/>
                    </a:prstGeom>
                  </pic:spPr>
                </pic:pic>
              </a:graphicData>
            </a:graphic>
          </wp:inline>
        </w:drawing>
      </w:r>
    </w:p>
    <w:p w14:paraId="60FC52AF" w14:textId="0BA6C1E1" w:rsidR="002B458E" w:rsidRDefault="002B458E" w:rsidP="002B458E">
      <w:r w:rsidRPr="002B458E">
        <w:rPr>
          <w:b/>
        </w:rPr>
        <w:t>Step 4:</w:t>
      </w:r>
      <w:r w:rsidRPr="002B458E">
        <w:rPr>
          <w:sz w:val="21"/>
          <w:szCs w:val="21"/>
        </w:rPr>
        <w:t xml:space="preserve"> </w:t>
      </w:r>
      <w:r>
        <w:t>Place 2 ATPs per receptor and they will track to any activated receptor and “drop” a phosphate.</w:t>
      </w:r>
      <w:r w:rsidRPr="00694BAC">
        <w:rPr>
          <w:noProof/>
        </w:rPr>
        <w:t xml:space="preserve"> </w:t>
      </w:r>
      <w:r>
        <w:rPr>
          <w:noProof/>
        </w:rPr>
        <w:drawing>
          <wp:inline distT="0" distB="0" distL="0" distR="0" wp14:anchorId="4AFCE654" wp14:editId="631D0DCA">
            <wp:extent cx="914400" cy="914400"/>
            <wp:effectExtent l="0" t="0" r="0" b="0"/>
            <wp:docPr id="136" name="Picture 136" descr="C:\Users\ME\Desktop\RecNpr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E\Desktop\RecNpro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6375FA4A" w14:textId="1DF6369A" w:rsidR="002B458E" w:rsidRDefault="002B458E" w:rsidP="002B458E">
      <w:r w:rsidRPr="000D7866">
        <w:rPr>
          <w:b/>
        </w:rPr>
        <w:t>Step 5:</w:t>
      </w:r>
      <w:r>
        <w:t xml:space="preserve"> Place a G-Protein into the cell. It will move toward any active receptors with phosphates. It will then activate, which will cause the GDP that is attached to break off from the g-protein. It will then remain in place until it binds with a GTP.</w:t>
      </w:r>
    </w:p>
    <w:p w14:paraId="09998592" w14:textId="1C61BE99" w:rsidR="000D7866" w:rsidRDefault="00340B80" w:rsidP="002B458E">
      <w:r>
        <w:rPr>
          <w:noProof/>
        </w:rPr>
        <w:drawing>
          <wp:inline distT="0" distB="0" distL="0" distR="0" wp14:anchorId="6CD9AFE6" wp14:editId="763DECDC">
            <wp:extent cx="923925" cy="1016318"/>
            <wp:effectExtent l="0" t="0" r="0" b="0"/>
            <wp:docPr id="188" name="Picture 188" descr="C:\Users\ME\Desktop\CS452\Gpr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E\Desktop\CS452\Gpro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27552" cy="1020308"/>
                    </a:xfrm>
                    <a:prstGeom prst="rect">
                      <a:avLst/>
                    </a:prstGeom>
                    <a:noFill/>
                    <a:ln>
                      <a:noFill/>
                    </a:ln>
                  </pic:spPr>
                </pic:pic>
              </a:graphicData>
            </a:graphic>
          </wp:inline>
        </w:drawing>
      </w:r>
      <w:r>
        <w:sym w:font="Wingdings" w:char="F0E0"/>
      </w:r>
      <w:r>
        <w:rPr>
          <w:noProof/>
        </w:rPr>
        <w:drawing>
          <wp:inline distT="0" distB="0" distL="0" distR="0" wp14:anchorId="40B499C0" wp14:editId="6B7B2EE4">
            <wp:extent cx="751534" cy="1043797"/>
            <wp:effectExtent l="0" t="0" r="0" b="444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CwGDP.JPG"/>
                    <pic:cNvPicPr/>
                  </pic:nvPicPr>
                  <pic:blipFill>
                    <a:blip r:embed="rId21">
                      <a:extLst>
                        <a:ext uri="{28A0092B-C50C-407E-A947-70E740481C1C}">
                          <a14:useLocalDpi xmlns:a14="http://schemas.microsoft.com/office/drawing/2010/main" val="0"/>
                        </a:ext>
                      </a:extLst>
                    </a:blip>
                    <a:stretch>
                      <a:fillRect/>
                    </a:stretch>
                  </pic:blipFill>
                  <pic:spPr>
                    <a:xfrm>
                      <a:off x="0" y="0"/>
                      <a:ext cx="759536" cy="1054910"/>
                    </a:xfrm>
                    <a:prstGeom prst="rect">
                      <a:avLst/>
                    </a:prstGeom>
                  </pic:spPr>
                </pic:pic>
              </a:graphicData>
            </a:graphic>
          </wp:inline>
        </w:drawing>
      </w:r>
      <w:r>
        <w:t xml:space="preserve">   </w:t>
      </w:r>
      <w:r>
        <w:sym w:font="Wingdings" w:char="F0E0"/>
      </w:r>
      <w:r>
        <w:t xml:space="preserve">  </w:t>
      </w:r>
      <w:r>
        <w:rPr>
          <w:noProof/>
        </w:rPr>
        <w:drawing>
          <wp:inline distT="0" distB="0" distL="0" distR="0" wp14:anchorId="6FC2E05A" wp14:editId="2225E2E5">
            <wp:extent cx="684642" cy="1043797"/>
            <wp:effectExtent l="0" t="0" r="1270" b="4445"/>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CwoGDP.JPG"/>
                    <pic:cNvPicPr/>
                  </pic:nvPicPr>
                  <pic:blipFill>
                    <a:blip r:embed="rId22">
                      <a:extLst>
                        <a:ext uri="{28A0092B-C50C-407E-A947-70E740481C1C}">
                          <a14:useLocalDpi xmlns:a14="http://schemas.microsoft.com/office/drawing/2010/main" val="0"/>
                        </a:ext>
                      </a:extLst>
                    </a:blip>
                    <a:stretch>
                      <a:fillRect/>
                    </a:stretch>
                  </pic:blipFill>
                  <pic:spPr>
                    <a:xfrm>
                      <a:off x="0" y="0"/>
                      <a:ext cx="710879" cy="1083798"/>
                    </a:xfrm>
                    <a:prstGeom prst="rect">
                      <a:avLst/>
                    </a:prstGeom>
                  </pic:spPr>
                </pic:pic>
              </a:graphicData>
            </a:graphic>
          </wp:inline>
        </w:drawing>
      </w:r>
      <w:r>
        <w:sym w:font="Wingdings" w:char="F0E0"/>
      </w:r>
      <w:r>
        <w:t xml:space="preserve">   </w:t>
      </w:r>
    </w:p>
    <w:p w14:paraId="5121B2D4" w14:textId="6791A6B6" w:rsidR="000D7866" w:rsidRDefault="000D7866" w:rsidP="002B458E">
      <w:r w:rsidRPr="000D7866">
        <w:rPr>
          <w:b/>
          <w:bCs/>
        </w:rPr>
        <w:t xml:space="preserve">Step </w:t>
      </w:r>
      <w:r>
        <w:rPr>
          <w:b/>
          <w:bCs/>
        </w:rPr>
        <w:t>6</w:t>
      </w:r>
      <w:r w:rsidRPr="000D7866">
        <w:rPr>
          <w:b/>
          <w:bCs/>
        </w:rPr>
        <w:t>:</w:t>
      </w:r>
      <w:r>
        <w:t xml:space="preserve"> Place a GTP within the cell. The G-Protein will bind with it.</w:t>
      </w:r>
      <w:r w:rsidRPr="000D7866">
        <w:t xml:space="preserve"> </w:t>
      </w:r>
      <w:r>
        <w:t>This will allow the G-protein to float free and activate the kinase.</w:t>
      </w:r>
    </w:p>
    <w:p w14:paraId="59B5760C" w14:textId="59AB8291" w:rsidR="00340B80" w:rsidRDefault="00340B80" w:rsidP="002B458E">
      <w:r>
        <w:rPr>
          <w:noProof/>
        </w:rPr>
        <w:drawing>
          <wp:inline distT="0" distB="0" distL="0" distR="0" wp14:anchorId="23BCE6B8" wp14:editId="7E4F6936">
            <wp:extent cx="627233" cy="7666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
                      <a:extLst>
                        <a:ext uri="{28A0092B-C50C-407E-A947-70E740481C1C}">
                          <a14:useLocalDpi xmlns:a14="http://schemas.microsoft.com/office/drawing/2010/main" val="0"/>
                        </a:ext>
                      </a:extLst>
                    </a:blip>
                    <a:stretch>
                      <a:fillRect/>
                    </a:stretch>
                  </pic:blipFill>
                  <pic:spPr>
                    <a:xfrm>
                      <a:off x="0" y="0"/>
                      <a:ext cx="650832" cy="795462"/>
                    </a:xfrm>
                    <a:prstGeom prst="rect">
                      <a:avLst/>
                    </a:prstGeom>
                    <a:noFill/>
                    <a:ln>
                      <a:noFill/>
                    </a:ln>
                  </pic:spPr>
                </pic:pic>
              </a:graphicData>
            </a:graphic>
          </wp:inline>
        </w:drawing>
      </w:r>
    </w:p>
    <w:p w14:paraId="400FDE72" w14:textId="196BFB0F" w:rsidR="002B458E" w:rsidRDefault="002B458E" w:rsidP="002B458E">
      <w:r>
        <w:rPr>
          <w:noProof/>
        </w:rPr>
        <w:drawing>
          <wp:inline distT="0" distB="0" distL="0" distR="0" wp14:anchorId="727A2B21" wp14:editId="53D573F8">
            <wp:extent cx="623732" cy="1043797"/>
            <wp:effectExtent l="0" t="0" r="5080" b="444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CwGTP.JPG"/>
                    <pic:cNvPicPr/>
                  </pic:nvPicPr>
                  <pic:blipFill>
                    <a:blip r:embed="rId24">
                      <a:extLst>
                        <a:ext uri="{28A0092B-C50C-407E-A947-70E740481C1C}">
                          <a14:useLocalDpi xmlns:a14="http://schemas.microsoft.com/office/drawing/2010/main" val="0"/>
                        </a:ext>
                      </a:extLst>
                    </a:blip>
                    <a:stretch>
                      <a:fillRect/>
                    </a:stretch>
                  </pic:blipFill>
                  <pic:spPr>
                    <a:xfrm>
                      <a:off x="0" y="0"/>
                      <a:ext cx="635535" cy="1063549"/>
                    </a:xfrm>
                    <a:prstGeom prst="rect">
                      <a:avLst/>
                    </a:prstGeom>
                  </pic:spPr>
                </pic:pic>
              </a:graphicData>
            </a:graphic>
          </wp:inline>
        </w:drawing>
      </w:r>
      <w:r>
        <w:sym w:font="Wingdings" w:char="F0E0"/>
      </w:r>
      <w:r>
        <w:t xml:space="preserve">  </w:t>
      </w:r>
      <w:r>
        <w:rPr>
          <w:noProof/>
        </w:rPr>
        <w:drawing>
          <wp:inline distT="0" distB="0" distL="0" distR="0" wp14:anchorId="3ECEC8FC" wp14:editId="1E0147DC">
            <wp:extent cx="1609725" cy="1046320"/>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ProtwGTP.JPG"/>
                    <pic:cNvPicPr/>
                  </pic:nvPicPr>
                  <pic:blipFill>
                    <a:blip r:embed="rId25">
                      <a:extLst>
                        <a:ext uri="{28A0092B-C50C-407E-A947-70E740481C1C}">
                          <a14:useLocalDpi xmlns:a14="http://schemas.microsoft.com/office/drawing/2010/main" val="0"/>
                        </a:ext>
                      </a:extLst>
                    </a:blip>
                    <a:stretch>
                      <a:fillRect/>
                    </a:stretch>
                  </pic:blipFill>
                  <pic:spPr>
                    <a:xfrm>
                      <a:off x="0" y="0"/>
                      <a:ext cx="1657179" cy="1077165"/>
                    </a:xfrm>
                    <a:prstGeom prst="rect">
                      <a:avLst/>
                    </a:prstGeom>
                  </pic:spPr>
                </pic:pic>
              </a:graphicData>
            </a:graphic>
          </wp:inline>
        </w:drawing>
      </w:r>
      <w:r>
        <w:t xml:space="preserve"> </w:t>
      </w:r>
    </w:p>
    <w:p w14:paraId="0EE435EC" w14:textId="0E4BD54B" w:rsidR="000D7866" w:rsidRDefault="000D7866" w:rsidP="000D7866">
      <w:r w:rsidRPr="000D7866">
        <w:rPr>
          <w:b/>
        </w:rPr>
        <w:t xml:space="preserve">Step </w:t>
      </w:r>
      <w:r>
        <w:rPr>
          <w:b/>
        </w:rPr>
        <w:t>7</w:t>
      </w:r>
      <w:r w:rsidRPr="000D7866">
        <w:rPr>
          <w:b/>
        </w:rPr>
        <w:t>:</w:t>
      </w:r>
      <w:r>
        <w:t xml:space="preserve"> Place a Kinase within the cell.</w:t>
      </w:r>
      <w:r w:rsidRPr="000D7866">
        <w:t xml:space="preserve"> </w:t>
      </w:r>
      <w:r>
        <w:t>It will then bind with the free-floating G-Protein.</w:t>
      </w:r>
    </w:p>
    <w:p w14:paraId="0A348DCF" w14:textId="1D30EAEF" w:rsidR="000D7866" w:rsidRDefault="000D7866" w:rsidP="000D7866">
      <w:r>
        <w:rPr>
          <w:noProof/>
        </w:rPr>
        <w:drawing>
          <wp:inline distT="0" distB="0" distL="0" distR="0" wp14:anchorId="78B19728" wp14:editId="5000CC8C">
            <wp:extent cx="704850" cy="876765"/>
            <wp:effectExtent l="0" t="0" r="0" b="0"/>
            <wp:docPr id="2" name="Picture 2" descr="C:\Users\ME\Desktop\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E\Desktop\Capture2.JPG"/>
                    <pic:cNvPicPr>
                      <a:picLocks noChangeAspect="1" noChangeArrowheads="1"/>
                    </pic:cNvPicPr>
                  </pic:nvPicPr>
                  <pic:blipFill rotWithShape="1">
                    <a:blip r:embed="rId26">
                      <a:extLst>
                        <a:ext uri="{28A0092B-C50C-407E-A947-70E740481C1C}">
                          <a14:useLocalDpi xmlns:a14="http://schemas.microsoft.com/office/drawing/2010/main" val="0"/>
                        </a:ext>
                      </a:extLst>
                    </a:blip>
                    <a:srcRect l="55796" t="50699" r="14493" b="31469"/>
                    <a:stretch/>
                  </pic:blipFill>
                  <pic:spPr bwMode="auto">
                    <a:xfrm>
                      <a:off x="0" y="0"/>
                      <a:ext cx="720888" cy="896715"/>
                    </a:xfrm>
                    <a:prstGeom prst="rect">
                      <a:avLst/>
                    </a:prstGeom>
                    <a:noFill/>
                    <a:ln>
                      <a:noFill/>
                    </a:ln>
                    <a:extLst>
                      <a:ext uri="{53640926-AAD7-44D8-BBD7-CCE9431645EC}">
                        <a14:shadowObscured xmlns:a14="http://schemas.microsoft.com/office/drawing/2010/main"/>
                      </a:ext>
                    </a:extLst>
                  </pic:spPr>
                </pic:pic>
              </a:graphicData>
            </a:graphic>
          </wp:inline>
        </w:drawing>
      </w:r>
    </w:p>
    <w:p w14:paraId="7CF62A91" w14:textId="20462364" w:rsidR="000D7866" w:rsidRDefault="000D7866" w:rsidP="000D7866">
      <w:r w:rsidRPr="000D7866">
        <w:rPr>
          <w:b/>
          <w:bCs/>
        </w:rPr>
        <w:lastRenderedPageBreak/>
        <w:t xml:space="preserve">Step </w:t>
      </w:r>
      <w:r>
        <w:rPr>
          <w:b/>
          <w:bCs/>
        </w:rPr>
        <w:t>8</w:t>
      </w:r>
      <w:r>
        <w:t>: Place a Transcription Regulator within the cell.</w:t>
      </w:r>
    </w:p>
    <w:p w14:paraId="4C2DB628" w14:textId="3A454E1B" w:rsidR="000D7866" w:rsidRDefault="000D7866" w:rsidP="000D7866">
      <w:r>
        <w:rPr>
          <w:noProof/>
        </w:rPr>
        <w:drawing>
          <wp:inline distT="0" distB="0" distL="0" distR="0" wp14:anchorId="14D29CDF" wp14:editId="6ED8C491">
            <wp:extent cx="800100" cy="847165"/>
            <wp:effectExtent l="0" t="0" r="0" b="0"/>
            <wp:docPr id="3" name="Picture 3" descr="C:\Users\ME\Desktop\CS452\TransR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E\Desktop\CS452\TransReg.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17647" cy="865744"/>
                    </a:xfrm>
                    <a:prstGeom prst="rect">
                      <a:avLst/>
                    </a:prstGeom>
                    <a:noFill/>
                    <a:ln>
                      <a:noFill/>
                    </a:ln>
                  </pic:spPr>
                </pic:pic>
              </a:graphicData>
            </a:graphic>
          </wp:inline>
        </w:drawing>
      </w:r>
    </w:p>
    <w:p w14:paraId="0FD23774" w14:textId="6B040A59" w:rsidR="000D7866" w:rsidRDefault="000D7866" w:rsidP="000D7866">
      <w:r>
        <w:t>The Transcription Regulator will then bind with the Kinase.</w:t>
      </w:r>
    </w:p>
    <w:p w14:paraId="63F5494B" w14:textId="77777777" w:rsidR="000D7866" w:rsidRDefault="000D7866" w:rsidP="000D7866">
      <w:r>
        <w:rPr>
          <w:noProof/>
        </w:rPr>
        <w:drawing>
          <wp:inline distT="0" distB="0" distL="0" distR="0" wp14:anchorId="5409A2AE" wp14:editId="10B2BE49">
            <wp:extent cx="704850" cy="876765"/>
            <wp:effectExtent l="0" t="0" r="0" b="0"/>
            <wp:docPr id="207" name="Picture 207" descr="C:\Users\ME\Desktop\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E\Desktop\Capture2.JPG"/>
                    <pic:cNvPicPr>
                      <a:picLocks noChangeAspect="1" noChangeArrowheads="1"/>
                    </pic:cNvPicPr>
                  </pic:nvPicPr>
                  <pic:blipFill rotWithShape="1">
                    <a:blip r:embed="rId26">
                      <a:extLst>
                        <a:ext uri="{28A0092B-C50C-407E-A947-70E740481C1C}">
                          <a14:useLocalDpi xmlns:a14="http://schemas.microsoft.com/office/drawing/2010/main" val="0"/>
                        </a:ext>
                      </a:extLst>
                    </a:blip>
                    <a:srcRect l="55796" t="50699" r="14493" b="31469"/>
                    <a:stretch/>
                  </pic:blipFill>
                  <pic:spPr bwMode="auto">
                    <a:xfrm>
                      <a:off x="0" y="0"/>
                      <a:ext cx="720888" cy="896715"/>
                    </a:xfrm>
                    <a:prstGeom prst="rect">
                      <a:avLst/>
                    </a:prstGeom>
                    <a:noFill/>
                    <a:ln>
                      <a:noFill/>
                    </a:ln>
                    <a:extLst>
                      <a:ext uri="{53640926-AAD7-44D8-BBD7-CCE9431645EC}">
                        <a14:shadowObscured xmlns:a14="http://schemas.microsoft.com/office/drawing/2010/main"/>
                      </a:ext>
                    </a:extLst>
                  </pic:spPr>
                </pic:pic>
              </a:graphicData>
            </a:graphic>
          </wp:inline>
        </w:drawing>
      </w:r>
      <w:r>
        <w:sym w:font="Wingdings" w:char="F0E0"/>
      </w:r>
      <w:r>
        <w:t xml:space="preserve"> </w:t>
      </w:r>
      <w:r>
        <w:rPr>
          <w:noProof/>
        </w:rPr>
        <w:drawing>
          <wp:inline distT="0" distB="0" distL="0" distR="0" wp14:anchorId="343ABE87" wp14:editId="4CAC09DF">
            <wp:extent cx="1104900" cy="868136"/>
            <wp:effectExtent l="0" t="0" r="0" b="825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Prot_GTP_Kinase.JPG"/>
                    <pic:cNvPicPr/>
                  </pic:nvPicPr>
                  <pic:blipFill>
                    <a:blip r:embed="rId28">
                      <a:extLst>
                        <a:ext uri="{28A0092B-C50C-407E-A947-70E740481C1C}">
                          <a14:useLocalDpi xmlns:a14="http://schemas.microsoft.com/office/drawing/2010/main" val="0"/>
                        </a:ext>
                      </a:extLst>
                    </a:blip>
                    <a:stretch>
                      <a:fillRect/>
                    </a:stretch>
                  </pic:blipFill>
                  <pic:spPr>
                    <a:xfrm>
                      <a:off x="0" y="0"/>
                      <a:ext cx="1109738" cy="871937"/>
                    </a:xfrm>
                    <a:prstGeom prst="rect">
                      <a:avLst/>
                    </a:prstGeom>
                  </pic:spPr>
                </pic:pic>
              </a:graphicData>
            </a:graphic>
          </wp:inline>
        </w:drawing>
      </w:r>
      <w:r>
        <w:t xml:space="preserve"> </w:t>
      </w:r>
      <w:r>
        <w:sym w:font="Wingdings" w:char="F0E0"/>
      </w:r>
      <w:r>
        <w:rPr>
          <w:noProof/>
        </w:rPr>
        <w:drawing>
          <wp:inline distT="0" distB="0" distL="0" distR="0" wp14:anchorId="7F039F20" wp14:editId="48FC9D23">
            <wp:extent cx="1046108" cy="866775"/>
            <wp:effectExtent l="0" t="0" r="1905"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inase_transform.JPG"/>
                    <pic:cNvPicPr/>
                  </pic:nvPicPr>
                  <pic:blipFill>
                    <a:blip r:embed="rId29">
                      <a:extLst>
                        <a:ext uri="{28A0092B-C50C-407E-A947-70E740481C1C}">
                          <a14:useLocalDpi xmlns:a14="http://schemas.microsoft.com/office/drawing/2010/main" val="0"/>
                        </a:ext>
                      </a:extLst>
                    </a:blip>
                    <a:stretch>
                      <a:fillRect/>
                    </a:stretch>
                  </pic:blipFill>
                  <pic:spPr>
                    <a:xfrm>
                      <a:off x="0" y="0"/>
                      <a:ext cx="1053532" cy="872926"/>
                    </a:xfrm>
                    <a:prstGeom prst="rect">
                      <a:avLst/>
                    </a:prstGeom>
                  </pic:spPr>
                </pic:pic>
              </a:graphicData>
            </a:graphic>
          </wp:inline>
        </w:drawing>
      </w:r>
      <w:r>
        <w:sym w:font="Wingdings" w:char="F0E0"/>
      </w:r>
      <w:r>
        <w:rPr>
          <w:noProof/>
        </w:rPr>
        <w:drawing>
          <wp:inline distT="0" distB="0" distL="0" distR="0" wp14:anchorId="1E253423" wp14:editId="144DF630">
            <wp:extent cx="800100" cy="847165"/>
            <wp:effectExtent l="0" t="0" r="0" b="0"/>
            <wp:docPr id="210" name="Picture 210" descr="C:\Users\ME\Desktop\CS452\TransR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E\Desktop\CS452\TransReg.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17647" cy="865744"/>
                    </a:xfrm>
                    <a:prstGeom prst="rect">
                      <a:avLst/>
                    </a:prstGeom>
                    <a:noFill/>
                    <a:ln>
                      <a:noFill/>
                    </a:ln>
                  </pic:spPr>
                </pic:pic>
              </a:graphicData>
            </a:graphic>
          </wp:inline>
        </w:drawing>
      </w:r>
      <w:r>
        <w:sym w:font="Wingdings" w:char="F0E0"/>
      </w:r>
      <w:r>
        <w:rPr>
          <w:noProof/>
        </w:rPr>
        <w:drawing>
          <wp:inline distT="0" distB="0" distL="0" distR="0" wp14:anchorId="0DEA5041" wp14:editId="711585A8">
            <wp:extent cx="895350" cy="856421"/>
            <wp:effectExtent l="0" t="0" r="0" b="127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kinaseWTransReg.JPG"/>
                    <pic:cNvPicPr/>
                  </pic:nvPicPr>
                  <pic:blipFill>
                    <a:blip r:embed="rId30">
                      <a:extLst>
                        <a:ext uri="{28A0092B-C50C-407E-A947-70E740481C1C}">
                          <a14:useLocalDpi xmlns:a14="http://schemas.microsoft.com/office/drawing/2010/main" val="0"/>
                        </a:ext>
                      </a:extLst>
                    </a:blip>
                    <a:stretch>
                      <a:fillRect/>
                    </a:stretch>
                  </pic:blipFill>
                  <pic:spPr>
                    <a:xfrm>
                      <a:off x="0" y="0"/>
                      <a:ext cx="917162" cy="877285"/>
                    </a:xfrm>
                    <a:prstGeom prst="rect">
                      <a:avLst/>
                    </a:prstGeom>
                  </pic:spPr>
                </pic:pic>
              </a:graphicData>
            </a:graphic>
          </wp:inline>
        </w:drawing>
      </w:r>
    </w:p>
    <w:p w14:paraId="7DCFC718" w14:textId="2235BF9A" w:rsidR="002B458E" w:rsidRDefault="00340B80" w:rsidP="002B458E">
      <w:r w:rsidRPr="006E5AC5">
        <w:rPr>
          <w:b/>
          <w:bCs/>
        </w:rPr>
        <w:t>Step 9:</w:t>
      </w:r>
      <w:r>
        <w:t xml:space="preserve"> Place an ATP into within the cell. It will then bind with the Transcription Regulator and turn maroon</w:t>
      </w:r>
      <w:r w:rsidR="006E5AC5">
        <w:t>. Then it will drop a phosphate, turn green again, and the Transcription Regulator will break off from the Kinase, moving freely.</w:t>
      </w:r>
    </w:p>
    <w:p w14:paraId="0C3C37A3" w14:textId="03044A6B" w:rsidR="00340B80" w:rsidRDefault="00340B80" w:rsidP="002B458E">
      <w:r>
        <w:rPr>
          <w:noProof/>
        </w:rPr>
        <w:drawing>
          <wp:inline distT="0" distB="0" distL="0" distR="0" wp14:anchorId="78D7A776" wp14:editId="31A72EEA">
            <wp:extent cx="1130300" cy="609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1">
                      <a:extLst>
                        <a:ext uri="{28A0092B-C50C-407E-A947-70E740481C1C}">
                          <a14:useLocalDpi xmlns:a14="http://schemas.microsoft.com/office/drawing/2010/main" val="0"/>
                        </a:ext>
                      </a:extLst>
                    </a:blip>
                    <a:stretch>
                      <a:fillRect/>
                    </a:stretch>
                  </pic:blipFill>
                  <pic:spPr>
                    <a:xfrm>
                      <a:off x="0" y="0"/>
                      <a:ext cx="1130300" cy="609600"/>
                    </a:xfrm>
                    <a:prstGeom prst="rect">
                      <a:avLst/>
                    </a:prstGeom>
                  </pic:spPr>
                </pic:pic>
              </a:graphicData>
            </a:graphic>
          </wp:inline>
        </w:drawing>
      </w:r>
      <w:r w:rsidR="006E5AC5">
        <w:sym w:font="Wingdings" w:char="F0E0"/>
      </w:r>
      <w:r w:rsidR="006E5AC5">
        <w:rPr>
          <w:noProof/>
        </w:rPr>
        <w:drawing>
          <wp:inline distT="0" distB="0" distL="0" distR="0" wp14:anchorId="34DCC5A1" wp14:editId="6A839431">
            <wp:extent cx="1168400" cy="711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2">
                      <a:extLst>
                        <a:ext uri="{28A0092B-C50C-407E-A947-70E740481C1C}">
                          <a14:useLocalDpi xmlns:a14="http://schemas.microsoft.com/office/drawing/2010/main" val="0"/>
                        </a:ext>
                      </a:extLst>
                    </a:blip>
                    <a:stretch>
                      <a:fillRect/>
                    </a:stretch>
                  </pic:blipFill>
                  <pic:spPr>
                    <a:xfrm>
                      <a:off x="0" y="0"/>
                      <a:ext cx="1168400" cy="711200"/>
                    </a:xfrm>
                    <a:prstGeom prst="rect">
                      <a:avLst/>
                    </a:prstGeom>
                  </pic:spPr>
                </pic:pic>
              </a:graphicData>
            </a:graphic>
          </wp:inline>
        </w:drawing>
      </w:r>
    </w:p>
    <w:p w14:paraId="2C6C0445" w14:textId="5E58B724" w:rsidR="006E5AC5" w:rsidRDefault="006E5AC5" w:rsidP="002B458E">
      <w:r w:rsidRPr="006E5AC5">
        <w:rPr>
          <w:b/>
          <w:bCs/>
        </w:rPr>
        <w:t>Step 10:</w:t>
      </w:r>
      <w:r>
        <w:t xml:space="preserve"> Place a Nuclear Pore Complex on the nucleus.</w:t>
      </w:r>
    </w:p>
    <w:p w14:paraId="2383EEE8" w14:textId="3DCAC50E" w:rsidR="006E5AC5" w:rsidRDefault="006E5AC5" w:rsidP="002B458E">
      <w:r>
        <w:rPr>
          <w:noProof/>
        </w:rPr>
        <w:drawing>
          <wp:inline distT="0" distB="0" distL="0" distR="0" wp14:anchorId="3828AB21" wp14:editId="146D3D06">
            <wp:extent cx="2599617" cy="2433242"/>
            <wp:effectExtent l="0" t="0" r="444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3">
                      <a:extLst>
                        <a:ext uri="{28A0092B-C50C-407E-A947-70E740481C1C}">
                          <a14:useLocalDpi xmlns:a14="http://schemas.microsoft.com/office/drawing/2010/main" val="0"/>
                        </a:ext>
                      </a:extLst>
                    </a:blip>
                    <a:stretch>
                      <a:fillRect/>
                    </a:stretch>
                  </pic:blipFill>
                  <pic:spPr>
                    <a:xfrm>
                      <a:off x="0" y="0"/>
                      <a:ext cx="2625970" cy="2457909"/>
                    </a:xfrm>
                    <a:prstGeom prst="rect">
                      <a:avLst/>
                    </a:prstGeom>
                  </pic:spPr>
                </pic:pic>
              </a:graphicData>
            </a:graphic>
          </wp:inline>
        </w:drawing>
      </w:r>
    </w:p>
    <w:p w14:paraId="26F67491" w14:textId="78907D39" w:rsidR="006E5AC5" w:rsidRDefault="006E5AC5" w:rsidP="002B458E">
      <w:r>
        <w:t>The Transcription regulator will then move into the nucleus, and Level 1 is complete.</w:t>
      </w:r>
    </w:p>
    <w:p w14:paraId="5A20FC86" w14:textId="77777777" w:rsidR="006E5AC5" w:rsidRDefault="006E5AC5">
      <w:pPr>
        <w:spacing w:after="0" w:line="240" w:lineRule="auto"/>
      </w:pPr>
      <w:r>
        <w:br w:type="page"/>
      </w:r>
    </w:p>
    <w:p w14:paraId="47810AE1" w14:textId="25FB22A3" w:rsidR="006E5AC5" w:rsidRPr="00246E20" w:rsidRDefault="006E5AC5" w:rsidP="006E5AC5">
      <w:pPr>
        <w:keepNext/>
        <w:keepLines/>
        <w:spacing w:before="240" w:after="0"/>
        <w:outlineLvl w:val="0"/>
        <w:rPr>
          <w:rFonts w:asciiTheme="majorHAnsi" w:eastAsiaTheme="majorEastAsia" w:hAnsiTheme="majorHAnsi" w:cstheme="majorBidi"/>
          <w:color w:val="2F5496" w:themeColor="accent1" w:themeShade="BF"/>
          <w:sz w:val="32"/>
          <w:szCs w:val="32"/>
        </w:rPr>
      </w:pPr>
      <w:bookmarkStart w:id="1" w:name="_Toc89167761"/>
      <w:r w:rsidRPr="00246E20">
        <w:rPr>
          <w:rFonts w:asciiTheme="majorHAnsi" w:eastAsiaTheme="majorEastAsia" w:hAnsiTheme="majorHAnsi" w:cstheme="majorBidi"/>
          <w:color w:val="2F5496" w:themeColor="accent1" w:themeShade="BF"/>
          <w:sz w:val="32"/>
          <w:szCs w:val="32"/>
        </w:rPr>
        <w:lastRenderedPageBreak/>
        <w:t xml:space="preserve">LEVEL </w:t>
      </w:r>
      <w:r>
        <w:rPr>
          <w:rFonts w:asciiTheme="majorHAnsi" w:eastAsiaTheme="majorEastAsia" w:hAnsiTheme="majorHAnsi" w:cstheme="majorBidi"/>
          <w:color w:val="2F5496" w:themeColor="accent1" w:themeShade="BF"/>
          <w:sz w:val="32"/>
          <w:szCs w:val="32"/>
        </w:rPr>
        <w:t>2</w:t>
      </w:r>
      <w:bookmarkEnd w:id="1"/>
      <w:r w:rsidRPr="00246E20">
        <w:rPr>
          <w:rFonts w:asciiTheme="majorHAnsi" w:eastAsiaTheme="majorEastAsia" w:hAnsiTheme="majorHAnsi" w:cstheme="majorBidi"/>
          <w:color w:val="2F5496" w:themeColor="accent1" w:themeShade="BF"/>
          <w:sz w:val="32"/>
          <w:szCs w:val="32"/>
        </w:rPr>
        <w:t xml:space="preserve"> </w:t>
      </w:r>
    </w:p>
    <w:p w14:paraId="3C8B30CE" w14:textId="1BE3B970" w:rsidR="006E5AC5" w:rsidRPr="00246E20" w:rsidRDefault="006E5AC5" w:rsidP="006E5AC5">
      <w:pPr>
        <w:rPr>
          <w:b/>
          <w:sz w:val="24"/>
          <w:szCs w:val="24"/>
        </w:rPr>
      </w:pPr>
      <w:r w:rsidRPr="00246E20">
        <w:rPr>
          <w:b/>
          <w:sz w:val="24"/>
          <w:szCs w:val="24"/>
        </w:rPr>
        <w:t xml:space="preserve">The concept for Level </w:t>
      </w:r>
      <w:r>
        <w:rPr>
          <w:b/>
          <w:sz w:val="24"/>
          <w:szCs w:val="24"/>
        </w:rPr>
        <w:t>2</w:t>
      </w:r>
      <w:r w:rsidRPr="00246E20">
        <w:rPr>
          <w:b/>
          <w:sz w:val="24"/>
          <w:szCs w:val="24"/>
        </w:rPr>
        <w:t>, created by the Spring 2017 group in coordination with the customer, introduces the player to additional game pieces and biological functions. These pieces and functionality hav</w:t>
      </w:r>
      <w:r w:rsidR="00684AA0">
        <w:rPr>
          <w:b/>
          <w:sz w:val="24"/>
          <w:szCs w:val="24"/>
        </w:rPr>
        <w:t xml:space="preserve">e </w:t>
      </w:r>
      <w:r w:rsidRPr="00246E20">
        <w:rPr>
          <w:b/>
          <w:sz w:val="24"/>
          <w:szCs w:val="24"/>
        </w:rPr>
        <w:t xml:space="preserve">been implemented and win conditions </w:t>
      </w:r>
      <w:r w:rsidR="00684AA0">
        <w:rPr>
          <w:b/>
          <w:sz w:val="24"/>
          <w:szCs w:val="24"/>
        </w:rPr>
        <w:t xml:space="preserve">have been </w:t>
      </w:r>
      <w:r w:rsidRPr="00246E20">
        <w:rPr>
          <w:b/>
          <w:sz w:val="24"/>
          <w:szCs w:val="24"/>
        </w:rPr>
        <w:t xml:space="preserve">added. Consult with the customer before implementing any of the </w:t>
      </w:r>
      <w:r w:rsidR="00684AA0">
        <w:rPr>
          <w:b/>
          <w:sz w:val="24"/>
          <w:szCs w:val="24"/>
        </w:rPr>
        <w:t xml:space="preserve">future development mechanics. </w:t>
      </w:r>
    </w:p>
    <w:p w14:paraId="49A4F233" w14:textId="77777777" w:rsidR="006E5AC5" w:rsidRPr="00246E20" w:rsidRDefault="006E5AC5" w:rsidP="006E5AC5">
      <w:pPr>
        <w:keepNext/>
        <w:keepLines/>
        <w:spacing w:before="40" w:after="0"/>
        <w:outlineLvl w:val="1"/>
        <w:rPr>
          <w:rFonts w:asciiTheme="majorHAnsi" w:eastAsiaTheme="majorEastAsia" w:hAnsiTheme="majorHAnsi" w:cstheme="majorBidi"/>
          <w:color w:val="2F5496" w:themeColor="accent1" w:themeShade="BF"/>
          <w:sz w:val="26"/>
          <w:szCs w:val="26"/>
        </w:rPr>
      </w:pPr>
      <w:bookmarkStart w:id="2" w:name="_Toc89167762"/>
      <w:r w:rsidRPr="00246E20">
        <w:rPr>
          <w:rFonts w:asciiTheme="majorHAnsi" w:eastAsiaTheme="majorEastAsia" w:hAnsiTheme="majorHAnsi" w:cstheme="majorBidi"/>
          <w:color w:val="2F5496" w:themeColor="accent1" w:themeShade="BF"/>
          <w:sz w:val="26"/>
          <w:szCs w:val="26"/>
        </w:rPr>
        <w:t>Steps to Win</w:t>
      </w:r>
      <w:bookmarkEnd w:id="2"/>
    </w:p>
    <w:p w14:paraId="57EC770D" w14:textId="6F412490" w:rsidR="006E5AC5" w:rsidRPr="00246E20" w:rsidRDefault="006E5AC5" w:rsidP="006E5AC5">
      <w:r w:rsidRPr="00C324C1">
        <w:rPr>
          <w:b/>
          <w:bCs/>
        </w:rPr>
        <w:t>Step 1:</w:t>
      </w:r>
      <w:r w:rsidRPr="00246E20">
        <w:t xml:space="preserve"> </w:t>
      </w:r>
      <w:r w:rsidR="00C324C1">
        <w:t xml:space="preserve">Place a </w:t>
      </w:r>
      <w:r w:rsidRPr="00246E20">
        <w:t xml:space="preserve">G-Protein Coupled Receptor (GCR) </w:t>
      </w:r>
      <w:r w:rsidR="00C324C1">
        <w:t>on the cell membrane.</w:t>
      </w:r>
    </w:p>
    <w:p w14:paraId="25A01679" w14:textId="6874B765" w:rsidR="006E5AC5" w:rsidRPr="00246E20" w:rsidRDefault="00E93D61" w:rsidP="006E5AC5">
      <w:r>
        <w:rPr>
          <w:noProof/>
        </w:rPr>
        <w:drawing>
          <wp:inline distT="0" distB="0" distL="0" distR="0" wp14:anchorId="60AC901B" wp14:editId="15CC93C4">
            <wp:extent cx="1362075" cy="11430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4">
                      <a:extLst>
                        <a:ext uri="{28A0092B-C50C-407E-A947-70E740481C1C}">
                          <a14:useLocalDpi xmlns:a14="http://schemas.microsoft.com/office/drawing/2010/main" val="0"/>
                        </a:ext>
                      </a:extLst>
                    </a:blip>
                    <a:stretch>
                      <a:fillRect/>
                    </a:stretch>
                  </pic:blipFill>
                  <pic:spPr>
                    <a:xfrm>
                      <a:off x="0" y="0"/>
                      <a:ext cx="1362075" cy="1143000"/>
                    </a:xfrm>
                    <a:prstGeom prst="rect">
                      <a:avLst/>
                    </a:prstGeom>
                  </pic:spPr>
                </pic:pic>
              </a:graphicData>
            </a:graphic>
          </wp:inline>
        </w:drawing>
      </w:r>
    </w:p>
    <w:p w14:paraId="098AF741" w14:textId="5B3133DF" w:rsidR="006E5AC5" w:rsidRPr="00246E20" w:rsidRDefault="006E5AC5" w:rsidP="006E5AC5">
      <w:r w:rsidRPr="00C324C1">
        <w:rPr>
          <w:b/>
          <w:bCs/>
        </w:rPr>
        <w:t>Step 2:</w:t>
      </w:r>
      <w:r w:rsidRPr="00246E20">
        <w:t xml:space="preserve"> </w:t>
      </w:r>
      <w:r w:rsidR="00C324C1">
        <w:t xml:space="preserve">Place a </w:t>
      </w:r>
      <w:r w:rsidRPr="00246E20">
        <w:t xml:space="preserve">Signaling molecule outside of </w:t>
      </w:r>
      <w:r w:rsidR="00C324C1">
        <w:t xml:space="preserve">the </w:t>
      </w:r>
      <w:r>
        <w:t>cell membrane</w:t>
      </w:r>
      <w:r w:rsidRPr="00246E20">
        <w:t>.</w:t>
      </w:r>
      <w:r w:rsidR="00C324C1">
        <w:t xml:space="preserve"> It will move into the receptor.</w:t>
      </w:r>
      <w:r w:rsidRPr="00246E20">
        <w:t xml:space="preserve"> The receptor will then undergo a conformational change.</w:t>
      </w:r>
    </w:p>
    <w:p w14:paraId="333C1D2E" w14:textId="1EBA8075" w:rsidR="006E5AC5" w:rsidRPr="00246E20" w:rsidRDefault="00E93D61" w:rsidP="006E5AC5">
      <w:r>
        <w:rPr>
          <w:noProof/>
        </w:rPr>
        <w:drawing>
          <wp:inline distT="0" distB="0" distL="0" distR="0" wp14:anchorId="390E8257" wp14:editId="4BC36E04">
            <wp:extent cx="1657350" cy="1066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5">
                      <a:extLst>
                        <a:ext uri="{28A0092B-C50C-407E-A947-70E740481C1C}">
                          <a14:useLocalDpi xmlns:a14="http://schemas.microsoft.com/office/drawing/2010/main" val="0"/>
                        </a:ext>
                      </a:extLst>
                    </a:blip>
                    <a:stretch>
                      <a:fillRect/>
                    </a:stretch>
                  </pic:blipFill>
                  <pic:spPr>
                    <a:xfrm>
                      <a:off x="0" y="0"/>
                      <a:ext cx="1657350" cy="1066800"/>
                    </a:xfrm>
                    <a:prstGeom prst="rect">
                      <a:avLst/>
                    </a:prstGeom>
                  </pic:spPr>
                </pic:pic>
              </a:graphicData>
            </a:graphic>
          </wp:inline>
        </w:drawing>
      </w:r>
      <w:r w:rsidR="006E5AC5" w:rsidRPr="00246E20">
        <w:sym w:font="Wingdings" w:char="F0E0"/>
      </w:r>
      <w:r>
        <w:rPr>
          <w:noProof/>
        </w:rPr>
        <w:drawing>
          <wp:inline distT="0" distB="0" distL="0" distR="0" wp14:anchorId="73DEBE73" wp14:editId="3D1D3611">
            <wp:extent cx="1238250" cy="10001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6">
                      <a:extLst>
                        <a:ext uri="{28A0092B-C50C-407E-A947-70E740481C1C}">
                          <a14:useLocalDpi xmlns:a14="http://schemas.microsoft.com/office/drawing/2010/main" val="0"/>
                        </a:ext>
                      </a:extLst>
                    </a:blip>
                    <a:stretch>
                      <a:fillRect/>
                    </a:stretch>
                  </pic:blipFill>
                  <pic:spPr>
                    <a:xfrm>
                      <a:off x="0" y="0"/>
                      <a:ext cx="1238250" cy="1000125"/>
                    </a:xfrm>
                    <a:prstGeom prst="rect">
                      <a:avLst/>
                    </a:prstGeom>
                  </pic:spPr>
                </pic:pic>
              </a:graphicData>
            </a:graphic>
          </wp:inline>
        </w:drawing>
      </w:r>
    </w:p>
    <w:p w14:paraId="3AB18C8F" w14:textId="210EBE29" w:rsidR="00C324C1" w:rsidRDefault="00C324C1" w:rsidP="006E5AC5">
      <w:r>
        <w:t>**First checkbox at this stage**</w:t>
      </w:r>
    </w:p>
    <w:p w14:paraId="243839C4" w14:textId="49880140" w:rsidR="006E5AC5" w:rsidRDefault="006E5AC5" w:rsidP="006E5AC5">
      <w:r>
        <w:t>*Note the shape difference.</w:t>
      </w:r>
    </w:p>
    <w:p w14:paraId="1C0CD5B1" w14:textId="01A4D583" w:rsidR="006E5AC5" w:rsidRDefault="006E5AC5" w:rsidP="006E5AC5">
      <w:r>
        <w:t>*Protein ligand and signaling molecule are synonymous.</w:t>
      </w:r>
    </w:p>
    <w:p w14:paraId="336EB7B3" w14:textId="7F9BB54B" w:rsidR="006E5AC5" w:rsidRPr="00246E20" w:rsidRDefault="006E5AC5" w:rsidP="006E5AC5">
      <w:r w:rsidRPr="00C324C1">
        <w:rPr>
          <w:b/>
          <w:bCs/>
        </w:rPr>
        <w:t>Step 3:</w:t>
      </w:r>
      <w:r w:rsidRPr="00246E20">
        <w:t xml:space="preserve"> A</w:t>
      </w:r>
      <w:r w:rsidR="00C324C1">
        <w:t>dd a</w:t>
      </w:r>
      <w:r w:rsidRPr="00246E20">
        <w:t xml:space="preserve"> Trimeric G-Protein to the </w:t>
      </w:r>
      <w:r>
        <w:t>cell membrane</w:t>
      </w:r>
      <w:r w:rsidRPr="00246E20">
        <w:t xml:space="preserve">. It will remain attached and search for an activated </w:t>
      </w:r>
      <w:r>
        <w:t>GPC R</w:t>
      </w:r>
      <w:r w:rsidRPr="00246E20">
        <w:t>eceptor and bind with it.</w:t>
      </w:r>
    </w:p>
    <w:p w14:paraId="398A240C" w14:textId="11503EBE" w:rsidR="006E5AC5" w:rsidRPr="00246E20" w:rsidRDefault="002938F3" w:rsidP="006E5AC5">
      <w:r>
        <w:rPr>
          <w:noProof/>
        </w:rPr>
        <w:drawing>
          <wp:inline distT="0" distB="0" distL="0" distR="0" wp14:anchorId="394DD437" wp14:editId="346047A2">
            <wp:extent cx="1790700" cy="1428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7">
                      <a:extLst>
                        <a:ext uri="{28A0092B-C50C-407E-A947-70E740481C1C}">
                          <a14:useLocalDpi xmlns:a14="http://schemas.microsoft.com/office/drawing/2010/main" val="0"/>
                        </a:ext>
                      </a:extLst>
                    </a:blip>
                    <a:stretch>
                      <a:fillRect/>
                    </a:stretch>
                  </pic:blipFill>
                  <pic:spPr>
                    <a:xfrm>
                      <a:off x="0" y="0"/>
                      <a:ext cx="1790700" cy="1428750"/>
                    </a:xfrm>
                    <a:prstGeom prst="rect">
                      <a:avLst/>
                    </a:prstGeom>
                  </pic:spPr>
                </pic:pic>
              </a:graphicData>
            </a:graphic>
          </wp:inline>
        </w:drawing>
      </w:r>
      <w:r w:rsidR="006E5AC5" w:rsidRPr="00246E20">
        <w:sym w:font="Wingdings" w:char="F0E0"/>
      </w:r>
      <w:r>
        <w:rPr>
          <w:noProof/>
        </w:rPr>
        <w:drawing>
          <wp:inline distT="0" distB="0" distL="0" distR="0" wp14:anchorId="4E83B39F" wp14:editId="132C6B25">
            <wp:extent cx="2571750" cy="14573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8">
                      <a:extLst>
                        <a:ext uri="{28A0092B-C50C-407E-A947-70E740481C1C}">
                          <a14:useLocalDpi xmlns:a14="http://schemas.microsoft.com/office/drawing/2010/main" val="0"/>
                        </a:ext>
                      </a:extLst>
                    </a:blip>
                    <a:stretch>
                      <a:fillRect/>
                    </a:stretch>
                  </pic:blipFill>
                  <pic:spPr>
                    <a:xfrm>
                      <a:off x="0" y="0"/>
                      <a:ext cx="2571750" cy="1457325"/>
                    </a:xfrm>
                    <a:prstGeom prst="rect">
                      <a:avLst/>
                    </a:prstGeom>
                  </pic:spPr>
                </pic:pic>
              </a:graphicData>
            </a:graphic>
          </wp:inline>
        </w:drawing>
      </w:r>
    </w:p>
    <w:p w14:paraId="1F57A7C2" w14:textId="4ADF7030" w:rsidR="006E5AC5" w:rsidRDefault="006E5AC5" w:rsidP="006E5AC5">
      <w:r w:rsidRPr="00246E20">
        <w:t>The Tri</w:t>
      </w:r>
      <w:r w:rsidR="00C324C1">
        <w:t>meric</w:t>
      </w:r>
      <w:r w:rsidRPr="00246E20">
        <w:t xml:space="preserve"> G-Protein will under</w:t>
      </w:r>
      <w:r>
        <w:t>go</w:t>
      </w:r>
      <w:r w:rsidRPr="00246E20">
        <w:t xml:space="preserve"> a conformational change and lose its GDP</w:t>
      </w:r>
      <w:r>
        <w:t>.</w:t>
      </w:r>
    </w:p>
    <w:p w14:paraId="38B07505" w14:textId="249A9D26" w:rsidR="00065149" w:rsidRPr="002938F3" w:rsidRDefault="00065149" w:rsidP="006E5AC5">
      <w:pPr>
        <w:rPr>
          <w:b/>
          <w:bCs/>
        </w:rPr>
      </w:pPr>
      <w:r w:rsidRPr="002938F3">
        <w:rPr>
          <w:b/>
          <w:bCs/>
        </w:rPr>
        <w:t>**Second checkbox**</w:t>
      </w:r>
    </w:p>
    <w:p w14:paraId="3548E8B4" w14:textId="049D060A" w:rsidR="00C324C1" w:rsidRPr="00246E20" w:rsidRDefault="00C324C1" w:rsidP="006E5AC5">
      <w:r w:rsidRPr="00C324C1">
        <w:rPr>
          <w:b/>
          <w:bCs/>
        </w:rPr>
        <w:lastRenderedPageBreak/>
        <w:t xml:space="preserve">Step </w:t>
      </w:r>
      <w:r w:rsidR="00065149">
        <w:rPr>
          <w:b/>
          <w:bCs/>
        </w:rPr>
        <w:t>4</w:t>
      </w:r>
      <w:r w:rsidRPr="00C324C1">
        <w:rPr>
          <w:b/>
          <w:bCs/>
        </w:rPr>
        <w:t xml:space="preserve">: </w:t>
      </w:r>
      <w:r>
        <w:t>Place a GTP within the cell membrane. It will find the Trimeric G-Protein and bind with it.</w:t>
      </w:r>
      <w:r w:rsidR="00065149" w:rsidRPr="00065149">
        <w:t xml:space="preserve"> </w:t>
      </w:r>
      <w:r w:rsidR="00065149" w:rsidRPr="00246E20">
        <w:t xml:space="preserve">The </w:t>
      </w:r>
      <w:r w:rsidR="00065149">
        <w:t>T</w:t>
      </w:r>
      <w:r w:rsidR="00065149" w:rsidRPr="00246E20">
        <w:t>rimeric G-Protein will separate from the receptor and the alpha subunit and beta-gamma complex will split.</w:t>
      </w:r>
      <w:r w:rsidR="002938F3">
        <w:t xml:space="preserve"> (Probably need a screenshot of the split here)</w:t>
      </w:r>
    </w:p>
    <w:p w14:paraId="00CB7899" w14:textId="67240F22" w:rsidR="006E5AC5" w:rsidRDefault="00646AE4" w:rsidP="006E5AC5">
      <w:r>
        <w:rPr>
          <w:noProof/>
        </w:rPr>
        <w:drawing>
          <wp:inline distT="0" distB="0" distL="0" distR="0" wp14:anchorId="257158CF" wp14:editId="36344D28">
            <wp:extent cx="2152650" cy="1428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9">
                      <a:extLst>
                        <a:ext uri="{28A0092B-C50C-407E-A947-70E740481C1C}">
                          <a14:useLocalDpi xmlns:a14="http://schemas.microsoft.com/office/drawing/2010/main" val="0"/>
                        </a:ext>
                      </a:extLst>
                    </a:blip>
                    <a:stretch>
                      <a:fillRect/>
                    </a:stretch>
                  </pic:blipFill>
                  <pic:spPr>
                    <a:xfrm>
                      <a:off x="0" y="0"/>
                      <a:ext cx="2152650" cy="1428750"/>
                    </a:xfrm>
                    <a:prstGeom prst="rect">
                      <a:avLst/>
                    </a:prstGeom>
                  </pic:spPr>
                </pic:pic>
              </a:graphicData>
            </a:graphic>
          </wp:inline>
        </w:drawing>
      </w:r>
      <w:r w:rsidR="00065149" w:rsidRPr="00246E20">
        <w:sym w:font="Wingdings" w:char="F0E0"/>
      </w:r>
      <w:r w:rsidR="00A769CC">
        <w:rPr>
          <w:noProof/>
        </w:rPr>
        <w:drawing>
          <wp:inline distT="0" distB="0" distL="0" distR="0" wp14:anchorId="6D658A0E" wp14:editId="23D3AC34">
            <wp:extent cx="2305788" cy="1444705"/>
            <wp:effectExtent l="0" t="0" r="571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0">
                      <a:extLst>
                        <a:ext uri="{28A0092B-C50C-407E-A947-70E740481C1C}">
                          <a14:useLocalDpi xmlns:a14="http://schemas.microsoft.com/office/drawing/2010/main" val="0"/>
                        </a:ext>
                      </a:extLst>
                    </a:blip>
                    <a:stretch>
                      <a:fillRect/>
                    </a:stretch>
                  </pic:blipFill>
                  <pic:spPr>
                    <a:xfrm>
                      <a:off x="0" y="0"/>
                      <a:ext cx="2347284" cy="1470704"/>
                    </a:xfrm>
                    <a:prstGeom prst="rect">
                      <a:avLst/>
                    </a:prstGeom>
                  </pic:spPr>
                </pic:pic>
              </a:graphicData>
            </a:graphic>
          </wp:inline>
        </w:drawing>
      </w:r>
    </w:p>
    <w:p w14:paraId="71E2256C" w14:textId="6EB5B4F9" w:rsidR="00065149" w:rsidRPr="00246E20" w:rsidRDefault="00065149" w:rsidP="006E5AC5">
      <w:r>
        <w:t>**Third Checkbox**</w:t>
      </w:r>
    </w:p>
    <w:p w14:paraId="3F2CBDB0" w14:textId="47A8E674" w:rsidR="006E5AC5" w:rsidRPr="00246E20" w:rsidRDefault="006E5AC5" w:rsidP="006E5AC5">
      <w:r w:rsidRPr="00065149">
        <w:rPr>
          <w:b/>
          <w:bCs/>
        </w:rPr>
        <w:t xml:space="preserve">Step </w:t>
      </w:r>
      <w:r w:rsidR="00065149">
        <w:rPr>
          <w:b/>
          <w:bCs/>
        </w:rPr>
        <w:t>5</w:t>
      </w:r>
      <w:r w:rsidRPr="00065149">
        <w:rPr>
          <w:b/>
          <w:bCs/>
        </w:rPr>
        <w:t>:</w:t>
      </w:r>
      <w:r w:rsidRPr="00246E20">
        <w:t xml:space="preserve"> </w:t>
      </w:r>
      <w:r w:rsidR="00065149">
        <w:t>A</w:t>
      </w:r>
      <w:r>
        <w:t xml:space="preserve">dd </w:t>
      </w:r>
      <w:r w:rsidR="00065149">
        <w:t xml:space="preserve">an </w:t>
      </w:r>
      <w:r w:rsidRPr="00246E20">
        <w:t xml:space="preserve">Adenylyl </w:t>
      </w:r>
      <w:r w:rsidR="00065149">
        <w:t>C</w:t>
      </w:r>
      <w:r w:rsidRPr="00246E20">
        <w:t xml:space="preserve">yclase to the </w:t>
      </w:r>
      <w:r>
        <w:t>cell membrane</w:t>
      </w:r>
      <w:r w:rsidRPr="00246E20">
        <w:t>.</w:t>
      </w:r>
      <w:r w:rsidR="00065149" w:rsidRPr="00065149">
        <w:t xml:space="preserve"> </w:t>
      </w:r>
      <w:r w:rsidR="00065149" w:rsidRPr="00246E20">
        <w:t>The alpha subunit will then bind with the adenylyl cyclase and it will become activated.</w:t>
      </w:r>
    </w:p>
    <w:p w14:paraId="222A56C9" w14:textId="08FDC962" w:rsidR="006E5AC5" w:rsidRPr="00246E20" w:rsidRDefault="002E7BB1" w:rsidP="006E5AC5">
      <w:r>
        <w:rPr>
          <w:noProof/>
        </w:rPr>
        <w:drawing>
          <wp:inline distT="0" distB="0" distL="0" distR="0" wp14:anchorId="1FCF3877" wp14:editId="4B120886">
            <wp:extent cx="1543050" cy="1228725"/>
            <wp:effectExtent l="0" t="0" r="0" b="9525"/>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543050" cy="1228725"/>
                    </a:xfrm>
                    <a:prstGeom prst="rect">
                      <a:avLst/>
                    </a:prstGeom>
                  </pic:spPr>
                </pic:pic>
              </a:graphicData>
            </a:graphic>
          </wp:inline>
        </w:drawing>
      </w:r>
      <w:r w:rsidR="00065149" w:rsidRPr="00246E20">
        <w:sym w:font="Wingdings" w:char="F0E0"/>
      </w:r>
      <w:r>
        <w:rPr>
          <w:noProof/>
        </w:rPr>
        <w:drawing>
          <wp:inline distT="0" distB="0" distL="0" distR="0" wp14:anchorId="0B236D53" wp14:editId="6AA4FCEC">
            <wp:extent cx="1428750" cy="1295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2">
                      <a:extLst>
                        <a:ext uri="{28A0092B-C50C-407E-A947-70E740481C1C}">
                          <a14:useLocalDpi xmlns:a14="http://schemas.microsoft.com/office/drawing/2010/main" val="0"/>
                        </a:ext>
                      </a:extLst>
                    </a:blip>
                    <a:stretch>
                      <a:fillRect/>
                    </a:stretch>
                  </pic:blipFill>
                  <pic:spPr>
                    <a:xfrm>
                      <a:off x="0" y="0"/>
                      <a:ext cx="1428750" cy="1295400"/>
                    </a:xfrm>
                    <a:prstGeom prst="rect">
                      <a:avLst/>
                    </a:prstGeom>
                  </pic:spPr>
                </pic:pic>
              </a:graphicData>
            </a:graphic>
          </wp:inline>
        </w:drawing>
      </w:r>
    </w:p>
    <w:p w14:paraId="4DE5DC1E" w14:textId="63BA03BF" w:rsidR="00065149" w:rsidRDefault="00065149" w:rsidP="006E5AC5">
      <w:r>
        <w:t>**Fourth Checkbox**</w:t>
      </w:r>
    </w:p>
    <w:p w14:paraId="4D502686" w14:textId="32E31D40" w:rsidR="006E5AC5" w:rsidRDefault="006E5AC5" w:rsidP="006E5AC5">
      <w:r w:rsidRPr="00246E20">
        <w:t>The adenylyl cyclase will then be able to transform ATP into cAMP(cyclic AMP)</w:t>
      </w:r>
    </w:p>
    <w:p w14:paraId="7FAF4C11" w14:textId="517E2C39" w:rsidR="00065149" w:rsidRDefault="00065149" w:rsidP="006E5AC5">
      <w:r w:rsidRPr="00065149">
        <w:rPr>
          <w:b/>
          <w:bCs/>
        </w:rPr>
        <w:t xml:space="preserve">Step </w:t>
      </w:r>
      <w:r>
        <w:rPr>
          <w:b/>
          <w:bCs/>
        </w:rPr>
        <w:t>6</w:t>
      </w:r>
      <w:r w:rsidRPr="00065149">
        <w:rPr>
          <w:b/>
          <w:bCs/>
        </w:rPr>
        <w:t>:</w:t>
      </w:r>
      <w:r w:rsidRPr="00246E20">
        <w:t xml:space="preserve"> </w:t>
      </w:r>
      <w:r>
        <w:t>Add ATPs to the Cell Membrane</w:t>
      </w:r>
      <w:r w:rsidR="00BF03B5">
        <w:t xml:space="preserve"> – at least 2, but as many additional as you’d like</w:t>
      </w:r>
      <w:r>
        <w:t xml:space="preserve">. </w:t>
      </w:r>
      <w:r w:rsidR="005F1968">
        <w:t>The Adenylyl Cyclase</w:t>
      </w:r>
      <w:r>
        <w:t xml:space="preserve"> will</w:t>
      </w:r>
      <w:r w:rsidR="005F1968">
        <w:t xml:space="preserve"> convert them</w:t>
      </w:r>
      <w:r>
        <w:t xml:space="preserve"> into cAMP</w:t>
      </w:r>
      <w:r w:rsidR="005F1968">
        <w:t xml:space="preserve"> until the GTP within the Alpha Subunit hydrolyzes and turns into GDP after some time. This inactivates the subunit and the Adenylyl.</w:t>
      </w:r>
    </w:p>
    <w:p w14:paraId="5FA61EAB" w14:textId="23B47EC8" w:rsidR="005F1968" w:rsidRDefault="001F13AF" w:rsidP="006E5AC5">
      <w:r>
        <w:rPr>
          <w:noProof/>
        </w:rPr>
        <w:drawing>
          <wp:inline distT="0" distB="0" distL="0" distR="0" wp14:anchorId="647B0FD0" wp14:editId="0707279C">
            <wp:extent cx="1590675" cy="10191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43">
                      <a:extLst>
                        <a:ext uri="{28A0092B-C50C-407E-A947-70E740481C1C}">
                          <a14:useLocalDpi xmlns:a14="http://schemas.microsoft.com/office/drawing/2010/main" val="0"/>
                        </a:ext>
                      </a:extLst>
                    </a:blip>
                    <a:stretch>
                      <a:fillRect/>
                    </a:stretch>
                  </pic:blipFill>
                  <pic:spPr>
                    <a:xfrm>
                      <a:off x="0" y="0"/>
                      <a:ext cx="1590675" cy="1019175"/>
                    </a:xfrm>
                    <a:prstGeom prst="rect">
                      <a:avLst/>
                    </a:prstGeom>
                  </pic:spPr>
                </pic:pic>
              </a:graphicData>
            </a:graphic>
          </wp:inline>
        </w:drawing>
      </w:r>
      <w:r w:rsidR="005F1968" w:rsidRPr="00246E20">
        <w:sym w:font="Wingdings" w:char="F0E0"/>
      </w:r>
      <w:r>
        <w:rPr>
          <w:noProof/>
        </w:rPr>
        <w:drawing>
          <wp:inline distT="0" distB="0" distL="0" distR="0" wp14:anchorId="5E709592" wp14:editId="11D8E9DB">
            <wp:extent cx="1562100" cy="1066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4">
                      <a:extLst>
                        <a:ext uri="{28A0092B-C50C-407E-A947-70E740481C1C}">
                          <a14:useLocalDpi xmlns:a14="http://schemas.microsoft.com/office/drawing/2010/main" val="0"/>
                        </a:ext>
                      </a:extLst>
                    </a:blip>
                    <a:stretch>
                      <a:fillRect/>
                    </a:stretch>
                  </pic:blipFill>
                  <pic:spPr>
                    <a:xfrm>
                      <a:off x="0" y="0"/>
                      <a:ext cx="1562100" cy="1066800"/>
                    </a:xfrm>
                    <a:prstGeom prst="rect">
                      <a:avLst/>
                    </a:prstGeom>
                  </pic:spPr>
                </pic:pic>
              </a:graphicData>
            </a:graphic>
          </wp:inline>
        </w:drawing>
      </w:r>
    </w:p>
    <w:p w14:paraId="45B3DB28" w14:textId="760B778E" w:rsidR="005F1968" w:rsidRDefault="005F1968" w:rsidP="006E5AC5">
      <w:r>
        <w:t>Once the GTP turns into GDP and the Adenylyl Cyclase stops converting ATP to cAMP, the Alpha will move back to bind with the Beta Gamma complex.</w:t>
      </w:r>
      <w:r w:rsidR="001F13AF">
        <w:t xml:space="preserve"> (Need screenshots of this)</w:t>
      </w:r>
    </w:p>
    <w:p w14:paraId="2B855D2D" w14:textId="05DD3B03" w:rsidR="005F1968" w:rsidRDefault="005F1968" w:rsidP="006E5AC5">
      <w:r>
        <w:t>**Fifth Checkbox**</w:t>
      </w:r>
    </w:p>
    <w:p w14:paraId="132D8802" w14:textId="6F7CF5E0" w:rsidR="00BF03B5" w:rsidRPr="00BF03B5" w:rsidRDefault="00A769CC" w:rsidP="006E5AC5">
      <w:pPr>
        <w:rPr>
          <w:i/>
          <w:iCs/>
        </w:rPr>
      </w:pPr>
      <w:r>
        <w:rPr>
          <w:noProof/>
        </w:rPr>
        <w:lastRenderedPageBreak/>
        <w:drawing>
          <wp:inline distT="0" distB="0" distL="0" distR="0" wp14:anchorId="13694F30" wp14:editId="2807B342">
            <wp:extent cx="1917405" cy="1661751"/>
            <wp:effectExtent l="0" t="0" r="63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5">
                      <a:extLst>
                        <a:ext uri="{28A0092B-C50C-407E-A947-70E740481C1C}">
                          <a14:useLocalDpi xmlns:a14="http://schemas.microsoft.com/office/drawing/2010/main" val="0"/>
                        </a:ext>
                      </a:extLst>
                    </a:blip>
                    <a:stretch>
                      <a:fillRect/>
                    </a:stretch>
                  </pic:blipFill>
                  <pic:spPr>
                    <a:xfrm>
                      <a:off x="0" y="0"/>
                      <a:ext cx="1963514" cy="1701712"/>
                    </a:xfrm>
                    <a:prstGeom prst="rect">
                      <a:avLst/>
                    </a:prstGeom>
                  </pic:spPr>
                </pic:pic>
              </a:graphicData>
            </a:graphic>
          </wp:inline>
        </w:drawing>
      </w:r>
      <w:r w:rsidR="00BF03B5" w:rsidRPr="00246E20">
        <w:sym w:font="Wingdings" w:char="F0E0"/>
      </w:r>
      <w:r>
        <w:rPr>
          <w:i/>
          <w:iCs/>
          <w:noProof/>
        </w:rPr>
        <w:drawing>
          <wp:inline distT="0" distB="0" distL="0" distR="0" wp14:anchorId="27F17D99" wp14:editId="24C9A62C">
            <wp:extent cx="2139212" cy="16428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6">
                      <a:extLst>
                        <a:ext uri="{28A0092B-C50C-407E-A947-70E740481C1C}">
                          <a14:useLocalDpi xmlns:a14="http://schemas.microsoft.com/office/drawing/2010/main" val="0"/>
                        </a:ext>
                      </a:extLst>
                    </a:blip>
                    <a:stretch>
                      <a:fillRect/>
                    </a:stretch>
                  </pic:blipFill>
                  <pic:spPr>
                    <a:xfrm>
                      <a:off x="0" y="0"/>
                      <a:ext cx="2151922" cy="1652581"/>
                    </a:xfrm>
                    <a:prstGeom prst="rect">
                      <a:avLst/>
                    </a:prstGeom>
                  </pic:spPr>
                </pic:pic>
              </a:graphicData>
            </a:graphic>
          </wp:inline>
        </w:drawing>
      </w:r>
    </w:p>
    <w:p w14:paraId="277F7D58" w14:textId="77777777" w:rsidR="00BF03B5" w:rsidRDefault="00065149" w:rsidP="006E5AC5">
      <w:pPr>
        <w:rPr>
          <w:i/>
          <w:iCs/>
        </w:rPr>
      </w:pPr>
      <w:r w:rsidRPr="005F1968">
        <w:rPr>
          <w:i/>
          <w:iCs/>
        </w:rPr>
        <w:t>*Time the GTP to eventually turn from GTP into GDP. Timer starts after the Cyclase binding. (Roughly double the time it takes for the Kinase to activate). Once this occurs, it no longer turns ATP into cAMP. Alpha should then go back to bind with the Beta Gamma.</w:t>
      </w:r>
    </w:p>
    <w:p w14:paraId="4AF12ABF" w14:textId="60F85223" w:rsidR="00065149" w:rsidRDefault="00BF03B5" w:rsidP="006E5AC5">
      <w:pPr>
        <w:rPr>
          <w:i/>
          <w:iCs/>
        </w:rPr>
      </w:pPr>
      <w:r>
        <w:rPr>
          <w:i/>
          <w:iCs/>
        </w:rPr>
        <w:t>Future development may include the regulator of g-protein signaling (RGS) in this step.</w:t>
      </w:r>
    </w:p>
    <w:p w14:paraId="31195038" w14:textId="0C788368" w:rsidR="006E5AC5" w:rsidRPr="00246E20" w:rsidRDefault="00BF03B5" w:rsidP="006E5AC5">
      <w:r w:rsidRPr="00246E20">
        <w:rPr>
          <w:noProof/>
        </w:rPr>
        <w:drawing>
          <wp:inline distT="0" distB="0" distL="0" distR="0" wp14:anchorId="0B5D993E" wp14:editId="20CC85D0">
            <wp:extent cx="1427212" cy="1409700"/>
            <wp:effectExtent l="0" t="0" r="1905" b="0"/>
            <wp:docPr id="182" name="Picture 18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182" descr="A picture containing graphical user interfac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1431138" cy="1413578"/>
                    </a:xfrm>
                    <a:prstGeom prst="rect">
                      <a:avLst/>
                    </a:prstGeom>
                  </pic:spPr>
                </pic:pic>
              </a:graphicData>
            </a:graphic>
          </wp:inline>
        </w:drawing>
      </w:r>
      <w:r w:rsidRPr="00246E20">
        <w:sym w:font="Wingdings" w:char="F0E0"/>
      </w:r>
      <w:r w:rsidRPr="00246E20">
        <w:rPr>
          <w:noProof/>
        </w:rPr>
        <w:drawing>
          <wp:inline distT="0" distB="0" distL="0" distR="0" wp14:anchorId="61364F6E" wp14:editId="7B922B1D">
            <wp:extent cx="1524000" cy="1411432"/>
            <wp:effectExtent l="0" t="0" r="0" b="0"/>
            <wp:docPr id="183" name="Picture 18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183" descr="Graphical user interface&#10;&#10;Description automatically generated with low confidence"/>
                    <pic:cNvPicPr/>
                  </pic:nvPicPr>
                  <pic:blipFill>
                    <a:blip r:embed="rId48">
                      <a:extLst>
                        <a:ext uri="{28A0092B-C50C-407E-A947-70E740481C1C}">
                          <a14:useLocalDpi xmlns:a14="http://schemas.microsoft.com/office/drawing/2010/main" val="0"/>
                        </a:ext>
                      </a:extLst>
                    </a:blip>
                    <a:stretch>
                      <a:fillRect/>
                    </a:stretch>
                  </pic:blipFill>
                  <pic:spPr>
                    <a:xfrm>
                      <a:off x="0" y="0"/>
                      <a:ext cx="1538592" cy="1424946"/>
                    </a:xfrm>
                    <a:prstGeom prst="rect">
                      <a:avLst/>
                    </a:prstGeom>
                  </pic:spPr>
                </pic:pic>
              </a:graphicData>
            </a:graphic>
          </wp:inline>
        </w:drawing>
      </w:r>
    </w:p>
    <w:p w14:paraId="0DC14A8D" w14:textId="2B9FAD3A" w:rsidR="00BF03B5" w:rsidRDefault="006E5AC5" w:rsidP="006E5AC5">
      <w:r w:rsidRPr="00BF03B5">
        <w:rPr>
          <w:b/>
          <w:bCs/>
        </w:rPr>
        <w:t xml:space="preserve">Step </w:t>
      </w:r>
      <w:r w:rsidR="00BF03B5">
        <w:rPr>
          <w:b/>
          <w:bCs/>
        </w:rPr>
        <w:t>7</w:t>
      </w:r>
      <w:r w:rsidRPr="00BF03B5">
        <w:rPr>
          <w:b/>
          <w:bCs/>
        </w:rPr>
        <w:t>:</w:t>
      </w:r>
      <w:r>
        <w:t xml:space="preserve"> </w:t>
      </w:r>
      <w:r w:rsidR="00BF03B5">
        <w:t>A</w:t>
      </w:r>
      <w:r>
        <w:t>dd a</w:t>
      </w:r>
      <w:r w:rsidRPr="00246E20">
        <w:t xml:space="preserve"> Protein Kinase</w:t>
      </w:r>
      <w:r w:rsidR="00BF03B5">
        <w:t xml:space="preserve"> (</w:t>
      </w:r>
      <w:r w:rsidR="00BF03B5" w:rsidRPr="00246E20">
        <w:t>PKA</w:t>
      </w:r>
      <w:r w:rsidRPr="00246E20">
        <w:t>) to the cell. It will then bind with the cAMP and become activated.</w:t>
      </w:r>
      <w:r>
        <w:t xml:space="preserve"> (one grey, one </w:t>
      </w:r>
      <w:r w:rsidR="001F13AF">
        <w:t>green</w:t>
      </w:r>
      <w:r>
        <w:t xml:space="preserve">, simplified). </w:t>
      </w:r>
      <w:r w:rsidRPr="00BF03B5">
        <w:rPr>
          <w:i/>
          <w:iCs/>
        </w:rPr>
        <w:t>We will need at least 2 cAMPs for this step</w:t>
      </w:r>
    </w:p>
    <w:p w14:paraId="02239E76" w14:textId="343F4F35" w:rsidR="006E5AC5" w:rsidRPr="00246E20" w:rsidRDefault="001F13AF" w:rsidP="001F13AF">
      <w:pPr>
        <w:tabs>
          <w:tab w:val="left" w:pos="6585"/>
        </w:tabs>
      </w:pPr>
      <w:r>
        <w:rPr>
          <w:noProof/>
        </w:rPr>
        <w:drawing>
          <wp:inline distT="0" distB="0" distL="0" distR="0" wp14:anchorId="4B611EFA" wp14:editId="36C27971">
            <wp:extent cx="742950" cy="819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49">
                      <a:extLst>
                        <a:ext uri="{28A0092B-C50C-407E-A947-70E740481C1C}">
                          <a14:useLocalDpi xmlns:a14="http://schemas.microsoft.com/office/drawing/2010/main" val="0"/>
                        </a:ext>
                      </a:extLst>
                    </a:blip>
                    <a:stretch>
                      <a:fillRect/>
                    </a:stretch>
                  </pic:blipFill>
                  <pic:spPr>
                    <a:xfrm>
                      <a:off x="0" y="0"/>
                      <a:ext cx="742950" cy="819150"/>
                    </a:xfrm>
                    <a:prstGeom prst="rect">
                      <a:avLst/>
                    </a:prstGeom>
                  </pic:spPr>
                </pic:pic>
              </a:graphicData>
            </a:graphic>
          </wp:inline>
        </w:drawing>
      </w:r>
      <w:r w:rsidR="006E5AC5" w:rsidRPr="00246E20">
        <w:sym w:font="Wingdings" w:char="F0E0"/>
      </w:r>
      <w:r>
        <w:rPr>
          <w:noProof/>
        </w:rPr>
        <w:drawing>
          <wp:inline distT="0" distB="0" distL="0" distR="0" wp14:anchorId="27CB74A6" wp14:editId="0F40F493">
            <wp:extent cx="1104900" cy="647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50">
                      <a:extLst>
                        <a:ext uri="{28A0092B-C50C-407E-A947-70E740481C1C}">
                          <a14:useLocalDpi xmlns:a14="http://schemas.microsoft.com/office/drawing/2010/main" val="0"/>
                        </a:ext>
                      </a:extLst>
                    </a:blip>
                    <a:stretch>
                      <a:fillRect/>
                    </a:stretch>
                  </pic:blipFill>
                  <pic:spPr>
                    <a:xfrm>
                      <a:off x="0" y="0"/>
                      <a:ext cx="1104900" cy="647700"/>
                    </a:xfrm>
                    <a:prstGeom prst="rect">
                      <a:avLst/>
                    </a:prstGeom>
                  </pic:spPr>
                </pic:pic>
              </a:graphicData>
            </a:graphic>
          </wp:inline>
        </w:drawing>
      </w:r>
      <w:r w:rsidR="006E5AC5" w:rsidRPr="00246E20">
        <w:sym w:font="Wingdings" w:char="F0E0"/>
      </w:r>
      <w:r>
        <w:rPr>
          <w:noProof/>
        </w:rPr>
        <w:drawing>
          <wp:inline distT="0" distB="0" distL="0" distR="0" wp14:anchorId="655380E3" wp14:editId="6675972E">
            <wp:extent cx="1524000" cy="638175"/>
            <wp:effectExtent l="0" t="0" r="0" b="9525"/>
            <wp:docPr id="20" name="Picture 20" descr="A picture containing wheel,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wheel, gear&#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1524000" cy="638175"/>
                    </a:xfrm>
                    <a:prstGeom prst="rect">
                      <a:avLst/>
                    </a:prstGeom>
                  </pic:spPr>
                </pic:pic>
              </a:graphicData>
            </a:graphic>
          </wp:inline>
        </w:drawing>
      </w:r>
    </w:p>
    <w:p w14:paraId="78415754" w14:textId="2DA27CF7" w:rsidR="00533BF3" w:rsidRPr="00533BF3" w:rsidRDefault="00533BF3" w:rsidP="006E5AC5">
      <w:r>
        <w:t>**Sixth Checkbox**</w:t>
      </w:r>
    </w:p>
    <w:p w14:paraId="1A5DF0A6" w14:textId="7597CEF8" w:rsidR="00BF03B5" w:rsidRDefault="006E5AC5" w:rsidP="006E5AC5">
      <w:r w:rsidRPr="00BF03B5">
        <w:rPr>
          <w:b/>
          <w:bCs/>
        </w:rPr>
        <w:t xml:space="preserve">Step </w:t>
      </w:r>
      <w:r w:rsidR="00BF03B5" w:rsidRPr="00BF03B5">
        <w:rPr>
          <w:b/>
          <w:bCs/>
        </w:rPr>
        <w:t>8</w:t>
      </w:r>
      <w:r w:rsidRPr="00BF03B5">
        <w:rPr>
          <w:b/>
          <w:bCs/>
        </w:rPr>
        <w:t>:</w:t>
      </w:r>
      <w:r w:rsidR="00BF03B5">
        <w:t xml:space="preserve"> Add a Nuclear Pore Complex to the nucleus.</w:t>
      </w:r>
    </w:p>
    <w:p w14:paraId="5BEBFBF3" w14:textId="77777777" w:rsidR="00693358" w:rsidRDefault="00693358" w:rsidP="006E5AC5"/>
    <w:p w14:paraId="326E1C8B" w14:textId="3772C3A3" w:rsidR="00BF03B5" w:rsidRDefault="00BF03B5" w:rsidP="006E5AC5">
      <w:r w:rsidRPr="00BF03B5">
        <w:rPr>
          <w:b/>
          <w:bCs/>
        </w:rPr>
        <w:t>Step 9:</w:t>
      </w:r>
      <w:r>
        <w:t xml:space="preserve"> Add a Transcription Regulator</w:t>
      </w:r>
      <w:r w:rsidR="00533BF3">
        <w:t>.</w:t>
      </w:r>
    </w:p>
    <w:p w14:paraId="15E51A4D" w14:textId="7C87736E" w:rsidR="00BF03B5" w:rsidRDefault="00BF03B5" w:rsidP="006E5AC5">
      <w:r w:rsidRPr="00BF03B5">
        <w:rPr>
          <w:b/>
          <w:bCs/>
        </w:rPr>
        <w:t>Step 10:</w:t>
      </w:r>
      <w:r>
        <w:t xml:space="preserve"> Add an ATP for the Transcription Regulator to bind with</w:t>
      </w:r>
      <w:r w:rsidR="00533BF3">
        <w:t xml:space="preserve"> the PKA</w:t>
      </w:r>
      <w:r>
        <w:t>.</w:t>
      </w:r>
      <w:r w:rsidR="00EA4B50">
        <w:t xml:space="preserve"> The Transcription Regulator will then move into the nucleus via the nuclear pore.</w:t>
      </w:r>
    </w:p>
    <w:p w14:paraId="3FC2D5EE" w14:textId="42325ECA" w:rsidR="00533BF3" w:rsidRDefault="00533BF3" w:rsidP="006E5AC5">
      <w:r>
        <w:t xml:space="preserve">**Seventh Checkbox, </w:t>
      </w:r>
      <w:r w:rsidRPr="00533BF3">
        <w:rPr>
          <w:b/>
          <w:bCs/>
        </w:rPr>
        <w:t>WIN</w:t>
      </w:r>
      <w:r>
        <w:t>**</w:t>
      </w:r>
    </w:p>
    <w:p w14:paraId="550195FC" w14:textId="77777777" w:rsidR="006E5AC5" w:rsidRPr="00533BF3" w:rsidRDefault="006E5AC5" w:rsidP="006E5AC5">
      <w:pPr>
        <w:rPr>
          <w:i/>
          <w:iCs/>
        </w:rPr>
      </w:pPr>
      <w:r w:rsidRPr="00533BF3">
        <w:rPr>
          <w:i/>
          <w:iCs/>
        </w:rPr>
        <w:t>*The grey is called an inhibitory protein.</w:t>
      </w:r>
    </w:p>
    <w:p w14:paraId="38E3C85A" w14:textId="77777777" w:rsidR="006E5AC5" w:rsidRPr="00246E20" w:rsidRDefault="006E5AC5" w:rsidP="006E5AC5">
      <w:r w:rsidRPr="00246E20">
        <w:lastRenderedPageBreak/>
        <w:t xml:space="preserve">(Note: The trans. Regulator has changed function and will need to remain in the nucleus of a cell, it should no longer be able to move </w:t>
      </w:r>
      <w:r>
        <w:t xml:space="preserve">back </w:t>
      </w:r>
      <w:r w:rsidRPr="00246E20">
        <w:t>through the nuclear pore)</w:t>
      </w:r>
    </w:p>
    <w:p w14:paraId="1589FC70" w14:textId="461D1A6E" w:rsidR="006E5AC5" w:rsidRPr="00246E20" w:rsidRDefault="001F13AF" w:rsidP="006E5AC5">
      <w:r>
        <w:rPr>
          <w:noProof/>
        </w:rPr>
        <w:drawing>
          <wp:inline distT="0" distB="0" distL="0" distR="0" wp14:anchorId="42CD394B" wp14:editId="24D1D35E">
            <wp:extent cx="1952625" cy="1752600"/>
            <wp:effectExtent l="0" t="0" r="9525" b="0"/>
            <wp:docPr id="21" name="Picture 21" descr="A picture containing indoor,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indoor, ligh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1952625" cy="1752600"/>
                    </a:xfrm>
                    <a:prstGeom prst="rect">
                      <a:avLst/>
                    </a:prstGeom>
                  </pic:spPr>
                </pic:pic>
              </a:graphicData>
            </a:graphic>
          </wp:inline>
        </w:drawing>
      </w:r>
      <w:bookmarkStart w:id="3" w:name="_Hlk87956215"/>
      <w:r w:rsidR="006E5AC5" w:rsidRPr="00246E20">
        <w:sym w:font="Wingdings" w:char="F0E0"/>
      </w:r>
      <w:bookmarkEnd w:id="3"/>
      <w:r w:rsidR="006E5AC5" w:rsidRPr="00246E20">
        <w:rPr>
          <w:noProof/>
        </w:rPr>
        <w:drawing>
          <wp:inline distT="0" distB="0" distL="0" distR="0" wp14:anchorId="770EA798" wp14:editId="08405787">
            <wp:extent cx="647700" cy="572965"/>
            <wp:effectExtent l="0" t="0" r="0" b="0"/>
            <wp:docPr id="196" name="Picture 196" descr="C:\Users\ME\Desktop\CS452\Treg 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E\Desktop\CS452\Treg P.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54587" cy="579057"/>
                    </a:xfrm>
                    <a:prstGeom prst="rect">
                      <a:avLst/>
                    </a:prstGeom>
                    <a:noFill/>
                    <a:ln>
                      <a:noFill/>
                    </a:ln>
                  </pic:spPr>
                </pic:pic>
              </a:graphicData>
            </a:graphic>
          </wp:inline>
        </w:drawing>
      </w:r>
      <w:r w:rsidRPr="001F13AF">
        <w:sym w:font="Wingdings" w:char="F0E0"/>
      </w:r>
      <w:r>
        <w:rPr>
          <w:noProof/>
        </w:rPr>
        <w:drawing>
          <wp:inline distT="0" distB="0" distL="0" distR="0" wp14:anchorId="658BC493" wp14:editId="58B0FE30">
            <wp:extent cx="2494471" cy="1533525"/>
            <wp:effectExtent l="0" t="0" r="127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506384" cy="1540849"/>
                    </a:xfrm>
                    <a:prstGeom prst="rect">
                      <a:avLst/>
                    </a:prstGeom>
                  </pic:spPr>
                </pic:pic>
              </a:graphicData>
            </a:graphic>
          </wp:inline>
        </w:drawing>
      </w:r>
    </w:p>
    <w:p w14:paraId="69A6230F" w14:textId="77777777" w:rsidR="006E5AC5" w:rsidRDefault="006E5AC5" w:rsidP="006E5AC5">
      <w:r>
        <w:br w:type="page"/>
      </w:r>
    </w:p>
    <w:p w14:paraId="259BF681" w14:textId="4B84784D" w:rsidR="006E5AC5" w:rsidRPr="00246E20" w:rsidRDefault="00533BF3" w:rsidP="006E5AC5">
      <w:pPr>
        <w:keepNext/>
        <w:keepLines/>
        <w:spacing w:before="240" w:after="0"/>
        <w:outlineLvl w:val="0"/>
        <w:rPr>
          <w:rFonts w:asciiTheme="majorHAnsi" w:eastAsiaTheme="majorEastAsia" w:hAnsiTheme="majorHAnsi" w:cstheme="majorBidi"/>
          <w:color w:val="2F5496" w:themeColor="accent1" w:themeShade="BF"/>
          <w:sz w:val="32"/>
          <w:szCs w:val="32"/>
        </w:rPr>
      </w:pPr>
      <w:bookmarkStart w:id="4" w:name="_Toc89167763"/>
      <w:r>
        <w:rPr>
          <w:rFonts w:asciiTheme="majorHAnsi" w:eastAsiaTheme="majorEastAsia" w:hAnsiTheme="majorHAnsi" w:cstheme="majorBidi"/>
          <w:color w:val="2F5496" w:themeColor="accent1" w:themeShade="BF"/>
          <w:sz w:val="32"/>
          <w:szCs w:val="32"/>
        </w:rPr>
        <w:lastRenderedPageBreak/>
        <w:t>References</w:t>
      </w:r>
      <w:bookmarkEnd w:id="4"/>
    </w:p>
    <w:p w14:paraId="6B4C7699" w14:textId="77777777" w:rsidR="006E5AC5" w:rsidRPr="00246E20" w:rsidRDefault="006E5AC5" w:rsidP="006E5AC5">
      <w:r w:rsidRPr="00246E20">
        <w:t>Videos where most information can be found.</w:t>
      </w:r>
    </w:p>
    <w:p w14:paraId="6F6EAD36" w14:textId="77777777" w:rsidR="006E5AC5" w:rsidRPr="00246E20" w:rsidRDefault="006E5AC5" w:rsidP="006E5AC5">
      <w:r w:rsidRPr="00246E20">
        <w:t>MapK signaling</w:t>
      </w:r>
    </w:p>
    <w:p w14:paraId="03F7E489" w14:textId="5CDE974E" w:rsidR="006E5AC5" w:rsidRPr="00246E20" w:rsidRDefault="00060D7D" w:rsidP="006E5AC5">
      <w:hyperlink r:id="rId55" w:history="1">
        <w:r w:rsidR="006E5AC5" w:rsidRPr="00246E20">
          <w:rPr>
            <w:color w:val="0563C1" w:themeColor="hyperlink"/>
            <w:u w:val="single"/>
          </w:rPr>
          <w:t>https://www.youtube.com/watch?v=r7GoZ9vFCY8&amp;t=1s</w:t>
        </w:r>
      </w:hyperlink>
    </w:p>
    <w:p w14:paraId="58070F3E" w14:textId="77777777" w:rsidR="006E5AC5" w:rsidRDefault="006E5AC5" w:rsidP="006E5AC5">
      <w:r w:rsidRPr="00246E20">
        <w:t>G-Protein signaling</w:t>
      </w:r>
    </w:p>
    <w:p w14:paraId="21E0B590" w14:textId="625F7E46" w:rsidR="006E5AC5" w:rsidRPr="00246E20" w:rsidRDefault="00060D7D" w:rsidP="006E5AC5">
      <w:hyperlink r:id="rId56" w:history="1">
        <w:r w:rsidR="006E5AC5" w:rsidRPr="00246E20">
          <w:rPr>
            <w:rStyle w:val="Hyperlink"/>
          </w:rPr>
          <w:t>G-protein signaling - YouTube</w:t>
        </w:r>
      </w:hyperlink>
    </w:p>
    <w:p w14:paraId="44A20857" w14:textId="77777777" w:rsidR="006E5AC5" w:rsidRDefault="006E5AC5" w:rsidP="006E5AC5">
      <w:r w:rsidRPr="00246E20">
        <w:t>cAMP Signaling</w:t>
      </w:r>
    </w:p>
    <w:p w14:paraId="1726BFD5" w14:textId="047C35B3" w:rsidR="006E5AC5" w:rsidRPr="00246E20" w:rsidRDefault="00060D7D" w:rsidP="006E5AC5">
      <w:hyperlink r:id="rId57" w:history="1">
        <w:r w:rsidR="006E5AC5" w:rsidRPr="00246E20">
          <w:rPr>
            <w:rStyle w:val="Hyperlink"/>
          </w:rPr>
          <w:t>cAMP signaling - YouTube</w:t>
        </w:r>
      </w:hyperlink>
    </w:p>
    <w:p w14:paraId="449A1A22" w14:textId="77777777" w:rsidR="006E5AC5" w:rsidRPr="00246E20" w:rsidRDefault="006E5AC5" w:rsidP="006E5AC5">
      <w:r w:rsidRPr="00246E20">
        <w:t>Main Website</w:t>
      </w:r>
    </w:p>
    <w:p w14:paraId="66E95654" w14:textId="2C24C794" w:rsidR="006E5AC5" w:rsidRPr="00246E20" w:rsidRDefault="00060D7D" w:rsidP="006E5AC5">
      <w:hyperlink r:id="rId58" w:history="1">
        <w:r w:rsidR="006E5AC5" w:rsidRPr="00246E20">
          <w:rPr>
            <w:color w:val="0563C1" w:themeColor="hyperlink"/>
            <w:u w:val="single"/>
          </w:rPr>
          <w:t>http://www.onkoview.com/en/the-videos.html</w:t>
        </w:r>
      </w:hyperlink>
    </w:p>
    <w:p w14:paraId="20A1B566" w14:textId="77777777" w:rsidR="006E5AC5" w:rsidRPr="00246E20" w:rsidRDefault="006E5AC5" w:rsidP="006E5AC5">
      <w:r w:rsidRPr="00246E20">
        <w:t>*This brief report is for reference purposes only.</w:t>
      </w:r>
    </w:p>
    <w:p w14:paraId="76B8DE92" w14:textId="77777777" w:rsidR="006E5AC5" w:rsidRPr="00246E20" w:rsidRDefault="006E5AC5" w:rsidP="006E5AC5">
      <w:pPr>
        <w:rPr>
          <w:rFonts w:asciiTheme="majorHAnsi" w:eastAsiaTheme="majorEastAsia" w:hAnsiTheme="majorHAnsi" w:cstheme="majorBidi"/>
          <w:color w:val="2F5496" w:themeColor="accent1" w:themeShade="BF"/>
          <w:sz w:val="32"/>
          <w:szCs w:val="32"/>
        </w:rPr>
      </w:pPr>
    </w:p>
    <w:p w14:paraId="151E53C9" w14:textId="77777777" w:rsidR="006E5AC5" w:rsidRPr="002B458E" w:rsidRDefault="006E5AC5" w:rsidP="002B458E"/>
    <w:sectPr w:rsidR="006E5AC5" w:rsidRPr="002B458E" w:rsidSect="002B458E">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D944C8" w14:textId="77777777" w:rsidR="00060D7D" w:rsidRDefault="00060D7D" w:rsidP="002B458E">
      <w:pPr>
        <w:spacing w:after="0" w:line="240" w:lineRule="auto"/>
      </w:pPr>
      <w:r>
        <w:separator/>
      </w:r>
    </w:p>
  </w:endnote>
  <w:endnote w:type="continuationSeparator" w:id="0">
    <w:p w14:paraId="3AD2DCC3" w14:textId="77777777" w:rsidR="00060D7D" w:rsidRDefault="00060D7D" w:rsidP="002B45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Headings CS)">
    <w:panose1 w:val="02020603050405020304"/>
    <w:charset w:val="00"/>
    <w:family w:val="roman"/>
    <w:notTrueType/>
    <w:pitch w:val="default"/>
  </w:font>
  <w:font w:name="Times New Roman (Body CS)">
    <w:panose1 w:val="02020603050405020304"/>
    <w:charset w:val="00"/>
    <w:family w:val="roman"/>
    <w:notTrueType/>
    <w:pitch w:val="default"/>
  </w:font>
  <w:font w:name="Wingdings">
    <w:panose1 w:val="05000000000000000000"/>
    <w:charset w:val="4D"/>
    <w:family w:val="decorative"/>
    <w:pitch w:val="variable"/>
    <w:sig w:usb0="00000003" w:usb1="00000000" w:usb2="00000000" w:usb3="00000000" w:csb0="8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94952634"/>
      <w:docPartObj>
        <w:docPartGallery w:val="Page Numbers (Bottom of Page)"/>
        <w:docPartUnique/>
      </w:docPartObj>
    </w:sdtPr>
    <w:sdtEndPr>
      <w:rPr>
        <w:rStyle w:val="PageNumber"/>
      </w:rPr>
    </w:sdtEndPr>
    <w:sdtContent>
      <w:p w14:paraId="114FCB88" w14:textId="566B02DB" w:rsidR="002B458E" w:rsidRDefault="002B458E" w:rsidP="00146BC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857432417"/>
      <w:docPartObj>
        <w:docPartGallery w:val="Page Numbers (Bottom of Page)"/>
        <w:docPartUnique/>
      </w:docPartObj>
    </w:sdtPr>
    <w:sdtEndPr>
      <w:rPr>
        <w:rStyle w:val="PageNumber"/>
      </w:rPr>
    </w:sdtEndPr>
    <w:sdtContent>
      <w:p w14:paraId="788F75D1" w14:textId="69F13B07" w:rsidR="002B458E" w:rsidRDefault="002B458E" w:rsidP="002B458E">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2B20346" w14:textId="77777777" w:rsidR="002B458E" w:rsidRDefault="002B458E" w:rsidP="002B458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22024440"/>
      <w:docPartObj>
        <w:docPartGallery w:val="Page Numbers (Bottom of Page)"/>
        <w:docPartUnique/>
      </w:docPartObj>
    </w:sdtPr>
    <w:sdtEndPr>
      <w:rPr>
        <w:rStyle w:val="PageNumber"/>
      </w:rPr>
    </w:sdtEndPr>
    <w:sdtContent>
      <w:p w14:paraId="3A1BF11A" w14:textId="16D8F914" w:rsidR="002B458E" w:rsidRDefault="002B458E" w:rsidP="00146BC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2CFE3B6" w14:textId="4A726434" w:rsidR="002B458E" w:rsidRDefault="002B458E" w:rsidP="002B458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E4E166" w14:textId="77777777" w:rsidR="00060D7D" w:rsidRDefault="00060D7D" w:rsidP="002B458E">
      <w:pPr>
        <w:spacing w:after="0" w:line="240" w:lineRule="auto"/>
      </w:pPr>
      <w:r>
        <w:separator/>
      </w:r>
    </w:p>
  </w:footnote>
  <w:footnote w:type="continuationSeparator" w:id="0">
    <w:p w14:paraId="039BEE6D" w14:textId="77777777" w:rsidR="00060D7D" w:rsidRDefault="00060D7D" w:rsidP="002B45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E64EF9"/>
    <w:multiLevelType w:val="hybridMultilevel"/>
    <w:tmpl w:val="1C9612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458E"/>
    <w:rsid w:val="000138E5"/>
    <w:rsid w:val="00060D7D"/>
    <w:rsid w:val="00065149"/>
    <w:rsid w:val="00093A41"/>
    <w:rsid w:val="000D7866"/>
    <w:rsid w:val="00166A56"/>
    <w:rsid w:val="001F13AF"/>
    <w:rsid w:val="00221A20"/>
    <w:rsid w:val="00225E86"/>
    <w:rsid w:val="002938F3"/>
    <w:rsid w:val="002B458E"/>
    <w:rsid w:val="002E7BB1"/>
    <w:rsid w:val="00340B80"/>
    <w:rsid w:val="00397B75"/>
    <w:rsid w:val="00441375"/>
    <w:rsid w:val="004C29B0"/>
    <w:rsid w:val="004E0101"/>
    <w:rsid w:val="004F3252"/>
    <w:rsid w:val="00530F9F"/>
    <w:rsid w:val="00533BF3"/>
    <w:rsid w:val="0056160A"/>
    <w:rsid w:val="005B6203"/>
    <w:rsid w:val="005F1968"/>
    <w:rsid w:val="00610A84"/>
    <w:rsid w:val="00646AE4"/>
    <w:rsid w:val="006778E3"/>
    <w:rsid w:val="00684AA0"/>
    <w:rsid w:val="00693358"/>
    <w:rsid w:val="006E5AC5"/>
    <w:rsid w:val="007118C4"/>
    <w:rsid w:val="00751685"/>
    <w:rsid w:val="0079558B"/>
    <w:rsid w:val="007D7FB2"/>
    <w:rsid w:val="00805637"/>
    <w:rsid w:val="00916DE4"/>
    <w:rsid w:val="00995BF8"/>
    <w:rsid w:val="009B04C8"/>
    <w:rsid w:val="009C3724"/>
    <w:rsid w:val="00A61198"/>
    <w:rsid w:val="00A769CC"/>
    <w:rsid w:val="00AB2720"/>
    <w:rsid w:val="00AC13B4"/>
    <w:rsid w:val="00AD29EF"/>
    <w:rsid w:val="00B768DE"/>
    <w:rsid w:val="00BF03B5"/>
    <w:rsid w:val="00C324C1"/>
    <w:rsid w:val="00C64F73"/>
    <w:rsid w:val="00CF0440"/>
    <w:rsid w:val="00E41CDF"/>
    <w:rsid w:val="00E93D61"/>
    <w:rsid w:val="00EA4B50"/>
    <w:rsid w:val="00F165BA"/>
    <w:rsid w:val="00F64D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B26C3B"/>
  <w14:defaultImageDpi w14:val="32767"/>
  <w15:chartTrackingRefBased/>
  <w15:docId w15:val="{CB18ABD9-55EF-C344-B6BD-720E9620F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2B458E"/>
    <w:pPr>
      <w:spacing w:after="160" w:line="259" w:lineRule="auto"/>
    </w:pPr>
    <w:rPr>
      <w:sz w:val="22"/>
      <w:szCs w:val="22"/>
    </w:rPr>
  </w:style>
  <w:style w:type="paragraph" w:styleId="Heading1">
    <w:name w:val="heading 1"/>
    <w:basedOn w:val="Normal"/>
    <w:next w:val="Normal"/>
    <w:link w:val="Heading1Char"/>
    <w:uiPriority w:val="9"/>
    <w:qFormat/>
    <w:rsid w:val="002B458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B458E"/>
    <w:rPr>
      <w:rFonts w:eastAsiaTheme="minorEastAsia"/>
      <w:sz w:val="22"/>
      <w:szCs w:val="22"/>
    </w:rPr>
  </w:style>
  <w:style w:type="character" w:customStyle="1" w:styleId="NoSpacingChar">
    <w:name w:val="No Spacing Char"/>
    <w:basedOn w:val="DefaultParagraphFont"/>
    <w:link w:val="NoSpacing"/>
    <w:uiPriority w:val="1"/>
    <w:rsid w:val="002B458E"/>
    <w:rPr>
      <w:rFonts w:eastAsiaTheme="minorEastAsia"/>
      <w:sz w:val="22"/>
      <w:szCs w:val="22"/>
    </w:rPr>
  </w:style>
  <w:style w:type="paragraph" w:styleId="Title">
    <w:name w:val="Title"/>
    <w:basedOn w:val="Normal"/>
    <w:next w:val="Normal"/>
    <w:link w:val="TitleChar"/>
    <w:uiPriority w:val="10"/>
    <w:qFormat/>
    <w:rsid w:val="002B458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458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B458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B458E"/>
    <w:rPr>
      <w:rFonts w:eastAsiaTheme="minorEastAsia"/>
      <w:color w:val="5A5A5A" w:themeColor="text1" w:themeTint="A5"/>
      <w:spacing w:val="15"/>
      <w:sz w:val="22"/>
      <w:szCs w:val="22"/>
    </w:rPr>
  </w:style>
  <w:style w:type="character" w:styleId="Hyperlink">
    <w:name w:val="Hyperlink"/>
    <w:basedOn w:val="DefaultParagraphFont"/>
    <w:uiPriority w:val="99"/>
    <w:unhideWhenUsed/>
    <w:rsid w:val="002B458E"/>
    <w:rPr>
      <w:color w:val="0563C1" w:themeColor="hyperlink"/>
      <w:u w:val="single"/>
    </w:rPr>
  </w:style>
  <w:style w:type="character" w:customStyle="1" w:styleId="Heading1Char">
    <w:name w:val="Heading 1 Char"/>
    <w:basedOn w:val="DefaultParagraphFont"/>
    <w:link w:val="Heading1"/>
    <w:uiPriority w:val="9"/>
    <w:rsid w:val="002B458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B458E"/>
    <w:pPr>
      <w:outlineLvl w:val="9"/>
    </w:pPr>
  </w:style>
  <w:style w:type="paragraph" w:styleId="TOC1">
    <w:name w:val="toc 1"/>
    <w:basedOn w:val="Normal"/>
    <w:next w:val="Normal"/>
    <w:autoRedefine/>
    <w:uiPriority w:val="39"/>
    <w:unhideWhenUsed/>
    <w:rsid w:val="002B458E"/>
    <w:pPr>
      <w:spacing w:after="100"/>
    </w:pPr>
  </w:style>
  <w:style w:type="paragraph" w:styleId="TOC2">
    <w:name w:val="toc 2"/>
    <w:basedOn w:val="Normal"/>
    <w:next w:val="Normal"/>
    <w:autoRedefine/>
    <w:uiPriority w:val="39"/>
    <w:unhideWhenUsed/>
    <w:rsid w:val="002B458E"/>
    <w:pPr>
      <w:spacing w:after="100"/>
      <w:ind w:left="220"/>
    </w:pPr>
  </w:style>
  <w:style w:type="paragraph" w:styleId="Header">
    <w:name w:val="header"/>
    <w:basedOn w:val="Normal"/>
    <w:link w:val="HeaderChar"/>
    <w:uiPriority w:val="99"/>
    <w:unhideWhenUsed/>
    <w:rsid w:val="002B45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458E"/>
    <w:rPr>
      <w:sz w:val="22"/>
      <w:szCs w:val="22"/>
    </w:rPr>
  </w:style>
  <w:style w:type="paragraph" w:styleId="Footer">
    <w:name w:val="footer"/>
    <w:basedOn w:val="Normal"/>
    <w:link w:val="FooterChar"/>
    <w:uiPriority w:val="99"/>
    <w:unhideWhenUsed/>
    <w:rsid w:val="002B45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458E"/>
    <w:rPr>
      <w:sz w:val="22"/>
      <w:szCs w:val="22"/>
    </w:rPr>
  </w:style>
  <w:style w:type="character" w:styleId="PageNumber">
    <w:name w:val="page number"/>
    <w:basedOn w:val="DefaultParagraphFont"/>
    <w:uiPriority w:val="99"/>
    <w:semiHidden/>
    <w:unhideWhenUsed/>
    <w:rsid w:val="002B45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eg"/><Relationship Id="rId39" Type="http://schemas.openxmlformats.org/officeDocument/2006/relationships/image" Target="media/image30.png"/><Relationship Id="rId21" Type="http://schemas.openxmlformats.org/officeDocument/2006/relationships/image" Target="media/image12.JP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JPG"/><Relationship Id="rId50" Type="http://schemas.openxmlformats.org/officeDocument/2006/relationships/image" Target="media/image41.png"/><Relationship Id="rId55" Type="http://schemas.openxmlformats.org/officeDocument/2006/relationships/hyperlink" Target="https://www.youtube.com/watch?v=r7GoZ9vFCY8&amp;t=1s"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JPG"/><Relationship Id="rId29" Type="http://schemas.openxmlformats.org/officeDocument/2006/relationships/image" Target="media/image20.JPG"/><Relationship Id="rId11" Type="http://schemas.openxmlformats.org/officeDocument/2006/relationships/image" Target="media/image2.JPG"/><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jpeg"/><Relationship Id="rId58" Type="http://schemas.openxmlformats.org/officeDocument/2006/relationships/hyperlink" Target="http://www.onkoview.com/en/the-videos.html" TargetMode="External"/><Relationship Id="rId5" Type="http://schemas.openxmlformats.org/officeDocument/2006/relationships/footnotes" Target="footnotes.xml"/><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eg"/><Relationship Id="rId30" Type="http://schemas.openxmlformats.org/officeDocument/2006/relationships/image" Target="media/image21.JP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JPG"/><Relationship Id="rId56" Type="http://schemas.openxmlformats.org/officeDocument/2006/relationships/hyperlink" Target="https://www.youtube.com/watch?v=Glu_T6DQuLU" TargetMode="External"/><Relationship Id="rId8" Type="http://schemas.openxmlformats.org/officeDocument/2006/relationships/image" Target="media/image2.png"/><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0" Type="http://schemas.openxmlformats.org/officeDocument/2006/relationships/image" Target="media/image11.jpe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JP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www.youtube.com/watch?v=hmzyHF0ECZ0" TargetMode="External"/><Relationship Id="rId10" Type="http://schemas.openxmlformats.org/officeDocument/2006/relationships/footer" Target="footer2.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10</Pages>
  <Words>881</Words>
  <Characters>5028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Procedure for Level Completion</vt:lpstr>
    </vt:vector>
  </TitlesOfParts>
  <Company/>
  <LinksUpToDate>false</LinksUpToDate>
  <CharactersWithSpaces>5898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Procedure for Level Completion</dc:title>
  <dc:subject/>
  <dc:creator>Ryan Wood</dc:creator>
  <cp:keywords/>
  <dc:description/>
  <cp:lastModifiedBy>Ryan Wood</cp:lastModifiedBy>
  <cp:revision>3</cp:revision>
  <dcterms:created xsi:type="dcterms:W3CDTF">2021-11-16T22:53:00Z</dcterms:created>
  <dcterms:modified xsi:type="dcterms:W3CDTF">2021-11-30T18:29:00Z</dcterms:modified>
</cp:coreProperties>
</file>