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"@context":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http://schema.org</w:t>
        </w:r>
      </w:hyperlink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"@type": "DataCatalog", 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"identifier":"</w:t>
      </w:r>
      <w:r w:rsidDel="00000000" w:rsidR="00000000" w:rsidRPr="00000000">
        <w:rPr>
          <w:rtl w:val="0"/>
        </w:rPr>
        <w:t xml:space="preserve">https://identifiers.org/</w:t>
      </w:r>
      <w:r w:rsidDel="00000000" w:rsidR="00000000" w:rsidRPr="00000000">
        <w:rPr>
          <w:color w:val="222222"/>
          <w:highlight w:val="white"/>
          <w:rtl w:val="0"/>
        </w:rPr>
        <w:t xml:space="preserve">MIR:00100800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": "Identifiers.org",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"description": "The Identifiers.org registry contains registered namespace and provider prefixes with associated access URIs for a large number of high quality data collections. These prefixes are used in web resolution of compact identifiers of the form PREFIX:ACCESSION or PROVIDER/PREFIX:ACCESSION commonly used to specify bioinformatics and other data resources.",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"url": "https://identifiers.org/",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"dateModified": "June 6, 2017",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"dataset": [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"@type" : "Dataset",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"name" : "Collection",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"description": "Collection catalog with each assigned a unique namespace.",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"identifier": "</w:t>
      </w:r>
      <w:r w:rsidDel="00000000" w:rsidR="00000000" w:rsidRPr="00000000">
        <w:rPr>
          <w:rtl w:val="0"/>
        </w:rPr>
        <w:t xml:space="preserve">https://identifiers.org/</w:t>
      </w:r>
      <w:r w:rsidDel="00000000" w:rsidR="00000000" w:rsidRPr="00000000">
        <w:rPr>
          <w:highlight w:val="white"/>
          <w:rtl w:val="0"/>
        </w:rPr>
        <w:t xml:space="preserve">MIR:00100005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"url": "</w:t>
      </w:r>
      <w:r w:rsidDel="00000000" w:rsidR="00000000" w:rsidRPr="00000000">
        <w:rPr>
          <w:rtl w:val="0"/>
        </w:rPr>
        <w:t xml:space="preserve">https://identifiers.org/</w:t>
      </w:r>
      <w:r w:rsidDel="00000000" w:rsidR="00000000" w:rsidRPr="00000000">
        <w:rPr>
          <w:highlight w:val="white"/>
          <w:rtl w:val="0"/>
        </w:rPr>
        <w:t xml:space="preserve">MIR:00100005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</w:t>
      </w:r>
      <w:r w:rsidDel="00000000" w:rsidR="00000000" w:rsidRPr="00000000">
        <w:rPr>
          <w:rtl w:val="0"/>
        </w:rPr>
        <w:t xml:space="preserve">keywords</w:t>
      </w:r>
      <w:r w:rsidDel="00000000" w:rsidR="00000000" w:rsidRPr="00000000">
        <w:rPr>
          <w:rtl w:val="0"/>
        </w:rPr>
        <w:t xml:space="preserve">":"prefix"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},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"@type" : "Dataset",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"name" : "Resource",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"description": "Resources (physical locations) providing access to the data.",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"identifier": "</w:t>
      </w:r>
      <w:r w:rsidDel="00000000" w:rsidR="00000000" w:rsidRPr="00000000">
        <w:rPr>
          <w:rtl w:val="0"/>
        </w:rPr>
        <w:t xml:space="preserve">https://identifiers.org/</w:t>
      </w:r>
      <w:r w:rsidDel="00000000" w:rsidR="00000000" w:rsidRPr="00000000">
        <w:rPr>
          <w:highlight w:val="white"/>
          <w:rtl w:val="0"/>
        </w:rPr>
        <w:t xml:space="preserve">MIR:00100245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"url": "</w:t>
      </w:r>
      <w:r w:rsidDel="00000000" w:rsidR="00000000" w:rsidRPr="00000000">
        <w:rPr>
          <w:rtl w:val="0"/>
        </w:rPr>
        <w:t xml:space="preserve">https://identifiers.org/</w:t>
      </w:r>
      <w:r w:rsidDel="00000000" w:rsidR="00000000" w:rsidRPr="00000000">
        <w:rPr>
          <w:highlight w:val="white"/>
          <w:rtl w:val="0"/>
        </w:rPr>
        <w:t xml:space="preserve">MIR:00100245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</w:t>
      </w:r>
      <w:r w:rsidDel="00000000" w:rsidR="00000000" w:rsidRPr="00000000">
        <w:rPr>
          <w:rtl w:val="0"/>
        </w:rPr>
        <w:t xml:space="preserve">keywords</w:t>
      </w:r>
      <w:r w:rsidDel="00000000" w:rsidR="00000000" w:rsidRPr="00000000">
        <w:rPr>
          <w:rtl w:val="0"/>
        </w:rPr>
        <w:t xml:space="preserve">": "provider"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],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</w:t>
      </w:r>
      <w:r w:rsidDel="00000000" w:rsidR="00000000" w:rsidRPr="00000000">
        <w:rPr>
          <w:rtl w:val="0"/>
        </w:rPr>
        <w:t xml:space="preserve">keywords</w:t>
      </w:r>
      <w:r w:rsidDel="00000000" w:rsidR="00000000" w:rsidRPr="00000000">
        <w:rPr>
          <w:rtl w:val="0"/>
        </w:rPr>
        <w:t xml:space="preserve">": [</w:t>
      </w:r>
      <w:r w:rsidDel="00000000" w:rsidR="00000000" w:rsidRPr="00000000">
        <w:rPr>
          <w:rtl w:val="0"/>
        </w:rPr>
        <w:t xml:space="preserve">"registry","life science"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"provider":[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"@type":"Person",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"name": "Identifiers.org support",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"email": "identifiers-org@ebi.ac.uk"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"license":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"@type":"CreativeWork",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"name": "Creative Commons CC4 Attribution",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"url": "https://creativecommons.org/licenses/by/4.0/"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</w:t>
      </w:r>
      <w:r w:rsidDel="00000000" w:rsidR="00000000" w:rsidRPr="00000000">
        <w:rPr>
          <w:rtl w:val="0"/>
        </w:rPr>
        <w:t xml:space="preserve">publication</w:t>
      </w:r>
      <w:r w:rsidDel="00000000" w:rsidR="00000000" w:rsidRPr="00000000">
        <w:rPr>
          <w:rtl w:val="0"/>
        </w:rPr>
        <w:t xml:space="preserve">":[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"@type":"PublicationEvent",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  <w:tab/>
        <w:t xml:space="preserve">"name": "Uniform Resolution of Compact Identifiers for Biomedical Data",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"url": "http://biorxiv.org/content/early/2017/01/18/101279"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},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  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"@type":"PublicationEvent",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  <w:tab/>
        <w:t xml:space="preserve">"name": "Identifiers.org and MIRIAM Registry: community resources to provide persistent identification.",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"url": "</w:t>
      </w:r>
      <w:r w:rsidDel="00000000" w:rsidR="00000000" w:rsidRPr="00000000">
        <w:rPr>
          <w:highlight w:val="white"/>
          <w:rtl w:val="0"/>
        </w:rPr>
        <w:t xml:space="preserve">https://identifiers.org/pubmed:22140103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"sourceOrganization":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"@type":"Organization",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"name": "The European Bioinformatics Institute (EMBL-EBI)",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"url": "http://www.ebi.ac.uk/"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"alternateName": ["Identifiers.org Registry", "MIRIAM Registry"],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"accessURL":"</w:t>
      </w:r>
      <w:r w:rsidDel="00000000" w:rsidR="00000000" w:rsidRPr="00000000">
        <w:rPr>
          <w:highlight w:val="white"/>
          <w:rtl w:val="0"/>
        </w:rPr>
        <w:t xml:space="preserve">https://identifiers.org/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"identifierPattern":"^MIR:\\d{8}$",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"exampleIdentifier":"</w:t>
      </w:r>
      <w:r w:rsidDel="00000000" w:rsidR="00000000" w:rsidRPr="00000000">
        <w:rPr>
          <w:color w:val="444444"/>
          <w:highlight w:val="white"/>
          <w:rtl w:val="0"/>
        </w:rPr>
        <w:t xml:space="preserve">MIR:00100037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