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666666"/>
          <w:sz w:val="24"/>
          <w:szCs w:val="24"/>
        </w:rPr>
        <w:t xml:space="preserve">TÀI LIỆU YÊU CẦU SẢN PHẨM</w:t>
      </w:r>
    </w:p>
    <w:p>
      <w:pPr>
        <w:spacing w:after="100"/>
        <w:jc w:val="center"/>
      </w:pPr>
      <w:r>
        <w:rPr>
          <w:i/>
          <w:iCs/>
          <w:color w:val="666666"/>
          <w:sz w:val="20"/>
          <w:szCs w:val="20"/>
        </w:rPr>
        <w:t xml:space="preserve">(Product Requirements Document)</w:t>
      </w:r>
    </w:p>
    <w:p>
      <w:pPr>
        <w:spacing w:after="100" w:before="300"/>
        <w:jc w:val="center"/>
      </w:pPr>
      <w:r>
        <w:rPr>
          <w:b/>
          <w:bCs/>
          <w:color w:val="1F3864"/>
          <w:sz w:val="56"/>
          <w:szCs w:val="56"/>
        </w:rPr>
        <w:t xml:space="preserve">CareLens AI</w:t>
      </w:r>
    </w:p>
    <w:p>
      <w:pPr>
        <w:spacing w:after="500"/>
        <w:jc w:val="center"/>
      </w:pPr>
      <w:r>
        <w:rPr>
          <w:color w:val="2E74B5"/>
          <w:sz w:val="24"/>
          <w:szCs w:val="24"/>
        </w:rPr>
        <w:t xml:space="preserve">Hệ thống AI Cascade phát hiện &amp; đánh giá mức độ nguy cơ chăm sóc người cao tuổi</w:t>
      </w:r>
    </w:p>
    <w:p>
      <w:r>
        <w:br w:type="page"/>
      </w:r>
    </w:p>
    <w:p>
      <w:pPr>
        <w:sectPr>
          <w:pgSz w:w="11906" w:h="16838" w:orient="portrait"/>
          <w:pgMar w:top="1440" w:right="1440" w:bottom="1440" w:left="1440" w:header="708" w:footer="708" w:gutter="0"/>
          <w:pgNumType/>
          <w:docGrid w:linePitch="360"/>
        </w:sectPr>
      </w:pPr>
    </w:p>
    <w:p>
      <w:pPr>
        <w:pStyle w:val="Heading1"/>
        <w:pBdr>
          <w:bottom w:val="single" w:color="1F3864" w:sz="8" w:space="4"/>
        </w:pBdr>
        <w:spacing w:after="160" w:before="360"/>
      </w:pPr>
      <w:r>
        <w:rPr>
          <w:b/>
          <w:bCs/>
          <w:color w:val="1F3864"/>
          <w:sz w:val="30"/>
          <w:szCs w:val="30"/>
        </w:rPr>
        <w:t xml:space="preserve">0. Thông tin tài liệu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val="clear"/>
            <w:tcMar>
              <w:top w:type="dxa" w:w="80"/>
              <w:left w:type="dxa" w:w="100"/>
              <w:bottom w:type="dxa" w:w="80"/>
              <w:right w:type="dxa" w:w="100"/>
            </w:tcMar>
            <w:vAlign w:val="center"/>
          </w:tcPr>
          <w:p>
            <w:pPr>
              <w:jc w:val="center"/>
            </w:pPr>
            <w:r>
              <w:rPr>
                <w:b/>
                <w:bCs/>
                <w:color w:val="FFFFFF"/>
                <w:sz w:val="20"/>
                <w:szCs w:val="20"/>
              </w:rPr>
              <w:t xml:space="preserve">Trường</w:t>
            </w:r>
          </w:p>
        </w:tc>
        <w:tc>
          <w:tcPr>
            <w:tcW w:type="dxa" w:w="6300"/>
            <w:shd w:fill="1F3864" w:val="clear"/>
            <w:tcMar>
              <w:top w:type="dxa" w:w="80"/>
              <w:left w:type="dxa" w:w="100"/>
              <w:bottom w:type="dxa" w:w="80"/>
              <w:right w:type="dxa" w:w="100"/>
            </w:tcMar>
            <w:vAlign w:val="center"/>
          </w:tcPr>
          <w:p>
            <w:pPr>
              <w:jc w:val="center"/>
            </w:pPr>
            <w:r>
              <w:rPr>
                <w:b/>
                <w:bCs/>
                <w:color w:val="FFFFFF"/>
                <w:sz w:val="20"/>
                <w:szCs w:val="20"/>
              </w:rPr>
              <w:t xml:space="preserve">Nội dung</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Tên hệ thống con</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CareLens AI (Layer 2 — Local AI Hub, khối xử lý AI)</w:t>
            </w:r>
          </w:p>
        </w:tc>
      </w:tr>
      <w:tr>
        <w:tc>
          <w:tcPr>
            <w:tcW w:type="dxa" w:w="30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Sản phẩm mẹ</w:t>
            </w:r>
          </w:p>
        </w:tc>
        <w:tc>
          <w:tcPr>
            <w:tcW w:type="dxa" w:w="6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CareLens — hệ thống giám sát chăm sóc người cao tuổi tại nhà, xử lý cục bộ, không cloud</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Phiên bản tài liệu</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v1.0</w:t>
            </w:r>
          </w:p>
        </w:tc>
      </w:tr>
      <w:tr>
        <w:tc>
          <w:tcPr>
            <w:tcW w:type="dxa" w:w="30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Ngày soạn</w:t>
            </w:r>
          </w:p>
        </w:tc>
        <w:tc>
          <w:tcPr>
            <w:tcW w:type="dxa" w:w="6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15/08/2026</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Trạng thái</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Bản nháp — chờ review</w:t>
            </w:r>
          </w:p>
        </w:tc>
      </w:tr>
      <w:tr>
        <w:tc>
          <w:tcPr>
            <w:tcW w:type="dxa" w:w="30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Người soạn</w:t>
            </w:r>
          </w:p>
        </w:tc>
        <w:tc>
          <w:tcPr>
            <w:tcW w:type="dxa" w:w="6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Trí Max</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Phạm vi liên quan</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local_hub/ (Tier 1 YOLOv10, Tier 2 Moondream2/Llama, Triage Orchestrator), training/</w:t>
            </w:r>
          </w:p>
        </w:tc>
      </w:tr>
    </w:tbl>
    <w:p>
      <w:pPr>
        <w:spacing w:after="200"/>
      </w:pPr>
    </w:p>
    <w:p>
      <w:pPr>
        <w:pStyle w:val="Heading1"/>
        <w:pBdr>
          <w:bottom w:val="single" w:color="1F3864" w:sz="8" w:space="4"/>
        </w:pBdr>
        <w:spacing w:after="160" w:before="360"/>
      </w:pPr>
      <w:r>
        <w:rPr>
          <w:b/>
          <w:bCs/>
          <w:color w:val="1F3864"/>
          <w:sz w:val="30"/>
          <w:szCs w:val="30"/>
        </w:rPr>
        <w:t xml:space="preserve">1. Bối cảnh &amp; Vấn đề</w:t>
      </w:r>
    </w:p>
    <w:p>
      <w:pPr>
        <w:spacing w:after="160" w:line="300"/>
      </w:pPr>
      <w:r>
        <w:rPr>
          <w:sz w:val="22"/>
          <w:szCs w:val="22"/>
        </w:rPr>
        <w:t xml:space="preserve">Người cao tuổi sống một mình có nguy cơ té ngã, quên uống thuốc, hoặc bất động kéo dài mà không ai phát hiện kịp thời. Các giải pháp hiện tại (camera an ninh + dịch vụ giám sát, thiết bị đeo cảnh báo khẩn cấp) thường đi kèm phí thuê bao hàng tháng, xử lý hình ảnh riêng tư trên cloud của bên thứ ba, và cảnh báo tới tổng đài thay vì trực tiếp tới người thân.</w:t>
      </w:r>
    </w:p>
    <w:p>
      <w:pPr>
        <w:spacing w:after="160" w:line="300"/>
      </w:pPr>
      <w:r>
        <w:rPr>
          <w:sz w:val="22"/>
          <w:szCs w:val="22"/>
        </w:rPr>
        <w:t xml:space="preserve">CareLens AI là bộ não xử lý trung tâm của hệ thống CareLens: nhận khung hình từ thiết bị đeo ESP32-S3, suy luận cục bộ trên máy tính gia đình, và sinh ra sự kiện chăm sóc (care event) kèm mức độ nguy cơ để đẩy tới ứng dụng di động và dashboard. Tài liệu này tập trung vào riêng khối AI (Layer 2), không mô tả chi tiết firmware, mobile app hay web admin.</w:t>
      </w:r>
    </w:p>
    <w:p>
      <w:pPr>
        <w:pStyle w:val="Heading1"/>
        <w:pBdr>
          <w:bottom w:val="single" w:color="1F3864" w:sz="8" w:space="4"/>
        </w:pBdr>
        <w:spacing w:after="160" w:before="360"/>
      </w:pPr>
      <w:r>
        <w:rPr>
          <w:b/>
          <w:bCs/>
          <w:color w:val="1F3864"/>
          <w:sz w:val="30"/>
          <w:szCs w:val="30"/>
        </w:rPr>
        <w:t xml:space="preserve">2. Mục tiêu</w:t>
      </w:r>
    </w:p>
    <w:p>
      <w:pPr>
        <w:pStyle w:val="Heading2"/>
        <w:spacing w:after="120" w:before="280"/>
      </w:pPr>
      <w:r>
        <w:rPr>
          <w:b/>
          <w:bCs/>
          <w:color w:val="2E74B5"/>
          <w:sz w:val="25"/>
          <w:szCs w:val="25"/>
        </w:rPr>
        <w:t xml:space="preserve">2.1 Mục tiêu sản phẩm (Goals)</w:t>
      </w:r>
    </w:p>
    <w:p>
      <w:pPr>
        <w:pStyle w:val="ListParagraph"/>
        <w:numPr>
          <w:ilvl w:val="0"/>
          <w:numId w:val="2"/>
        </w:numPr>
        <w:spacing w:after="80" w:line="280"/>
      </w:pPr>
      <w:r>
        <w:rPr>
          <w:sz w:val="22"/>
          <w:szCs w:val="22"/>
        </w:rPr>
        <w:t xml:space="preserve">Phát hiện chính xác các tình huống nguy hiểm (té ngã, bất động bất thường, tư thế nguy hiểm) trong thời gian gần thực (near real-time), độ trễ cảnh báo dưới vài giây.</w:t>
      </w:r>
    </w:p>
    <w:p>
      <w:pPr>
        <w:pStyle w:val="ListParagraph"/>
        <w:numPr>
          <w:ilvl w:val="0"/>
          <w:numId w:val="2"/>
        </w:numPr>
        <w:spacing w:after="80" w:line="280"/>
      </w:pPr>
      <w:r>
        <w:rPr>
          <w:sz w:val="22"/>
          <w:szCs w:val="22"/>
        </w:rPr>
        <w:t xml:space="preserve">Chạy hoàn toàn cục bộ (on-device / on-prem) trên PC gia đình phổ thông, không cần GPU, không gửi hình ảnh ra khỏi mạng nhà.</w:t>
      </w:r>
    </w:p>
    <w:p>
      <w:pPr>
        <w:pStyle w:val="ListParagraph"/>
        <w:numPr>
          <w:ilvl w:val="0"/>
          <w:numId w:val="2"/>
        </w:numPr>
        <w:spacing w:after="80" w:line="280"/>
      </w:pPr>
      <w:r>
        <w:rPr>
          <w:sz w:val="22"/>
          <w:szCs w:val="22"/>
        </w:rPr>
        <w:t xml:space="preserve">Giảm chi phí suy luận bằng kiến trúc cascade 2 tầng: tầng rẻ (YOLO) lọc trước, tầng đắt (VLM) chỉ chạy khi cần.</w:t>
      </w:r>
    </w:p>
    <w:p>
      <w:pPr>
        <w:pStyle w:val="ListParagraph"/>
        <w:numPr>
          <w:ilvl w:val="0"/>
          <w:numId w:val="2"/>
        </w:numPr>
        <w:spacing w:after="80" w:line="280"/>
      </w:pPr>
      <w:r>
        <w:rPr>
          <w:sz w:val="22"/>
          <w:szCs w:val="22"/>
        </w:rPr>
        <w:t xml:space="preserve">Đảm bảo quyền riêng tư theo thiết kế: hình ảnh chỉ tồn tại trong RAM, bị xoá ngay sau suy luận.</w:t>
      </w:r>
    </w:p>
    <w:p>
      <w:pPr>
        <w:pStyle w:val="ListParagraph"/>
        <w:numPr>
          <w:ilvl w:val="0"/>
          <w:numId w:val="2"/>
        </w:numPr>
        <w:spacing w:after="80" w:line="280"/>
      </w:pPr>
      <w:r>
        <w:rPr>
          <w:sz w:val="22"/>
          <w:szCs w:val="22"/>
        </w:rPr>
        <w:t xml:space="preserve">Cho phép tinh chỉnh (fine-tune) mô hình phát hiện theo dữ liệu cụ thể của từng hộ gia đình (bố cục phòng, loại vật dụng).</w:t>
      </w:r>
    </w:p>
    <w:p>
      <w:pPr>
        <w:pStyle w:val="Heading2"/>
        <w:spacing w:after="120" w:before="280"/>
      </w:pPr>
      <w:r>
        <w:rPr>
          <w:b/>
          <w:bCs/>
          <w:color w:val="2E74B5"/>
          <w:sz w:val="25"/>
          <w:szCs w:val="25"/>
        </w:rPr>
        <w:t xml:space="preserve">2.2 Phi mục tiêu (Non-goals)</w:t>
      </w:r>
    </w:p>
    <w:p>
      <w:pPr>
        <w:pStyle w:val="ListParagraph"/>
        <w:numPr>
          <w:ilvl w:val="0"/>
          <w:numId w:val="2"/>
        </w:numPr>
        <w:spacing w:after="80" w:line="280"/>
      </w:pPr>
      <w:r>
        <w:rPr>
          <w:sz w:val="22"/>
          <w:szCs w:val="22"/>
        </w:rPr>
        <w:t xml:space="preserve">Không xử lý nhận diện khuôn mặt / định danh cá nhân.</w:t>
      </w:r>
    </w:p>
    <w:p>
      <w:pPr>
        <w:pStyle w:val="ListParagraph"/>
        <w:numPr>
          <w:ilvl w:val="0"/>
          <w:numId w:val="2"/>
        </w:numPr>
        <w:spacing w:after="80" w:line="280"/>
      </w:pPr>
      <w:r>
        <w:rPr>
          <w:sz w:val="22"/>
          <w:szCs w:val="22"/>
        </w:rPr>
        <w:t xml:space="preserve">Không lưu trữ hoặc truyền video/hình ảnh thô ra ngoài hệ thống.</w:t>
      </w:r>
    </w:p>
    <w:p>
      <w:pPr>
        <w:pStyle w:val="ListParagraph"/>
        <w:numPr>
          <w:ilvl w:val="0"/>
          <w:numId w:val="2"/>
        </w:numPr>
        <w:spacing w:after="80" w:line="280"/>
      </w:pPr>
      <w:r>
        <w:rPr>
          <w:sz w:val="22"/>
          <w:szCs w:val="22"/>
        </w:rPr>
        <w:t xml:space="preserve">Không thay thế chẩn đoán y tế — CareLens AI chỉ tạo cảnh báo hỗ trợ, không phải thiết bị y tế được chứng nhận.</w:t>
      </w:r>
    </w:p>
    <w:p>
      <w:pPr>
        <w:pStyle w:val="ListParagraph"/>
        <w:numPr>
          <w:ilvl w:val="0"/>
          <w:numId w:val="2"/>
        </w:numPr>
        <w:spacing w:after="80" w:line="280"/>
      </w:pPr>
      <w:r>
        <w:rPr>
          <w:sz w:val="22"/>
          <w:szCs w:val="22"/>
        </w:rPr>
        <w:t xml:space="preserve">Không hỗ trợ đa camera trong bản này (roadmap tương lai).</w:t>
      </w:r>
    </w:p>
    <w:p>
      <w:pPr>
        <w:pStyle w:val="Heading1"/>
        <w:pBdr>
          <w:bottom w:val="single" w:color="1F3864" w:sz="8" w:space="4"/>
        </w:pBdr>
        <w:spacing w:after="160" w:before="360"/>
      </w:pPr>
      <w:r>
        <w:rPr>
          <w:b/>
          <w:bCs/>
          <w:color w:val="1F3864"/>
          <w:sz w:val="30"/>
          <w:szCs w:val="30"/>
        </w:rPr>
        <w:t xml:space="preserve">3. Đối tượng người dùng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00"/>
      </w:tblGrid>
      <w:tr>
        <w:trPr>
          <w:tblHeader/>
        </w:trPr>
        <w:tc>
          <w:tcPr>
            <w:tcW w:type="dxa" w:w="2200"/>
            <w:shd w:fill="1F3864" w:val="clear"/>
            <w:tcMar>
              <w:top w:type="dxa" w:w="80"/>
              <w:left w:type="dxa" w:w="100"/>
              <w:bottom w:type="dxa" w:w="80"/>
              <w:right w:type="dxa" w:w="100"/>
            </w:tcMar>
            <w:vAlign w:val="center"/>
          </w:tcPr>
          <w:p>
            <w:pPr>
              <w:jc w:val="center"/>
            </w:pPr>
            <w:r>
              <w:rPr>
                <w:b/>
                <w:bCs/>
                <w:color w:val="FFFFFF"/>
                <w:sz w:val="20"/>
                <w:szCs w:val="20"/>
              </w:rPr>
              <w:t xml:space="preserve">Persona</w:t>
            </w:r>
          </w:p>
        </w:tc>
        <w:tc>
          <w:tcPr>
            <w:tcW w:type="dxa" w:w="3800"/>
            <w:shd w:fill="1F3864" w:val="clear"/>
            <w:tcMar>
              <w:top w:type="dxa" w:w="80"/>
              <w:left w:type="dxa" w:w="100"/>
              <w:bottom w:type="dxa" w:w="80"/>
              <w:right w:type="dxa" w:w="100"/>
            </w:tcMar>
            <w:vAlign w:val="center"/>
          </w:tcPr>
          <w:p>
            <w:pPr>
              <w:jc w:val="center"/>
            </w:pPr>
            <w:r>
              <w:rPr>
                <w:b/>
                <w:bCs/>
                <w:color w:val="FFFFFF"/>
                <w:sz w:val="20"/>
                <w:szCs w:val="20"/>
              </w:rPr>
              <w:t xml:space="preserve">Nhu cầu chính</w:t>
            </w:r>
          </w:p>
        </w:tc>
        <w:tc>
          <w:tcPr>
            <w:tcW w:type="dxa" w:w="3300"/>
            <w:shd w:fill="1F3864" w:val="clear"/>
            <w:tcMar>
              <w:top w:type="dxa" w:w="80"/>
              <w:left w:type="dxa" w:w="100"/>
              <w:bottom w:type="dxa" w:w="80"/>
              <w:right w:type="dxa" w:w="100"/>
            </w:tcMar>
            <w:vAlign w:val="center"/>
          </w:tcPr>
          <w:p>
            <w:pPr>
              <w:jc w:val="center"/>
            </w:pPr>
            <w:r>
              <w:rPr>
                <w:b/>
                <w:bCs/>
                <w:color w:val="FFFFFF"/>
                <w:sz w:val="20"/>
                <w:szCs w:val="20"/>
              </w:rPr>
              <w:t xml:space="preserve">Tương tác với CareLens AI</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Người thân (Family member)</w:t>
            </w:r>
          </w:p>
        </w:tc>
        <w:tc>
          <w:tcPr>
            <w:tcW w:type="dxa" w:w="3800"/>
            <w:tcMar>
              <w:top w:type="dxa" w:w="80"/>
              <w:left w:type="dxa" w:w="100"/>
              <w:bottom w:type="dxa" w:w="80"/>
              <w:right w:type="dxa" w:w="100"/>
            </w:tcMar>
            <w:vAlign w:val="center"/>
          </w:tcPr>
          <w:p>
            <w:pPr>
              <w:jc w:val="left"/>
            </w:pPr>
            <w:r>
              <w:rPr>
                <w:b w:val="false"/>
                <w:bCs w:val="false"/>
                <w:color w:val="000000"/>
                <w:sz w:val="20"/>
                <w:szCs w:val="20"/>
              </w:rPr>
              <w:t xml:space="preserve">Nhận cảnh báo kịp thời, tin tưởng độ chính xác, không bị làm phiền bởi báo động giả</w:t>
            </w:r>
          </w:p>
        </w:tc>
        <w:tc>
          <w:tcPr>
            <w:tcW w:type="dxa" w:w="3300"/>
            <w:tcMar>
              <w:top w:type="dxa" w:w="80"/>
              <w:left w:type="dxa" w:w="100"/>
              <w:bottom w:type="dxa" w:w="80"/>
              <w:right w:type="dxa" w:w="100"/>
            </w:tcMar>
            <w:vAlign w:val="center"/>
          </w:tcPr>
          <w:p>
            <w:pPr>
              <w:jc w:val="left"/>
            </w:pPr>
            <w:r>
              <w:rPr>
                <w:b w:val="false"/>
                <w:bCs w:val="false"/>
                <w:color w:val="000000"/>
                <w:sz w:val="20"/>
                <w:szCs w:val="20"/>
              </w:rPr>
              <w:t xml:space="preserve">Nhận push notification từ care event do AI sinh ra (qua mobile app)</w:t>
            </w:r>
          </w:p>
        </w:tc>
      </w:tr>
      <w:tr>
        <w:tc>
          <w:tcPr>
            <w:tcW w:type="dxa" w:w="22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Người cao tuổi được giám sát</w:t>
            </w:r>
          </w:p>
        </w:tc>
        <w:tc>
          <w:tcPr>
            <w:tcW w:type="dxa" w:w="3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Riêng tư, không cảm thấy bị theo dõi liên tục</w:t>
            </w:r>
          </w:p>
        </w:tc>
        <w:tc>
          <w:tcPr>
            <w:tcW w:type="dxa" w:w="3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Là đối tượng được camera/IMU quan sát; không thao tác trực tiếp</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Người chăm sóc / Caregiver</w:t>
            </w:r>
          </w:p>
        </w:tc>
        <w:tc>
          <w:tcPr>
            <w:tcW w:type="dxa" w:w="3800"/>
            <w:tcMar>
              <w:top w:type="dxa" w:w="80"/>
              <w:left w:type="dxa" w:w="100"/>
              <w:bottom w:type="dxa" w:w="80"/>
              <w:right w:type="dxa" w:w="100"/>
            </w:tcMar>
            <w:vAlign w:val="center"/>
          </w:tcPr>
          <w:p>
            <w:pPr>
              <w:jc w:val="left"/>
            </w:pPr>
            <w:r>
              <w:rPr>
                <w:b w:val="false"/>
                <w:bCs w:val="false"/>
                <w:color w:val="000000"/>
                <w:sz w:val="20"/>
                <w:szCs w:val="20"/>
              </w:rPr>
              <w:t xml:space="preserve">Theo dõi xu hướng hoạt động, xác nhận &amp; xử lý sự kiện</w:t>
            </w:r>
          </w:p>
        </w:tc>
        <w:tc>
          <w:tcPr>
            <w:tcW w:type="dxa" w:w="3300"/>
            <w:tcMar>
              <w:top w:type="dxa" w:w="80"/>
              <w:left w:type="dxa" w:w="100"/>
              <w:bottom w:type="dxa" w:w="80"/>
              <w:right w:type="dxa" w:w="100"/>
            </w:tcMar>
            <w:vAlign w:val="center"/>
          </w:tcPr>
          <w:p>
            <w:pPr>
              <w:jc w:val="left"/>
            </w:pPr>
            <w:r>
              <w:rPr>
                <w:b w:val="false"/>
                <w:bCs w:val="false"/>
                <w:color w:val="000000"/>
                <w:sz w:val="20"/>
                <w:szCs w:val="20"/>
              </w:rPr>
              <w:t xml:space="preserve">Xem event timeline, chỉnh ngưỡng cảnh báo qua web admin</w:t>
            </w:r>
          </w:p>
        </w:tc>
      </w:tr>
      <w:tr>
        <w:tc>
          <w:tcPr>
            <w:tcW w:type="dxa" w:w="22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Người vận hành hệ thống (thường là người thân am hiểu kỹ thuật)</w:t>
            </w:r>
          </w:p>
        </w:tc>
        <w:tc>
          <w:tcPr>
            <w:tcW w:type="dxa" w:w="3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Cài đặt, cấu hình model, theo dõi tài nguyên</w:t>
            </w:r>
          </w:p>
        </w:tc>
        <w:tc>
          <w:tcPr>
            <w:tcW w:type="dxa" w:w="3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Cấu hình AI qua .env / API /api/v1/ai/config, theo dõi /api/v1/ai/status</w:t>
            </w:r>
          </w:p>
        </w:tc>
      </w:tr>
    </w:tbl>
    <w:p>
      <w:pPr>
        <w:pStyle w:val="Heading1"/>
        <w:pBdr>
          <w:bottom w:val="single" w:color="1F3864" w:sz="8" w:space="4"/>
        </w:pBdr>
        <w:spacing w:after="160" w:before="360"/>
      </w:pPr>
      <w:r>
        <w:rPr>
          <w:b/>
          <w:bCs/>
          <w:color w:val="1F3864"/>
          <w:sz w:val="30"/>
          <w:szCs w:val="30"/>
        </w:rPr>
        <w:t xml:space="preserve">4. Phạm vi (Scope)</w:t>
      </w:r>
    </w:p>
    <w:p>
      <w:pPr>
        <w:pStyle w:val="Heading2"/>
        <w:spacing w:after="120" w:before="280"/>
      </w:pPr>
      <w:r>
        <w:rPr>
          <w:b/>
          <w:bCs/>
          <w:color w:val="2E74B5"/>
          <w:sz w:val="25"/>
          <w:szCs w:val="25"/>
        </w:rPr>
        <w:t xml:space="preserve">4.1 Trong phạm vi</w:t>
      </w:r>
    </w:p>
    <w:p>
      <w:pPr>
        <w:pStyle w:val="ListParagraph"/>
        <w:numPr>
          <w:ilvl w:val="0"/>
          <w:numId w:val="2"/>
        </w:numPr>
        <w:spacing w:after="80" w:line="280"/>
      </w:pPr>
      <w:r>
        <w:rPr>
          <w:sz w:val="22"/>
          <w:szCs w:val="22"/>
        </w:rPr>
        <w:t xml:space="preserve">Frame Ingest: nhận khung hình JPEG (base64) qua REST/WebSocket, giải mã thành numpy RGB array.</w:t>
      </w:r>
    </w:p>
    <w:p>
      <w:pPr>
        <w:pStyle w:val="ListParagraph"/>
        <w:numPr>
          <w:ilvl w:val="0"/>
          <w:numId w:val="2"/>
        </w:numPr>
        <w:spacing w:after="80" w:line="280"/>
      </w:pPr>
      <w:r>
        <w:rPr>
          <w:sz w:val="22"/>
          <w:szCs w:val="22"/>
        </w:rPr>
        <w:t xml:space="preserve">Tier 1 — YOLOv10 Nano INT8 (ONNX Runtime, CPU): phát hiện người + vật thể liên quan đến chăm sóc, ước lượng tư thế theo hình học.</w:t>
      </w:r>
    </w:p>
    <w:p>
      <w:pPr>
        <w:pStyle w:val="ListParagraph"/>
        <w:numPr>
          <w:ilvl w:val="0"/>
          <w:numId w:val="2"/>
        </w:numPr>
        <w:spacing w:after="80" w:line="280"/>
      </w:pPr>
      <w:r>
        <w:rPr>
          <w:sz w:val="22"/>
          <w:szCs w:val="22"/>
        </w:rPr>
        <w:t xml:space="preserve">Tier 2 — Vision Language Model (Moondream 1.7B Q4 ONNX, tuỳ chọn Llama-3.2-1B Q4): sinh caption và phân loại mức độ chăm sóc (care level 0-10).</w:t>
      </w:r>
    </w:p>
    <w:p>
      <w:pPr>
        <w:pStyle w:val="ListParagraph"/>
        <w:numPr>
          <w:ilvl w:val="0"/>
          <w:numId w:val="2"/>
        </w:numPr>
        <w:spacing w:after="80" w:line="280"/>
      </w:pPr>
      <w:r>
        <w:rPr>
          <w:sz w:val="22"/>
          <w:szCs w:val="22"/>
        </w:rPr>
        <w:t xml:space="preserve">Triage Orchestrator: cooldown, rate-limit, khử trùng lặp (deduplication), sinh care event và phát broadcast qua SSE/WebSocket.</w:t>
      </w:r>
    </w:p>
    <w:p>
      <w:pPr>
        <w:pStyle w:val="ListParagraph"/>
        <w:numPr>
          <w:ilvl w:val="0"/>
          <w:numId w:val="2"/>
        </w:numPr>
        <w:spacing w:after="80" w:line="280"/>
      </w:pPr>
      <w:r>
        <w:rPr>
          <w:sz w:val="22"/>
          <w:szCs w:val="22"/>
        </w:rPr>
        <w:t xml:space="preserve">Training pipeline: script huấn luyện YOLOv10 tuỳ biến, augmentation dữ liệu, export ONNX INT8.</w:t>
      </w:r>
    </w:p>
    <w:p>
      <w:pPr>
        <w:pStyle w:val="ListParagraph"/>
        <w:numPr>
          <w:ilvl w:val="0"/>
          <w:numId w:val="2"/>
        </w:numPr>
        <w:spacing w:after="80" w:line="280"/>
      </w:pPr>
      <w:r>
        <w:rPr>
          <w:sz w:val="22"/>
          <w:szCs w:val="22"/>
        </w:rPr>
        <w:t xml:space="preserve">Cấu hình &amp; quan sát (observability) của khối AI: bật/tắt từng tầng, ngưỡng cảnh báo, trạng thái tải mô hình, bộ nhớ sử dụng.</w:t>
      </w:r>
    </w:p>
    <w:p>
      <w:pPr>
        <w:pStyle w:val="Heading2"/>
        <w:spacing w:after="120" w:before="280"/>
      </w:pPr>
      <w:r>
        <w:rPr>
          <w:b/>
          <w:bCs/>
          <w:color w:val="2E74B5"/>
          <w:sz w:val="25"/>
          <w:szCs w:val="25"/>
        </w:rPr>
        <w:t xml:space="preserve">4.2 Ngoài phạm vi (thuộc các layer khác)</w:t>
      </w:r>
    </w:p>
    <w:p>
      <w:pPr>
        <w:pStyle w:val="ListParagraph"/>
        <w:numPr>
          <w:ilvl w:val="0"/>
          <w:numId w:val="2"/>
        </w:numPr>
        <w:spacing w:after="80" w:line="280"/>
      </w:pPr>
      <w:r>
        <w:rPr>
          <w:sz w:val="22"/>
          <w:szCs w:val="22"/>
        </w:rPr>
        <w:t xml:space="preserve">Firmware ESP32-S3 (Layer 1) — chụp &amp; gửi khung hình.</w:t>
      </w:r>
    </w:p>
    <w:p>
      <w:pPr>
        <w:pStyle w:val="ListParagraph"/>
        <w:numPr>
          <w:ilvl w:val="0"/>
          <w:numId w:val="2"/>
        </w:numPr>
        <w:spacing w:after="80" w:line="280"/>
      </w:pPr>
      <w:r>
        <w:rPr>
          <w:sz w:val="22"/>
          <w:szCs w:val="22"/>
        </w:rPr>
        <w:t xml:space="preserve">Web Admin / Mobile App (Layer 3) — hiển thị dữ liệu do AI sinh ra.</w:t>
      </w:r>
    </w:p>
    <w:p>
      <w:pPr>
        <w:pStyle w:val="ListParagraph"/>
        <w:numPr>
          <w:ilvl w:val="0"/>
          <w:numId w:val="2"/>
        </w:numPr>
        <w:spacing w:after="80" w:line="280"/>
      </w:pPr>
      <w:r>
        <w:rPr>
          <w:sz w:val="22"/>
          <w:szCs w:val="22"/>
        </w:rPr>
        <w:t xml:space="preserve">Launcher (Layer 4) — quản lý tiến trình hub.</w:t>
      </w:r>
    </w:p>
    <w:p>
      <w:pPr>
        <w:pStyle w:val="ListParagraph"/>
        <w:numPr>
          <w:ilvl w:val="0"/>
          <w:numId w:val="2"/>
        </w:numPr>
        <w:spacing w:after="80" w:line="280"/>
      </w:pPr>
      <w:r>
        <w:rPr>
          <w:sz w:val="22"/>
          <w:szCs w:val="22"/>
        </w:rPr>
        <w:t xml:space="preserve">Flasher Tool (Layer 5) — nạp firmware.</w:t>
      </w:r>
    </w:p>
    <w:p>
      <w:pPr>
        <w:pStyle w:val="Heading1"/>
        <w:pBdr>
          <w:bottom w:val="single" w:color="1F3864" w:sz="8" w:space="4"/>
        </w:pBdr>
        <w:spacing w:after="160" w:before="360"/>
      </w:pPr>
      <w:r>
        <w:rPr>
          <w:b/>
          <w:bCs/>
          <w:color w:val="1F3864"/>
          <w:sz w:val="30"/>
          <w:szCs w:val="30"/>
        </w:rPr>
        <w:t xml:space="preserve">5. Kiến trúc AI Pipeline</w:t>
      </w:r>
    </w:p>
    <w:p>
      <w:pPr>
        <w:spacing w:after="160" w:line="300"/>
      </w:pPr>
      <w:r>
        <w:rPr>
          <w:sz w:val="22"/>
          <w:szCs w:val="22"/>
        </w:rPr>
        <w:t xml:space="preserve">Kiến trúc cascade 2 tầng nhằm tối thiểu hoá số lần gọi VLM (đắt) trong khi vẫn giữ độ chính xác cao:</w:t>
      </w:r>
    </w:p>
    <w:p>
      <w:pPr>
        <w:pStyle w:val="Heading2"/>
        <w:spacing w:after="120" w:before="280"/>
      </w:pPr>
      <w:r>
        <w:rPr>
          <w:b/>
          <w:bCs/>
          <w:color w:val="2E74B5"/>
          <w:sz w:val="25"/>
          <w:szCs w:val="25"/>
        </w:rPr>
        <w:t xml:space="preserve">5.1 Tier 1 — YOLOv10 Nano INT8 ONNX</w:t>
      </w:r>
    </w:p>
    <w:p>
      <w:pPr>
        <w:pStyle w:val="ListParagraph"/>
        <w:numPr>
          <w:ilvl w:val="0"/>
          <w:numId w:val="2"/>
        </w:numPr>
        <w:spacing w:after="80" w:line="280"/>
      </w:pPr>
      <w:r>
        <w:rPr>
          <w:sz w:val="22"/>
          <w:szCs w:val="22"/>
        </w:rPr>
        <w:t xml:space="preserve">Thời gian xử lý: ~15–30ms / khung hình trên CPU hiện đại.</w:t>
      </w:r>
    </w:p>
    <w:p>
      <w:pPr>
        <w:pStyle w:val="ListParagraph"/>
        <w:numPr>
          <w:ilvl w:val="0"/>
          <w:numId w:val="2"/>
        </w:numPr>
        <w:spacing w:after="80" w:line="280"/>
      </w:pPr>
      <w:r>
        <w:rPr>
          <w:sz w:val="22"/>
          <w:szCs w:val="22"/>
        </w:rPr>
        <w:t xml:space="preserve">Phát hiện lớp "person" (COCO class 0) và các lớp liên quan đến chăm sóc (1, 14, 39, 46, …).</w:t>
      </w:r>
    </w:p>
    <w:p>
      <w:pPr>
        <w:pStyle w:val="ListParagraph"/>
        <w:numPr>
          <w:ilvl w:val="0"/>
          <w:numId w:val="2"/>
        </w:numPr>
        <w:spacing w:after="80" w:line="280"/>
      </w:pPr>
      <w:r>
        <w:rPr>
          <w:sz w:val="22"/>
          <w:szCs w:val="22"/>
        </w:rPr>
        <w:t xml:space="preserve">Ước lượng tư thế dựa trên hình học: tỉ lệ khung hình (aspect ratio) + trọng tâm (centroid) → đứng / ngồi / nằm / té ngã.</w:t>
      </w:r>
    </w:p>
    <w:p>
      <w:pPr>
        <w:pStyle w:val="ListParagraph"/>
        <w:numPr>
          <w:ilvl w:val="0"/>
          <w:numId w:val="2"/>
        </w:numPr>
        <w:spacing w:after="80" w:line="280"/>
      </w:pPr>
      <w:r>
        <w:rPr>
          <w:sz w:val="22"/>
          <w:szCs w:val="22"/>
        </w:rPr>
        <w:t xml:space="preserve">Nếu không phát hiện người → loại bỏ khung hình ngay, không xử lý thêm.</w:t>
      </w:r>
    </w:p>
    <w:p>
      <w:pPr>
        <w:pStyle w:val="ListParagraph"/>
        <w:numPr>
          <w:ilvl w:val="0"/>
          <w:numId w:val="2"/>
        </w:numPr>
        <w:spacing w:after="80" w:line="280"/>
      </w:pPr>
      <w:r>
        <w:rPr>
          <w:sz w:val="22"/>
          <w:szCs w:val="22"/>
        </w:rPr>
        <w:t xml:space="preserve">Chỉ kích hoạt Tier 2 khi phát hiện người ở tư thế liên quan đến chăm sóc (~10–20% số khung hình đi tiếp).</w:t>
      </w:r>
    </w:p>
    <w:p>
      <w:pPr>
        <w:pStyle w:val="Heading2"/>
        <w:spacing w:after="120" w:before="280"/>
      </w:pPr>
      <w:r>
        <w:rPr>
          <w:b/>
          <w:bCs/>
          <w:color w:val="2E74B5"/>
          <w:sz w:val="25"/>
          <w:szCs w:val="25"/>
        </w:rPr>
        <w:t xml:space="preserve">5.2 Tier 2 — Vision Language Model</w:t>
      </w:r>
    </w:p>
    <w:p>
      <w:pPr>
        <w:pStyle w:val="ListParagraph"/>
        <w:numPr>
          <w:ilvl w:val="0"/>
          <w:numId w:val="2"/>
        </w:numPr>
        <w:spacing w:after="80" w:line="280"/>
      </w:pPr>
      <w:r>
        <w:rPr>
          <w:sz w:val="22"/>
          <w:szCs w:val="22"/>
        </w:rPr>
        <w:t xml:space="preserve">Thời gian xử lý: ~200–500ms / lần suy luận (CPU).</w:t>
      </w:r>
    </w:p>
    <w:p>
      <w:pPr>
        <w:pStyle w:val="ListParagraph"/>
        <w:numPr>
          <w:ilvl w:val="0"/>
          <w:numId w:val="2"/>
        </w:numPr>
        <w:spacing w:after="80" w:line="280"/>
      </w:pPr>
      <w:r>
        <w:rPr>
          <w:sz w:val="22"/>
          <w:szCs w:val="22"/>
        </w:rPr>
        <w:t xml:space="preserve">Lazy loading: chỉ nạp mô hình khi dùng lần đầu; tự giải phóng sau 5 phút không hoạt động.</w:t>
      </w:r>
    </w:p>
    <w:p>
      <w:pPr>
        <w:pStyle w:val="ListParagraph"/>
        <w:numPr>
          <w:ilvl w:val="0"/>
          <w:numId w:val="2"/>
        </w:numPr>
        <w:spacing w:after="80" w:line="280"/>
      </w:pPr>
      <w:r>
        <w:rPr>
          <w:sz w:val="22"/>
          <w:szCs w:val="22"/>
        </w:rPr>
        <w:t xml:space="preserve">VLMInferenceContext đảm bảo ảnh được xoá (zero) và giải phóng ngay sau mỗi lần suy luận — yêu cầu bắt buộc cho quyền riêng tư.</w:t>
      </w:r>
    </w:p>
    <w:p>
      <w:pPr>
        <w:pStyle w:val="ListParagraph"/>
        <w:numPr>
          <w:ilvl w:val="0"/>
          <w:numId w:val="2"/>
        </w:numPr>
        <w:spacing w:after="80" w:line="280"/>
      </w:pPr>
      <w:r>
        <w:rPr>
          <w:sz w:val="22"/>
          <w:szCs w:val="22"/>
        </w:rPr>
        <w:t xml:space="preserve">Moondream sinh caption nhanh → phân loại mức độ chăm sóc; Llama-3.2-1B (tuỳ chọn) dùng cho suy luận phức tạp hơn.</w:t>
      </w:r>
    </w:p>
    <w:p>
      <w:pPr>
        <w:pStyle w:val="Heading2"/>
        <w:spacing w:after="120" w:before="280"/>
      </w:pPr>
      <w:r>
        <w:rPr>
          <w:b/>
          <w:bCs/>
          <w:color w:val="2E74B5"/>
          <w:sz w:val="25"/>
          <w:szCs w:val="25"/>
        </w:rPr>
        <w:t xml:space="preserve">5.3 Thang đo mức độ chăm sóc (Care Level Scale, 0–10)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5200"/>
      </w:tblGrid>
      <w:tr>
        <w:trPr>
          <w:tblHeader/>
        </w:trPr>
        <w:tc>
          <w:tcPr>
            <w:tcW w:type="dxa" w:w="1800"/>
            <w:shd w:fill="1F3864" w:val="clear"/>
            <w:tcMar>
              <w:top w:type="dxa" w:w="80"/>
              <w:left w:type="dxa" w:w="100"/>
              <w:bottom w:type="dxa" w:w="80"/>
              <w:right w:type="dxa" w:w="100"/>
            </w:tcMar>
            <w:vAlign w:val="center"/>
          </w:tcPr>
          <w:p>
            <w:pPr>
              <w:jc w:val="center"/>
            </w:pPr>
            <w:r>
              <w:rPr>
                <w:b/>
                <w:bCs/>
                <w:color w:val="FFFFFF"/>
                <w:sz w:val="20"/>
                <w:szCs w:val="20"/>
              </w:rPr>
              <w:t xml:space="preserve">Khoảng điểm</w:t>
            </w:r>
          </w:p>
        </w:tc>
        <w:tc>
          <w:tcPr>
            <w:tcW w:type="dxa" w:w="2300"/>
            <w:shd w:fill="1F3864" w:val="clear"/>
            <w:tcMar>
              <w:top w:type="dxa" w:w="80"/>
              <w:left w:type="dxa" w:w="100"/>
              <w:bottom w:type="dxa" w:w="80"/>
              <w:right w:type="dxa" w:w="100"/>
            </w:tcMar>
            <w:vAlign w:val="center"/>
          </w:tcPr>
          <w:p>
            <w:pPr>
              <w:jc w:val="center"/>
            </w:pPr>
            <w:r>
              <w:rPr>
                <w:b/>
                <w:bCs/>
                <w:color w:val="FFFFFF"/>
                <w:sz w:val="20"/>
                <w:szCs w:val="20"/>
              </w:rPr>
              <w:t xml:space="preserve">Nhãn</w:t>
            </w:r>
          </w:p>
        </w:tc>
        <w:tc>
          <w:tcPr>
            <w:tcW w:type="dxa" w:w="5200"/>
            <w:shd w:fill="1F3864" w:val="clear"/>
            <w:tcMar>
              <w:top w:type="dxa" w:w="80"/>
              <w:left w:type="dxa" w:w="100"/>
              <w:bottom w:type="dxa" w:w="80"/>
              <w:right w:type="dxa" w:w="100"/>
            </w:tcMar>
            <w:vAlign w:val="center"/>
          </w:tcPr>
          <w:p>
            <w:pPr>
              <w:jc w:val="center"/>
            </w:pPr>
            <w:r>
              <w:rPr>
                <w:b/>
                <w:bCs/>
                <w:color w:val="FFFFFF"/>
                <w:sz w:val="20"/>
                <w:szCs w:val="20"/>
              </w:rPr>
              <w:t xml:space="preserve">Ví dụ tình huống</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9 – 10</w:t>
            </w:r>
          </w:p>
        </w:tc>
        <w:tc>
          <w:tcPr>
            <w:tcW w:type="dxa" w:w="2300"/>
            <w:tcMar>
              <w:top w:type="dxa" w:w="80"/>
              <w:left w:type="dxa" w:w="100"/>
              <w:bottom w:type="dxa" w:w="80"/>
              <w:right w:type="dxa" w:w="100"/>
            </w:tcMar>
            <w:vAlign w:val="center"/>
          </w:tcPr>
          <w:p>
            <w:pPr>
              <w:jc w:val="left"/>
            </w:pPr>
            <w:r>
              <w:rPr>
                <w:b w:val="false"/>
                <w:bCs w:val="false"/>
                <w:color w:val="000000"/>
                <w:sz w:val="20"/>
                <w:szCs w:val="20"/>
              </w:rPr>
              <w:t xml:space="preserve">CRITICAL (nguy kịch)</w:t>
            </w:r>
          </w:p>
        </w:tc>
        <w:tc>
          <w:tcPr>
            <w:tcW w:type="dxa" w:w="5200"/>
            <w:tcMar>
              <w:top w:type="dxa" w:w="80"/>
              <w:left w:type="dxa" w:w="100"/>
              <w:bottom w:type="dxa" w:w="80"/>
              <w:right w:type="dxa" w:w="100"/>
            </w:tcMar>
            <w:vAlign w:val="center"/>
          </w:tcPr>
          <w:p>
            <w:pPr>
              <w:jc w:val="left"/>
            </w:pPr>
            <w:r>
              <w:rPr>
                <w:b w:val="false"/>
                <w:bCs w:val="false"/>
                <w:color w:val="000000"/>
                <w:sz w:val="20"/>
                <w:szCs w:val="20"/>
              </w:rPr>
              <w:t xml:space="preserve">Đã té ngã, bất tỉnh, co giật</w:t>
            </w:r>
          </w:p>
        </w:tc>
      </w:tr>
      <w:tr>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7 – 8</w:t>
            </w:r>
          </w:p>
        </w:tc>
        <w:tc>
          <w:tcPr>
            <w:tcW w:type="dxa" w:w="2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WARNING (cảnh báo)</w:t>
            </w:r>
          </w:p>
        </w:tc>
        <w:tc>
          <w:tcPr>
            <w:tcW w:type="dxa" w:w="52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Tư thế bất thường, nằm trên sàn</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3 – 6</w:t>
            </w:r>
          </w:p>
        </w:tc>
        <w:tc>
          <w:tcPr>
            <w:tcW w:type="dxa" w:w="2300"/>
            <w:tcMar>
              <w:top w:type="dxa" w:w="80"/>
              <w:left w:type="dxa" w:w="100"/>
              <w:bottom w:type="dxa" w:w="80"/>
              <w:right w:type="dxa" w:w="100"/>
            </w:tcMar>
            <w:vAlign w:val="center"/>
          </w:tcPr>
          <w:p>
            <w:pPr>
              <w:jc w:val="left"/>
            </w:pPr>
            <w:r>
              <w:rPr>
                <w:b w:val="false"/>
                <w:bCs w:val="false"/>
                <w:color w:val="000000"/>
                <w:sz w:val="20"/>
                <w:szCs w:val="20"/>
              </w:rPr>
              <w:t xml:space="preserve">NOTICE (chú ý)</w:t>
            </w:r>
          </w:p>
        </w:tc>
        <w:tc>
          <w:tcPr>
            <w:tcW w:type="dxa" w:w="5200"/>
            <w:tcMar>
              <w:top w:type="dxa" w:w="80"/>
              <w:left w:type="dxa" w:w="100"/>
              <w:bottom w:type="dxa" w:w="80"/>
              <w:right w:type="dxa" w:w="100"/>
            </w:tcMar>
            <w:vAlign w:val="center"/>
          </w:tcPr>
          <w:p>
            <w:pPr>
              <w:jc w:val="left"/>
            </w:pPr>
            <w:r>
              <w:rPr>
                <w:b w:val="false"/>
                <w:bCs w:val="false"/>
                <w:color w:val="000000"/>
                <w:sz w:val="20"/>
                <w:szCs w:val="20"/>
              </w:rPr>
              <w:t xml:space="preserve">Ngồi yên lâu, giảm vận động</w:t>
            </w:r>
          </w:p>
        </w:tc>
      </w:tr>
      <w:tr>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0 – 2</w:t>
            </w:r>
          </w:p>
        </w:tc>
        <w:tc>
          <w:tcPr>
            <w:tcW w:type="dxa" w:w="2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NORMAL (bình thường)</w:t>
            </w:r>
          </w:p>
        </w:tc>
        <w:tc>
          <w:tcPr>
            <w:tcW w:type="dxa" w:w="52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Đứng, đi lại, hoạt động bình thường</w:t>
            </w:r>
          </w:p>
        </w:tc>
      </w:tr>
    </w:tbl>
    <w:p>
      <w:pPr>
        <w:spacing w:after="80"/>
      </w:pPr>
    </w:p>
    <w:p>
      <w:pPr>
        <w:pStyle w:val="Heading2"/>
        <w:spacing w:after="120" w:before="280"/>
      </w:pPr>
      <w:r>
        <w:rPr>
          <w:b/>
          <w:bCs/>
          <w:color w:val="2E74B5"/>
          <w:sz w:val="25"/>
          <w:szCs w:val="25"/>
        </w:rPr>
        <w:t xml:space="preserve">5.4 Triage Orchestrator</w:t>
      </w:r>
    </w:p>
    <w:p>
      <w:pPr>
        <w:pStyle w:val="ListParagraph"/>
        <w:numPr>
          <w:ilvl w:val="0"/>
          <w:numId w:val="2"/>
        </w:numPr>
        <w:spacing w:after="80" w:line="280"/>
      </w:pPr>
      <w:r>
        <w:rPr>
          <w:sz w:val="22"/>
          <w:szCs w:val="22"/>
        </w:rPr>
        <w:t xml:space="preserve">Cooldown: tối thiểu 30 giây giữa hai lần kích hoạt Tier 2 trên cùng một camera.</w:t>
      </w:r>
    </w:p>
    <w:p>
      <w:pPr>
        <w:pStyle w:val="ListParagraph"/>
        <w:numPr>
          <w:ilvl w:val="0"/>
          <w:numId w:val="2"/>
        </w:numPr>
        <w:spacing w:after="80" w:line="280"/>
      </w:pPr>
      <w:r>
        <w:rPr>
          <w:sz w:val="22"/>
          <w:szCs w:val="22"/>
        </w:rPr>
        <w:t xml:space="preserve">Rate limit: tối đa 60 lần gọi Tier 2 / camera / giờ.</w:t>
      </w:r>
    </w:p>
    <w:p>
      <w:pPr>
        <w:pStyle w:val="ListParagraph"/>
        <w:numPr>
          <w:ilvl w:val="0"/>
          <w:numId w:val="2"/>
        </w:numPr>
        <w:spacing w:after="80" w:line="280"/>
      </w:pPr>
      <w:r>
        <w:rPr>
          <w:sz w:val="22"/>
          <w:szCs w:val="22"/>
        </w:rPr>
        <w:t xml:space="preserve">Deduplication: chặn sự kiện nếu cùng một tư thế lặp lại trong 5 khung hình liên tiếp.</w:t>
      </w:r>
    </w:p>
    <w:p>
      <w:pPr>
        <w:pStyle w:val="ListParagraph"/>
        <w:numPr>
          <w:ilvl w:val="0"/>
          <w:numId w:val="2"/>
        </w:numPr>
        <w:spacing w:after="80" w:line="280"/>
      </w:pPr>
      <w:r>
        <w:rPr>
          <w:sz w:val="22"/>
          <w:szCs w:val="22"/>
        </w:rPr>
        <w:t xml:space="preserve">Khi đủ điều kiện → sinh care event → broadcast qua SSE (/api/v1/events/stream) và WebSocket (/api/v1/ws/stream) → đẩy tới mobile app.</w:t>
      </w:r>
    </w:p>
    <w:p>
      <w:pPr>
        <w:pStyle w:val="Heading1"/>
        <w:pBdr>
          <w:bottom w:val="single" w:color="1F3864" w:sz="8" w:space="4"/>
        </w:pBdr>
        <w:spacing w:after="160" w:before="360"/>
      </w:pPr>
      <w:r>
        <w:rPr>
          <w:b/>
          <w:bCs/>
          <w:color w:val="1F3864"/>
          <w:sz w:val="30"/>
          <w:szCs w:val="30"/>
        </w:rPr>
        <w:t xml:space="preserve">6. Yêu cầu chức năng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800"/>
      </w:tblGrid>
      <w:tr>
        <w:trPr>
          <w:tblHeader/>
        </w:trPr>
        <w:tc>
          <w:tcPr>
            <w:tcW w:type="dxa" w:w="900"/>
            <w:shd w:fill="1F3864" w:val="clear"/>
            <w:tcMar>
              <w:top w:type="dxa" w:w="80"/>
              <w:left w:type="dxa" w:w="100"/>
              <w:bottom w:type="dxa" w:w="80"/>
              <w:right w:type="dxa" w:w="100"/>
            </w:tcMar>
            <w:vAlign w:val="center"/>
          </w:tcPr>
          <w:p>
            <w:pPr>
              <w:jc w:val="center"/>
            </w:pPr>
            <w:r>
              <w:rPr>
                <w:b/>
                <w:bCs/>
                <w:color w:val="FFFFFF"/>
                <w:sz w:val="20"/>
                <w:szCs w:val="20"/>
              </w:rPr>
              <w:t xml:space="preserve">ID</w:t>
            </w:r>
          </w:p>
        </w:tc>
        <w:tc>
          <w:tcPr>
            <w:tcW w:type="dxa" w:w="6600"/>
            <w:shd w:fill="1F3864" w:val="clear"/>
            <w:tcMar>
              <w:top w:type="dxa" w:w="80"/>
              <w:left w:type="dxa" w:w="100"/>
              <w:bottom w:type="dxa" w:w="80"/>
              <w:right w:type="dxa" w:w="100"/>
            </w:tcMar>
            <w:vAlign w:val="center"/>
          </w:tcPr>
          <w:p>
            <w:pPr>
              <w:jc w:val="center"/>
            </w:pPr>
            <w:r>
              <w:rPr>
                <w:b/>
                <w:bCs/>
                <w:color w:val="FFFFFF"/>
                <w:sz w:val="20"/>
                <w:szCs w:val="20"/>
              </w:rPr>
              <w:t xml:space="preserve">Yêu cầu</w:t>
            </w:r>
          </w:p>
        </w:tc>
        <w:tc>
          <w:tcPr>
            <w:tcW w:type="dxa" w:w="1800"/>
            <w:shd w:fill="1F3864" w:val="clear"/>
            <w:tcMar>
              <w:top w:type="dxa" w:w="80"/>
              <w:left w:type="dxa" w:w="100"/>
              <w:bottom w:type="dxa" w:w="80"/>
              <w:right w:type="dxa" w:w="100"/>
            </w:tcMar>
            <w:vAlign w:val="center"/>
          </w:tcPr>
          <w:p>
            <w:pPr>
              <w:jc w:val="center"/>
            </w:pPr>
            <w:r>
              <w:rPr>
                <w:b/>
                <w:bCs/>
                <w:color w:val="FFFFFF"/>
                <w:sz w:val="20"/>
                <w:szCs w:val="20"/>
              </w:rPr>
              <w:t xml:space="preserve">Ưu tiên</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FR-01</w:t>
            </w:r>
          </w:p>
        </w:tc>
        <w:tc>
          <w:tcPr>
            <w:tcW w:type="dxa" w:w="6600"/>
            <w:tcMar>
              <w:top w:type="dxa" w:w="80"/>
              <w:left w:type="dxa" w:w="100"/>
              <w:bottom w:type="dxa" w:w="80"/>
              <w:right w:type="dxa" w:w="100"/>
            </w:tcMar>
            <w:vAlign w:val="center"/>
          </w:tcPr>
          <w:p>
            <w:pPr>
              <w:jc w:val="left"/>
            </w:pPr>
            <w:r>
              <w:rPr>
                <w:b w:val="false"/>
                <w:bCs w:val="false"/>
                <w:color w:val="000000"/>
                <w:sz w:val="20"/>
                <w:szCs w:val="20"/>
              </w:rPr>
              <w:t xml:space="preserve">Hệ thống phải nhận khung hình JPEG (base64) qua POST /api/v1/cameras/frame và WebSocket /ws/device</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Cao</w:t>
            </w:r>
          </w:p>
        </w:tc>
      </w:tr>
      <w:tr>
        <w:tc>
          <w:tcPr>
            <w:tcW w:type="dxa" w:w="9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FR-02</w:t>
            </w:r>
          </w:p>
        </w:tc>
        <w:tc>
          <w:tcPr>
            <w:tcW w:type="dxa" w:w="66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Tier 1 phải trả về bounding box + nhãn tư thế cho mỗi khung hình có người trong &lt; 30ms</w:t>
            </w:r>
          </w:p>
        </w:tc>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Cao</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FR-03</w:t>
            </w:r>
          </w:p>
        </w:tc>
        <w:tc>
          <w:tcPr>
            <w:tcW w:type="dxa" w:w="6600"/>
            <w:tcMar>
              <w:top w:type="dxa" w:w="80"/>
              <w:left w:type="dxa" w:w="100"/>
              <w:bottom w:type="dxa" w:w="80"/>
              <w:right w:type="dxa" w:w="100"/>
            </w:tcMar>
            <w:vAlign w:val="center"/>
          </w:tcPr>
          <w:p>
            <w:pPr>
              <w:jc w:val="left"/>
            </w:pPr>
            <w:r>
              <w:rPr>
                <w:b w:val="false"/>
                <w:bCs w:val="false"/>
                <w:color w:val="000000"/>
                <w:sz w:val="20"/>
                <w:szCs w:val="20"/>
              </w:rPr>
              <w:t xml:space="preserve">Hệ thống phải loại bỏ ngay khung hình không chứa người, không đưa vào Tier 2</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Cao</w:t>
            </w:r>
          </w:p>
        </w:tc>
      </w:tr>
      <w:tr>
        <w:tc>
          <w:tcPr>
            <w:tcW w:type="dxa" w:w="9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FR-04</w:t>
            </w:r>
          </w:p>
        </w:tc>
        <w:tc>
          <w:tcPr>
            <w:tcW w:type="dxa" w:w="66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Tier 2 chỉ được kích hoạt khi Tier 1 phát hiện tư thế liên quan đến chăm sóc</w:t>
            </w:r>
          </w:p>
        </w:tc>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Cao</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FR-05</w:t>
            </w:r>
          </w:p>
        </w:tc>
        <w:tc>
          <w:tcPr>
            <w:tcW w:type="dxa" w:w="6600"/>
            <w:tcMar>
              <w:top w:type="dxa" w:w="80"/>
              <w:left w:type="dxa" w:w="100"/>
              <w:bottom w:type="dxa" w:w="80"/>
              <w:right w:type="dxa" w:w="100"/>
            </w:tcMar>
            <w:vAlign w:val="center"/>
          </w:tcPr>
          <w:p>
            <w:pPr>
              <w:jc w:val="left"/>
            </w:pPr>
            <w:r>
              <w:rPr>
                <w:b w:val="false"/>
                <w:bCs w:val="false"/>
                <w:color w:val="000000"/>
                <w:sz w:val="20"/>
                <w:szCs w:val="20"/>
              </w:rPr>
              <w:t xml:space="preserve">Tier 2 phải trả về điểm care level (0–10) và mô tả ngắn (caption) cho mỗi lần suy luận</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Cao</w:t>
            </w:r>
          </w:p>
        </w:tc>
      </w:tr>
      <w:tr>
        <w:tc>
          <w:tcPr>
            <w:tcW w:type="dxa" w:w="9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FR-06</w:t>
            </w:r>
          </w:p>
        </w:tc>
        <w:tc>
          <w:tcPr>
            <w:tcW w:type="dxa" w:w="66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Hệ thống phải áp dụng cooldown 30s, rate-limit 60 lần/giờ và dedup 5 khung hình liên tiếp trước khi tạo event</w:t>
            </w:r>
          </w:p>
        </w:tc>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Cao</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FR-07</w:t>
            </w:r>
          </w:p>
        </w:tc>
        <w:tc>
          <w:tcPr>
            <w:tcW w:type="dxa" w:w="6600"/>
            <w:tcMar>
              <w:top w:type="dxa" w:w="80"/>
              <w:left w:type="dxa" w:w="100"/>
              <w:bottom w:type="dxa" w:w="80"/>
              <w:right w:type="dxa" w:w="100"/>
            </w:tcMar>
            <w:vAlign w:val="center"/>
          </w:tcPr>
          <w:p>
            <w:pPr>
              <w:jc w:val="left"/>
            </w:pPr>
            <w:r>
              <w:rPr>
                <w:b w:val="false"/>
                <w:bCs w:val="false"/>
                <w:color w:val="000000"/>
                <w:sz w:val="20"/>
                <w:szCs w:val="20"/>
              </w:rPr>
              <w:t xml:space="preserve">Care level ≥ ngưỡng cấu hình (mặc định 7.0) phải sinh care event và broadcast realtime (SSE + WebSocket)</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Cao</w:t>
            </w:r>
          </w:p>
        </w:tc>
      </w:tr>
      <w:tr>
        <w:tc>
          <w:tcPr>
            <w:tcW w:type="dxa" w:w="9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FR-08</w:t>
            </w:r>
          </w:p>
        </w:tc>
        <w:tc>
          <w:tcPr>
            <w:tcW w:type="dxa" w:w="66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Ảnh đầu vào phải được xoá khỏi bộ nhớ (zero + delete) ngay sau khi suy luận xong (mặc định bật)</w:t>
            </w:r>
          </w:p>
        </w:tc>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Cao</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FR-09</w:t>
            </w:r>
          </w:p>
        </w:tc>
        <w:tc>
          <w:tcPr>
            <w:tcW w:type="dxa" w:w="6600"/>
            <w:tcMar>
              <w:top w:type="dxa" w:w="80"/>
              <w:left w:type="dxa" w:w="100"/>
              <w:bottom w:type="dxa" w:w="80"/>
              <w:right w:type="dxa" w:w="100"/>
            </w:tcMar>
            <w:vAlign w:val="center"/>
          </w:tcPr>
          <w:p>
            <w:pPr>
              <w:jc w:val="left"/>
            </w:pPr>
            <w:r>
              <w:rPr>
                <w:b w:val="false"/>
                <w:bCs w:val="false"/>
                <w:color w:val="000000"/>
                <w:sz w:val="20"/>
                <w:szCs w:val="20"/>
              </w:rPr>
              <w:t xml:space="preserve">API PATCH /api/v1/ai/config phải cho phép chỉnh ngưỡng care level, cooldown mà không cần khởi động lại hub</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Trung bình</w:t>
            </w:r>
          </w:p>
        </w:tc>
      </w:tr>
      <w:tr>
        <w:tc>
          <w:tcPr>
            <w:tcW w:type="dxa" w:w="9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FR-10</w:t>
            </w:r>
          </w:p>
        </w:tc>
        <w:tc>
          <w:tcPr>
            <w:tcW w:type="dxa" w:w="66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API GET /api/v1/ai/status phải trả về trạng thái nạp mô hình + mức sử dụng bộ nhớ hiện tại</w:t>
            </w:r>
          </w:p>
        </w:tc>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Trung bình</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FR-11</w:t>
            </w:r>
          </w:p>
        </w:tc>
        <w:tc>
          <w:tcPr>
            <w:tcW w:type="dxa" w:w="6600"/>
            <w:tcMar>
              <w:top w:type="dxa" w:w="80"/>
              <w:left w:type="dxa" w:w="100"/>
              <w:bottom w:type="dxa" w:w="80"/>
              <w:right w:type="dxa" w:w="100"/>
            </w:tcMar>
            <w:vAlign w:val="center"/>
          </w:tcPr>
          <w:p>
            <w:pPr>
              <w:jc w:val="left"/>
            </w:pPr>
            <w:r>
              <w:rPr>
                <w:b w:val="false"/>
                <w:bCs w:val="false"/>
                <w:color w:val="000000"/>
                <w:sz w:val="20"/>
                <w:szCs w:val="20"/>
              </w:rPr>
              <w:t xml:space="preserve">Cho phép bật/tắt độc lập Tier 1 và Tier 2 qua biến môi trường (TIER1_ENABLED, TIER2_ENABLED)</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Trung bình</w:t>
            </w:r>
          </w:p>
        </w:tc>
      </w:tr>
      <w:tr>
        <w:tc>
          <w:tcPr>
            <w:tcW w:type="dxa" w:w="9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FR-12</w:t>
            </w:r>
          </w:p>
        </w:tc>
        <w:tc>
          <w:tcPr>
            <w:tcW w:type="dxa" w:w="66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Cho phép thay thế mô hình Tier 1 / Tier 2 bằng mô hình ONNX khác cùng định dạng input/output</w:t>
            </w:r>
          </w:p>
        </w:tc>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Trung bình</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FR-13</w:t>
            </w:r>
          </w:p>
        </w:tc>
        <w:tc>
          <w:tcPr>
            <w:tcW w:type="dxa" w:w="6600"/>
            <w:tcMar>
              <w:top w:type="dxa" w:w="80"/>
              <w:left w:type="dxa" w:w="100"/>
              <w:bottom w:type="dxa" w:w="80"/>
              <w:right w:type="dxa" w:w="100"/>
            </w:tcMar>
            <w:vAlign w:val="center"/>
          </w:tcPr>
          <w:p>
            <w:pPr>
              <w:jc w:val="left"/>
            </w:pPr>
            <w:r>
              <w:rPr>
                <w:b w:val="false"/>
                <w:bCs w:val="false"/>
                <w:color w:val="000000"/>
                <w:sz w:val="20"/>
                <w:szCs w:val="20"/>
              </w:rPr>
              <w:t xml:space="preserve">Pipeline huấn luyện (training/) phải cho phép fine-tune YOLOv10 trên dữ liệu riêng và export ONNX INT8</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Trung bình</w:t>
            </w:r>
          </w:p>
        </w:tc>
      </w:tr>
      <w:tr>
        <w:tc>
          <w:tcPr>
            <w:tcW w:type="dxa" w:w="9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FR-14</w:t>
            </w:r>
          </w:p>
        </w:tc>
        <w:tc>
          <w:tcPr>
            <w:tcW w:type="dxa" w:w="66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Hệ thống phải ghi log các lần Tier 2 bị chặn bởi cooldown/rate-limit/dedup để phục vụ debug</w:t>
            </w:r>
          </w:p>
        </w:tc>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Thấp</w:t>
            </w:r>
          </w:p>
        </w:tc>
      </w:tr>
    </w:tbl>
    <w:p>
      <w:pPr>
        <w:pStyle w:val="Heading1"/>
        <w:pBdr>
          <w:bottom w:val="single" w:color="1F3864" w:sz="8" w:space="4"/>
        </w:pBdr>
        <w:spacing w:after="160" w:before="360"/>
      </w:pPr>
      <w:r>
        <w:rPr>
          <w:b/>
          <w:bCs/>
          <w:color w:val="1F3864"/>
          <w:sz w:val="30"/>
          <w:szCs w:val="30"/>
        </w:rPr>
        <w:t xml:space="preserve">7. Yêu cầu phi chức năng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6800"/>
      </w:tblGrid>
      <w:tr>
        <w:trPr>
          <w:tblHeader/>
        </w:trPr>
        <w:tc>
          <w:tcPr>
            <w:tcW w:type="dxa" w:w="2500"/>
            <w:shd w:fill="1F3864" w:val="clear"/>
            <w:tcMar>
              <w:top w:type="dxa" w:w="80"/>
              <w:left w:type="dxa" w:w="100"/>
              <w:bottom w:type="dxa" w:w="80"/>
              <w:right w:type="dxa" w:w="100"/>
            </w:tcMar>
            <w:vAlign w:val="center"/>
          </w:tcPr>
          <w:p>
            <w:pPr>
              <w:jc w:val="center"/>
            </w:pPr>
            <w:r>
              <w:rPr>
                <w:b/>
                <w:bCs/>
                <w:color w:val="FFFFFF"/>
                <w:sz w:val="20"/>
                <w:szCs w:val="20"/>
              </w:rPr>
              <w:t xml:space="preserve">Hạng mục</w:t>
            </w:r>
          </w:p>
        </w:tc>
        <w:tc>
          <w:tcPr>
            <w:tcW w:type="dxa" w:w="6800"/>
            <w:shd w:fill="1F3864" w:val="clear"/>
            <w:tcMar>
              <w:top w:type="dxa" w:w="80"/>
              <w:left w:type="dxa" w:w="100"/>
              <w:bottom w:type="dxa" w:w="80"/>
              <w:right w:type="dxa" w:w="100"/>
            </w:tcMar>
            <w:vAlign w:val="center"/>
          </w:tcPr>
          <w:p>
            <w:pPr>
              <w:jc w:val="center"/>
            </w:pPr>
            <w:r>
              <w:rPr>
                <w:b/>
                <w:bCs/>
                <w:color w:val="FFFFFF"/>
                <w:sz w:val="20"/>
                <w:szCs w:val="20"/>
              </w:rPr>
              <w:t xml:space="preserve">Yêu cầu</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Hiệu năng</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Xử lý thời gian thực ở ~10 FPS trên CPU 4 nhân đời mới (Intel i5 / Ryzen 5 trở lên); không bắt buộc GPU</w:t>
            </w:r>
          </w:p>
        </w:tc>
      </w:tr>
      <w:tr>
        <w:tc>
          <w:tcPr>
            <w:tcW w:type="dxa" w:w="25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Tài nguyên</w:t>
            </w:r>
          </w:p>
        </w:tc>
        <w:tc>
          <w:tcPr>
            <w:tcW w:type="dxa" w:w="6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Tối thiểu 8GB RAM; khuyến nghị 16GB khi chạy đồng thời launcher GUI + cả 2 tầng mô hình</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Riêng tư</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Không ảnh/video thô rời khỏi mạng nội bộ; chỉ lưu mô tả văn bản của sự kiện, timestamp, camera ID</w:t>
            </w:r>
          </w:p>
        </w:tc>
      </w:tr>
      <w:tr>
        <w:tc>
          <w:tcPr>
            <w:tcW w:type="dxa" w:w="25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Độ tin cậy</w:t>
            </w:r>
          </w:p>
        </w:tc>
        <w:tc>
          <w:tcPr>
            <w:tcW w:type="dxa" w:w="6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Lazy-load + auto-unload mô hình sau 5 phút idle để tiết kiệm tài nguyên mà vẫn sẵn sàng phục vụ</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Khả năng mở rộng</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Kiến trúc module hoá (Tier1YOLO, Tier2VLM) cho phép thay mô hình mà không đổi luồng xử lý</w:t>
            </w:r>
          </w:p>
        </w:tc>
      </w:tr>
      <w:tr>
        <w:tc>
          <w:tcPr>
            <w:tcW w:type="dxa" w:w="25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Khả năng chạy trên phần cứng yếu</w:t>
            </w:r>
          </w:p>
        </w:tc>
        <w:tc>
          <w:tcPr>
            <w:tcW w:type="dxa" w:w="6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Hỗ trợ Raspberry Pi 4 (8GB, ARM64), chấp nhận giảm hiệu năng xuống ~2–3 FPS</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Khả năng quan sát (Observability)</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Expose Swagger docs tại /docs; endpoint /api/v1/ai/status cho giám sát vận hành</w:t>
            </w:r>
          </w:p>
        </w:tc>
      </w:tr>
    </w:tbl>
    <w:p>
      <w:pPr>
        <w:pStyle w:val="Heading1"/>
        <w:pBdr>
          <w:bottom w:val="single" w:color="1F3864" w:sz="8" w:space="4"/>
        </w:pBdr>
        <w:spacing w:after="160" w:before="360"/>
      </w:pPr>
      <w:r>
        <w:rPr>
          <w:b/>
          <w:bCs/>
          <w:color w:val="1F3864"/>
          <w:sz w:val="30"/>
          <w:szCs w:val="30"/>
        </w:rPr>
        <w:t xml:space="preserve">8. Cấu hình liên quan đến AI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00"/>
      </w:tblGrid>
      <w:tr>
        <w:trPr>
          <w:tblHeader/>
        </w:trPr>
        <w:tc>
          <w:tcPr>
            <w:tcW w:type="dxa" w:w="3000"/>
            <w:shd w:fill="1F3864" w:val="clear"/>
            <w:tcMar>
              <w:top w:type="dxa" w:w="80"/>
              <w:left w:type="dxa" w:w="100"/>
              <w:bottom w:type="dxa" w:w="80"/>
              <w:right w:type="dxa" w:w="100"/>
            </w:tcMar>
            <w:vAlign w:val="center"/>
          </w:tcPr>
          <w:p>
            <w:pPr>
              <w:jc w:val="center"/>
            </w:pPr>
            <w:r>
              <w:rPr>
                <w:b/>
                <w:bCs/>
                <w:color w:val="FFFFFF"/>
                <w:sz w:val="20"/>
                <w:szCs w:val="20"/>
              </w:rPr>
              <w:t xml:space="preserve">Biến môi trường</w:t>
            </w:r>
          </w:p>
        </w:tc>
        <w:tc>
          <w:tcPr>
            <w:tcW w:type="dxa" w:w="1800"/>
            <w:shd w:fill="1F3864" w:val="clear"/>
            <w:tcMar>
              <w:top w:type="dxa" w:w="80"/>
              <w:left w:type="dxa" w:w="100"/>
              <w:bottom w:type="dxa" w:w="80"/>
              <w:right w:type="dxa" w:w="100"/>
            </w:tcMar>
            <w:vAlign w:val="center"/>
          </w:tcPr>
          <w:p>
            <w:pPr>
              <w:jc w:val="center"/>
            </w:pPr>
            <w:r>
              <w:rPr>
                <w:b/>
                <w:bCs/>
                <w:color w:val="FFFFFF"/>
                <w:sz w:val="20"/>
                <w:szCs w:val="20"/>
              </w:rPr>
              <w:t xml:space="preserve">Giá trị mặc định</w:t>
            </w:r>
          </w:p>
        </w:tc>
        <w:tc>
          <w:tcPr>
            <w:tcW w:type="dxa" w:w="4500"/>
            <w:shd w:fill="1F3864" w:val="clear"/>
            <w:tcMar>
              <w:top w:type="dxa" w:w="80"/>
              <w:left w:type="dxa" w:w="100"/>
              <w:bottom w:type="dxa" w:w="80"/>
              <w:right w:type="dxa" w:w="100"/>
            </w:tcMar>
            <w:vAlign w:val="center"/>
          </w:tcPr>
          <w:p>
            <w:pPr>
              <w:jc w:val="center"/>
            </w:pPr>
            <w:r>
              <w:rPr>
                <w:b/>
                <w:bCs/>
                <w:color w:val="FFFFFF"/>
                <w:sz w:val="20"/>
                <w:szCs w:val="20"/>
              </w:rPr>
              <w:t xml:space="preserve">Mô tả</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TIER1_MODEL_PATH</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models/yolov10n-int8.onnx</w:t>
            </w:r>
          </w:p>
        </w:tc>
        <w:tc>
          <w:tcPr>
            <w:tcW w:type="dxa" w:w="4500"/>
            <w:tcMar>
              <w:top w:type="dxa" w:w="80"/>
              <w:left w:type="dxa" w:w="100"/>
              <w:bottom w:type="dxa" w:w="80"/>
              <w:right w:type="dxa" w:w="100"/>
            </w:tcMar>
            <w:vAlign w:val="center"/>
          </w:tcPr>
          <w:p>
            <w:pPr>
              <w:jc w:val="left"/>
            </w:pPr>
            <w:r>
              <w:rPr>
                <w:b w:val="false"/>
                <w:bCs w:val="false"/>
                <w:color w:val="000000"/>
                <w:sz w:val="20"/>
                <w:szCs w:val="20"/>
              </w:rPr>
              <w:t xml:space="preserve">Đường dẫn mô hình YOLO ONNX</w:t>
            </w:r>
          </w:p>
        </w:tc>
      </w:tr>
      <w:tr>
        <w:tc>
          <w:tcPr>
            <w:tcW w:type="dxa" w:w="30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MOONDREAM_MODEL_PATH</w:t>
            </w:r>
          </w:p>
        </w:tc>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models/moondream2-q4.onnx</w:t>
            </w:r>
          </w:p>
        </w:tc>
        <w:tc>
          <w:tcPr>
            <w:tcW w:type="dxa" w:w="45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Đường dẫn mô hình Moondream ONNX</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LLAMA_MODEL_PATH</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models/llama3.2-1b-q4.gguf</w:t>
            </w:r>
          </w:p>
        </w:tc>
        <w:tc>
          <w:tcPr>
            <w:tcW w:type="dxa" w:w="4500"/>
            <w:tcMar>
              <w:top w:type="dxa" w:w="80"/>
              <w:left w:type="dxa" w:w="100"/>
              <w:bottom w:type="dxa" w:w="80"/>
              <w:right w:type="dxa" w:w="100"/>
            </w:tcMar>
            <w:vAlign w:val="center"/>
          </w:tcPr>
          <w:p>
            <w:pPr>
              <w:jc w:val="left"/>
            </w:pPr>
            <w:r>
              <w:rPr>
                <w:b w:val="false"/>
                <w:bCs w:val="false"/>
                <w:color w:val="000000"/>
                <w:sz w:val="20"/>
                <w:szCs w:val="20"/>
              </w:rPr>
              <w:t xml:space="preserve">Đường dẫn mô hình Llama GGUF (tuỳ chọn)</w:t>
            </w:r>
          </w:p>
        </w:tc>
      </w:tr>
      <w:tr>
        <w:tc>
          <w:tcPr>
            <w:tcW w:type="dxa" w:w="30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CARE_LEVEL_THRESHOLD</w:t>
            </w:r>
          </w:p>
        </w:tc>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7.0</w:t>
            </w:r>
          </w:p>
        </w:tc>
        <w:tc>
          <w:tcPr>
            <w:tcW w:type="dxa" w:w="45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Ngưỡng care level để sinh cảnh báo (0–10)</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COOLDOWN_SECONDS</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30.0</w:t>
            </w:r>
          </w:p>
        </w:tc>
        <w:tc>
          <w:tcPr>
            <w:tcW w:type="dxa" w:w="4500"/>
            <w:tcMar>
              <w:top w:type="dxa" w:w="80"/>
              <w:left w:type="dxa" w:w="100"/>
              <w:bottom w:type="dxa" w:w="80"/>
              <w:right w:type="dxa" w:w="100"/>
            </w:tcMar>
            <w:vAlign w:val="center"/>
          </w:tcPr>
          <w:p>
            <w:pPr>
              <w:jc w:val="left"/>
            </w:pPr>
            <w:r>
              <w:rPr>
                <w:b w:val="false"/>
                <w:bCs w:val="false"/>
                <w:color w:val="000000"/>
                <w:sz w:val="20"/>
                <w:szCs w:val="20"/>
              </w:rPr>
              <w:t xml:space="preserve">Thời gian tối thiểu giữa 2 lần kích hoạt Tier 2 / camera</w:t>
            </w:r>
          </w:p>
        </w:tc>
      </w:tr>
      <w:tr>
        <w:tc>
          <w:tcPr>
            <w:tcW w:type="dxa" w:w="30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DEDUP_FRAMES</w:t>
            </w:r>
          </w:p>
        </w:tc>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5</w:t>
            </w:r>
          </w:p>
        </w:tc>
        <w:tc>
          <w:tcPr>
            <w:tcW w:type="dxa" w:w="45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Số khung hình liên tiếp cùng tư thế trước khi khử trùng lặp</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CUDA_ENABLED</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false</w:t>
            </w:r>
          </w:p>
        </w:tc>
        <w:tc>
          <w:tcPr>
            <w:tcW w:type="dxa" w:w="4500"/>
            <w:tcMar>
              <w:top w:type="dxa" w:w="80"/>
              <w:left w:type="dxa" w:w="100"/>
              <w:bottom w:type="dxa" w:w="80"/>
              <w:right w:type="dxa" w:w="100"/>
            </w:tcMar>
            <w:vAlign w:val="center"/>
          </w:tcPr>
          <w:p>
            <w:pPr>
              <w:jc w:val="left"/>
            </w:pPr>
            <w:r>
              <w:rPr>
                <w:b w:val="false"/>
                <w:bCs w:val="false"/>
                <w:color w:val="000000"/>
                <w:sz w:val="20"/>
                <w:szCs w:val="20"/>
              </w:rPr>
              <w:t xml:space="preserve">Dùng CUDA nếu có sẵn</w:t>
            </w:r>
          </w:p>
        </w:tc>
      </w:tr>
      <w:tr>
        <w:tc>
          <w:tcPr>
            <w:tcW w:type="dxa" w:w="30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TIER1_ENABLED / TIER2_ENABLED</w:t>
            </w:r>
          </w:p>
        </w:tc>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true / true</w:t>
            </w:r>
          </w:p>
        </w:tc>
        <w:tc>
          <w:tcPr>
            <w:tcW w:type="dxa" w:w="45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Bật/tắt từng tầng suy luận</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DELETE_IMAGES_AFTER_INFERENCE</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true</w:t>
            </w:r>
          </w:p>
        </w:tc>
        <w:tc>
          <w:tcPr>
            <w:tcW w:type="dxa" w:w="4500"/>
            <w:tcMar>
              <w:top w:type="dxa" w:w="80"/>
              <w:left w:type="dxa" w:w="100"/>
              <w:bottom w:type="dxa" w:w="80"/>
              <w:right w:type="dxa" w:w="100"/>
            </w:tcMar>
            <w:vAlign w:val="center"/>
          </w:tcPr>
          <w:p>
            <w:pPr>
              <w:jc w:val="left"/>
            </w:pPr>
            <w:r>
              <w:rPr>
                <w:b w:val="false"/>
                <w:bCs w:val="false"/>
                <w:color w:val="000000"/>
                <w:sz w:val="20"/>
                <w:szCs w:val="20"/>
              </w:rPr>
              <w:t xml:space="preserve">Riêng tư: xoá ảnh ngay sau khi xử lý</w:t>
            </w:r>
          </w:p>
        </w:tc>
      </w:tr>
    </w:tbl>
    <w:p>
      <w:pPr>
        <w:pStyle w:val="Heading1"/>
        <w:pBdr>
          <w:bottom w:val="single" w:color="1F3864" w:sz="8" w:space="4"/>
        </w:pBdr>
        <w:spacing w:after="160" w:before="360"/>
      </w:pPr>
      <w:r>
        <w:rPr>
          <w:b/>
          <w:bCs/>
          <w:color w:val="1F3864"/>
          <w:sz w:val="30"/>
          <w:szCs w:val="30"/>
        </w:rPr>
        <w:t xml:space="preserve">9. API liên quan tới AI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4200"/>
      </w:tblGrid>
      <w:tr>
        <w:trPr>
          <w:tblHeader/>
        </w:trPr>
        <w:tc>
          <w:tcPr>
            <w:tcW w:type="dxa" w:w="1300"/>
            <w:shd w:fill="1F3864" w:val="clear"/>
            <w:tcMar>
              <w:top w:type="dxa" w:w="80"/>
              <w:left w:type="dxa" w:w="100"/>
              <w:bottom w:type="dxa" w:w="80"/>
              <w:right w:type="dxa" w:w="100"/>
            </w:tcMar>
            <w:vAlign w:val="center"/>
          </w:tcPr>
          <w:p>
            <w:pPr>
              <w:jc w:val="center"/>
            </w:pPr>
            <w:r>
              <w:rPr>
                <w:b/>
                <w:bCs/>
                <w:color w:val="FFFFFF"/>
                <w:sz w:val="20"/>
                <w:szCs w:val="20"/>
              </w:rPr>
              <w:t xml:space="preserve">Method</w:t>
            </w:r>
          </w:p>
        </w:tc>
        <w:tc>
          <w:tcPr>
            <w:tcW w:type="dxa" w:w="3800"/>
            <w:shd w:fill="1F3864" w:val="clear"/>
            <w:tcMar>
              <w:top w:type="dxa" w:w="80"/>
              <w:left w:type="dxa" w:w="100"/>
              <w:bottom w:type="dxa" w:w="80"/>
              <w:right w:type="dxa" w:w="100"/>
            </w:tcMar>
            <w:vAlign w:val="center"/>
          </w:tcPr>
          <w:p>
            <w:pPr>
              <w:jc w:val="center"/>
            </w:pPr>
            <w:r>
              <w:rPr>
                <w:b/>
                <w:bCs/>
                <w:color w:val="FFFFFF"/>
                <w:sz w:val="20"/>
                <w:szCs w:val="20"/>
              </w:rPr>
              <w:t xml:space="preserve">Path</w:t>
            </w:r>
          </w:p>
        </w:tc>
        <w:tc>
          <w:tcPr>
            <w:tcW w:type="dxa" w:w="4200"/>
            <w:shd w:fill="1F3864" w:val="clear"/>
            <w:tcMar>
              <w:top w:type="dxa" w:w="80"/>
              <w:left w:type="dxa" w:w="100"/>
              <w:bottom w:type="dxa" w:w="80"/>
              <w:right w:type="dxa" w:w="100"/>
            </w:tcMar>
            <w:vAlign w:val="center"/>
          </w:tcPr>
          <w:p>
            <w:pPr>
              <w:jc w:val="center"/>
            </w:pPr>
            <w:r>
              <w:rPr>
                <w:b/>
                <w:bCs/>
                <w:color w:val="FFFFFF"/>
                <w:sz w:val="20"/>
                <w:szCs w:val="20"/>
              </w:rPr>
              <w:t xml:space="preserve">Mô tả</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POST</w:t>
            </w:r>
          </w:p>
        </w:tc>
        <w:tc>
          <w:tcPr>
            <w:tcW w:type="dxa" w:w="3800"/>
            <w:tcMar>
              <w:top w:type="dxa" w:w="80"/>
              <w:left w:type="dxa" w:w="100"/>
              <w:bottom w:type="dxa" w:w="80"/>
              <w:right w:type="dxa" w:w="100"/>
            </w:tcMar>
            <w:vAlign w:val="center"/>
          </w:tcPr>
          <w:p>
            <w:pPr>
              <w:jc w:val="left"/>
            </w:pPr>
            <w:r>
              <w:rPr>
                <w:b w:val="false"/>
                <w:bCs w:val="false"/>
                <w:color w:val="000000"/>
                <w:sz w:val="20"/>
                <w:szCs w:val="20"/>
              </w:rPr>
              <w:t xml:space="preserve">/api/v1/cameras/frame</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Gửi khung hình để xử lý AI (Tier 1 → Tier 2)</w:t>
            </w:r>
          </w:p>
        </w:tc>
      </w:tr>
      <w:tr>
        <w:tc>
          <w:tcPr>
            <w:tcW w:type="dxa" w:w="1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/api/v1/ai/status</w:t>
            </w:r>
          </w:p>
        </w:tc>
        <w:tc>
          <w:tcPr>
            <w:tcW w:type="dxa" w:w="42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Trạng thái nạp mô hình + bộ nhớ sử dụng</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PATCH</w:t>
            </w:r>
          </w:p>
        </w:tc>
        <w:tc>
          <w:tcPr>
            <w:tcW w:type="dxa" w:w="3800"/>
            <w:tcMar>
              <w:top w:type="dxa" w:w="80"/>
              <w:left w:type="dxa" w:w="100"/>
              <w:bottom w:type="dxa" w:w="80"/>
              <w:right w:type="dxa" w:w="100"/>
            </w:tcMar>
            <w:vAlign w:val="center"/>
          </w:tcPr>
          <w:p>
            <w:pPr>
              <w:jc w:val="left"/>
            </w:pPr>
            <w:r>
              <w:rPr>
                <w:b w:val="false"/>
                <w:bCs w:val="false"/>
                <w:color w:val="000000"/>
                <w:sz w:val="20"/>
                <w:szCs w:val="20"/>
              </w:rPr>
              <w:t xml:space="preserve">/api/v1/ai/config</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Cập nhật cấu hình AI (ngưỡng, cooldown) runtime</w:t>
            </w:r>
          </w:p>
        </w:tc>
      </w:tr>
      <w:tr>
        <w:tc>
          <w:tcPr>
            <w:tcW w:type="dxa" w:w="1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/api/v1/events</w:t>
            </w:r>
          </w:p>
        </w:tc>
        <w:tc>
          <w:tcPr>
            <w:tcW w:type="dxa" w:w="42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Danh sách care event gần nhất do AI sinh ra</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00"/>
            <w:tcMar>
              <w:top w:type="dxa" w:w="80"/>
              <w:left w:type="dxa" w:w="100"/>
              <w:bottom w:type="dxa" w:w="80"/>
              <w:right w:type="dxa" w:w="100"/>
            </w:tcMar>
            <w:vAlign w:val="center"/>
          </w:tcPr>
          <w:p>
            <w:pPr>
              <w:jc w:val="left"/>
            </w:pPr>
            <w:r>
              <w:rPr>
                <w:b w:val="false"/>
                <w:bCs w:val="false"/>
                <w:color w:val="000000"/>
                <w:sz w:val="20"/>
                <w:szCs w:val="20"/>
              </w:rPr>
              <w:t xml:space="preserve">/api/v1/events/stream</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SSE stream sự kiện chăm sóc theo thời gian thực</w:t>
            </w:r>
          </w:p>
        </w:tc>
      </w:tr>
      <w:tr>
        <w:tc>
          <w:tcPr>
            <w:tcW w:type="dxa" w:w="1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WS</w:t>
            </w:r>
          </w:p>
        </w:tc>
        <w:tc>
          <w:tcPr>
            <w:tcW w:type="dxa" w:w="3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/api/v1/ws/stream</w:t>
            </w:r>
          </w:p>
        </w:tc>
        <w:tc>
          <w:tcPr>
            <w:tcW w:type="dxa" w:w="42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WebSocket stream sự kiện chăm sóc realtime tới client</w:t>
            </w:r>
          </w:p>
        </w:tc>
      </w:tr>
    </w:tbl>
    <w:p>
      <w:pPr>
        <w:pStyle w:val="Heading1"/>
        <w:pBdr>
          <w:bottom w:val="single" w:color="1F3864" w:sz="8" w:space="4"/>
        </w:pBdr>
        <w:spacing w:after="160" w:before="360"/>
      </w:pPr>
      <w:r>
        <w:rPr>
          <w:b/>
          <w:bCs/>
          <w:color w:val="1F3864"/>
          <w:sz w:val="30"/>
          <w:szCs w:val="30"/>
        </w:rPr>
        <w:t xml:space="preserve">10. Chỉ số thành công (Success Metrics)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5100"/>
      </w:tblGrid>
      <w:tr>
        <w:trPr>
          <w:tblHeader/>
        </w:trPr>
        <w:tc>
          <w:tcPr>
            <w:tcW w:type="dxa" w:w="4200"/>
            <w:shd w:fill="1F3864" w:val="clear"/>
            <w:tcMar>
              <w:top w:type="dxa" w:w="80"/>
              <w:left w:type="dxa" w:w="100"/>
              <w:bottom w:type="dxa" w:w="80"/>
              <w:right w:type="dxa" w:w="100"/>
            </w:tcMar>
            <w:vAlign w:val="center"/>
          </w:tcPr>
          <w:p>
            <w:pPr>
              <w:jc w:val="center"/>
            </w:pPr>
            <w:r>
              <w:rPr>
                <w:b/>
                <w:bCs/>
                <w:color w:val="FFFFFF"/>
                <w:sz w:val="20"/>
                <w:szCs w:val="20"/>
              </w:rPr>
              <w:t xml:space="preserve">Chỉ số</w:t>
            </w:r>
          </w:p>
        </w:tc>
        <w:tc>
          <w:tcPr>
            <w:tcW w:type="dxa" w:w="5100"/>
            <w:shd w:fill="1F3864" w:val="clear"/>
            <w:tcMar>
              <w:top w:type="dxa" w:w="80"/>
              <w:left w:type="dxa" w:w="100"/>
              <w:bottom w:type="dxa" w:w="80"/>
              <w:right w:type="dxa" w:w="100"/>
            </w:tcMar>
            <w:vAlign w:val="center"/>
          </w:tcPr>
          <w:p>
            <w:pPr>
              <w:jc w:val="center"/>
            </w:pPr>
            <w:r>
              <w:rPr>
                <w:b/>
                <w:bCs/>
                <w:color w:val="FFFFFF"/>
                <w:sz w:val="20"/>
                <w:szCs w:val="20"/>
              </w:rPr>
              <w:t xml:space="preserve">Mục tiêu</w:t>
            </w:r>
          </w:p>
        </w:tc>
      </w:tr>
      <w:tr>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Độ trễ end-to-end (khung hình → care event)</w:t>
            </w:r>
          </w:p>
        </w:tc>
        <w:tc>
          <w:tcPr>
            <w:tcW w:type="dxa" w:w="5100"/>
            <w:tcMar>
              <w:top w:type="dxa" w:w="80"/>
              <w:left w:type="dxa" w:w="100"/>
              <w:bottom w:type="dxa" w:w="80"/>
              <w:right w:type="dxa" w:w="100"/>
            </w:tcMar>
            <w:vAlign w:val="center"/>
          </w:tcPr>
          <w:p>
            <w:pPr>
              <w:jc w:val="left"/>
            </w:pPr>
            <w:r>
              <w:rPr>
                <w:b w:val="false"/>
                <w:bCs w:val="false"/>
                <w:color w:val="000000"/>
                <w:sz w:val="20"/>
                <w:szCs w:val="20"/>
              </w:rPr>
              <w:t xml:space="preserve">&lt; 1 giây trong điều kiện Tier 2 được kích hoạt</w:t>
            </w:r>
          </w:p>
        </w:tc>
      </w:tr>
      <w:tr>
        <w:tc>
          <w:tcPr>
            <w:tcW w:type="dxa" w:w="42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Tỉ lệ khung hình đi tới Tier 2</w:t>
            </w:r>
          </w:p>
        </w:tc>
        <w:tc>
          <w:tcPr>
            <w:tcW w:type="dxa" w:w="51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10–20% tổng số khung hình (đúng như thiết kế cascade)</w:t>
            </w:r>
          </w:p>
        </w:tc>
      </w:tr>
      <w:tr>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Tỉ lệ báo động giả (false positive) ở mức CRITICAL</w:t>
            </w:r>
          </w:p>
        </w:tc>
        <w:tc>
          <w:tcPr>
            <w:tcW w:type="dxa" w:w="5100"/>
            <w:tcMar>
              <w:top w:type="dxa" w:w="80"/>
              <w:left w:type="dxa" w:w="100"/>
              <w:bottom w:type="dxa" w:w="80"/>
              <w:right w:type="dxa" w:w="100"/>
            </w:tcMar>
            <w:vAlign w:val="center"/>
          </w:tcPr>
          <w:p>
            <w:pPr>
              <w:jc w:val="left"/>
            </w:pPr>
            <w:r>
              <w:rPr>
                <w:b w:val="false"/>
                <w:bCs w:val="false"/>
                <w:color w:val="000000"/>
                <w:sz w:val="20"/>
                <w:szCs w:val="20"/>
              </w:rPr>
              <w:t xml:space="preserve">Càng thấp càng tốt — theo dõi qua phản hồi acknowledge của caregiver</w:t>
            </w:r>
          </w:p>
        </w:tc>
      </w:tr>
      <w:tr>
        <w:tc>
          <w:tcPr>
            <w:tcW w:type="dxa" w:w="42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Tỉ lệ bỏ sót té ngã thật (false negative)</w:t>
            </w:r>
          </w:p>
        </w:tc>
        <w:tc>
          <w:tcPr>
            <w:tcW w:type="dxa" w:w="51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Ưu tiên giảm về gần 0 — chỉ số quan trọng nhất với an toàn người dùng</w:t>
            </w:r>
          </w:p>
        </w:tc>
      </w:tr>
      <w:tr>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FPS xử lý ổn định trên cấu hình tối thiểu</w:t>
            </w:r>
          </w:p>
        </w:tc>
        <w:tc>
          <w:tcPr>
            <w:tcW w:type="dxa" w:w="5100"/>
            <w:tcMar>
              <w:top w:type="dxa" w:w="80"/>
              <w:left w:type="dxa" w:w="100"/>
              <w:bottom w:type="dxa" w:w="80"/>
              <w:right w:type="dxa" w:w="100"/>
            </w:tcMar>
            <w:vAlign w:val="center"/>
          </w:tcPr>
          <w:p>
            <w:pPr>
              <w:jc w:val="left"/>
            </w:pPr>
            <w:r>
              <w:rPr>
                <w:b w:val="false"/>
                <w:bCs w:val="false"/>
                <w:color w:val="000000"/>
                <w:sz w:val="20"/>
                <w:szCs w:val="20"/>
              </w:rPr>
              <w:t xml:space="preserve">~10 FPS trên CPU 4 nhân; ~2–3 FPS trên Raspberry Pi 4</w:t>
            </w:r>
          </w:p>
        </w:tc>
      </w:tr>
      <w:tr>
        <w:tc>
          <w:tcPr>
            <w:tcW w:type="dxa" w:w="42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Thời gian giải phóng ảnh sau suy luận</w:t>
            </w:r>
          </w:p>
        </w:tc>
        <w:tc>
          <w:tcPr>
            <w:tcW w:type="dxa" w:w="51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100% các lần suy luận đều xoá ảnh khỏi RAM (audit qua log)</w:t>
            </w:r>
          </w:p>
        </w:tc>
      </w:tr>
    </w:tbl>
    <w:p>
      <w:pPr>
        <w:pStyle w:val="Heading1"/>
        <w:pBdr>
          <w:bottom w:val="single" w:color="1F3864" w:sz="8" w:space="4"/>
        </w:pBdr>
        <w:spacing w:after="160" w:before="360"/>
      </w:pPr>
      <w:r>
        <w:rPr>
          <w:b/>
          <w:bCs/>
          <w:color w:val="1F3864"/>
          <w:sz w:val="30"/>
          <w:szCs w:val="30"/>
        </w:rPr>
        <w:t xml:space="preserve">11. Rủi ro &amp; Giả định</w:t>
      </w:r>
    </w:p>
    <w:p>
      <w:pPr>
        <w:pStyle w:val="Heading2"/>
        <w:spacing w:after="120" w:before="280"/>
      </w:pPr>
      <w:r>
        <w:rPr>
          <w:b/>
          <w:bCs/>
          <w:color w:val="2E74B5"/>
          <w:sz w:val="25"/>
          <w:szCs w:val="25"/>
        </w:rPr>
        <w:t xml:space="preserve">11.1 Rủi ro</w:t>
      </w:r>
    </w:p>
    <w:p>
      <w:pPr>
        <w:pStyle w:val="ListParagraph"/>
        <w:numPr>
          <w:ilvl w:val="0"/>
          <w:numId w:val="2"/>
        </w:numPr>
        <w:spacing w:after="80" w:line="280"/>
      </w:pPr>
      <w:r>
        <w:rPr>
          <w:sz w:val="22"/>
          <w:szCs w:val="22"/>
        </w:rPr>
        <w:t xml:space="preserve">Mô hình YOLO/VLM có thể nhận diện sai trong điều kiện ánh sáng yếu hoặc góc camera bị che khuất → cần bộ dữ liệu huấn luyện đa dạng.</w:t>
      </w:r>
    </w:p>
    <w:p>
      <w:pPr>
        <w:pStyle w:val="ListParagraph"/>
        <w:numPr>
          <w:ilvl w:val="0"/>
          <w:numId w:val="2"/>
        </w:numPr>
        <w:spacing w:after="80" w:line="280"/>
      </w:pPr>
      <w:r>
        <w:rPr>
          <w:sz w:val="22"/>
          <w:szCs w:val="22"/>
        </w:rPr>
        <w:t xml:space="preserve">Suy luận Tier 2 trên CPU có độ trễ 200–500ms, có thể không đủ nhanh trong tình huống khẩn cấp cần phản ứng tức thời.</w:t>
      </w:r>
    </w:p>
    <w:p>
      <w:pPr>
        <w:pStyle w:val="ListParagraph"/>
        <w:numPr>
          <w:ilvl w:val="0"/>
          <w:numId w:val="2"/>
        </w:numPr>
        <w:spacing w:after="80" w:line="280"/>
      </w:pPr>
      <w:r>
        <w:rPr>
          <w:sz w:val="22"/>
          <w:szCs w:val="22"/>
        </w:rPr>
        <w:t xml:space="preserve">Chạy trên phần cứng yếu (Raspberry Pi) có thể làm giảm FPS xuống mức không đủ để phát hiện té ngã diễn ra nhanh.</w:t>
      </w:r>
    </w:p>
    <w:p>
      <w:pPr>
        <w:pStyle w:val="ListParagraph"/>
        <w:numPr>
          <w:ilvl w:val="0"/>
          <w:numId w:val="2"/>
        </w:numPr>
        <w:spacing w:after="80" w:line="280"/>
      </w:pPr>
      <w:r>
        <w:rPr>
          <w:sz w:val="22"/>
          <w:szCs w:val="22"/>
        </w:rPr>
        <w:t xml:space="preserve">Việc tự thay mô hình ONNX của người dùng có thể không tương thích định dạng input/output, gây lỗi runtime.</w:t>
      </w:r>
    </w:p>
    <w:p>
      <w:pPr>
        <w:pStyle w:val="Heading2"/>
        <w:spacing w:after="120" w:before="280"/>
      </w:pPr>
      <w:r>
        <w:rPr>
          <w:b/>
          <w:bCs/>
          <w:color w:val="2E74B5"/>
          <w:sz w:val="25"/>
          <w:szCs w:val="25"/>
        </w:rPr>
        <w:t xml:space="preserve">11.2 Giả định</w:t>
      </w:r>
    </w:p>
    <w:p>
      <w:pPr>
        <w:pStyle w:val="ListParagraph"/>
        <w:numPr>
          <w:ilvl w:val="0"/>
          <w:numId w:val="2"/>
        </w:numPr>
        <w:spacing w:after="80" w:line="280"/>
      </w:pPr>
      <w:r>
        <w:rPr>
          <w:sz w:val="22"/>
          <w:szCs w:val="22"/>
        </w:rPr>
        <w:t xml:space="preserve">Người dùng có PC gia đình đáp ứng tối thiểu CPU 4 nhân, 8GB RAM.</w:t>
      </w:r>
    </w:p>
    <w:p>
      <w:pPr>
        <w:pStyle w:val="ListParagraph"/>
        <w:numPr>
          <w:ilvl w:val="0"/>
          <w:numId w:val="2"/>
        </w:numPr>
        <w:spacing w:after="80" w:line="280"/>
      </w:pPr>
      <w:r>
        <w:rPr>
          <w:sz w:val="22"/>
          <w:szCs w:val="22"/>
        </w:rPr>
        <w:t xml:space="preserve">Camera đeo trên người (wearable badge) luôn có góc nhìn hợp lý để quan sát tư thế.</w:t>
      </w:r>
    </w:p>
    <w:p>
      <w:pPr>
        <w:pStyle w:val="ListParagraph"/>
        <w:numPr>
          <w:ilvl w:val="0"/>
          <w:numId w:val="2"/>
        </w:numPr>
        <w:spacing w:after="80" w:line="280"/>
      </w:pPr>
      <w:r>
        <w:rPr>
          <w:sz w:val="22"/>
          <w:szCs w:val="22"/>
        </w:rPr>
        <w:t xml:space="preserve">Người dùng chấp nhận đánh đổi độ chính xác thấp hơn một chút để đổi lấy quyền riêng tư tuyệt đối (không cloud).</w:t>
      </w:r>
    </w:p>
    <w:p>
      <w:pPr>
        <w:pStyle w:val="Heading1"/>
        <w:pBdr>
          <w:bottom w:val="single" w:color="1F3864" w:sz="8" w:space="4"/>
        </w:pBdr>
        <w:spacing w:after="160" w:before="360"/>
      </w:pPr>
      <w:r>
        <w:rPr>
          <w:b/>
          <w:bCs/>
          <w:color w:val="1F3864"/>
          <w:sz w:val="30"/>
          <w:szCs w:val="30"/>
        </w:rPr>
        <w:t xml:space="preserve">12. Lộ trình đề xuất (Roadmap)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shd w:fill="1F3864" w:val="clear"/>
            <w:tcMar>
              <w:top w:type="dxa" w:w="80"/>
              <w:left w:type="dxa" w:w="100"/>
              <w:bottom w:type="dxa" w:w="80"/>
              <w:right w:type="dxa" w:w="100"/>
            </w:tcMar>
            <w:vAlign w:val="center"/>
          </w:tcPr>
          <w:p>
            <w:pPr>
              <w:jc w:val="center"/>
            </w:pPr>
            <w:r>
              <w:rPr>
                <w:b/>
                <w:bCs/>
                <w:color w:val="FFFFFF"/>
                <w:sz w:val="20"/>
                <w:szCs w:val="20"/>
              </w:rPr>
              <w:t xml:space="preserve">Giai đoạn</w:t>
            </w:r>
          </w:p>
        </w:tc>
        <w:tc>
          <w:tcPr>
            <w:tcW w:type="dxa" w:w="7000"/>
            <w:shd w:fill="1F3864" w:val="clear"/>
            <w:tcMar>
              <w:top w:type="dxa" w:w="80"/>
              <w:left w:type="dxa" w:w="100"/>
              <w:bottom w:type="dxa" w:w="80"/>
              <w:right w:type="dxa" w:w="100"/>
            </w:tcMar>
            <w:vAlign w:val="center"/>
          </w:tcPr>
          <w:p>
            <w:pPr>
              <w:jc w:val="center"/>
            </w:pPr>
            <w:r>
              <w:rPr>
                <w:b/>
                <w:bCs/>
                <w:color w:val="FFFFFF"/>
                <w:sz w:val="20"/>
                <w:szCs w:val="20"/>
              </w:rPr>
              <w:t xml:space="preserve">Nội dung</w:t>
            </w:r>
          </w:p>
        </w:tc>
      </w:tr>
      <w:tr>
        <w:tc>
          <w:tcPr>
            <w:tcW w:type="dxa" w:w="2300"/>
            <w:tcMar>
              <w:top w:type="dxa" w:w="80"/>
              <w:left w:type="dxa" w:w="100"/>
              <w:bottom w:type="dxa" w:w="80"/>
              <w:right w:type="dxa" w:w="100"/>
            </w:tcMar>
            <w:vAlign w:val="center"/>
          </w:tcPr>
          <w:p>
            <w:pPr>
              <w:jc w:val="left"/>
            </w:pPr>
            <w:r>
              <w:rPr>
                <w:b w:val="false"/>
                <w:bCs w:val="false"/>
                <w:color w:val="000000"/>
                <w:sz w:val="20"/>
                <w:szCs w:val="20"/>
              </w:rPr>
              <w:t xml:space="preserve">Đã hoàn thành</w:t>
            </w:r>
          </w:p>
        </w:tc>
        <w:tc>
          <w:tcPr>
            <w:tcW w:type="dxa" w:w="7000"/>
            <w:tcMar>
              <w:top w:type="dxa" w:w="80"/>
              <w:left w:type="dxa" w:w="100"/>
              <w:bottom w:type="dxa" w:w="80"/>
              <w:right w:type="dxa" w:w="100"/>
            </w:tcMar>
            <w:vAlign w:val="center"/>
          </w:tcPr>
          <w:p>
            <w:pPr>
              <w:jc w:val="left"/>
            </w:pPr>
            <w:r>
              <w:rPr>
                <w:b w:val="false"/>
                <w:bCs w:val="false"/>
                <w:color w:val="000000"/>
                <w:sz w:val="20"/>
                <w:szCs w:val="20"/>
              </w:rPr>
              <w:t xml:space="preserve">Tier 1 YOLOv10 INT8, Tier 2 Moondream2 Q4, Triage Orchestrator, training pipeline cơ bản</w:t>
            </w:r>
          </w:p>
        </w:tc>
      </w:tr>
      <w:tr>
        <w:tc>
          <w:tcPr>
            <w:tcW w:type="dxa" w:w="2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Ngắn hạn</w:t>
            </w:r>
          </w:p>
        </w:tc>
        <w:tc>
          <w:tcPr>
            <w:tcW w:type="dxa" w:w="70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Đánh giá &amp; giảm tỉ lệ false negative ở mức CRITICAL; bổ sung bộ dữ liệu huấn luyện đa dạng theo bố cục phòng thực tế</w:t>
            </w:r>
          </w:p>
        </w:tc>
      </w:tr>
      <w:tr>
        <w:tc>
          <w:tcPr>
            <w:tcW w:type="dxa" w:w="2300"/>
            <w:tcMar>
              <w:top w:type="dxa" w:w="80"/>
              <w:left w:type="dxa" w:w="100"/>
              <w:bottom w:type="dxa" w:w="80"/>
              <w:right w:type="dxa" w:w="100"/>
            </w:tcMar>
            <w:vAlign w:val="center"/>
          </w:tcPr>
          <w:p>
            <w:pPr>
              <w:jc w:val="left"/>
            </w:pPr>
            <w:r>
              <w:rPr>
                <w:b w:val="false"/>
                <w:bCs w:val="false"/>
                <w:color w:val="000000"/>
                <w:sz w:val="20"/>
                <w:szCs w:val="20"/>
              </w:rPr>
              <w:t xml:space="preserve">Trung hạn</w:t>
            </w:r>
          </w:p>
        </w:tc>
        <w:tc>
          <w:tcPr>
            <w:tcW w:type="dxa" w:w="7000"/>
            <w:tcMar>
              <w:top w:type="dxa" w:w="80"/>
              <w:left w:type="dxa" w:w="100"/>
              <w:bottom w:type="dxa" w:w="80"/>
              <w:right w:type="dxa" w:w="100"/>
            </w:tcMar>
            <w:vAlign w:val="center"/>
          </w:tcPr>
          <w:p>
            <w:pPr>
              <w:jc w:val="left"/>
            </w:pPr>
            <w:r>
              <w:rPr>
                <w:b w:val="false"/>
                <w:bCs w:val="false"/>
                <w:color w:val="000000"/>
                <w:sz w:val="20"/>
                <w:szCs w:val="20"/>
              </w:rPr>
              <w:t xml:space="preserve">Hỗ trợ đa camera / đa thiết bị đeo trên cùng một hub</w:t>
            </w:r>
          </w:p>
        </w:tc>
      </w:tr>
      <w:tr>
        <w:tc>
          <w:tcPr>
            <w:tcW w:type="dxa" w:w="2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Dài hạn</w:t>
            </w:r>
          </w:p>
        </w:tc>
        <w:tc>
          <w:tcPr>
            <w:tcW w:type="dxa" w:w="70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Tối ưu Tier 2 để giảm độ trễ (quantization sâu hơn, mô hình nhỏ hơn); hỗ trợ tăng tốc GPU tuỳ chọn cho hộ gia đình có sẵn phần cứng</w:t>
            </w:r>
          </w:p>
        </w:tc>
      </w:tr>
    </w:tbl>
    <w:p>
      <w:pPr>
        <w:pStyle w:val="Heading1"/>
        <w:pBdr>
          <w:bottom w:val="single" w:color="1F3864" w:sz="8" w:space="4"/>
        </w:pBdr>
        <w:spacing w:after="160" w:before="360"/>
      </w:pPr>
      <w:r>
        <w:rPr>
          <w:b/>
          <w:bCs/>
          <w:color w:val="1F3864"/>
          <w:sz w:val="30"/>
          <w:szCs w:val="30"/>
        </w:rPr>
        <w:t xml:space="preserve">13. Câu hỏi mở</w:t>
      </w:r>
    </w:p>
    <w:p>
      <w:pPr>
        <w:pStyle w:val="ListParagraph"/>
        <w:numPr>
          <w:ilvl w:val="0"/>
          <w:numId w:val="3"/>
        </w:numPr>
        <w:spacing w:after="80" w:line="280"/>
      </w:pPr>
      <w:r>
        <w:rPr>
          <w:sz w:val="22"/>
          <w:szCs w:val="22"/>
        </w:rPr>
        <w:t xml:space="preserve">Ngưỡng CARE_LEVEL_THRESHOLD mặc định (7.0) đã được kiểm chứng bằng dữ liệu thực tế chưa, hay chỉ là giá trị khởi tạo?</w:t>
      </w:r>
    </w:p>
    <w:p>
      <w:pPr>
        <w:pStyle w:val="ListParagraph"/>
        <w:numPr>
          <w:ilvl w:val="0"/>
          <w:numId w:val="3"/>
        </w:numPr>
        <w:spacing w:after="80" w:line="280"/>
      </w:pPr>
      <w:r>
        <w:rPr>
          <w:sz w:val="22"/>
          <w:szCs w:val="22"/>
        </w:rPr>
        <w:t xml:space="preserve">Có cần cơ chế fallback khi Tier 2 quá tải / hết bộ nhớ (ví dụ dùng lại kết quả Tier 1 để cảnh báo tạm thời)?</w:t>
      </w:r>
    </w:p>
    <w:p>
      <w:pPr>
        <w:pStyle w:val="ListParagraph"/>
        <w:numPr>
          <w:ilvl w:val="0"/>
          <w:numId w:val="3"/>
        </w:numPr>
        <w:spacing w:after="80" w:line="280"/>
      </w:pPr>
      <w:r>
        <w:rPr>
          <w:sz w:val="22"/>
          <w:szCs w:val="22"/>
        </w:rPr>
        <w:t xml:space="preserve">Chiến lược đánh giá mô hình định kỳ (model evaluation) sau khi người dùng tự fine-tune bằng training pipeline là gì?</w:t>
      </w:r>
    </w:p>
    <w:p>
      <w:pPr>
        <w:pStyle w:val="ListParagraph"/>
        <w:numPr>
          <w:ilvl w:val="0"/>
          <w:numId w:val="3"/>
        </w:numPr>
        <w:spacing w:after="80" w:line="280"/>
      </w:pPr>
      <w:r>
        <w:rPr>
          <w:sz w:val="22"/>
          <w:szCs w:val="22"/>
        </w:rPr>
        <w:t xml:space="preserve">Có cần audit log riêng cho việc xoá ảnh sau suy luận để chứng minh cam kết quyền riêng tư (compliance) không?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Trang </w:t>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666666"/>
        <w:sz w:val="16"/>
        <w:szCs w:val="16"/>
      </w:rPr>
      <w:t xml:space="preserve">PRD — CareLens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2026-08-15T16:34:52.572Z</dcterms:created>
  <dcterms:modified xsi:type="dcterms:W3CDTF">2026-08-15T16:34:52.586Z</dcterms:modified>
</cp:coreProperties>
</file>

<file path=docProps/custom.xml><?xml version="1.0" encoding="utf-8"?>
<Properties xmlns="http://schemas.openxmlformats.org/officeDocument/2006/custom-properties" xmlns:vt="http://schemas.openxmlformats.org/officeDocument/2006/docPropsVTypes"/>
</file>