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Vragenlijst meeting Filip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Feedback omtrent admin applicatie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Post (spotted)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Moeten de posts, na het toevoegen door een bezoeker, eerst in een tijdelijke tabel terechtkomen in de admin applicatie? Of rechtstreeks zichtbaar op de site?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Waar op de site moet deze post terecht komen? Bijgevoegd aan de kwartet kaart van een organisme of ergens anders?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Worden de posts altijd in relatie gebracht met een organismen? en wie bepaald die relatie, de bezoeker of de admin?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DNS: We beschikken momenteel over 2 domein namen, behouden we beiden deze domains of enkel één?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Bespreking design website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?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