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8F4" w:rsidRDefault="005458F4">
      <w:pPr>
        <w:pStyle w:val="Heading1"/>
        <w:numPr>
          <w:ilvl w:val="0"/>
          <w:numId w:val="0"/>
        </w:numPr>
      </w:pPr>
    </w:p>
    <w:p w:rsidR="008D1FA5" w:rsidRPr="008D1FA5" w:rsidRDefault="005228C8" w:rsidP="008D1FA5">
      <w:pPr>
        <w:jc w:val="center"/>
        <w:rPr>
          <w:sz w:val="24"/>
          <w:szCs w:val="24"/>
        </w:rPr>
      </w:pPr>
      <w:r w:rsidRPr="005228C8">
        <w:rPr>
          <w:sz w:val="24"/>
          <w:szCs w:val="24"/>
        </w:rPr>
        <w:t xml:space="preserve">Comments on </w:t>
      </w:r>
      <w:r w:rsidR="008D1FA5">
        <w:rPr>
          <w:sz w:val="24"/>
          <w:szCs w:val="24"/>
        </w:rPr>
        <w:t>d</w:t>
      </w:r>
      <w:r w:rsidR="008D1FA5" w:rsidRPr="008D1FA5">
        <w:rPr>
          <w:sz w:val="24"/>
          <w:szCs w:val="24"/>
        </w:rPr>
        <w:t>ISA-95.00.0</w:t>
      </w:r>
      <w:r w:rsidR="00373816">
        <w:rPr>
          <w:sz w:val="24"/>
          <w:szCs w:val="24"/>
        </w:rPr>
        <w:t>5</w:t>
      </w:r>
      <w:r w:rsidR="00E8158B">
        <w:rPr>
          <w:sz w:val="24"/>
          <w:szCs w:val="24"/>
        </w:rPr>
        <w:t xml:space="preserve"> </w:t>
      </w:r>
      <w:bookmarkStart w:id="0" w:name="_GoBack"/>
      <w:bookmarkEnd w:id="0"/>
      <w:r w:rsidR="008D1FA5" w:rsidRPr="008D1FA5">
        <w:rPr>
          <w:sz w:val="24"/>
          <w:szCs w:val="24"/>
        </w:rPr>
        <w:t xml:space="preserve"> </w:t>
      </w:r>
      <w:r w:rsidR="00373816">
        <w:rPr>
          <w:sz w:val="24"/>
          <w:szCs w:val="24"/>
        </w:rPr>
        <w:t>ed4 WD02</w:t>
      </w:r>
    </w:p>
    <w:p w:rsidR="008D1FA5" w:rsidRPr="008D1FA5" w:rsidRDefault="008D1FA5" w:rsidP="008D1FA5">
      <w:pPr>
        <w:jc w:val="center"/>
        <w:rPr>
          <w:sz w:val="24"/>
          <w:szCs w:val="24"/>
        </w:rPr>
      </w:pPr>
      <w:r w:rsidRPr="008D1FA5">
        <w:rPr>
          <w:sz w:val="24"/>
          <w:szCs w:val="24"/>
        </w:rPr>
        <w:t>ENTERPRISE-CONTROL SYSTEM INTEGRATION –</w:t>
      </w:r>
    </w:p>
    <w:p w:rsidR="005228C8" w:rsidRPr="005228C8" w:rsidRDefault="008D1FA5" w:rsidP="00656D4F">
      <w:pPr>
        <w:jc w:val="center"/>
        <w:rPr>
          <w:sz w:val="24"/>
          <w:szCs w:val="24"/>
        </w:rPr>
      </w:pPr>
      <w:r w:rsidRPr="008D1FA5">
        <w:rPr>
          <w:sz w:val="24"/>
          <w:szCs w:val="24"/>
        </w:rPr>
        <w:t xml:space="preserve">Part </w:t>
      </w:r>
      <w:r w:rsidR="00373816">
        <w:rPr>
          <w:sz w:val="24"/>
          <w:szCs w:val="24"/>
        </w:rPr>
        <w:t>5</w:t>
      </w:r>
      <w:r w:rsidRPr="008D1FA5">
        <w:rPr>
          <w:sz w:val="24"/>
          <w:szCs w:val="24"/>
        </w:rPr>
        <w:t xml:space="preserve">: </w:t>
      </w:r>
      <w:r w:rsidR="00373816">
        <w:rPr>
          <w:sz w:val="24"/>
          <w:szCs w:val="24"/>
        </w:rPr>
        <w:t>Business-to-manufacturing transactions</w:t>
      </w:r>
    </w:p>
    <w:p w:rsidR="005228C8" w:rsidRPr="005228C8" w:rsidRDefault="005228C8" w:rsidP="005228C8"/>
    <w:tbl>
      <w:tblPr>
        <w:tblW w:w="0" w:type="auto"/>
        <w:tblBorders>
          <w:top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150"/>
        <w:gridCol w:w="900"/>
        <w:gridCol w:w="720"/>
        <w:gridCol w:w="1350"/>
        <w:gridCol w:w="720"/>
        <w:gridCol w:w="720"/>
        <w:gridCol w:w="900"/>
      </w:tblGrid>
      <w:tr w:rsidR="005458F4">
        <w:tc>
          <w:tcPr>
            <w:tcW w:w="1098" w:type="dxa"/>
          </w:tcPr>
          <w:p w:rsidR="005458F4" w:rsidRDefault="005458F4">
            <w:pPr>
              <w:pStyle w:val="NormalIndent"/>
              <w:spacing w:line="240" w:lineRule="atLeast"/>
              <w:rPr>
                <w:b/>
              </w:rPr>
            </w:pPr>
            <w:r>
              <w:rPr>
                <w:b/>
              </w:rPr>
              <w:t xml:space="preserve">Section:  </w:t>
            </w:r>
          </w:p>
        </w:tc>
        <w:tc>
          <w:tcPr>
            <w:tcW w:w="315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  <w:spacing w:line="240" w:lineRule="atLeast"/>
              <w:rPr>
                <w:b/>
              </w:rPr>
            </w:pPr>
          </w:p>
        </w:tc>
        <w:tc>
          <w:tcPr>
            <w:tcW w:w="900" w:type="dxa"/>
          </w:tcPr>
          <w:p w:rsidR="005458F4" w:rsidRDefault="005458F4">
            <w:pPr>
              <w:pStyle w:val="NormalIndent"/>
              <w:spacing w:line="240" w:lineRule="atLeast"/>
              <w:rPr>
                <w:b/>
              </w:rPr>
            </w:pPr>
            <w:r>
              <w:rPr>
                <w:b/>
              </w:rPr>
              <w:t xml:space="preserve">Page:  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  <w:spacing w:line="240" w:lineRule="atLeast"/>
              <w:rPr>
                <w:b/>
              </w:rPr>
            </w:pPr>
          </w:p>
        </w:tc>
        <w:tc>
          <w:tcPr>
            <w:tcW w:w="1350" w:type="dxa"/>
          </w:tcPr>
          <w:p w:rsidR="005458F4" w:rsidRDefault="005458F4">
            <w:pPr>
              <w:pStyle w:val="NormalIndent"/>
              <w:spacing w:line="240" w:lineRule="atLeast"/>
              <w:rPr>
                <w:b/>
              </w:rPr>
            </w:pPr>
            <w:r>
              <w:rPr>
                <w:b/>
              </w:rPr>
              <w:t xml:space="preserve">Paragraph:  </w:t>
            </w: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  <w:spacing w:line="240" w:lineRule="atLeast"/>
              <w:rPr>
                <w:b/>
              </w:rPr>
            </w:pPr>
          </w:p>
        </w:tc>
        <w:tc>
          <w:tcPr>
            <w:tcW w:w="720" w:type="dxa"/>
          </w:tcPr>
          <w:p w:rsidR="005458F4" w:rsidRDefault="005458F4">
            <w:pPr>
              <w:pStyle w:val="NormalIndent"/>
              <w:spacing w:line="240" w:lineRule="atLeast"/>
              <w:rPr>
                <w:b/>
              </w:rPr>
            </w:pPr>
            <w:r>
              <w:rPr>
                <w:b/>
              </w:rPr>
              <w:t xml:space="preserve">Line:  </w:t>
            </w: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  <w:spacing w:line="240" w:lineRule="atLeast"/>
              <w:rPr>
                <w:b/>
              </w:rPr>
            </w:pPr>
          </w:p>
        </w:tc>
      </w:tr>
    </w:tbl>
    <w:p w:rsidR="005458F4" w:rsidRDefault="005458F4">
      <w:pPr>
        <w:pStyle w:val="NormalIndent"/>
        <w:tabs>
          <w:tab w:val="left" w:pos="2880"/>
          <w:tab w:val="left" w:pos="4320"/>
          <w:tab w:val="left" w:pos="6300"/>
        </w:tabs>
        <w:spacing w:before="0" w:line="240" w:lineRule="atLeast"/>
        <w:ind w:left="720" w:hanging="720"/>
        <w:rPr>
          <w:b/>
        </w:rPr>
      </w:pPr>
    </w:p>
    <w:p w:rsidR="005458F4" w:rsidRDefault="005458F4">
      <w:pPr>
        <w:pStyle w:val="NormalIndent"/>
        <w:tabs>
          <w:tab w:val="left" w:pos="1800"/>
          <w:tab w:val="left" w:pos="5040"/>
          <w:tab w:val="left" w:pos="5760"/>
        </w:tabs>
        <w:spacing w:before="0" w:line="240" w:lineRule="atLeast"/>
        <w:ind w:left="1080" w:hanging="1080"/>
        <w:rPr>
          <w:b/>
        </w:rPr>
      </w:pPr>
      <w:r>
        <w:rPr>
          <w:b/>
        </w:rPr>
        <w:t>Comment Classification:</w:t>
      </w:r>
      <w:r>
        <w:rPr>
          <w:b/>
          <w:u w:val="single"/>
        </w:rPr>
        <w:br/>
      </w:r>
    </w:p>
    <w:tbl>
      <w:tblPr>
        <w:tblW w:w="0" w:type="auto"/>
        <w:tblInd w:w="109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3330"/>
        <w:gridCol w:w="630"/>
        <w:gridCol w:w="3980"/>
      </w:tblGrid>
      <w:tr w:rsidR="005458F4">
        <w:tc>
          <w:tcPr>
            <w:tcW w:w="54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  <w:rPr>
                <w:b/>
              </w:rPr>
            </w:pPr>
          </w:p>
        </w:tc>
        <w:tc>
          <w:tcPr>
            <w:tcW w:w="3330" w:type="dxa"/>
          </w:tcPr>
          <w:p w:rsidR="005458F4" w:rsidRDefault="005458F4">
            <w:pPr>
              <w:pStyle w:val="NormalIndent"/>
              <w:rPr>
                <w:b/>
              </w:rPr>
            </w:pPr>
            <w:proofErr w:type="spellStart"/>
            <w:r>
              <w:rPr>
                <w:b/>
              </w:rPr>
              <w:t>mE</w:t>
            </w:r>
            <w:proofErr w:type="spellEnd"/>
            <w:r>
              <w:rPr>
                <w:b/>
              </w:rPr>
              <w:t xml:space="preserve"> = minor editorial</w:t>
            </w:r>
          </w:p>
        </w:tc>
        <w:tc>
          <w:tcPr>
            <w:tcW w:w="63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  <w:rPr>
                <w:b/>
              </w:rPr>
            </w:pPr>
          </w:p>
        </w:tc>
        <w:tc>
          <w:tcPr>
            <w:tcW w:w="3979" w:type="dxa"/>
          </w:tcPr>
          <w:p w:rsidR="005458F4" w:rsidRDefault="005458F4">
            <w:pPr>
              <w:pStyle w:val="NormalIndent"/>
              <w:rPr>
                <w:b/>
              </w:rPr>
            </w:pPr>
            <w:r>
              <w:rPr>
                <w:b/>
              </w:rPr>
              <w:t>ME = major editorial</w:t>
            </w:r>
          </w:p>
        </w:tc>
      </w:tr>
      <w:tr w:rsidR="005458F4">
        <w:tc>
          <w:tcPr>
            <w:tcW w:w="540" w:type="dxa"/>
            <w:tcBorders>
              <w:top w:val="single" w:sz="6" w:space="0" w:color="auto"/>
              <w:bottom w:val="single" w:sz="6" w:space="0" w:color="auto"/>
            </w:tcBorders>
          </w:tcPr>
          <w:p w:rsidR="005458F4" w:rsidRDefault="005458F4">
            <w:pPr>
              <w:pStyle w:val="NormalIndent"/>
              <w:rPr>
                <w:b/>
              </w:rPr>
            </w:pPr>
          </w:p>
        </w:tc>
        <w:tc>
          <w:tcPr>
            <w:tcW w:w="3330" w:type="dxa"/>
          </w:tcPr>
          <w:p w:rsidR="005458F4" w:rsidRDefault="005458F4">
            <w:pPr>
              <w:pStyle w:val="NormalIndent"/>
              <w:rPr>
                <w:b/>
              </w:rPr>
            </w:pPr>
            <w:proofErr w:type="spellStart"/>
            <w:r>
              <w:rPr>
                <w:b/>
              </w:rPr>
              <w:t>mT</w:t>
            </w:r>
            <w:proofErr w:type="spellEnd"/>
            <w:r>
              <w:rPr>
                <w:b/>
              </w:rPr>
              <w:t xml:space="preserve"> = minor technical</w:t>
            </w:r>
          </w:p>
        </w:tc>
        <w:tc>
          <w:tcPr>
            <w:tcW w:w="63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  <w:rPr>
                <w:b/>
              </w:rPr>
            </w:pPr>
          </w:p>
        </w:tc>
        <w:tc>
          <w:tcPr>
            <w:tcW w:w="3980" w:type="dxa"/>
          </w:tcPr>
          <w:p w:rsidR="005458F4" w:rsidRDefault="005458F4">
            <w:pPr>
              <w:pStyle w:val="NormalIndent"/>
              <w:rPr>
                <w:b/>
              </w:rPr>
            </w:pPr>
            <w:r>
              <w:rPr>
                <w:b/>
              </w:rPr>
              <w:t>MT = major technical</w:t>
            </w:r>
          </w:p>
        </w:tc>
      </w:tr>
    </w:tbl>
    <w:p w:rsidR="005458F4" w:rsidRDefault="005458F4">
      <w:pPr>
        <w:pStyle w:val="NormalIndent"/>
        <w:tabs>
          <w:tab w:val="left" w:pos="4320"/>
        </w:tabs>
        <w:spacing w:before="0"/>
        <w:ind w:left="720" w:hanging="720"/>
      </w:pPr>
    </w:p>
    <w:p w:rsidR="005458F4" w:rsidRDefault="005458F4">
      <w:pPr>
        <w:pStyle w:val="NormalIndent"/>
        <w:pBdr>
          <w:top w:val="single" w:sz="18" w:space="1" w:color="auto"/>
        </w:pBdr>
        <w:tabs>
          <w:tab w:val="left" w:pos="4320"/>
        </w:tabs>
        <w:spacing w:before="0"/>
        <w:ind w:left="720" w:hanging="720"/>
        <w:rPr>
          <w:b/>
        </w:rPr>
      </w:pPr>
      <w:r>
        <w:rPr>
          <w:b/>
          <w:sz w:val="24"/>
        </w:rPr>
        <w:t>Old Wording:</w:t>
      </w:r>
    </w:p>
    <w:p w:rsidR="005458F4" w:rsidRDefault="005458F4">
      <w:pPr>
        <w:pBdr>
          <w:bottom w:val="single" w:sz="18" w:space="1" w:color="auto"/>
        </w:pBdr>
      </w:pPr>
      <w:r>
        <w:br/>
      </w:r>
      <w:r>
        <w:br/>
      </w:r>
      <w:r>
        <w:br/>
      </w:r>
      <w:r>
        <w:br/>
      </w:r>
    </w:p>
    <w:p w:rsidR="005458F4" w:rsidRDefault="005458F4">
      <w:pPr>
        <w:rPr>
          <w:rFonts w:ascii="Helvetica" w:hAnsi="Helvetica"/>
          <w:b/>
        </w:rPr>
      </w:pPr>
      <w:r>
        <w:rPr>
          <w:rFonts w:ascii="Helvetica" w:hAnsi="Helvetica"/>
          <w:b/>
          <w:sz w:val="24"/>
        </w:rPr>
        <w:t>Specific Comment:</w:t>
      </w:r>
    </w:p>
    <w:p w:rsidR="005458F4" w:rsidRDefault="005458F4">
      <w:pPr>
        <w:pBdr>
          <w:bottom w:val="single" w:sz="18" w:space="1" w:color="auto"/>
        </w:pBdr>
      </w:pPr>
      <w:r>
        <w:br/>
      </w:r>
      <w:r>
        <w:br/>
      </w:r>
    </w:p>
    <w:p w:rsidR="005458F4" w:rsidRDefault="005458F4">
      <w:pPr>
        <w:rPr>
          <w:rFonts w:ascii="Helvetica" w:hAnsi="Helvetica"/>
          <w:b/>
        </w:rPr>
      </w:pPr>
      <w:r>
        <w:rPr>
          <w:rFonts w:ascii="Helvetica" w:hAnsi="Helvetica"/>
          <w:b/>
          <w:sz w:val="24"/>
        </w:rPr>
        <w:t>Suggested Resolution:</w:t>
      </w:r>
    </w:p>
    <w:p w:rsidR="005458F4" w:rsidRDefault="005458F4">
      <w:pPr>
        <w:pStyle w:val="Footer"/>
        <w:tabs>
          <w:tab w:val="clear" w:pos="4320"/>
          <w:tab w:val="clear" w:pos="8640"/>
        </w:tabs>
      </w:pPr>
      <w:r>
        <w:br/>
      </w:r>
      <w:r>
        <w:br/>
      </w:r>
      <w:r>
        <w:br/>
      </w:r>
      <w:r>
        <w:br/>
      </w:r>
      <w:r>
        <w:br/>
      </w: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520"/>
        <w:gridCol w:w="1350"/>
        <w:gridCol w:w="3330"/>
      </w:tblGrid>
      <w:tr w:rsidR="005458F4">
        <w:tc>
          <w:tcPr>
            <w:tcW w:w="2268" w:type="dxa"/>
          </w:tcPr>
          <w:p w:rsidR="005458F4" w:rsidRDefault="005458F4">
            <w:pPr>
              <w:pStyle w:val="NormalIndent"/>
            </w:pPr>
            <w:r>
              <w:t>Name:</w:t>
            </w:r>
          </w:p>
        </w:tc>
        <w:tc>
          <w:tcPr>
            <w:tcW w:w="2520" w:type="dxa"/>
          </w:tcPr>
          <w:p w:rsidR="005458F4" w:rsidRDefault="005458F4">
            <w:pPr>
              <w:pStyle w:val="NormalIndent"/>
            </w:pPr>
          </w:p>
        </w:tc>
        <w:tc>
          <w:tcPr>
            <w:tcW w:w="1350" w:type="dxa"/>
          </w:tcPr>
          <w:p w:rsidR="005458F4" w:rsidRDefault="005458F4">
            <w:pPr>
              <w:pStyle w:val="NormalIndent"/>
            </w:pPr>
            <w:r>
              <w:t>Phone:</w:t>
            </w:r>
          </w:p>
        </w:tc>
        <w:tc>
          <w:tcPr>
            <w:tcW w:w="3330" w:type="dxa"/>
          </w:tcPr>
          <w:p w:rsidR="005458F4" w:rsidRDefault="005458F4">
            <w:pPr>
              <w:pStyle w:val="NormalIndent"/>
            </w:pPr>
          </w:p>
        </w:tc>
      </w:tr>
      <w:tr w:rsidR="005458F4">
        <w:tc>
          <w:tcPr>
            <w:tcW w:w="2268" w:type="dxa"/>
          </w:tcPr>
          <w:p w:rsidR="005458F4" w:rsidRDefault="005458F4">
            <w:pPr>
              <w:pStyle w:val="NormalIndent"/>
            </w:pPr>
            <w:r>
              <w:t>Company:</w:t>
            </w:r>
          </w:p>
        </w:tc>
        <w:tc>
          <w:tcPr>
            <w:tcW w:w="2520" w:type="dxa"/>
            <w:tcBorders>
              <w:top w:val="single" w:sz="6" w:space="0" w:color="auto"/>
            </w:tcBorders>
          </w:tcPr>
          <w:p w:rsidR="005458F4" w:rsidRDefault="005458F4">
            <w:pPr>
              <w:pStyle w:val="NormalIndent"/>
            </w:pPr>
          </w:p>
        </w:tc>
        <w:tc>
          <w:tcPr>
            <w:tcW w:w="1350" w:type="dxa"/>
          </w:tcPr>
          <w:p w:rsidR="005458F4" w:rsidRDefault="005458F4">
            <w:pPr>
              <w:pStyle w:val="NormalIndent"/>
            </w:pPr>
            <w:r>
              <w:t>FAX:</w:t>
            </w:r>
          </w:p>
        </w:tc>
        <w:tc>
          <w:tcPr>
            <w:tcW w:w="3330" w:type="dxa"/>
            <w:tcBorders>
              <w:top w:val="single" w:sz="6" w:space="0" w:color="auto"/>
            </w:tcBorders>
          </w:tcPr>
          <w:p w:rsidR="005458F4" w:rsidRDefault="005458F4">
            <w:pPr>
              <w:pStyle w:val="NormalIndent"/>
            </w:pPr>
          </w:p>
        </w:tc>
      </w:tr>
      <w:tr w:rsidR="005458F4">
        <w:tc>
          <w:tcPr>
            <w:tcW w:w="2268" w:type="dxa"/>
          </w:tcPr>
          <w:p w:rsidR="005458F4" w:rsidRDefault="005458F4">
            <w:pPr>
              <w:pStyle w:val="NormalIndent"/>
            </w:pPr>
            <w:r>
              <w:t>Street Address:</w:t>
            </w:r>
          </w:p>
        </w:tc>
        <w:tc>
          <w:tcPr>
            <w:tcW w:w="2520" w:type="dxa"/>
            <w:tcBorders>
              <w:top w:val="single" w:sz="6" w:space="0" w:color="auto"/>
              <w:bottom w:val="single" w:sz="6" w:space="0" w:color="auto"/>
            </w:tcBorders>
          </w:tcPr>
          <w:p w:rsidR="005458F4" w:rsidRDefault="005458F4">
            <w:pPr>
              <w:pStyle w:val="NormalIndent"/>
            </w:pPr>
          </w:p>
        </w:tc>
        <w:tc>
          <w:tcPr>
            <w:tcW w:w="1350" w:type="dxa"/>
          </w:tcPr>
          <w:p w:rsidR="005458F4" w:rsidRDefault="005458F4">
            <w:pPr>
              <w:pStyle w:val="NormalIndent"/>
            </w:pPr>
            <w:r>
              <w:t>Email:</w:t>
            </w:r>
          </w:p>
        </w:tc>
        <w:tc>
          <w:tcPr>
            <w:tcW w:w="3330" w:type="dxa"/>
            <w:tcBorders>
              <w:top w:val="single" w:sz="6" w:space="0" w:color="auto"/>
              <w:bottom w:val="single" w:sz="6" w:space="0" w:color="auto"/>
            </w:tcBorders>
          </w:tcPr>
          <w:p w:rsidR="005458F4" w:rsidRDefault="005458F4">
            <w:pPr>
              <w:pStyle w:val="NormalIndent"/>
            </w:pPr>
          </w:p>
        </w:tc>
      </w:tr>
      <w:tr w:rsidR="005458F4">
        <w:tc>
          <w:tcPr>
            <w:tcW w:w="2268" w:type="dxa"/>
          </w:tcPr>
          <w:p w:rsidR="005458F4" w:rsidRDefault="005458F4">
            <w:pPr>
              <w:pStyle w:val="NormalIndent"/>
            </w:pPr>
            <w:r>
              <w:t>City/State/Zip/Country:</w:t>
            </w:r>
          </w:p>
        </w:tc>
        <w:tc>
          <w:tcPr>
            <w:tcW w:w="252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</w:pPr>
          </w:p>
        </w:tc>
        <w:tc>
          <w:tcPr>
            <w:tcW w:w="1350" w:type="dxa"/>
          </w:tcPr>
          <w:p w:rsidR="005458F4" w:rsidRDefault="005458F4">
            <w:pPr>
              <w:pStyle w:val="NormalIndent"/>
            </w:pPr>
            <w:r>
              <w:t>Date:</w:t>
            </w:r>
          </w:p>
        </w:tc>
        <w:tc>
          <w:tcPr>
            <w:tcW w:w="3330" w:type="dxa"/>
            <w:tcBorders>
              <w:bottom w:val="single" w:sz="6" w:space="0" w:color="auto"/>
            </w:tcBorders>
          </w:tcPr>
          <w:p w:rsidR="005458F4" w:rsidRDefault="005458F4">
            <w:pPr>
              <w:pStyle w:val="NormalIndent"/>
            </w:pPr>
          </w:p>
        </w:tc>
      </w:tr>
    </w:tbl>
    <w:p w:rsidR="00217034" w:rsidRDefault="00217034">
      <w:pPr>
        <w:rPr>
          <w:sz w:val="22"/>
        </w:rPr>
      </w:pPr>
    </w:p>
    <w:p w:rsidR="005458F4" w:rsidRPr="00373816" w:rsidRDefault="005458F4">
      <w:pPr>
        <w:rPr>
          <w:sz w:val="24"/>
          <w:szCs w:val="24"/>
        </w:rPr>
      </w:pPr>
      <w:r w:rsidRPr="00373816">
        <w:rPr>
          <w:sz w:val="24"/>
          <w:szCs w:val="24"/>
        </w:rPr>
        <w:t xml:space="preserve">Return your comments on or </w:t>
      </w:r>
      <w:r w:rsidR="00BC7ABD" w:rsidRPr="00373816">
        <w:rPr>
          <w:sz w:val="24"/>
          <w:szCs w:val="24"/>
        </w:rPr>
        <w:t xml:space="preserve">before </w:t>
      </w:r>
      <w:r w:rsidR="00373816" w:rsidRPr="00373816">
        <w:rPr>
          <w:b/>
          <w:sz w:val="24"/>
          <w:szCs w:val="24"/>
        </w:rPr>
        <w:t xml:space="preserve">23 April 2018 to: </w:t>
      </w:r>
    </w:p>
    <w:p w:rsidR="005458F4" w:rsidRPr="00373816" w:rsidRDefault="00373816">
      <w:pPr>
        <w:ind w:firstLine="720"/>
        <w:rPr>
          <w:sz w:val="28"/>
          <w:szCs w:val="28"/>
        </w:rPr>
      </w:pPr>
      <w:r w:rsidRPr="00373816">
        <w:rPr>
          <w:sz w:val="28"/>
          <w:szCs w:val="28"/>
        </w:rPr>
        <w:t>Dennis Brandl</w:t>
      </w:r>
      <w:r w:rsidR="001812EC" w:rsidRPr="00373816">
        <w:rPr>
          <w:sz w:val="28"/>
          <w:szCs w:val="28"/>
        </w:rPr>
        <w:t xml:space="preserve">, </w:t>
      </w:r>
      <w:r w:rsidR="00CE7C9E" w:rsidRPr="00373816">
        <w:rPr>
          <w:sz w:val="28"/>
          <w:szCs w:val="28"/>
        </w:rPr>
        <w:t xml:space="preserve"> </w:t>
      </w:r>
      <w:hyperlink r:id="rId7" w:history="1">
        <w:r w:rsidRPr="00373816">
          <w:rPr>
            <w:rStyle w:val="Hyperlink"/>
            <w:sz w:val="28"/>
            <w:szCs w:val="28"/>
          </w:rPr>
          <w:t>dnbrandl@brlconsulting.com</w:t>
        </w:r>
      </w:hyperlink>
      <w:r w:rsidRPr="00373816">
        <w:rPr>
          <w:sz w:val="28"/>
          <w:szCs w:val="28"/>
        </w:rPr>
        <w:t xml:space="preserve"> </w:t>
      </w:r>
    </w:p>
    <w:sectPr w:rsidR="005458F4" w:rsidRPr="00373816">
      <w:headerReference w:type="default" r:id="rId8"/>
      <w:pgSz w:w="12240" w:h="15840"/>
      <w:pgMar w:top="720" w:right="1440" w:bottom="1170" w:left="1440" w:header="720" w:footer="720" w:gutter="0"/>
      <w:paperSrc w:first="23839" w:other="23839"/>
      <w:lnNumType w:countBy="164" w:distance="88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AB9" w:rsidRDefault="00E96AB9">
      <w:r>
        <w:separator/>
      </w:r>
    </w:p>
  </w:endnote>
  <w:endnote w:type="continuationSeparator" w:id="0">
    <w:p w:rsidR="00E96AB9" w:rsidRDefault="00E9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AB9" w:rsidRDefault="00E96AB9">
      <w:r>
        <w:separator/>
      </w:r>
    </w:p>
  </w:footnote>
  <w:footnote w:type="continuationSeparator" w:id="0">
    <w:p w:rsidR="00E96AB9" w:rsidRDefault="00E96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24" w:rsidRDefault="00C11224">
    <w:pPr>
      <w:pStyle w:val="NormalIndent"/>
      <w:spacing w:before="0" w:after="120"/>
      <w:jc w:val="righ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11C0A"/>
    <w:multiLevelType w:val="multilevel"/>
    <w:tmpl w:val="9C1C721C"/>
    <w:lvl w:ilvl="0">
      <w:start w:val="1"/>
      <w:numFmt w:val="decimal"/>
      <w:pStyle w:val="Heading1"/>
      <w:suff w:val="nothing"/>
      <w:lvlText w:val="D11-%1 - 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33E"/>
    <w:rsid w:val="00067CFA"/>
    <w:rsid w:val="000A6AC0"/>
    <w:rsid w:val="0011092A"/>
    <w:rsid w:val="001552D0"/>
    <w:rsid w:val="001812EC"/>
    <w:rsid w:val="00181662"/>
    <w:rsid w:val="001A07FC"/>
    <w:rsid w:val="001D34B6"/>
    <w:rsid w:val="00210DBC"/>
    <w:rsid w:val="00210F60"/>
    <w:rsid w:val="00217034"/>
    <w:rsid w:val="00266251"/>
    <w:rsid w:val="00296B8B"/>
    <w:rsid w:val="002F6A7D"/>
    <w:rsid w:val="0030319F"/>
    <w:rsid w:val="00373816"/>
    <w:rsid w:val="0039695D"/>
    <w:rsid w:val="003D54E7"/>
    <w:rsid w:val="00412571"/>
    <w:rsid w:val="004638D1"/>
    <w:rsid w:val="00467BD1"/>
    <w:rsid w:val="00477C12"/>
    <w:rsid w:val="0049597E"/>
    <w:rsid w:val="004B07E8"/>
    <w:rsid w:val="005029EC"/>
    <w:rsid w:val="005228C8"/>
    <w:rsid w:val="005403AC"/>
    <w:rsid w:val="005458F4"/>
    <w:rsid w:val="00593E6E"/>
    <w:rsid w:val="005947ED"/>
    <w:rsid w:val="005E1FA5"/>
    <w:rsid w:val="00603AA5"/>
    <w:rsid w:val="00645C7A"/>
    <w:rsid w:val="00651C17"/>
    <w:rsid w:val="00656D4F"/>
    <w:rsid w:val="006B2362"/>
    <w:rsid w:val="00735B8A"/>
    <w:rsid w:val="007B6F00"/>
    <w:rsid w:val="008D1FA5"/>
    <w:rsid w:val="00914F76"/>
    <w:rsid w:val="009A4FB7"/>
    <w:rsid w:val="009E53BC"/>
    <w:rsid w:val="009F2764"/>
    <w:rsid w:val="00A27000"/>
    <w:rsid w:val="00A362F8"/>
    <w:rsid w:val="00A8227A"/>
    <w:rsid w:val="00AB4CE5"/>
    <w:rsid w:val="00AF7006"/>
    <w:rsid w:val="00B25547"/>
    <w:rsid w:val="00B62ED6"/>
    <w:rsid w:val="00B864E3"/>
    <w:rsid w:val="00BC5CCC"/>
    <w:rsid w:val="00BC7ABD"/>
    <w:rsid w:val="00BD569C"/>
    <w:rsid w:val="00C11224"/>
    <w:rsid w:val="00C3305E"/>
    <w:rsid w:val="00C512D8"/>
    <w:rsid w:val="00CE7C9E"/>
    <w:rsid w:val="00CF2AA8"/>
    <w:rsid w:val="00DB0A49"/>
    <w:rsid w:val="00DB1330"/>
    <w:rsid w:val="00DC4B90"/>
    <w:rsid w:val="00E60B99"/>
    <w:rsid w:val="00E8158B"/>
    <w:rsid w:val="00E913AB"/>
    <w:rsid w:val="00E96AB9"/>
    <w:rsid w:val="00EE58BE"/>
    <w:rsid w:val="00EF133E"/>
    <w:rsid w:val="00F63D25"/>
    <w:rsid w:val="00FA0577"/>
    <w:rsid w:val="00FB011E"/>
    <w:rsid w:val="00FB2377"/>
    <w:rsid w:val="00FE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912D8"/>
  <w15:docId w15:val="{B8F556DE-A8C8-42F7-B56C-F0BB91EF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360" w:lineRule="auto"/>
    </w:p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pacing w:after="120" w:line="240" w:lineRule="auto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spacing w:before="60" w:after="60" w:line="240" w:lineRule="auto"/>
    </w:pPr>
    <w:rPr>
      <w:rFonts w:ascii="Helvetica" w:hAnsi="Helvetica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rsid w:val="00F63D2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8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mailto:dnbrandl@brlconsulting.com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F19533617304D94D3386B7E7D1252" ma:contentTypeVersion="" ma:contentTypeDescription="Create a new document." ma:contentTypeScope="" ma:versionID="0c87fb00f4fd6a514e14301fc9d18f85">
  <xsd:schema xmlns:xsd="http://www.w3.org/2001/XMLSchema" xmlns:xs="http://www.w3.org/2001/XMLSchema" xmlns:p="http://schemas.microsoft.com/office/2006/metadata/properties" xmlns:ns2="e8923a89-d00a-4079-95b1-58cf6ead7985" xmlns:ns3="21ea7271-3699-4380-990f-02f1b65e2204" targetNamespace="http://schemas.microsoft.com/office/2006/metadata/properties" ma:root="true" ma:fieldsID="640b1f35d99e6372b6455caac2056e0e" ns2:_="" ns3:_="">
    <xsd:import namespace="e8923a89-d00a-4079-95b1-58cf6ead7985"/>
    <xsd:import namespace="21ea7271-3699-4380-990f-02f1b65e220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Short_x0020_Document_x0020_Description" minOccurs="0"/>
                <xsd:element ref="ns3:Link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23a89-d00a-4079-95b1-58cf6ead798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a7271-3699-4380-990f-02f1b65e2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Short_x0020_Document_x0020_Description" ma:index="14" nillable="true" ma:displayName="Short Description" ma:description="Include a short description of the document" ma:internalName="Short_x0020_Document_x0020_Description">
      <xsd:simpleType>
        <xsd:restriction base="dms:Note">
          <xsd:maxLength value="255"/>
        </xsd:restriction>
      </xsd:simpleType>
    </xsd:element>
    <xsd:element name="Link_x0020_" ma:index="15" nillable="true" ma:displayName="Link" ma:description="Provide a link where additional information had been upload" ma:format="Hyperlink" ma:internalName="Link_x0020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nk_x0020_ xmlns="21ea7271-3699-4380-990f-02f1b65e2204">
      <Url xsi:nil="true"/>
      <Description xsi:nil="true"/>
    </Link_x0020_>
    <Short_x0020_Document_x0020_Description xmlns="21ea7271-3699-4380-990f-02f1b65e2204" xsi:nil="true"/>
  </documentManagement>
</p:properties>
</file>

<file path=customXml/itemProps1.xml><?xml version="1.0" encoding="utf-8"?>
<ds:datastoreItem xmlns:ds="http://schemas.openxmlformats.org/officeDocument/2006/customXml" ds:itemID="{156B89ED-371A-4169-A123-BC08AB8D8B78}"/>
</file>

<file path=customXml/itemProps2.xml><?xml version="1.0" encoding="utf-8"?>
<ds:datastoreItem xmlns:ds="http://schemas.openxmlformats.org/officeDocument/2006/customXml" ds:itemID="{120347BB-6296-46C5-9467-49DCC754CAFA}"/>
</file>

<file path=customXml/itemProps3.xml><?xml version="1.0" encoding="utf-8"?>
<ds:datastoreItem xmlns:ds="http://schemas.openxmlformats.org/officeDocument/2006/customXml" ds:itemID="{9F2BF125-18C3-4FDD-A504-2CAD35254D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 Form for SP95 Comments</vt:lpstr>
    </vt:vector>
  </TitlesOfParts>
  <Company>ISA</Company>
  <LinksUpToDate>false</LinksUpToDate>
  <CharactersWithSpaces>593</CharactersWithSpaces>
  <SharedDoc>false</SharedDoc>
  <HLinks>
    <vt:vector size="6" baseType="variant">
      <vt:variant>
        <vt:i4>1703988</vt:i4>
      </vt:variant>
      <vt:variant>
        <vt:i4>0</vt:i4>
      </vt:variant>
      <vt:variant>
        <vt:i4>0</vt:i4>
      </vt:variant>
      <vt:variant>
        <vt:i4>5</vt:i4>
      </vt:variant>
      <vt:variant>
        <vt:lpwstr>mailto:crobinson@isa.org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 Form for SP95 Comments</dc:title>
  <dc:subject>SP95 Comments</dc:subject>
  <dc:creator>crobinson</dc:creator>
  <cp:keywords>Comments SP95 Enterprise Control Integration</cp:keywords>
  <cp:lastModifiedBy>Charley Robinson</cp:lastModifiedBy>
  <cp:revision>3</cp:revision>
  <cp:lastPrinted>1999-05-05T12:28:00Z</cp:lastPrinted>
  <dcterms:created xsi:type="dcterms:W3CDTF">2018-03-19T17:45:00Z</dcterms:created>
  <dcterms:modified xsi:type="dcterms:W3CDTF">2018-03-19T17:45:00Z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0x01010072EF19533617304D94D3386B7E7D1252</vt:lpwstr>
  </property>
</Properties>
</file>