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0E3D5F40" w:rsidR="00B27B68" w:rsidRPr="00DC1E3B" w:rsidRDefault="00AA628E" w:rsidP="00E25EA5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DC1E3B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C75A6C">
        <w:rPr>
          <w:color w:val="215E99" w:themeColor="text2" w:themeTint="BF"/>
          <w:sz w:val="32"/>
          <w:szCs w:val="32"/>
          <w:lang w:val="fr-CH"/>
        </w:rPr>
        <w:br/>
      </w:r>
      <w:r w:rsidRPr="00DC1E3B">
        <w:rPr>
          <w:color w:val="215E99" w:themeColor="text2" w:themeTint="BF"/>
          <w:sz w:val="32"/>
          <w:szCs w:val="32"/>
          <w:lang w:val="fr-CH"/>
        </w:rPr>
        <w:t xml:space="preserve">la résistance aux antiviraux 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(H</w:t>
      </w:r>
      <w:r w:rsidRPr="00DC1E3B">
        <w:rPr>
          <w:color w:val="215E99" w:themeColor="text2" w:themeTint="BF"/>
          <w:sz w:val="32"/>
          <w:szCs w:val="32"/>
          <w:lang w:val="fr-CH"/>
        </w:rPr>
        <w:t>S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V-</w:t>
      </w:r>
      <w:r w:rsidR="0098195B" w:rsidRPr="00DC1E3B">
        <w:rPr>
          <w:color w:val="215E99" w:themeColor="text2" w:themeTint="BF"/>
          <w:sz w:val="32"/>
          <w:szCs w:val="32"/>
          <w:lang w:val="fr-CH"/>
        </w:rPr>
        <w:t>2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1843"/>
        <w:gridCol w:w="2977"/>
      </w:tblGrid>
      <w:tr w:rsidR="003E6239" w:rsidRPr="00453211" w14:paraId="451BD02B" w14:textId="77777777" w:rsidTr="00453211">
        <w:trPr>
          <w:trHeight w:val="274"/>
        </w:trPr>
        <w:tc>
          <w:tcPr>
            <w:tcW w:w="2268" w:type="dxa"/>
          </w:tcPr>
          <w:p w14:paraId="6FB1CB23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 xml:space="preserve">Date du </w:t>
            </w:r>
            <w:proofErr w:type="spellStart"/>
            <w:r w:rsidRPr="00453211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12CAE532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CC75CC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proofErr w:type="spellStart"/>
            <w:r w:rsidRPr="00453211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 xml:space="preserve"> de tube:</w:t>
            </w:r>
          </w:p>
        </w:tc>
        <w:tc>
          <w:tcPr>
            <w:tcW w:w="2977" w:type="dxa"/>
          </w:tcPr>
          <w:p w14:paraId="573FC956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IDTUBE</w:t>
            </w:r>
          </w:p>
        </w:tc>
      </w:tr>
      <w:tr w:rsidR="003E6239" w:rsidRPr="00453211" w14:paraId="24F530DC" w14:textId="77777777" w:rsidTr="00453211">
        <w:tc>
          <w:tcPr>
            <w:tcW w:w="2268" w:type="dxa"/>
          </w:tcPr>
          <w:p w14:paraId="570DD8F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843" w:type="dxa"/>
          </w:tcPr>
          <w:p w14:paraId="494A33CE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EB25421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977" w:type="dxa"/>
          </w:tcPr>
          <w:p w14:paraId="5A525E36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685E161A" w14:textId="77777777" w:rsidR="00180700" w:rsidRDefault="00180700" w:rsidP="00CE149D">
      <w:pPr>
        <w:pStyle w:val="Titre2"/>
      </w:pPr>
    </w:p>
    <w:p w14:paraId="28CD7C75" w14:textId="4760984F" w:rsidR="000C5444" w:rsidRPr="00AB0910" w:rsidRDefault="000C5444" w:rsidP="000C5444">
      <w:pPr>
        <w:pStyle w:val="Titre2"/>
        <w:rPr>
          <w:lang w:val="fr-CH"/>
        </w:rPr>
      </w:pPr>
      <w:r w:rsidRPr="00DC1E3B">
        <w:rPr>
          <w:color w:val="215E99" w:themeColor="text2" w:themeTint="BF"/>
          <w:sz w:val="28"/>
          <w:szCs w:val="28"/>
          <w:lang w:val="fr-CH"/>
        </w:rPr>
        <w:t>Résultat du séquençage du gène UL23</w:t>
      </w:r>
      <w:bookmarkStart w:id="0" w:name="_Ref170228208"/>
      <w:bookmarkStart w:id="1" w:name="_Ref170228463"/>
      <w:r w:rsidR="0082587C" w:rsidRPr="00DC1E3B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0"/>
      <w:bookmarkEnd w:id="1"/>
      <w:r w:rsidR="00512326">
        <w:rPr>
          <w:lang w:val="fr-CH"/>
        </w:rPr>
        <w:t xml:space="preserve"> RES-UL23-HHV2</w:t>
      </w:r>
    </w:p>
    <w:p w14:paraId="6E2C5790" w14:textId="77777777" w:rsidR="000C5444" w:rsidRDefault="000C5444" w:rsidP="000C5444">
      <w:pPr>
        <w:pStyle w:val="Titre2"/>
        <w:rPr>
          <w:lang w:val="fr-CH"/>
        </w:rPr>
      </w:pPr>
    </w:p>
    <w:p w14:paraId="36281EF5" w14:textId="240A91B0" w:rsidR="000C5444" w:rsidRDefault="000C5444" w:rsidP="000C5444">
      <w:pPr>
        <w:pStyle w:val="Titre2"/>
        <w:rPr>
          <w:lang w:val="fr-CH"/>
        </w:rPr>
      </w:pPr>
      <w:r w:rsidRPr="00D91484">
        <w:rPr>
          <w:color w:val="215E99" w:themeColor="text2" w:themeTint="BF"/>
          <w:sz w:val="28"/>
          <w:szCs w:val="28"/>
          <w:lang w:val="fr-CH"/>
        </w:rPr>
        <w:t>Résultat du séquençage du gène UL30</w: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B84F1D">
        <w:rPr>
          <w:lang w:val="fr-CH"/>
        </w:rPr>
        <w:t xml:space="preserve"> RES-UL30-HHV2</w:t>
      </w:r>
    </w:p>
    <w:p w14:paraId="3C386935" w14:textId="77777777" w:rsidR="000C5444" w:rsidRDefault="000C5444" w:rsidP="000C5444">
      <w:pPr>
        <w:pStyle w:val="Titre2"/>
        <w:rPr>
          <w:lang w:val="fr-CH"/>
        </w:rPr>
      </w:pPr>
    </w:p>
    <w:p w14:paraId="36C27B4A" w14:textId="77777777" w:rsidR="00426D1B" w:rsidRPr="002C6FAC" w:rsidRDefault="00426D1B" w:rsidP="00426D1B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  <w:r>
        <w:rPr>
          <w:b/>
          <w:bCs/>
          <w:color w:val="215E99" w:themeColor="text2" w:themeTint="BF"/>
          <w:sz w:val="28"/>
          <w:szCs w:val="28"/>
          <w:lang w:val="fr-CH"/>
        </w:rPr>
        <w:t> :</w:t>
      </w:r>
    </w:p>
    <w:p w14:paraId="5E008A84" w14:textId="77777777" w:rsidR="00426D1B" w:rsidRPr="00F95A2D" w:rsidRDefault="00426D1B" w:rsidP="00426D1B">
      <w:pPr>
        <w:ind w:firstLine="708"/>
        <w:rPr>
          <w:b/>
          <w:bCs/>
          <w:color w:val="215E99" w:themeColor="text2" w:themeTint="BF"/>
          <w:sz w:val="24"/>
          <w:szCs w:val="24"/>
          <w:lang w:val="fr-CH"/>
        </w:rPr>
      </w:pPr>
      <w:r>
        <w:rPr>
          <w:lang w:val="fr-CH"/>
        </w:rPr>
        <w:t>CONCLUSIONSDELANALYSE</w:t>
      </w:r>
    </w:p>
    <w:p w14:paraId="2AB7439C" w14:textId="77777777" w:rsidR="000C5444" w:rsidRPr="000C5444" w:rsidRDefault="000C5444" w:rsidP="000C5444"/>
    <w:p w14:paraId="7ABCEA20" w14:textId="77777777" w:rsidR="00CE149D" w:rsidRDefault="00CE149D" w:rsidP="0028276A">
      <w:pPr>
        <w:pStyle w:val="Titre2"/>
        <w:rPr>
          <w:b w:val="0"/>
          <w:bCs w:val="0"/>
          <w:lang w:val="fr-CH"/>
        </w:rPr>
      </w:pPr>
    </w:p>
    <w:p w14:paraId="58D586F8" w14:textId="1E2E1351" w:rsidR="0090165C" w:rsidRPr="000633CF" w:rsidRDefault="0090165C" w:rsidP="0028276A">
      <w:pPr>
        <w:pStyle w:val="Titre2"/>
        <w:rPr>
          <w:lang w:val="fr-CH"/>
        </w:rPr>
      </w:pPr>
    </w:p>
    <w:sectPr w:rsidR="0090165C" w:rsidRPr="00063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37E23" w14:textId="77777777" w:rsidR="00627310" w:rsidRDefault="00627310" w:rsidP="0048109F">
      <w:pPr>
        <w:spacing w:after="0" w:line="240" w:lineRule="auto"/>
      </w:pPr>
      <w:r>
        <w:separator/>
      </w:r>
    </w:p>
  </w:endnote>
  <w:endnote w:type="continuationSeparator" w:id="0">
    <w:p w14:paraId="68308BC4" w14:textId="77777777" w:rsidR="00627310" w:rsidRDefault="00627310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-Condensed">
    <w:altName w:val="Univers 57 Condense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B0F1" w14:textId="01CD5FE0" w:rsidR="0048109F" w:rsidRPr="005F2E15" w:rsidRDefault="005F2E15" w:rsidP="005F2E15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BF29E" w14:textId="77777777" w:rsidR="00627310" w:rsidRDefault="00627310" w:rsidP="0048109F">
      <w:pPr>
        <w:spacing w:after="0" w:line="240" w:lineRule="auto"/>
      </w:pPr>
      <w:r>
        <w:separator/>
      </w:r>
    </w:p>
  </w:footnote>
  <w:footnote w:type="continuationSeparator" w:id="0">
    <w:p w14:paraId="6A5CBD49" w14:textId="77777777" w:rsidR="00627310" w:rsidRDefault="00627310" w:rsidP="0048109F">
      <w:pPr>
        <w:spacing w:after="0" w:line="240" w:lineRule="auto"/>
      </w:pPr>
      <w:r>
        <w:continuationSeparator/>
      </w:r>
    </w:p>
  </w:footnote>
  <w:footnote w:id="1">
    <w:p w14:paraId="72C1468F" w14:textId="68F91E04" w:rsidR="00EF65B8" w:rsidRDefault="0082587C" w:rsidP="00EF65B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</w:t>
      </w:r>
      <w:r w:rsidR="00EF65B8">
        <w:rPr>
          <w:lang w:val="fr-CH"/>
        </w:rPr>
        <w:t xml:space="preserve">Résultat non accrédité. Séquençage avec la technologie Oxford Nanopore à lectures longues. Séquençage comparé à la souche de référence </w:t>
      </w:r>
      <w:r w:rsidR="00EF65B8" w:rsidRPr="00436A35">
        <w:rPr>
          <w:lang w:val="fr-CH"/>
        </w:rPr>
        <w:t>NC_</w:t>
      </w:r>
      <w:r w:rsidR="00A13D1B" w:rsidRPr="00436A35">
        <w:rPr>
          <w:lang w:val="fr-CH"/>
        </w:rPr>
        <w:t>001798.2</w:t>
      </w:r>
      <w:r w:rsidR="00EF65B8">
        <w:rPr>
          <w:lang w:val="fr-CH"/>
        </w:rPr>
        <w:t xml:space="preserve"> connu susceptible.</w:t>
      </w:r>
    </w:p>
    <w:p w14:paraId="7BBCD75A" w14:textId="77777777" w:rsidR="00EF65B8" w:rsidRPr="00164BDE" w:rsidRDefault="00EF65B8" w:rsidP="00EF65B8">
      <w:pPr>
        <w:pStyle w:val="Notedebasdepage"/>
        <w:rPr>
          <w:lang w:val="fr-CH"/>
        </w:rPr>
      </w:pPr>
      <w:r>
        <w:rPr>
          <w:lang w:val="fr-CH"/>
        </w:rPr>
        <w:t>* Ce symbole représente la formation d’un codon d’arrêt prématuré de la traduction.</w:t>
      </w:r>
    </w:p>
    <w:p w14:paraId="053C94C4" w14:textId="169E9E32" w:rsidR="0082587C" w:rsidRPr="00164BDE" w:rsidRDefault="0082587C" w:rsidP="0082587C">
      <w:pPr>
        <w:pStyle w:val="Notedebasdepage"/>
        <w:rPr>
          <w:lang w:val="fr-CH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63D9A1E8" w:rsidR="00A20644" w:rsidRDefault="00E2030A">
    <w:pPr>
      <w:pStyle w:val="En-tte"/>
    </w:pPr>
    <w:r>
      <w:rPr>
        <w:rFonts w:ascii="Arial" w:hAnsi="Arial" w:cs="Arial"/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2F2525E9" wp14:editId="26DF973B">
              <wp:simplePos x="0" y="0"/>
              <wp:positionH relativeFrom="column">
                <wp:posOffset>90805</wp:posOffset>
              </wp:positionH>
              <wp:positionV relativeFrom="page">
                <wp:posOffset>1360170</wp:posOffset>
              </wp:positionV>
              <wp:extent cx="1187450" cy="533400"/>
              <wp:effectExtent l="0" t="0" r="0" b="0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7450" cy="533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530B7B" w14:textId="77777777" w:rsidR="00E2030A" w:rsidRPr="00E85105" w:rsidRDefault="00E2030A" w:rsidP="00E2030A">
                          <w:pPr>
                            <w:ind w:left="-142"/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</w:pPr>
                          <w:r w:rsidRPr="00FC2A72"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  <w:t>Laboratoire de virologie</w:t>
                          </w:r>
                          <w:r>
                            <w:rPr>
                              <w:rFonts w:ascii="Arial Narrow" w:eastAsiaTheme="minorEastAsia" w:hAnsi="Arial Narrow" w:cs="Univers-Condensed"/>
                              <w:b/>
                              <w:color w:val="36B8AC"/>
                              <w:spacing w:val="-3"/>
                              <w:sz w:val="16"/>
                              <w:szCs w:val="16"/>
                              <w:lang w:val="fr-CH" w:eastAsia="fr-FR"/>
                            </w:rPr>
                            <w:br/>
                          </w:r>
                          <w:r w:rsidRPr="00055135"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t>Rue Gabrielle-Perret-Gentil 4</w:t>
                          </w:r>
                          <w:r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br/>
                          </w:r>
                          <w:r w:rsidRPr="00055135">
                            <w:rPr>
                              <w:rFonts w:ascii="Arial Narrow" w:eastAsiaTheme="minorEastAsia" w:hAnsi="Arial Narrow" w:cs="Arial"/>
                              <w:color w:val="595959" w:themeColor="text1" w:themeTint="A6"/>
                              <w:sz w:val="16"/>
                              <w:szCs w:val="16"/>
                              <w:lang w:val="fr-FR" w:eastAsia="fr-FR"/>
                            </w:rPr>
                            <w:t>CH – 1211 Genève 14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2525E9" id="_x0000_t202" coordsize="21600,21600" o:spt="202" path="m,l,21600r21600,l21600,xe">
              <v:stroke joinstyle="miter"/>
              <v:path gradientshapeok="t" o:connecttype="rect"/>
            </v:shapetype>
            <v:shape id="Zone de texte 25" o:spid="_x0000_s1026" type="#_x0000_t202" style="position:absolute;margin-left:7.15pt;margin-top:107.1pt;width:93.5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" filled="f" stroked="f">
              <v:textbox>
                <w:txbxContent>
                  <w:p w14:paraId="6B530B7B" w14:textId="77777777" w:rsidR="00E2030A" w:rsidRPr="00E85105" w:rsidRDefault="00E2030A" w:rsidP="00E2030A">
                    <w:pPr>
                      <w:ind w:left="-142"/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</w:pPr>
                    <w:r w:rsidRPr="00FC2A72"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  <w:t>Laboratoire de virologie</w:t>
                    </w:r>
                    <w:r>
                      <w:rPr>
                        <w:rFonts w:ascii="Arial Narrow" w:eastAsiaTheme="minorEastAsia" w:hAnsi="Arial Narrow" w:cs="Univers-Condensed"/>
                        <w:b/>
                        <w:color w:val="36B8AC"/>
                        <w:spacing w:val="-3"/>
                        <w:sz w:val="16"/>
                        <w:szCs w:val="16"/>
                        <w:lang w:val="fr-CH" w:eastAsia="fr-FR"/>
                      </w:rPr>
                      <w:br/>
                    </w:r>
                    <w:r w:rsidRPr="00055135"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t>Rue Gabrielle-Perret-Gentil 4</w:t>
                    </w:r>
                    <w:r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br/>
                    </w:r>
                    <w:r w:rsidRPr="00055135">
                      <w:rPr>
                        <w:rFonts w:ascii="Arial Narrow" w:eastAsiaTheme="minorEastAsia" w:hAnsi="Arial Narrow" w:cs="Arial"/>
                        <w:color w:val="595959" w:themeColor="text1" w:themeTint="A6"/>
                        <w:sz w:val="16"/>
                        <w:szCs w:val="16"/>
                        <w:lang w:val="fr-FR" w:eastAsia="fr-FR"/>
                      </w:rPr>
                      <w:t>CH – 1211 Genève 14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210CFB">
      <w:rPr>
        <w:noProof/>
      </w:rPr>
      <w:drawing>
        <wp:inline distT="0" distB="0" distL="0" distR="0" wp14:anchorId="03E4ED8D" wp14:editId="0079E084">
          <wp:extent cx="3140873" cy="1114816"/>
          <wp:effectExtent l="0" t="0" r="0" b="3175"/>
          <wp:docPr id="1" name="Picture" descr="Une image contenant texte, Police, logo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Une image contenant texte, Police, logo, Graphiqu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362310" cy="1193413"/>
                  </a:xfrm>
                  <a:prstGeom prst="rect">
                    <a:avLst/>
                  </a:prstGeom>
                  <a:noFill/>
                  <a:ln w="9525">
                    <a:noFill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56C22"/>
    <w:rsid w:val="000633CF"/>
    <w:rsid w:val="0009476F"/>
    <w:rsid w:val="000C5444"/>
    <w:rsid w:val="000D2FD1"/>
    <w:rsid w:val="000D39B1"/>
    <w:rsid w:val="00106262"/>
    <w:rsid w:val="00144ADD"/>
    <w:rsid w:val="0016329F"/>
    <w:rsid w:val="0016540D"/>
    <w:rsid w:val="00180700"/>
    <w:rsid w:val="001B023C"/>
    <w:rsid w:val="001B55BB"/>
    <w:rsid w:val="001C055C"/>
    <w:rsid w:val="001F548E"/>
    <w:rsid w:val="00210CFB"/>
    <w:rsid w:val="00220982"/>
    <w:rsid w:val="00241975"/>
    <w:rsid w:val="00244A41"/>
    <w:rsid w:val="00265B32"/>
    <w:rsid w:val="0027101F"/>
    <w:rsid w:val="002726B0"/>
    <w:rsid w:val="0028276A"/>
    <w:rsid w:val="00287D0D"/>
    <w:rsid w:val="00293D0C"/>
    <w:rsid w:val="002943D7"/>
    <w:rsid w:val="002B252E"/>
    <w:rsid w:val="002B7248"/>
    <w:rsid w:val="002C2AC3"/>
    <w:rsid w:val="00301BF9"/>
    <w:rsid w:val="00382CB9"/>
    <w:rsid w:val="003C1F1F"/>
    <w:rsid w:val="003D780C"/>
    <w:rsid w:val="003E6239"/>
    <w:rsid w:val="0040572B"/>
    <w:rsid w:val="00426D1B"/>
    <w:rsid w:val="00436A35"/>
    <w:rsid w:val="00453211"/>
    <w:rsid w:val="00462FED"/>
    <w:rsid w:val="0047278F"/>
    <w:rsid w:val="00474EB4"/>
    <w:rsid w:val="0048109F"/>
    <w:rsid w:val="004853A5"/>
    <w:rsid w:val="00492722"/>
    <w:rsid w:val="005024F2"/>
    <w:rsid w:val="00512326"/>
    <w:rsid w:val="005377B4"/>
    <w:rsid w:val="0055469C"/>
    <w:rsid w:val="005740D2"/>
    <w:rsid w:val="00577D3D"/>
    <w:rsid w:val="005904ED"/>
    <w:rsid w:val="00592AE1"/>
    <w:rsid w:val="00597402"/>
    <w:rsid w:val="005A2CB3"/>
    <w:rsid w:val="005F2E15"/>
    <w:rsid w:val="005F66F4"/>
    <w:rsid w:val="00600051"/>
    <w:rsid w:val="00627310"/>
    <w:rsid w:val="00650A68"/>
    <w:rsid w:val="0066615D"/>
    <w:rsid w:val="00692DEC"/>
    <w:rsid w:val="006C55A2"/>
    <w:rsid w:val="006E64B5"/>
    <w:rsid w:val="00702F15"/>
    <w:rsid w:val="00713CCB"/>
    <w:rsid w:val="00773A60"/>
    <w:rsid w:val="007776D6"/>
    <w:rsid w:val="0082587C"/>
    <w:rsid w:val="00831D92"/>
    <w:rsid w:val="0083633D"/>
    <w:rsid w:val="00896C01"/>
    <w:rsid w:val="008C1F25"/>
    <w:rsid w:val="008C287B"/>
    <w:rsid w:val="008E2C1E"/>
    <w:rsid w:val="0090165C"/>
    <w:rsid w:val="009140B0"/>
    <w:rsid w:val="00926701"/>
    <w:rsid w:val="00933243"/>
    <w:rsid w:val="009409DC"/>
    <w:rsid w:val="00942D9E"/>
    <w:rsid w:val="00971F43"/>
    <w:rsid w:val="0097514E"/>
    <w:rsid w:val="0098195B"/>
    <w:rsid w:val="009A5FE2"/>
    <w:rsid w:val="00A13D1B"/>
    <w:rsid w:val="00A20644"/>
    <w:rsid w:val="00A36CEB"/>
    <w:rsid w:val="00A66A4D"/>
    <w:rsid w:val="00A769AB"/>
    <w:rsid w:val="00AA628E"/>
    <w:rsid w:val="00AB0C25"/>
    <w:rsid w:val="00AD5B5B"/>
    <w:rsid w:val="00AD5CF4"/>
    <w:rsid w:val="00AE6096"/>
    <w:rsid w:val="00AE6614"/>
    <w:rsid w:val="00B27B68"/>
    <w:rsid w:val="00B84F1D"/>
    <w:rsid w:val="00BC6654"/>
    <w:rsid w:val="00BD43BD"/>
    <w:rsid w:val="00C2233C"/>
    <w:rsid w:val="00C27F52"/>
    <w:rsid w:val="00C30F65"/>
    <w:rsid w:val="00C31806"/>
    <w:rsid w:val="00C43E47"/>
    <w:rsid w:val="00C60065"/>
    <w:rsid w:val="00C634A1"/>
    <w:rsid w:val="00C652E4"/>
    <w:rsid w:val="00C67BEE"/>
    <w:rsid w:val="00C75A6C"/>
    <w:rsid w:val="00C814B5"/>
    <w:rsid w:val="00C83D24"/>
    <w:rsid w:val="00CE149D"/>
    <w:rsid w:val="00CF10E4"/>
    <w:rsid w:val="00D30842"/>
    <w:rsid w:val="00D76EBA"/>
    <w:rsid w:val="00D91484"/>
    <w:rsid w:val="00D93EF2"/>
    <w:rsid w:val="00D94EAC"/>
    <w:rsid w:val="00DC1E3B"/>
    <w:rsid w:val="00DC6B7B"/>
    <w:rsid w:val="00DC734A"/>
    <w:rsid w:val="00DF010E"/>
    <w:rsid w:val="00E12946"/>
    <w:rsid w:val="00E2030A"/>
    <w:rsid w:val="00E24FF8"/>
    <w:rsid w:val="00E25EA5"/>
    <w:rsid w:val="00E61EC2"/>
    <w:rsid w:val="00E621DA"/>
    <w:rsid w:val="00EA3AF5"/>
    <w:rsid w:val="00EB221E"/>
    <w:rsid w:val="00EF65B8"/>
    <w:rsid w:val="00F061F4"/>
    <w:rsid w:val="00F26828"/>
    <w:rsid w:val="00F324C0"/>
    <w:rsid w:val="00F4072C"/>
    <w:rsid w:val="00F66FE9"/>
    <w:rsid w:val="00FB3698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5444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5444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0C54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137</cp:revision>
  <dcterms:created xsi:type="dcterms:W3CDTF">2024-03-19T16:33:00Z</dcterms:created>
  <dcterms:modified xsi:type="dcterms:W3CDTF">2024-10-10T08:24:00Z</dcterms:modified>
</cp:coreProperties>
</file>