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ÅÅTekst"/>
    <w:p w14:paraId="170D5DC2" w14:textId="1ED95CB1" w:rsidR="000504AC" w:rsidRDefault="005E1F75" w:rsidP="00651802">
      <w:pPr>
        <w:pStyle w:val="ForsideUdkasttekstGr"/>
        <w:tabs>
          <w:tab w:val="left" w:pos="10260"/>
        </w:tabs>
        <w:ind w:left="270"/>
        <w:jc w:val="both"/>
        <w:rPr>
          <w:rFonts w:ascii="Avenir Next LT Pro" w:hAnsi="Avenir Next LT Pro"/>
          <w:color w:val="1B4076"/>
          <w:sz w:val="22"/>
          <w:szCs w:val="22"/>
          <w:lang w:val="en-GB"/>
        </w:rPr>
      </w:pPr>
      <w:r>
        <w:rPr>
          <w:noProof/>
        </w:rPr>
        <mc:AlternateContent>
          <mc:Choice Requires="wps">
            <w:drawing>
              <wp:anchor distT="0" distB="0" distL="114300" distR="114300" simplePos="0" relativeHeight="251658243" behindDoc="1" locked="0" layoutInCell="1" allowOverlap="1" wp14:anchorId="3942D542" wp14:editId="13C5BBA9">
                <wp:simplePos x="0" y="0"/>
                <wp:positionH relativeFrom="page">
                  <wp:align>right</wp:align>
                </wp:positionH>
                <wp:positionV relativeFrom="paragraph">
                  <wp:posOffset>-1368802</wp:posOffset>
                </wp:positionV>
                <wp:extent cx="7559675" cy="10680700"/>
                <wp:effectExtent l="0" t="0" r="3175" b="6350"/>
                <wp:wrapNone/>
                <wp:docPr id="4" name="Graphic 4"/>
                <wp:cNvGraphicFramePr/>
                <a:graphic xmlns:a="http://schemas.openxmlformats.org/drawingml/2006/main">
                  <a:graphicData uri="http://schemas.microsoft.com/office/word/2010/wordprocessingShape">
                    <wps:wsp>
                      <wps:cNvSpPr/>
                      <wps:spPr>
                        <a:xfrm>
                          <a:off x="0" y="0"/>
                          <a:ext cx="7559675"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a:graphicData>
                </a:graphic>
              </wp:anchor>
            </w:drawing>
          </mc:Choice>
          <mc:Fallback>
            <w:pict>
              <v:shape w14:anchorId="6F3ACF23" id="Graphic 4" o:spid="_x0000_s1026" style="position:absolute;margin-left:544.05pt;margin-top:-107.8pt;width:595.25pt;height:841pt;z-index:-251658237;visibility:visible;mso-wrap-style:square;mso-wrap-distance-left:9pt;mso-wrap-distance-top:0;mso-wrap-distance-right:9pt;mso-wrap-distance-bottom:0;mso-position-horizontal:right;mso-position-horizontal-relative:page;mso-position-vertical:absolute;mso-position-vertical-relative:text;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w10:wrap anchorx="page"/>
              </v:shape>
            </w:pict>
          </mc:Fallback>
        </mc:AlternateContent>
      </w:r>
      <w:r w:rsidRPr="00F842E6">
        <w:rPr>
          <w:noProof/>
        </w:rPr>
        <mc:AlternateContent>
          <mc:Choice Requires="wps">
            <w:drawing>
              <wp:anchor distT="0" distB="0" distL="114300" distR="114300" simplePos="0" relativeHeight="251658242" behindDoc="1" locked="0" layoutInCell="1" allowOverlap="1" wp14:anchorId="08CCE3B0" wp14:editId="4C08A741">
                <wp:simplePos x="0" y="0"/>
                <wp:positionH relativeFrom="page">
                  <wp:align>right</wp:align>
                </wp:positionH>
                <wp:positionV relativeFrom="paragraph">
                  <wp:posOffset>-1371600</wp:posOffset>
                </wp:positionV>
                <wp:extent cx="7559675" cy="10680700"/>
                <wp:effectExtent l="0" t="0" r="3175" b="6350"/>
                <wp:wrapNone/>
                <wp:docPr id="931935191" name="Graphic 3"/>
                <wp:cNvGraphicFramePr/>
                <a:graphic xmlns:a="http://schemas.openxmlformats.org/drawingml/2006/main">
                  <a:graphicData uri="http://schemas.microsoft.com/office/word/2010/wordprocessingShape">
                    <wps:wsp>
                      <wps:cNvSpPr/>
                      <wps:spPr>
                        <a:xfrm>
                          <a:off x="0" y="0"/>
                          <a:ext cx="7559675"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a:graphicData>
                </a:graphic>
              </wp:anchor>
            </w:drawing>
          </mc:Choice>
          <mc:Fallback>
            <w:pict>
              <v:shape w14:anchorId="551CA8DF" id="Graphic 3" o:spid="_x0000_s1026" style="position:absolute;margin-left:544.05pt;margin-top:-108pt;width:595.25pt;height:841pt;z-index:-251658238;visibility:visible;mso-wrap-style:square;mso-wrap-distance-left:9pt;mso-wrap-distance-top:0;mso-wrap-distance-right:9pt;mso-wrap-distance-bottom:0;mso-position-horizontal:right;mso-position-horizontal-relative:page;mso-position-vertical:absolute;mso-position-vertical-relative:text;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w10:wrap anchorx="page"/>
              </v:shape>
            </w:pict>
          </mc:Fallback>
        </mc:AlternateContent>
      </w:r>
      <w:r w:rsidR="00BD15A0" w:rsidRPr="00F842E6">
        <w:rPr>
          <w:noProof/>
        </w:rPr>
        <mc:AlternateContent>
          <mc:Choice Requires="wps">
            <w:drawing>
              <wp:anchor distT="0" distB="0" distL="0" distR="0" simplePos="0" relativeHeight="251658240" behindDoc="1" locked="0" layoutInCell="1" allowOverlap="1" wp14:anchorId="4BF8FC01" wp14:editId="7C4D51D4">
                <wp:simplePos x="0" y="0"/>
                <wp:positionH relativeFrom="page">
                  <wp:align>left</wp:align>
                </wp:positionH>
                <wp:positionV relativeFrom="page">
                  <wp:align>top</wp:align>
                </wp:positionV>
                <wp:extent cx="7559675" cy="10692130"/>
                <wp:effectExtent l="0" t="0" r="317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0CD0A279" id="Graphic 1" o:spid="_x0000_s1026" style="position:absolute;margin-left:0;margin-top:0;width:595.25pt;height:841.9pt;z-index:-251658240;visibility:visible;mso-wrap-style:square;mso-wrap-distance-left:0;mso-wrap-distance-top:0;mso-wrap-distance-right:0;mso-wrap-distance-bottom:0;mso-position-horizontal:left;mso-position-horizontal-relative:page;mso-position-vertical:top;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" path="m7559992,l,,,10692003r7559992,l7559992,xe" fillcolor="#1c4174" stroked="f">
                <v:path arrowok="t"/>
                <w10:wrap anchorx="page" anchory="page"/>
              </v:shape>
            </w:pict>
          </mc:Fallback>
        </mc:AlternateContent>
      </w:r>
      <w:r w:rsidR="00471576" w:rsidRPr="00E447FE">
        <w:rPr>
          <w:rFonts w:ascii="Avenir Next LT Pro" w:eastAsia="Calibri" w:hAnsi="Avenir Next LT Pro" w:cs="Calibri"/>
          <w:noProof/>
          <w:color w:val="1B4076"/>
        </w:rPr>
        <mc:AlternateContent>
          <mc:Choice Requires="wpg">
            <w:drawing>
              <wp:anchor distT="0" distB="0" distL="114300" distR="114300" simplePos="0" relativeHeight="251658246" behindDoc="0" locked="0" layoutInCell="1" allowOverlap="1" wp14:anchorId="21973C50" wp14:editId="40D3AFF5">
                <wp:simplePos x="0" y="0"/>
                <wp:positionH relativeFrom="page">
                  <wp:posOffset>5796951</wp:posOffset>
                </wp:positionH>
                <wp:positionV relativeFrom="topMargin">
                  <wp:posOffset>267419</wp:posOffset>
                </wp:positionV>
                <wp:extent cx="1558410" cy="1535502"/>
                <wp:effectExtent l="0" t="0" r="3810" b="7620"/>
                <wp:wrapSquare wrapText="bothSides"/>
                <wp:docPr id="1957654043" name="Group 1957654043"/>
                <wp:cNvGraphicFramePr/>
                <a:graphic xmlns:a="http://schemas.openxmlformats.org/drawingml/2006/main">
                  <a:graphicData uri="http://schemas.microsoft.com/office/word/2010/wordprocessingGroup">
                    <wpg:wgp>
                      <wpg:cNvGrpSpPr/>
                      <wpg:grpSpPr>
                        <a:xfrm>
                          <a:off x="0" y="0"/>
                          <a:ext cx="1558410" cy="1535502"/>
                          <a:chOff x="0" y="0"/>
                          <a:chExt cx="1728216" cy="1655064"/>
                        </a:xfrm>
                      </wpg:grpSpPr>
                      <wps:wsp>
                        <wps:cNvPr id="1807262886" name="Shape 7038"/>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1415640966" name="Shape 685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286595" name="Shape 685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1634090964" name="Shape 685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1684414042" name="Shape 685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427588970" name="Shape 685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85749760" name="Shape 686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881170051" name="Shape 686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39351090" name="Shape 686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570421824" name="Shape 686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733805" name="Shape 686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14115376" name="Shape 686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27008836" name="Shape 686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55093973" name="Shape 686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DA054C7" id="Group 1957654043" o:spid="_x0000_s1026" style="position:absolute;margin-left:456.45pt;margin-top:21.05pt;width:122.7pt;height:120.9pt;z-index:251658246;mso-position-horizontal-relative:page;mso-position-vertical-relative:top-margin-area;mso-width-relative:margin;mso-height-relative:margin" coordsize="17282,16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">
                <v:shape id="Shape 7038" o:spid="_x0000_s1027" style="position:absolute;width:17282;height:16550;visibility:visible;mso-wrap-style:square;v-text-anchor:top" coordsize="1728216,1655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" path="m,l1728216,r,1655064l,1655064,,e" fillcolor="#1b4076" stroked="f" strokeweight="0">
                  <v:fill opacity="9766f"/>
                  <v:stroke miterlimit="83231f" joinstyle="miter"/>
                  <v:path arrowok="t" textboxrect="0,0,1728216,1655064"/>
                </v:shape>
                <v:shape id="Shape 6855" o:spid="_x0000_s1028" style="position:absolute;left:3294;top:3284;width:10699;height:9954;visibility:visible;mso-wrap-style:square;v-text-anchor:top" coordsize="1069869,99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" path="m107239,l962635,v52111,,86377,21231,100253,61159l1069869,107200r,781013l1062888,934256v-9250,26621,-27563,44934,-54185,54185l962642,995425r-855411,l61170,988441c21238,974565,,940298,,888187l,107226c,37744,37757,,107239,xe" fillcolor="#1b4076" stroked="f" strokeweight="0">
                  <v:stroke miterlimit="83231f" joinstyle="miter"/>
                  <v:path arrowok="t" textboxrect="0,0,1069869,995425"/>
                </v:shape>
                <v:shape id="Shape 6856" o:spid="_x0000_s1029" style="position:absolute;left:3737;top:8466;width:6344;height:1892;visibility:visible;mso-wrap-style:square;v-text-anchor:top" coordsize="634365,189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" path="m6826,730v1994,731,4433,2369,7360,5030c63640,51670,156159,128416,285547,128416v169456,,231838,-110071,308940,-110071c620192,18345,634365,31807,634365,51137v,61506,-138430,138074,-281991,138074c218554,189211,93587,124162,5855,13913,1067,7893,,3283,2134,1149,3283,178,4832,,6826,730xe" fillcolor="#71cee8" stroked="f" strokeweight="0">
                  <v:stroke miterlimit="83231f" joinstyle="miter"/>
                  <v:path arrowok="t" textboxrect="0,0,634365,189211"/>
                </v:shape>
                <v:shape id="Shape 6857" o:spid="_x0000_s1030" style="position:absolute;left:7263;top:7212;width:5944;height:4160;visibility:visible;mso-wrap-style:square;v-text-anchor:top" coordsize="594487,416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" path="m547510,v32448,,46977,29070,46977,64338c594487,234861,384264,416001,146050,416001v-50343,,-108661,-7975,-134709,-16307c3899,397218,,395084,889,391363v876,-3365,4597,-3899,12052,-3543c41301,390119,62916,391008,93942,391008v184163,,370091,-130988,401282,-329857c501612,20206,521462,,547510,xe" fillcolor="#71cee8" stroked="f" strokeweight="0">
                  <v:stroke miterlimit="83231f" joinstyle="miter"/>
                  <v:path arrowok="t" textboxrect="0,0,594487,416001"/>
                </v:shape>
                <v:shape id="Shape 6858" o:spid="_x0000_s1031" style="position:absolute;left:6890;top:5221;width:6519;height:1698;visibility:visible;mso-wrap-style:square;v-text-anchor:top" coordsize="651916,169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" path="m297955,c455879,,564007,66650,645008,154737v4787,5321,6908,9398,5143,12052c648373,169443,644474,168567,637566,163424,579603,120002,491858,56185,363004,56185v-183629,,-250622,113614,-321881,113614c13830,169799,,155981,,137020,,75514,149073,,297955,xe" fillcolor="#7bc24f" stroked="f" strokeweight="0">
                  <v:stroke miterlimit="83231f" joinstyle="miter"/>
                  <v:path arrowok="t" textboxrect="0,0,651916,169799"/>
                </v:shape>
                <v:shape id="Shape 6859" o:spid="_x0000_s1032" style="position:absolute;left:4746;top:6849;width:616;height:1463;visibility:visible;mso-wrap-style:square;v-text-anchor:top" coordsize="61644,146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" path="m61644,r,24137l55652,24357,49098,57682r12546,l61644,80224r-849,-216l44666,80008r-6744,33858c36868,119543,41123,122020,52642,122020r9002,-2057l61644,145116r-12368,1186c33147,146302,18072,145413,2299,143470,876,143292,,142403,356,140994l27115,3084v178,-1232,889,-1765,2298,-1943l61644,xe" stroked="f" strokeweight="0">
                  <v:stroke miterlimit="83231f" joinstyle="miter"/>
                  <v:path arrowok="t" textboxrect="0,0,61644,146302"/>
                </v:shape>
                <v:shape id="Shape 6860" o:spid="_x0000_s1033" style="position:absolute;left:6062;top:7288;width:527;height:1007;visibility:visible;mso-wrap-style:square;v-text-anchor:top" coordsize="52641,100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" path="m21806,l50521,v1422,,2120,711,1777,2311l33147,98730v-178,1244,-1054,1956,-2299,1956l2134,100686c711,100686,,99974,355,98374l19507,1956c19685,533,20561,,21806,xe" stroked="f" strokeweight="0">
                  <v:stroke miterlimit="83231f" joinstyle="miter"/>
                  <v:path arrowok="t" textboxrect="0,0,52641,100686"/>
                </v:shape>
                <v:shape id="Shape 6861" o:spid="_x0000_s1034" style="position:absolute;left:6633;top:7269;width:634;height:1057;visibility:visible;mso-wrap-style:square;v-text-anchor:top" coordsize="63426,105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" path="m63426,r,25206l48833,30701c43517,35708,39795,43020,37935,52240v-3721,18428,3188,29248,19672,29248l63426,79303r,25161l54597,105771c18440,105771,,83965,6033,52240,10814,27113,25268,9566,47456,2363l63426,xe" stroked="f" strokeweight="0">
                  <v:stroke miterlimit="83231f" joinstyle="miter"/>
                  <v:path arrowok="t" textboxrect="0,0,63426,105771"/>
                </v:shape>
                <v:shape id="Shape 6862" o:spid="_x0000_s1035" style="position:absolute;left:5362;top:6845;width:623;height:1455;visibility:visible;mso-wrap-style:square;v-text-anchor:top" coordsize="62245,14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&#1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stroked="f" strokeweight="0">
                  <v:stroke miterlimit="83231f" joinstyle="miter"/>
                  <v:path arrowok="t" textboxrect="0,0,62245,145575"/>
                </v:shape>
                <v:shape id="Shape 6863" o:spid="_x0000_s1036" style="position:absolute;left:6298;top:6820;width:372;height:351;visibility:visible;mso-wrap-style:square;v-text-anchor:top" coordsize="37211,35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" path="m18605,c29769,,37211,7798,37211,17539v,9753,-7442,17551,-18606,17551c7442,35090,,27292,,17539,,7798,7442,,18605,xe" stroked="f" strokeweight="0">
                  <v:stroke miterlimit="83231f" joinstyle="miter"/>
                  <v:path arrowok="t" textboxrect="0,0,37211,35090"/>
                </v:shape>
                <v:shape id="Shape 6864" o:spid="_x0000_s1037" style="position:absolute;left:11185;top:7259;width:847;height:1036;visibility:visible;mso-wrap-style:square;v-text-anchor:top" coordsize="84722,103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&#1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stroked="f" strokeweight="0">
                  <v:stroke miterlimit="83231f" joinstyle="miter"/>
                  <v:path arrowok="t" textboxrect="0,0,84722,103518"/>
                </v:shape>
                <v:shape id="Shape 6865" o:spid="_x0000_s1038" style="position:absolute;left:9847;top:7259;width:1265;height:1064;visibility:visible;mso-wrap-style:square;v-text-anchor:top" coordsize="126556,1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&#1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stroked="f" strokeweight="0">
                  <v:stroke miterlimit="83231f" joinstyle="miter"/>
                  <v:path arrowok="t" textboxrect="0,0,126556,106350"/>
                </v:shape>
                <v:shape id="Shape 6866" o:spid="_x0000_s1039" style="position:absolute;left:7267;top:7256;width:637;height:1057;visibility:visible;mso-wrap-style:square;v-text-anchor:top" coordsize="63663,105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" path="m8723,c44880,,63663,21806,57465,53531,52541,78658,38051,96205,15860,103408l,105755,,80593,14719,75065c20057,70056,23779,62744,25550,53531,29106,35090,22363,24282,5878,24282l,26496,,1290,8723,xe" stroked="f" strokeweight="0">
                  <v:stroke miterlimit="83231f" joinstyle="miter"/>
                  <v:path arrowok="t" textboxrect="0,0,63663,105755"/>
                </v:shape>
                <v:shape id="Shape 6867" o:spid="_x0000_s1040" style="position:absolute;left:7851;top:6862;width:1835;height:1433;visibility:visible;mso-wrap-style:square;v-text-anchor:top" coordsize="183464,143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&#1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stroked="f" strokeweight="0">
                  <v:stroke miterlimit="83231f" joinstyle="miter"/>
                  <v:path arrowok="t" textboxrect="0,0,183464,143218"/>
                </v:shape>
                <w10:wrap type="square" anchorx="page" anchory="margin"/>
              </v:group>
            </w:pict>
          </mc:Fallback>
        </mc:AlternateContent>
      </w:r>
      <w:bookmarkEnd w:id="0"/>
    </w:p>
    <w:p w14:paraId="63B9DDE0" w14:textId="77777777" w:rsidR="00427619" w:rsidRDefault="00427619" w:rsidP="00651802">
      <w:pPr>
        <w:pStyle w:val="ForsideOverSkriftGr"/>
        <w:jc w:val="both"/>
        <w:rPr>
          <w:lang w:val="en-GB"/>
        </w:rPr>
      </w:pPr>
    </w:p>
    <w:p w14:paraId="4B1023EE" w14:textId="77777777" w:rsidR="00427619" w:rsidRDefault="00427619" w:rsidP="00651802">
      <w:pPr>
        <w:pStyle w:val="ForsideUnderOverSkriftGr"/>
        <w:jc w:val="both"/>
        <w:rPr>
          <w:lang w:val="en-GB"/>
        </w:rPr>
      </w:pPr>
    </w:p>
    <w:p w14:paraId="27D8335E" w14:textId="77777777" w:rsidR="00427619" w:rsidRDefault="00427619" w:rsidP="00651802">
      <w:pPr>
        <w:jc w:val="both"/>
        <w:rPr>
          <w:lang w:val="en-GB" w:eastAsia="en-GB"/>
        </w:rPr>
      </w:pPr>
    </w:p>
    <w:p w14:paraId="64DCF09A" w14:textId="77777777" w:rsidR="00427619" w:rsidRDefault="00427619" w:rsidP="00651802">
      <w:pPr>
        <w:jc w:val="both"/>
        <w:rPr>
          <w:lang w:val="en-GB" w:eastAsia="en-GB"/>
        </w:rPr>
      </w:pPr>
    </w:p>
    <w:p w14:paraId="2BAF7273" w14:textId="77777777" w:rsidR="00427619" w:rsidRDefault="00427619" w:rsidP="00651802">
      <w:pPr>
        <w:jc w:val="both"/>
        <w:rPr>
          <w:lang w:val="en-GB" w:eastAsia="en-GB"/>
        </w:rPr>
      </w:pPr>
    </w:p>
    <w:p w14:paraId="4DF263E1" w14:textId="77777777" w:rsidR="00427619" w:rsidRDefault="00427619" w:rsidP="00651802">
      <w:pPr>
        <w:jc w:val="both"/>
        <w:rPr>
          <w:lang w:val="en-GB" w:eastAsia="en-GB"/>
        </w:rPr>
      </w:pPr>
    </w:p>
    <w:p w14:paraId="6ACEC6D8" w14:textId="77777777" w:rsidR="00427619" w:rsidRDefault="00427619" w:rsidP="00651802">
      <w:pPr>
        <w:jc w:val="both"/>
        <w:rPr>
          <w:lang w:val="en-GB" w:eastAsia="en-GB"/>
        </w:rPr>
      </w:pPr>
    </w:p>
    <w:p w14:paraId="74A479A9" w14:textId="77777777" w:rsidR="00427619" w:rsidRDefault="00427619" w:rsidP="00651802">
      <w:pPr>
        <w:jc w:val="both"/>
        <w:rPr>
          <w:lang w:val="en-GB" w:eastAsia="en-GB"/>
        </w:rPr>
      </w:pPr>
    </w:p>
    <w:p w14:paraId="70055C55" w14:textId="77777777" w:rsidR="00427619" w:rsidRDefault="00427619" w:rsidP="00651802">
      <w:pPr>
        <w:jc w:val="both"/>
        <w:rPr>
          <w:lang w:val="en-GB" w:eastAsia="en-GB"/>
        </w:rPr>
      </w:pPr>
    </w:p>
    <w:p w14:paraId="4FB61DB0" w14:textId="77777777" w:rsidR="00427619" w:rsidRDefault="00427619" w:rsidP="00651802">
      <w:pPr>
        <w:jc w:val="both"/>
        <w:rPr>
          <w:lang w:val="en-GB" w:eastAsia="en-GB"/>
        </w:rPr>
      </w:pPr>
    </w:p>
    <w:p w14:paraId="7709C0AD" w14:textId="77777777" w:rsidR="00427619" w:rsidRDefault="00427619" w:rsidP="00651802">
      <w:pPr>
        <w:jc w:val="both"/>
        <w:rPr>
          <w:lang w:val="en-GB" w:eastAsia="en-GB"/>
        </w:rPr>
      </w:pPr>
    </w:p>
    <w:p w14:paraId="2A2FED3B" w14:textId="77777777" w:rsidR="00427619" w:rsidRDefault="00427619" w:rsidP="00651802">
      <w:pPr>
        <w:jc w:val="both"/>
        <w:rPr>
          <w:lang w:val="en-GB" w:eastAsia="en-GB"/>
        </w:rPr>
      </w:pPr>
    </w:p>
    <w:p w14:paraId="7C51EE32" w14:textId="77777777" w:rsidR="00427619" w:rsidRDefault="00427619" w:rsidP="00651802">
      <w:pPr>
        <w:jc w:val="both"/>
        <w:rPr>
          <w:lang w:val="en-GB" w:eastAsia="en-GB"/>
        </w:rPr>
      </w:pPr>
    </w:p>
    <w:p w14:paraId="28336159" w14:textId="77777777" w:rsidR="00427619" w:rsidRDefault="00427619" w:rsidP="00651802">
      <w:pPr>
        <w:jc w:val="both"/>
        <w:rPr>
          <w:lang w:val="en-GB" w:eastAsia="en-GB"/>
        </w:rPr>
      </w:pPr>
    </w:p>
    <w:p w14:paraId="3094B1BB" w14:textId="77777777" w:rsidR="00427619" w:rsidRDefault="00427619" w:rsidP="00651802">
      <w:pPr>
        <w:jc w:val="both"/>
        <w:rPr>
          <w:lang w:val="en-GB" w:eastAsia="en-GB"/>
        </w:rPr>
      </w:pPr>
    </w:p>
    <w:p w14:paraId="050DB3A8" w14:textId="77777777" w:rsidR="00427619" w:rsidRDefault="00427619" w:rsidP="00651802">
      <w:pPr>
        <w:jc w:val="both"/>
        <w:rPr>
          <w:lang w:val="en-GB" w:eastAsia="en-GB"/>
        </w:rPr>
      </w:pPr>
    </w:p>
    <w:p w14:paraId="395034CC" w14:textId="77777777" w:rsidR="00427619" w:rsidRPr="00427619" w:rsidRDefault="00427619" w:rsidP="00651802">
      <w:pPr>
        <w:jc w:val="both"/>
        <w:rPr>
          <w:lang w:val="en-GB" w:eastAsia="en-GB"/>
        </w:rPr>
      </w:pPr>
    </w:p>
    <w:p w14:paraId="76D2A13B" w14:textId="4AF58BAB" w:rsidR="009D21C9" w:rsidRPr="007F64D0" w:rsidRDefault="009D21C9" w:rsidP="00651802">
      <w:pPr>
        <w:pStyle w:val="ForsideUnderOverSkriftGr"/>
        <w:jc w:val="both"/>
        <w:rPr>
          <w:rFonts w:ascii="Avenir Next LT Pro" w:hAnsi="Avenir Next LT Pro"/>
          <w:color w:val="1B4076"/>
          <w:sz w:val="22"/>
          <w:szCs w:val="22"/>
          <w:lang w:val="en-GB"/>
        </w:rPr>
      </w:pPr>
    </w:p>
    <w:p w14:paraId="36146D42" w14:textId="4493DEB1" w:rsidR="00EC02F6" w:rsidRDefault="00EC02F6" w:rsidP="00651802">
      <w:pPr>
        <w:spacing w:line="240" w:lineRule="auto"/>
        <w:ind w:left="-1170"/>
        <w:jc w:val="both"/>
        <w:rPr>
          <w:rFonts w:ascii="Avenir Next LT Pro" w:hAnsi="Avenir Next LT Pro"/>
          <w:b/>
          <w:bCs/>
          <w:color w:val="BAE5F2"/>
          <w:sz w:val="104"/>
          <w:szCs w:val="104"/>
          <w:lang w:val="en-GB"/>
        </w:rPr>
      </w:pPr>
    </w:p>
    <w:p w14:paraId="5BB02B67" w14:textId="648B4761"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Establishment and purpose</w:t>
      </w:r>
    </w:p>
    <w:p w14:paraId="45EC4932" w14:textId="43155202"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The Executive Management of BioMar Group A/S, CVR no. 38 57 06 17 (the “Company” and together with its subsidiaries the “Group”) has established a disclosure committee (the “Disclosure Committee”). </w:t>
      </w:r>
    </w:p>
    <w:p w14:paraId="6B5D9491" w14:textId="4D2A8239"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 </w:t>
      </w:r>
    </w:p>
    <w:p w14:paraId="71F1B312" w14:textId="6B05E5E3"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 </w:t>
      </w:r>
    </w:p>
    <w:p w14:paraId="3547E187" w14:textId="4251097F"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Inside Information is defined in </w:t>
      </w:r>
      <w:r w:rsidRPr="007F64D0">
        <w:rPr>
          <w:rFonts w:ascii="Avenir Next LT Pro" w:hAnsi="Avenir Next LT Pro"/>
          <w:b/>
          <w:color w:val="1B4076"/>
          <w:sz w:val="22"/>
          <w:szCs w:val="22"/>
          <w:lang w:val="en-GB"/>
        </w:rPr>
        <w:t>Appendix B</w:t>
      </w:r>
      <w:r w:rsidRPr="007F64D0">
        <w:rPr>
          <w:rFonts w:ascii="Avenir Next LT Pro" w:hAnsi="Avenir Next LT Pro"/>
          <w:color w:val="1B4076"/>
          <w:sz w:val="22"/>
          <w:szCs w:val="22"/>
          <w:lang w:val="en-GB"/>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14:paraId="5456AE27" w14:textId="786DEFFA"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In addition to the general obligation to disclose Inside Information, the Company is subject to certain specific disclosure obligations that require the Company to inform the market as further set out in </w:t>
      </w:r>
      <w:r w:rsidRPr="007F64D0">
        <w:rPr>
          <w:rFonts w:ascii="Avenir Next LT Pro" w:hAnsi="Avenir Next LT Pro"/>
          <w:b/>
          <w:color w:val="1B4076"/>
          <w:sz w:val="22"/>
          <w:szCs w:val="22"/>
          <w:lang w:val="en-GB"/>
        </w:rPr>
        <w:t>Schedule 8.1</w:t>
      </w:r>
      <w:r w:rsidRPr="007F64D0">
        <w:rPr>
          <w:rFonts w:ascii="Avenir Next LT Pro" w:hAnsi="Avenir Next LT Pro"/>
          <w:color w:val="1B4076"/>
          <w:sz w:val="22"/>
          <w:szCs w:val="22"/>
          <w:lang w:val="en-GB"/>
        </w:rPr>
        <w:t xml:space="preserve"> of the Company’s Internal Rules for compliance with its disclosure obligations.  </w:t>
      </w:r>
    </w:p>
    <w:p w14:paraId="4CB8A55F"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Members</w:t>
      </w:r>
    </w:p>
    <w:p w14:paraId="62AD16A2" w14:textId="3CF97578"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Disclosure Committee shall consist of at least </w:t>
      </w:r>
      <w:r w:rsidRPr="003E65D8">
        <w:rPr>
          <w:rFonts w:ascii="Avenir Next LT Pro" w:hAnsi="Avenir Next LT Pro" w:cs="Calibri"/>
          <w:color w:val="1B4076"/>
          <w:sz w:val="22"/>
          <w:szCs w:val="22"/>
          <w:lang w:val="en-GB"/>
        </w:rPr>
        <w:t>t</w:t>
      </w:r>
      <w:r w:rsidR="00AE0AF7">
        <w:rPr>
          <w:rFonts w:ascii="Avenir Next LT Pro" w:hAnsi="Avenir Next LT Pro" w:cs="Calibri"/>
          <w:color w:val="1B4076"/>
          <w:sz w:val="22"/>
          <w:szCs w:val="22"/>
          <w:lang w:val="en-GB"/>
        </w:rPr>
        <w:t>hree</w:t>
      </w:r>
      <w:r w:rsidRPr="007F64D0">
        <w:rPr>
          <w:rFonts w:ascii="Avenir Next LT Pro" w:hAnsi="Avenir Next LT Pro" w:cs="Calibri"/>
          <w:color w:val="1B4076"/>
          <w:sz w:val="22"/>
          <w:szCs w:val="22"/>
          <w:lang w:val="en-GB"/>
        </w:rPr>
        <w:t xml:space="preserve"> members. The Disclosure Committee currently consists of the </w:t>
      </w:r>
      <w:r w:rsidR="000529B8">
        <w:rPr>
          <w:rFonts w:ascii="Avenir Next LT Pro" w:hAnsi="Avenir Next LT Pro" w:cs="Calibri"/>
          <w:color w:val="1B4076"/>
          <w:sz w:val="22"/>
          <w:szCs w:val="22"/>
          <w:lang w:val="en-GB"/>
        </w:rPr>
        <w:t>CEO,</w:t>
      </w:r>
      <w:r w:rsidR="00693A1C">
        <w:rPr>
          <w:rFonts w:ascii="Avenir Next LT Pro" w:hAnsi="Avenir Next LT Pro" w:cs="Calibri"/>
          <w:color w:val="1B4076"/>
          <w:sz w:val="22"/>
          <w:szCs w:val="22"/>
          <w:lang w:val="en-GB"/>
        </w:rPr>
        <w:t xml:space="preserve"> the</w:t>
      </w:r>
      <w:r w:rsidR="000529B8">
        <w:rPr>
          <w:rFonts w:ascii="Avenir Next LT Pro" w:hAnsi="Avenir Next LT Pro" w:cs="Calibri"/>
          <w:color w:val="1B4076"/>
          <w:sz w:val="22"/>
          <w:szCs w:val="22"/>
          <w:lang w:val="en-GB"/>
        </w:rPr>
        <w:t xml:space="preserve"> CFO, </w:t>
      </w:r>
      <w:r w:rsidR="00693A1C">
        <w:rPr>
          <w:rFonts w:ascii="Avenir Next LT Pro" w:hAnsi="Avenir Next LT Pro" w:cs="Calibri"/>
          <w:color w:val="1B4076"/>
          <w:sz w:val="22"/>
          <w:szCs w:val="22"/>
          <w:lang w:val="en-GB"/>
        </w:rPr>
        <w:t xml:space="preserve">the </w:t>
      </w:r>
      <w:r w:rsidRPr="007F64D0">
        <w:rPr>
          <w:rFonts w:ascii="Avenir Next LT Pro" w:hAnsi="Avenir Next LT Pro" w:cs="Calibri"/>
          <w:color w:val="1B4076"/>
          <w:sz w:val="22"/>
          <w:szCs w:val="22"/>
          <w:lang w:val="en-GB"/>
        </w:rPr>
        <w:t>Chief Legal Officer</w:t>
      </w:r>
      <w:r w:rsidR="008D0B50">
        <w:rPr>
          <w:rFonts w:ascii="Avenir Next LT Pro" w:hAnsi="Avenir Next LT Pro" w:cs="Calibri"/>
          <w:color w:val="1B4076"/>
          <w:sz w:val="22"/>
          <w:szCs w:val="22"/>
          <w:lang w:val="en-GB"/>
        </w:rPr>
        <w:t xml:space="preserve">, </w:t>
      </w:r>
      <w:r w:rsidR="002C6D26">
        <w:rPr>
          <w:rFonts w:ascii="Avenir Next LT Pro" w:hAnsi="Avenir Next LT Pro" w:cs="Calibri"/>
          <w:color w:val="1B4076"/>
          <w:sz w:val="22"/>
          <w:szCs w:val="22"/>
          <w:lang w:val="en-GB"/>
        </w:rPr>
        <w:t xml:space="preserve">VP Strategy, Business Development &amp; M&amp;A and </w:t>
      </w:r>
      <w:r w:rsidR="008D0B50">
        <w:rPr>
          <w:rFonts w:ascii="Avenir Next LT Pro" w:hAnsi="Avenir Next LT Pro" w:cs="Calibri"/>
          <w:color w:val="1B4076"/>
          <w:sz w:val="22"/>
          <w:szCs w:val="22"/>
          <w:lang w:val="en-GB"/>
        </w:rPr>
        <w:t>VP People, Purpose &amp; Communi</w:t>
      </w:r>
      <w:r w:rsidR="004F5214">
        <w:rPr>
          <w:rFonts w:ascii="Avenir Next LT Pro" w:hAnsi="Avenir Next LT Pro" w:cs="Calibri"/>
          <w:color w:val="1B4076"/>
          <w:sz w:val="22"/>
          <w:szCs w:val="22"/>
          <w:lang w:val="en-GB"/>
        </w:rPr>
        <w:t>c</w:t>
      </w:r>
      <w:r w:rsidR="008D0B50">
        <w:rPr>
          <w:rFonts w:ascii="Avenir Next LT Pro" w:hAnsi="Avenir Next LT Pro" w:cs="Calibri"/>
          <w:color w:val="1B4076"/>
          <w:sz w:val="22"/>
          <w:szCs w:val="22"/>
          <w:lang w:val="en-GB"/>
        </w:rPr>
        <w:t>ation</w:t>
      </w:r>
      <w:r w:rsidRPr="007D0D3B">
        <w:rPr>
          <w:rFonts w:ascii="Avenir Next LT Pro" w:hAnsi="Avenir Next LT Pro" w:cs="Calibri"/>
          <w:color w:val="1B4076"/>
          <w:sz w:val="22"/>
          <w:szCs w:val="22"/>
          <w:lang w:val="en-GB"/>
        </w:rPr>
        <w:t>.</w:t>
      </w:r>
      <w:r w:rsidRPr="007F64D0">
        <w:rPr>
          <w:rFonts w:ascii="Avenir Next LT Pro" w:hAnsi="Avenir Next LT Pro" w:cs="Calibri"/>
          <w:color w:val="1B4076"/>
          <w:sz w:val="22"/>
          <w:szCs w:val="22"/>
          <w:lang w:val="en-GB"/>
        </w:rPr>
        <w:t xml:space="preserve"> </w:t>
      </w:r>
    </w:p>
    <w:p w14:paraId="067522D1" w14:textId="54E7FE9D" w:rsidR="00D77B4B"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w:t>
      </w:r>
      <w:r w:rsidR="002E1B6F" w:rsidRPr="002E1B6F">
        <w:rPr>
          <w:rFonts w:ascii="Avenir Next LT Pro" w:hAnsi="Avenir Next LT Pro" w:cs="Calibri"/>
          <w:color w:val="1B4076"/>
          <w:sz w:val="22"/>
          <w:szCs w:val="22"/>
          <w:lang w:val="en-GB"/>
        </w:rPr>
        <w:t>Chief Legal Officer</w:t>
      </w:r>
      <w:r w:rsidRPr="002E1B6F">
        <w:rPr>
          <w:rFonts w:ascii="Avenir Next LT Pro" w:hAnsi="Avenir Next LT Pro" w:cs="Calibri"/>
          <w:color w:val="1B4076"/>
          <w:sz w:val="22"/>
          <w:szCs w:val="22"/>
          <w:lang w:val="en-GB"/>
        </w:rPr>
        <w:t xml:space="preserve"> shall</w:t>
      </w:r>
      <w:r w:rsidRPr="007F64D0">
        <w:rPr>
          <w:rFonts w:ascii="Avenir Next LT Pro" w:hAnsi="Avenir Next LT Pro" w:cs="Calibri"/>
          <w:color w:val="1B4076"/>
          <w:sz w:val="22"/>
          <w:szCs w:val="22"/>
          <w:lang w:val="en-GB"/>
        </w:rPr>
        <w:t xml:space="preserve"> act as Chair of the Disclosure Committee.</w:t>
      </w:r>
    </w:p>
    <w:p w14:paraId="2C5F263C"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Assignments</w:t>
      </w:r>
    </w:p>
    <w:p w14:paraId="594A99B9" w14:textId="77777777" w:rsidR="00B13F5F" w:rsidRPr="007F64D0" w:rsidRDefault="00B13F5F" w:rsidP="00651802">
      <w:pPr>
        <w:pStyle w:val="BrdtekstMedIndryk"/>
        <w:jc w:val="both"/>
        <w:rPr>
          <w:rFonts w:ascii="Avenir Next LT Pro" w:hAnsi="Avenir Next LT Pro" w:cstheme="minorHAnsi"/>
          <w:i/>
          <w:color w:val="1B4076"/>
          <w:sz w:val="22"/>
          <w:szCs w:val="22"/>
          <w:lang w:val="en-GB"/>
        </w:rPr>
      </w:pPr>
      <w:r w:rsidRPr="007F64D0">
        <w:rPr>
          <w:rFonts w:ascii="Avenir Next LT Pro" w:hAnsi="Avenir Next LT Pro" w:cstheme="minorHAnsi"/>
          <w:color w:val="1B4076"/>
          <w:sz w:val="22"/>
          <w:szCs w:val="22"/>
          <w:lang w:val="en-GB"/>
        </w:rPr>
        <w:t>The Disclosure Committee has the following assignments:</w:t>
      </w:r>
    </w:p>
    <w:p w14:paraId="1DF82474" w14:textId="77777777" w:rsidR="00B13F5F" w:rsidRPr="007F64D0" w:rsidRDefault="00B13F5F" w:rsidP="00651802">
      <w:pPr>
        <w:pStyle w:val="Niveau2"/>
        <w:jc w:val="both"/>
        <w:rPr>
          <w:rFonts w:ascii="Avenir Next LT Pro" w:hAnsi="Avenir Next LT Pro" w:cstheme="minorHAnsi"/>
          <w:bCs w:val="0"/>
          <w:color w:val="1B4076"/>
          <w:sz w:val="22"/>
          <w:szCs w:val="22"/>
          <w:lang w:val="en-GB"/>
        </w:rPr>
      </w:pPr>
      <w:r w:rsidRPr="007F64D0">
        <w:rPr>
          <w:rFonts w:ascii="Avenir Next LT Pro" w:hAnsi="Avenir Next LT Pro" w:cstheme="minorHAnsi"/>
          <w:bCs w:val="0"/>
          <w:color w:val="1B4076"/>
          <w:sz w:val="22"/>
          <w:szCs w:val="22"/>
          <w:lang w:val="en-GB"/>
        </w:rPr>
        <w:t xml:space="preserve">Identify Inside Information </w:t>
      </w:r>
    </w:p>
    <w:p w14:paraId="539B2C3D" w14:textId="77777777"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  </w:t>
      </w:r>
    </w:p>
    <w:p w14:paraId="02FCFF8C" w14:textId="771E5C59"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Ensure establishment of confidentiality lists for events or circumstances which are likely to become Inside Information and that an </w:t>
      </w:r>
      <w:r w:rsidR="00531A76" w:rsidRPr="007F64D0">
        <w:rPr>
          <w:rFonts w:ascii="Avenir Next LT Pro" w:hAnsi="Avenir Next LT Pro" w:cstheme="minorHAnsi"/>
          <w:color w:val="1B4076"/>
          <w:sz w:val="22"/>
          <w:szCs w:val="22"/>
          <w:lang w:val="en-GB"/>
        </w:rPr>
        <w:t>A</w:t>
      </w:r>
      <w:r w:rsidRPr="007F64D0">
        <w:rPr>
          <w:rFonts w:ascii="Avenir Next LT Pro" w:hAnsi="Avenir Next LT Pro" w:cstheme="minorHAnsi"/>
          <w:color w:val="1B4076"/>
          <w:sz w:val="22"/>
          <w:szCs w:val="22"/>
          <w:lang w:val="en-GB"/>
        </w:rPr>
        <w:t>d-</w:t>
      </w:r>
      <w:r w:rsidR="00531A76" w:rsidRPr="007F64D0">
        <w:rPr>
          <w:rFonts w:ascii="Avenir Next LT Pro" w:hAnsi="Avenir Next LT Pro" w:cstheme="minorHAnsi"/>
          <w:color w:val="1B4076"/>
          <w:sz w:val="22"/>
          <w:szCs w:val="22"/>
          <w:lang w:val="en-GB"/>
        </w:rPr>
        <w:t>H</w:t>
      </w:r>
      <w:r w:rsidRPr="007F64D0">
        <w:rPr>
          <w:rFonts w:ascii="Avenir Next LT Pro" w:hAnsi="Avenir Next LT Pro" w:cstheme="minorHAnsi"/>
          <w:color w:val="1B4076"/>
          <w:sz w:val="22"/>
          <w:szCs w:val="22"/>
          <w:lang w:val="en-GB"/>
        </w:rPr>
        <w:t xml:space="preserve">oc Insider List is set up when it is determined that the matter constitutes Inside Information. For the avoidance of doubt, an </w:t>
      </w:r>
      <w:r w:rsidR="00531A76" w:rsidRPr="007F64D0">
        <w:rPr>
          <w:rFonts w:ascii="Avenir Next LT Pro" w:hAnsi="Avenir Next LT Pro" w:cstheme="minorHAnsi"/>
          <w:color w:val="1B4076"/>
          <w:sz w:val="22"/>
          <w:szCs w:val="22"/>
          <w:lang w:val="en-GB"/>
        </w:rPr>
        <w:t>A</w:t>
      </w:r>
      <w:r w:rsidRPr="007F64D0">
        <w:rPr>
          <w:rFonts w:ascii="Avenir Next LT Pro" w:hAnsi="Avenir Next LT Pro" w:cstheme="minorHAnsi"/>
          <w:color w:val="1B4076"/>
          <w:sz w:val="22"/>
          <w:szCs w:val="22"/>
          <w:lang w:val="en-GB"/>
        </w:rPr>
        <w:t>d-</w:t>
      </w:r>
      <w:r w:rsidR="00531A76" w:rsidRPr="007F64D0">
        <w:rPr>
          <w:rFonts w:ascii="Avenir Next LT Pro" w:hAnsi="Avenir Next LT Pro" w:cstheme="minorHAnsi"/>
          <w:color w:val="1B4076"/>
          <w:sz w:val="22"/>
          <w:szCs w:val="22"/>
          <w:lang w:val="en-GB"/>
        </w:rPr>
        <w:t>H</w:t>
      </w:r>
      <w:r w:rsidRPr="007F64D0">
        <w:rPr>
          <w:rFonts w:ascii="Avenir Next LT Pro" w:hAnsi="Avenir Next LT Pro" w:cstheme="minorHAnsi"/>
          <w:color w:val="1B4076"/>
          <w:sz w:val="22"/>
          <w:szCs w:val="22"/>
          <w:lang w:val="en-GB"/>
        </w:rPr>
        <w:t>oc In</w:t>
      </w:r>
      <w:r w:rsidRPr="007F64D0">
        <w:rPr>
          <w:rFonts w:ascii="Avenir Next LT Pro" w:hAnsi="Avenir Next LT Pro" w:cstheme="minorHAnsi"/>
          <w:color w:val="1B4076"/>
          <w:sz w:val="22"/>
          <w:szCs w:val="22"/>
          <w:lang w:val="en-GB"/>
        </w:rPr>
        <w:lastRenderedPageBreak/>
        <w:t xml:space="preserve">sider List must always be set up even in the event that only persons on the </w:t>
      </w:r>
      <w:r w:rsidR="00531A76" w:rsidRPr="007F64D0">
        <w:rPr>
          <w:rFonts w:ascii="Avenir Next LT Pro" w:hAnsi="Avenir Next LT Pro" w:cstheme="minorHAnsi"/>
          <w:color w:val="1B4076"/>
          <w:sz w:val="22"/>
          <w:szCs w:val="22"/>
          <w:lang w:val="en-GB"/>
        </w:rPr>
        <w:t>P</w:t>
      </w:r>
      <w:r w:rsidRPr="007F64D0">
        <w:rPr>
          <w:rFonts w:ascii="Avenir Next LT Pro" w:hAnsi="Avenir Next LT Pro" w:cstheme="minorHAnsi"/>
          <w:color w:val="1B4076"/>
          <w:sz w:val="22"/>
          <w:szCs w:val="22"/>
          <w:lang w:val="en-GB"/>
        </w:rPr>
        <w:t>ermanent Insider List are in possession of the specific piece of Inside Information.</w:t>
      </w:r>
      <w:r w:rsidR="00531A76" w:rsidRPr="007F64D0">
        <w:rPr>
          <w:rFonts w:ascii="Avenir Next LT Pro" w:hAnsi="Avenir Next LT Pro"/>
          <w:color w:val="1B4076"/>
          <w:sz w:val="22"/>
          <w:szCs w:val="22"/>
          <w:lang w:val="en-GB"/>
        </w:rPr>
        <w:t xml:space="preserve"> </w:t>
      </w:r>
      <w:r w:rsidR="00840BD8" w:rsidRPr="007F64D0">
        <w:rPr>
          <w:rFonts w:ascii="Avenir Next LT Pro" w:hAnsi="Avenir Next LT Pro" w:cstheme="minorHAnsi"/>
          <w:color w:val="1B4076"/>
          <w:sz w:val="22"/>
          <w:szCs w:val="22"/>
          <w:lang w:val="en-GB"/>
        </w:rPr>
        <w:t>If only persons included on the Permanent Insider List has access to the Inside Information, the Ad-Hoc Insider List can be left blank except for the description of the specific piece of Inside Information to which the Ad-Hoc Insider List relates.</w:t>
      </w:r>
    </w:p>
    <w:p w14:paraId="3EE45A1A" w14:textId="77777777"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Monitor and review developments of material events and circumstances to assess whether the matter constitutes Inside Information. </w:t>
      </w:r>
    </w:p>
    <w:p w14:paraId="596172C9" w14:textId="77777777" w:rsidR="00B13F5F" w:rsidRPr="007F64D0" w:rsidRDefault="00B13F5F" w:rsidP="00651802">
      <w:pPr>
        <w:pStyle w:val="Niveau2"/>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Provide recommendations on immediate disclosure or delay of disclosure of Inside Information </w:t>
      </w:r>
    </w:p>
    <w:p w14:paraId="0A7D639D" w14:textId="510B28E8" w:rsidR="00B13F5F" w:rsidRPr="007F64D0" w:rsidRDefault="00B13F5F" w:rsidP="00651802">
      <w:pPr>
        <w:pStyle w:val="ListParagraph"/>
        <w:numPr>
          <w:ilvl w:val="0"/>
          <w:numId w:val="22"/>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w:t>
      </w:r>
      <w:r w:rsidRPr="007F64D0">
        <w:rPr>
          <w:rFonts w:ascii="Avenir Next LT Pro" w:hAnsi="Avenir Next LT Pro" w:cstheme="minorHAnsi"/>
          <w:color w:val="1B4076"/>
          <w:sz w:val="22"/>
          <w:szCs w:val="22"/>
          <w:lang w:val="en-GB"/>
        </w:rPr>
        <w:fldChar w:fldCharType="begin"/>
      </w:r>
      <w:r w:rsidRPr="007F64D0">
        <w:rPr>
          <w:rFonts w:ascii="Avenir Next LT Pro" w:hAnsi="Avenir Next LT Pro" w:cstheme="minorHAnsi"/>
          <w:color w:val="1B4076"/>
          <w:sz w:val="22"/>
          <w:szCs w:val="22"/>
          <w:lang w:val="en-GB"/>
        </w:rPr>
        <w:instrText xml:space="preserve"> REF _Ref452978265 \r \h  \* MERGEFORMAT </w:instrText>
      </w:r>
      <w:r w:rsidRPr="007F64D0">
        <w:rPr>
          <w:rFonts w:ascii="Avenir Next LT Pro" w:hAnsi="Avenir Next LT Pro" w:cstheme="minorHAnsi"/>
          <w:color w:val="1B4076"/>
          <w:sz w:val="22"/>
          <w:szCs w:val="22"/>
          <w:lang w:val="en-GB"/>
        </w:rPr>
      </w:r>
      <w:r w:rsidRPr="007F64D0">
        <w:rPr>
          <w:rFonts w:ascii="Avenir Next LT Pro" w:hAnsi="Avenir Next LT Pro" w:cstheme="minorHAnsi"/>
          <w:color w:val="1B4076"/>
          <w:sz w:val="22"/>
          <w:szCs w:val="22"/>
          <w:lang w:val="en-GB"/>
        </w:rPr>
        <w:fldChar w:fldCharType="separate"/>
      </w:r>
      <w:r w:rsidR="007E0C0D">
        <w:rPr>
          <w:rFonts w:ascii="Avenir Next LT Pro" w:hAnsi="Avenir Next LT Pro" w:cstheme="minorHAnsi"/>
          <w:color w:val="1B4076"/>
          <w:sz w:val="22"/>
          <w:szCs w:val="22"/>
          <w:lang w:val="en-GB"/>
        </w:rPr>
        <w:t>3.3</w:t>
      </w:r>
      <w:r w:rsidRPr="007F64D0">
        <w:rPr>
          <w:rFonts w:ascii="Avenir Next LT Pro" w:hAnsi="Avenir Next LT Pro" w:cstheme="minorHAnsi"/>
          <w:color w:val="1B4076"/>
          <w:sz w:val="22"/>
          <w:szCs w:val="22"/>
          <w:lang w:val="en-GB"/>
        </w:rPr>
        <w:fldChar w:fldCharType="end"/>
      </w:r>
      <w:r w:rsidRPr="007F64D0">
        <w:rPr>
          <w:rFonts w:ascii="Avenir Next LT Pro" w:hAnsi="Avenir Next LT Pro" w:cstheme="minorHAnsi"/>
          <w:color w:val="1B4076"/>
          <w:sz w:val="22"/>
          <w:szCs w:val="22"/>
          <w:lang w:val="en-GB"/>
        </w:rPr>
        <w:t xml:space="preserve"> below.  </w:t>
      </w:r>
    </w:p>
    <w:p w14:paraId="0763224E" w14:textId="77777777" w:rsidR="00B13F5F" w:rsidRPr="007F64D0" w:rsidRDefault="00B13F5F" w:rsidP="00651802">
      <w:pPr>
        <w:pStyle w:val="Niveau2"/>
        <w:jc w:val="both"/>
        <w:rPr>
          <w:rFonts w:ascii="Avenir Next LT Pro" w:hAnsi="Avenir Next LT Pro" w:cstheme="minorHAnsi"/>
          <w:color w:val="1B4076"/>
          <w:sz w:val="22"/>
          <w:szCs w:val="22"/>
          <w:lang w:val="en-GB"/>
        </w:rPr>
      </w:pPr>
      <w:bookmarkStart w:id="1" w:name="_Ref452978265"/>
      <w:r w:rsidRPr="007F64D0">
        <w:rPr>
          <w:rFonts w:ascii="Avenir Next LT Pro" w:hAnsi="Avenir Next LT Pro" w:cstheme="minorHAnsi"/>
          <w:color w:val="1B4076"/>
          <w:sz w:val="22"/>
          <w:szCs w:val="22"/>
          <w:lang w:val="en-GB"/>
        </w:rPr>
        <w:t>Process for delay of disclosure</w:t>
      </w:r>
      <w:bookmarkEnd w:id="1"/>
      <w:r w:rsidRPr="007F64D0">
        <w:rPr>
          <w:rFonts w:ascii="Avenir Next LT Pro" w:hAnsi="Avenir Next LT Pro" w:cstheme="minorHAnsi"/>
          <w:color w:val="1B4076"/>
          <w:sz w:val="22"/>
          <w:szCs w:val="22"/>
          <w:lang w:val="en-GB"/>
        </w:rPr>
        <w:t xml:space="preserve"> of Inside Information</w:t>
      </w:r>
    </w:p>
    <w:p w14:paraId="05D67D83" w14:textId="3C94EA3C" w:rsidR="00D33000" w:rsidRPr="007F64D0" w:rsidRDefault="001138B9"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Applicable from 5 June 2026, c</w:t>
      </w:r>
      <w:r w:rsidR="00D33000" w:rsidRPr="007F64D0">
        <w:rPr>
          <w:rFonts w:ascii="Avenir Next LT Pro" w:hAnsi="Avenir Next LT Pro" w:cstheme="minorHAnsi"/>
          <w:color w:val="1B4076"/>
          <w:sz w:val="22"/>
          <w:szCs w:val="22"/>
          <w:lang w:val="en-GB"/>
        </w:rPr>
        <w:t>onsider whether the Inside Information is deemed part of a protracted process, in which case disclosure may not be triggered until the final event or circumstance has occurred. In such case the rules on delay of disclosure do no</w:t>
      </w:r>
      <w:r w:rsidR="00F03256">
        <w:rPr>
          <w:rFonts w:ascii="Avenir Next LT Pro" w:hAnsi="Avenir Next LT Pro" w:cstheme="minorHAnsi"/>
          <w:color w:val="1B4076"/>
          <w:sz w:val="22"/>
          <w:szCs w:val="22"/>
          <w:lang w:val="en-GB"/>
        </w:rPr>
        <w:t>t</w:t>
      </w:r>
      <w:r w:rsidR="00D33000" w:rsidRPr="007F64D0">
        <w:rPr>
          <w:rFonts w:ascii="Avenir Next LT Pro" w:hAnsi="Avenir Next LT Pro" w:cstheme="minorHAnsi"/>
          <w:color w:val="1B4076"/>
          <w:sz w:val="22"/>
          <w:szCs w:val="22"/>
          <w:lang w:val="en-GB"/>
        </w:rPr>
        <w:t xml:space="preserve"> apply, however rules on insider lists, insider trading and leakage statements continue to apply.</w:t>
      </w:r>
    </w:p>
    <w:p w14:paraId="0127BA85"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 </w:t>
      </w:r>
    </w:p>
    <w:p w14:paraId="6C2B2BEC" w14:textId="72D48071"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Consider and record the date and time when the information is considered Inside Information. </w:t>
      </w:r>
    </w:p>
    <w:p w14:paraId="4F40F1FF"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Consider when the Inside Information is likely to be disclosed. </w:t>
      </w:r>
    </w:p>
    <w:p w14:paraId="0990B35C"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Prepare and continuously update the Log set out in </w:t>
      </w:r>
      <w:r w:rsidRPr="007F64D0">
        <w:rPr>
          <w:rFonts w:ascii="Avenir Next LT Pro" w:hAnsi="Avenir Next LT Pro" w:cstheme="minorHAnsi"/>
          <w:b/>
          <w:bCs/>
          <w:color w:val="1B4076"/>
          <w:sz w:val="22"/>
          <w:szCs w:val="22"/>
          <w:lang w:val="en-GB"/>
        </w:rPr>
        <w:t>Schedule 2</w:t>
      </w:r>
      <w:r w:rsidRPr="007F64D0">
        <w:rPr>
          <w:rFonts w:ascii="Avenir Next LT Pro" w:hAnsi="Avenir Next LT Pro" w:cstheme="minorHAnsi"/>
          <w:color w:val="1B4076"/>
          <w:sz w:val="22"/>
          <w:szCs w:val="22"/>
          <w:lang w:val="en-GB"/>
        </w:rPr>
        <w:t xml:space="preserve">, and ensure ongoing monitoring of the conditions for delay, including instructions of relevant employees to provide relevant updates to the Disclosure Committee. </w:t>
      </w:r>
    </w:p>
    <w:p w14:paraId="0F3D7D3B"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Ensure that a draft leakage announcement is prepared, if relevant. </w:t>
      </w:r>
    </w:p>
    <w:p w14:paraId="44FA0BBD"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Assist on disclosure of the leakage announcement or full announcement in the event of a leakage of Inside Information of which disclosure has been delayed or a sufficiently accurate market rumour regarding such Inside Information. </w:t>
      </w:r>
    </w:p>
    <w:p w14:paraId="3B885C8F" w14:textId="79FF02E6" w:rsidR="00823C1F" w:rsidRPr="007F64D0" w:rsidRDefault="00823C1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Keep majority shareholder informed of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including when such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is delayed </w:t>
      </w:r>
    </w:p>
    <w:p w14:paraId="7B2E9E62" w14:textId="629B9964" w:rsidR="00823C1F" w:rsidRPr="007F64D0" w:rsidRDefault="00823C1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For as long as the Company has a controlling shareholder with a separate listing, it is likely that any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within the Company will also constitute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nformation within the controlling shareholder. To the extent possible and legally permissible, the Com</w:t>
      </w:r>
      <w:r w:rsidRPr="007F64D0">
        <w:rPr>
          <w:rFonts w:ascii="Avenir Next LT Pro" w:hAnsi="Avenir Next LT Pro" w:cs="Calibri"/>
          <w:color w:val="1B4076"/>
          <w:sz w:val="22"/>
          <w:szCs w:val="22"/>
          <w:lang w:val="en-GB"/>
        </w:rPr>
        <w:lastRenderedPageBreak/>
        <w:t xml:space="preserve">pany shall seek to coordinate with the controlling shareholder in terms of release of company announcements containing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or, as a minimum, inform the controlling shareholder of the Company’s release of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prior to such release. </w:t>
      </w:r>
    </w:p>
    <w:p w14:paraId="47A11A31" w14:textId="1A43F12F"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Process for company announcements and notification of delay </w:t>
      </w:r>
    </w:p>
    <w:p w14:paraId="0A769D0D" w14:textId="7964068A"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When disclosure is required immediately, ensure that a company announcement is produced as soon as possible and that the draft company announcement is reviewed by the Disclosure Committee, the Executive Management and other relevant individuals</w:t>
      </w:r>
      <w:r w:rsidR="00823C1F" w:rsidRPr="007F64D0">
        <w:rPr>
          <w:rFonts w:ascii="Avenir Next LT Pro" w:hAnsi="Avenir Next LT Pro" w:cs="Calibri"/>
          <w:color w:val="1B4076"/>
          <w:sz w:val="22"/>
          <w:szCs w:val="22"/>
          <w:lang w:val="en-GB"/>
        </w:rPr>
        <w:t>, including the controlling shareholder,</w:t>
      </w:r>
      <w:r w:rsidRPr="007F64D0">
        <w:rPr>
          <w:rFonts w:ascii="Avenir Next LT Pro" w:hAnsi="Avenir Next LT Pro" w:cs="Calibri"/>
          <w:color w:val="1B4076"/>
          <w:sz w:val="22"/>
          <w:szCs w:val="22"/>
          <w:lang w:val="en-GB"/>
        </w:rPr>
        <w:t xml:space="preserve"> as well as, if time allows, the Chair of the Board of Directors and/or the Board of Directors. </w:t>
      </w:r>
    </w:p>
    <w:p w14:paraId="0373A7A2" w14:textId="00835160" w:rsidR="00B13F5F" w:rsidRPr="007F64D0" w:rsidRDefault="001C6634" w:rsidP="00651802">
      <w:pPr>
        <w:pStyle w:val="ListParagraph"/>
        <w:numPr>
          <w:ilvl w:val="0"/>
          <w:numId w:val="24"/>
        </w:numPr>
        <w:jc w:val="both"/>
        <w:rPr>
          <w:rFonts w:ascii="Avenir Next LT Pro" w:hAnsi="Avenir Next LT Pro" w:cs="Calibri"/>
          <w:color w:val="1B4076"/>
          <w:sz w:val="22"/>
          <w:szCs w:val="22"/>
          <w:lang w:val="en-GB"/>
        </w:rPr>
      </w:pPr>
      <w:r>
        <w:rPr>
          <w:rFonts w:ascii="Avenir Next LT Pro" w:hAnsi="Avenir Next LT Pro" w:cs="Calibri"/>
          <w:color w:val="1B4076"/>
          <w:sz w:val="22"/>
          <w:szCs w:val="22"/>
          <w:lang w:val="en-GB"/>
        </w:rPr>
        <w:t>The Chief Legal Officer</w:t>
      </w:r>
      <w:r w:rsidR="00B13F5F" w:rsidRPr="007F64D0">
        <w:rPr>
          <w:rFonts w:ascii="Avenir Next LT Pro" w:hAnsi="Avenir Next LT Pro" w:cs="Calibri"/>
          <w:color w:val="1B4076"/>
          <w:sz w:val="22"/>
          <w:szCs w:val="22"/>
          <w:lang w:val="en-GB"/>
        </w:rPr>
        <w:t xml:space="preserve">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14:paraId="06F2B644"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Notify the Danish Financial Supervisory Authority through the Officially Appointed Mechanism (“OAM”) if the disclosure of Inside Information has been delayed using the template notification form and procedure set out in </w:t>
      </w:r>
      <w:r w:rsidRPr="007F64D0">
        <w:rPr>
          <w:rFonts w:ascii="Avenir Next LT Pro" w:hAnsi="Avenir Next LT Pro" w:cs="Calibri"/>
          <w:b/>
          <w:bCs/>
          <w:color w:val="1B4076"/>
          <w:sz w:val="22"/>
          <w:szCs w:val="22"/>
          <w:lang w:val="en-GB"/>
        </w:rPr>
        <w:t>Schedule 3</w:t>
      </w:r>
      <w:r w:rsidRPr="007F64D0">
        <w:rPr>
          <w:rFonts w:ascii="Avenir Next LT Pro" w:hAnsi="Avenir Next LT Pro" w:cs="Calibri"/>
          <w:color w:val="1B4076"/>
          <w:sz w:val="22"/>
          <w:szCs w:val="22"/>
          <w:lang w:val="en-GB"/>
        </w:rPr>
        <w:t xml:space="preserve">.  </w:t>
      </w:r>
    </w:p>
    <w:p w14:paraId="2846FBF6"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Prepare an explanation on the fulfilment of the conditions for delay of disclosure in accordance with the Log. </w:t>
      </w:r>
    </w:p>
    <w:p w14:paraId="463CDB1E"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Submit the explanation to the Danish Financial Supervisory Authority, if requested, following approval of the explanation by the Executive Management and, if relevant, the Chair of the Board of Directors. </w:t>
      </w:r>
    </w:p>
    <w:p w14:paraId="27AEE411" w14:textId="77777777"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Process in relation to financial results and outlook </w:t>
      </w:r>
    </w:p>
    <w:p w14:paraId="7B7035AA" w14:textId="29F893C3" w:rsidR="00B13F5F" w:rsidRPr="007F64D0" w:rsidRDefault="00B13F5F" w:rsidP="00651802">
      <w:pPr>
        <w:pStyle w:val="ListParagraph"/>
        <w:numPr>
          <w:ilvl w:val="0"/>
          <w:numId w:val="25"/>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During the process of the preparation of the financial results, including </w:t>
      </w:r>
      <w:r w:rsidR="00350205" w:rsidRPr="007F64D0">
        <w:rPr>
          <w:rFonts w:ascii="Avenir Next LT Pro" w:hAnsi="Avenir Next LT Pro" w:cs="Calibri"/>
          <w:color w:val="1B4076"/>
          <w:sz w:val="22"/>
          <w:szCs w:val="22"/>
          <w:lang w:val="en-GB"/>
        </w:rPr>
        <w:t>quarterly reports</w:t>
      </w:r>
      <w:r w:rsidRPr="007F64D0">
        <w:rPr>
          <w:rFonts w:ascii="Avenir Next LT Pro" w:hAnsi="Avenir Next LT Pro" w:cs="Calibri"/>
          <w:color w:val="1B4076"/>
          <w:sz w:val="22"/>
          <w:szCs w:val="22"/>
          <w:lang w:val="en-GB"/>
        </w:rPr>
        <w:t xml:space="preserve">, assess whether the Company’s financial results constitute Inside Information and in the affirmative consider whether the Company is able to delay the disclosure of Inside Information or if an announcement is required earlier than scheduled in the Company’s financial calendar. </w:t>
      </w:r>
    </w:p>
    <w:p w14:paraId="1AC7C4A1" w14:textId="77777777" w:rsidR="00B13F5F" w:rsidRPr="007F64D0" w:rsidRDefault="00B13F5F" w:rsidP="00651802">
      <w:pPr>
        <w:pStyle w:val="ListParagraph"/>
        <w:numPr>
          <w:ilvl w:val="0"/>
          <w:numId w:val="25"/>
        </w:numPr>
        <w:jc w:val="both"/>
        <w:rPr>
          <w:rFonts w:ascii="Avenir Next LT Pro" w:hAnsi="Avenir Next LT Pro" w:cs="Calibri"/>
          <w:bCs/>
          <w:iCs/>
          <w:color w:val="1B4076"/>
          <w:sz w:val="22"/>
          <w:szCs w:val="22"/>
          <w:lang w:val="en-GB"/>
        </w:rPr>
      </w:pPr>
      <w:r w:rsidRPr="007F64D0">
        <w:rPr>
          <w:rFonts w:ascii="Avenir Next LT Pro" w:hAnsi="Avenir Next LT Pro" w:cs="Calibri"/>
          <w:bCs/>
          <w:iCs/>
          <w:color w:val="1B4076"/>
          <w:sz w:val="22"/>
          <w:szCs w:val="22"/>
          <w:lang w:val="en-GB"/>
        </w:rPr>
        <w:t xml:space="preserve">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 </w:t>
      </w:r>
    </w:p>
    <w:p w14:paraId="49A39CF9" w14:textId="736BB254"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Disclosure Committee may delegate specific administrative tasks to designated employees of the Company. </w:t>
      </w:r>
    </w:p>
    <w:p w14:paraId="0F1E9488" w14:textId="26644C3A"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Disclosure Committee may engage external advisors to assist the Disclosure Committee. The costs of such external advisors shall be paid by the Company. </w:t>
      </w:r>
    </w:p>
    <w:p w14:paraId="3D90C65A" w14:textId="3DEABE08"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Disclosure Committee may contact and consult Nasdaq Copenhagen’s surveillance function in case of doubt, including in situations of potentials leaks of inside information.</w:t>
      </w:r>
    </w:p>
    <w:p w14:paraId="1A6F31E1"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Meetings</w:t>
      </w:r>
    </w:p>
    <w:p w14:paraId="6C2C744D" w14:textId="5CBC967C"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Disclosure Committee meets regularly and on an ad-hoc basis to fulfil its duties. </w:t>
      </w:r>
    </w:p>
    <w:p w14:paraId="5FC0773D" w14:textId="230B4CDC"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14:paraId="702C3F67" w14:textId="3F1004ED"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Disclosure Committee forms a quorum when at least t</w:t>
      </w:r>
      <w:r w:rsidR="00DC3A1E">
        <w:rPr>
          <w:rFonts w:ascii="Avenir Next LT Pro" w:hAnsi="Avenir Next LT Pro" w:cs="Calibri"/>
          <w:color w:val="1B4076"/>
          <w:sz w:val="22"/>
          <w:szCs w:val="22"/>
          <w:lang w:val="en-GB"/>
        </w:rPr>
        <w:t>hree</w:t>
      </w:r>
      <w:r w:rsidRPr="007F64D0">
        <w:rPr>
          <w:rFonts w:ascii="Avenir Next LT Pro" w:hAnsi="Avenir Next LT Pro" w:cs="Calibri"/>
          <w:color w:val="1B4076"/>
          <w:sz w:val="22"/>
          <w:szCs w:val="22"/>
          <w:lang w:val="en-GB"/>
        </w:rPr>
        <w:t xml:space="preserve"> of its members are represented.</w:t>
      </w:r>
    </w:p>
    <w:p w14:paraId="44A832C8" w14:textId="3684DD2B"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Chair of the Disclosure Committee shall convene the meetings and determine the agenda which shall to the extent possible be sent to the members in advance of each meeting. </w:t>
      </w:r>
    </w:p>
    <w:p w14:paraId="39AAD09A" w14:textId="1A1A6474" w:rsidR="00350205" w:rsidRPr="003C5A7C" w:rsidRDefault="00B13F5F" w:rsidP="003C5A7C">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Members of the Board of Directors and the Executive Management as well as relevant employees and external parties (e.g. advisors) </w:t>
      </w:r>
      <w:r w:rsidR="007A112E" w:rsidRPr="007F64D0">
        <w:rPr>
          <w:rFonts w:ascii="Avenir Next LT Pro" w:hAnsi="Avenir Next LT Pro" w:cs="Calibri"/>
          <w:color w:val="1B4076"/>
          <w:sz w:val="22"/>
          <w:szCs w:val="22"/>
          <w:lang w:val="en-GB"/>
        </w:rPr>
        <w:t xml:space="preserve">and representatives of </w:t>
      </w:r>
      <w:r w:rsidR="003C4F44" w:rsidRPr="007F64D0">
        <w:rPr>
          <w:rFonts w:ascii="Avenir Next LT Pro" w:hAnsi="Avenir Next LT Pro" w:cs="Calibri"/>
          <w:color w:val="1B4076"/>
          <w:sz w:val="22"/>
          <w:szCs w:val="22"/>
          <w:lang w:val="en-GB"/>
        </w:rPr>
        <w:t>the</w:t>
      </w:r>
      <w:r w:rsidR="007A112E" w:rsidRPr="007F64D0">
        <w:rPr>
          <w:rFonts w:ascii="Avenir Next LT Pro" w:hAnsi="Avenir Next LT Pro" w:cs="Calibri"/>
          <w:color w:val="1B4076"/>
          <w:sz w:val="22"/>
          <w:szCs w:val="22"/>
          <w:lang w:val="en-GB"/>
        </w:rPr>
        <w:t xml:space="preserve"> controlling shareholder </w:t>
      </w:r>
      <w:r w:rsidRPr="007F64D0">
        <w:rPr>
          <w:rFonts w:ascii="Avenir Next LT Pro" w:hAnsi="Avenir Next LT Pro" w:cs="Calibri"/>
          <w:color w:val="1B4076"/>
          <w:sz w:val="22"/>
          <w:szCs w:val="22"/>
          <w:lang w:val="en-GB"/>
        </w:rPr>
        <w:t>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r w:rsidR="00705D09">
        <w:rPr>
          <w:rFonts w:ascii="Avenir Next LT Pro" w:hAnsi="Avenir Next LT Pro" w:cs="Calibri"/>
          <w:color w:val="1B4076"/>
          <w:sz w:val="22"/>
          <w:szCs w:val="22"/>
          <w:lang w:val="en-GB"/>
        </w:rPr>
        <w:t xml:space="preserve"> </w:t>
      </w:r>
    </w:p>
    <w:p w14:paraId="221B6F31"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Reporting</w:t>
      </w:r>
    </w:p>
    <w:p w14:paraId="5B75C355" w14:textId="76DB65F0"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Disclosure Committee will regularly inform the Executive Management on relevant matters. The Executive Management shall procure that relevant matters are reported to the Board of Directors.</w:t>
      </w:r>
    </w:p>
    <w:p w14:paraId="3F97910E" w14:textId="77777777" w:rsidR="002F0999" w:rsidRPr="007F64D0" w:rsidRDefault="002F0999"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Confidentiality</w:t>
      </w:r>
    </w:p>
    <w:p w14:paraId="1F417DDB" w14:textId="31684A16" w:rsidR="002F0999" w:rsidRPr="007F64D0" w:rsidRDefault="002F0999" w:rsidP="00651802">
      <w:pPr>
        <w:pStyle w:val="Niveau2"/>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 </w:t>
      </w:r>
    </w:p>
    <w:p w14:paraId="47C315D5" w14:textId="39990D14"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Review of Charter</w:t>
      </w:r>
    </w:p>
    <w:p w14:paraId="27B3B5FE" w14:textId="1C3AA947" w:rsidR="00B13F5F" w:rsidRPr="007F64D0" w:rsidRDefault="00B13F5F" w:rsidP="00651802">
      <w:pPr>
        <w:pStyle w:val="Niveau2"/>
        <w:jc w:val="both"/>
        <w:rPr>
          <w:rFonts w:ascii="Avenir Next LT Pro" w:hAnsi="Avenir Next LT Pro" w:cs="Calibri"/>
          <w:color w:val="1B4076"/>
          <w:sz w:val="22"/>
          <w:szCs w:val="22"/>
          <w:lang w:val="en-GB"/>
        </w:rPr>
      </w:pPr>
      <w:bookmarkStart w:id="2" w:name="_Hlk148014907"/>
      <w:r w:rsidRPr="007F64D0">
        <w:rPr>
          <w:rFonts w:ascii="Avenir Next LT Pro" w:hAnsi="Avenir Next LT Pro" w:cs="Calibri"/>
          <w:color w:val="1B4076"/>
          <w:sz w:val="22"/>
          <w:szCs w:val="22"/>
          <w:lang w:val="en-GB"/>
        </w:rPr>
        <w:t>The Disclosure Committee shall review this Disclosure Committee Charter once every year. Amendments shall be approved by the Executive Management.</w:t>
      </w:r>
      <w:bookmarkEnd w:id="2"/>
    </w:p>
    <w:p w14:paraId="3459A80B" w14:textId="5BF8F103"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This Disclosure Committee Charter has been approved by the Executive Management on</w:t>
      </w:r>
      <w:r w:rsidR="00350205" w:rsidRPr="007F64D0">
        <w:rPr>
          <w:rFonts w:ascii="Avenir Next LT Pro" w:hAnsi="Avenir Next LT Pro" w:cs="Calibri"/>
          <w:color w:val="1B4076"/>
          <w:sz w:val="22"/>
          <w:szCs w:val="22"/>
          <w:lang w:val="en-GB"/>
        </w:rPr>
        <w:t xml:space="preserve"> </w:t>
      </w:r>
      <w:r w:rsidR="00363A2F">
        <w:rPr>
          <w:rFonts w:ascii="Avenir Next LT Pro" w:hAnsi="Avenir Next LT Pro" w:cs="Calibri"/>
          <w:color w:val="1B4076"/>
          <w:sz w:val="22"/>
          <w:szCs w:val="22"/>
          <w:lang w:val="en-GB"/>
        </w:rPr>
        <w:t>19 May</w:t>
      </w:r>
      <w:r w:rsidR="00350205" w:rsidRPr="007F64D0">
        <w:rPr>
          <w:rFonts w:ascii="Avenir Next LT Pro" w:hAnsi="Avenir Next LT Pro" w:cs="Calibri"/>
          <w:color w:val="1B4076"/>
          <w:sz w:val="22"/>
          <w:szCs w:val="22"/>
          <w:lang w:val="en-GB"/>
        </w:rPr>
        <w:t xml:space="preserve"> 2026</w:t>
      </w:r>
      <w:r w:rsidRPr="007F64D0">
        <w:rPr>
          <w:rFonts w:ascii="Avenir Next LT Pro" w:hAnsi="Avenir Next LT Pro" w:cs="Calibri"/>
          <w:color w:val="1B4076"/>
          <w:sz w:val="22"/>
          <w:szCs w:val="22"/>
          <w:lang w:val="en-GB"/>
        </w:rPr>
        <w:t>.</w:t>
      </w:r>
    </w:p>
    <w:p w14:paraId="6E906E82" w14:textId="77777777"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br w:type="page"/>
      </w:r>
    </w:p>
    <w:p w14:paraId="35EC5A21" w14:textId="77777777"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t xml:space="preserve">Schedule 1 – Definition of Inside Information </w:t>
      </w:r>
    </w:p>
    <w:p w14:paraId="474A62DA" w14:textId="77777777" w:rsidR="00B13F5F" w:rsidRPr="007F64D0" w:rsidRDefault="00B13F5F" w:rsidP="00651802">
      <w:pPr>
        <w:jc w:val="both"/>
        <w:rPr>
          <w:rFonts w:ascii="Avenir Next LT Pro" w:hAnsi="Avenir Next LT Pro" w:cs="Calibri"/>
          <w:color w:val="1B4076"/>
          <w:sz w:val="22"/>
          <w:szCs w:val="22"/>
          <w:lang w:val="en-GB" w:eastAsia="en-GB"/>
        </w:rPr>
      </w:pPr>
    </w:p>
    <w:p w14:paraId="0BBF2E40" w14:textId="77777777" w:rsidR="00B13F5F" w:rsidRPr="007F64D0" w:rsidRDefault="00B13F5F" w:rsidP="00651802">
      <w:pPr>
        <w:pStyle w:val="Header"/>
        <w:spacing w:after="240"/>
        <w:jc w:val="both"/>
        <w:rPr>
          <w:rFonts w:ascii="Avenir Next LT Pro" w:hAnsi="Avenir Next LT Pro" w:cs="Calibri"/>
          <w:b/>
          <w:color w:val="1B4076"/>
          <w:sz w:val="22"/>
          <w:szCs w:val="22"/>
          <w:lang w:val="en-GB"/>
        </w:rPr>
      </w:pPr>
      <w:r w:rsidRPr="007F64D0">
        <w:rPr>
          <w:rFonts w:ascii="Avenir Next LT Pro" w:hAnsi="Avenir Next LT Pro" w:cs="Calibri"/>
          <w:color w:val="1B4076"/>
          <w:sz w:val="22"/>
          <w:szCs w:val="22"/>
          <w:lang w:val="en-GB"/>
        </w:rPr>
        <w:t xml:space="preserve">Inside Information is information which is: </w:t>
      </w:r>
    </w:p>
    <w:p w14:paraId="405DF3B0" w14:textId="77777777"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Non-public; </w:t>
      </w:r>
    </w:p>
    <w:p w14:paraId="6F5A87BE" w14:textId="77777777"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Precise; </w:t>
      </w:r>
    </w:p>
    <w:p w14:paraId="7F1677EF" w14:textId="253418A3"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Relates directly or indirectly to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or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Financial Instruments; and</w:t>
      </w:r>
    </w:p>
    <w:p w14:paraId="1C040C07" w14:textId="34834516"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If made public, would be likely to have a significant effect on the pricing of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Financial Instruments.</w:t>
      </w:r>
    </w:p>
    <w:p w14:paraId="624E3A4A" w14:textId="77777777" w:rsidR="00B13F5F" w:rsidRPr="007F64D0" w:rsidRDefault="00B13F5F" w:rsidP="00651802">
      <w:pPr>
        <w:pStyle w:val="BodyText"/>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For further guidance, please refer to the definition of Inside Information in </w:t>
      </w:r>
      <w:r w:rsidRPr="007F64D0">
        <w:rPr>
          <w:rFonts w:ascii="Avenir Next LT Pro" w:hAnsi="Avenir Next LT Pro" w:cs="Calibri"/>
          <w:b/>
          <w:color w:val="1B4076"/>
          <w:sz w:val="22"/>
          <w:szCs w:val="22"/>
          <w:lang w:val="en-GB"/>
        </w:rPr>
        <w:t>Appendix B</w:t>
      </w:r>
      <w:r w:rsidRPr="007F64D0">
        <w:rPr>
          <w:rFonts w:ascii="Avenir Next LT Pro" w:hAnsi="Avenir Next LT Pro" w:cs="Calibri"/>
          <w:color w:val="1B4076"/>
          <w:sz w:val="22"/>
          <w:szCs w:val="22"/>
          <w:lang w:val="en-GB"/>
        </w:rPr>
        <w:t xml:space="preserve"> in the Internal Rules for the Company’s compliance with its disclosure obligations.</w:t>
      </w:r>
    </w:p>
    <w:p w14:paraId="6E1F093D" w14:textId="77777777" w:rsidR="00B13F5F" w:rsidRPr="007F64D0" w:rsidRDefault="00B13F5F" w:rsidP="00651802">
      <w:pPr>
        <w:spacing w:line="240" w:lineRule="auto"/>
        <w:jc w:val="both"/>
        <w:rPr>
          <w:rFonts w:ascii="Avenir Next LT Pro" w:hAnsi="Avenir Next LT Pro" w:cs="Calibri"/>
          <w:color w:val="1B4076"/>
          <w:sz w:val="22"/>
          <w:szCs w:val="22"/>
          <w:lang w:val="en-GB" w:eastAsia="en-GB"/>
        </w:rPr>
      </w:pPr>
      <w:r w:rsidRPr="007F64D0">
        <w:rPr>
          <w:rFonts w:ascii="Avenir Next LT Pro" w:hAnsi="Avenir Next LT Pro" w:cs="Calibri"/>
          <w:color w:val="1B4076"/>
          <w:sz w:val="22"/>
          <w:szCs w:val="22"/>
          <w:lang w:val="en-GB"/>
        </w:rPr>
        <w:br w:type="page"/>
      </w:r>
    </w:p>
    <w:p w14:paraId="37B259A1" w14:textId="77777777"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t xml:space="preserve">Schedule 2 – Log for monitoring events or circumstances which may constitute Inside Information </w:t>
      </w:r>
    </w:p>
    <w:p w14:paraId="502541B1" w14:textId="6C93F627" w:rsidR="00B13F5F" w:rsidRPr="007F64D0" w:rsidRDefault="00B13F5F" w:rsidP="00651802">
      <w:pPr>
        <w:pStyle w:val="BodyText"/>
        <w:numPr>
          <w:ilvl w:val="0"/>
          <w:numId w:val="27"/>
        </w:numPr>
        <w:spacing w:before="280" w:after="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It is the assessment that immediate disclosure is likely to prejudice the legitimate interests of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w:t>
      </w:r>
      <w:r w:rsidRPr="007F64D0" w:rsidDel="002737B3">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lang w:val="en-GB"/>
        </w:rPr>
        <w:t xml:space="preserve">(the “Company”), as </w:t>
      </w:r>
      <w:r w:rsidRPr="007F64D0">
        <w:rPr>
          <w:rFonts w:ascii="Avenir Next LT Pro" w:hAnsi="Avenir Next LT Pro" w:cs="Calibri"/>
          <w:color w:val="1B4076"/>
          <w:sz w:val="22"/>
          <w:szCs w:val="22"/>
          <w:highlight w:val="lightGray"/>
          <w:lang w:val="en-GB"/>
        </w:rPr>
        <w:t>[</w:t>
      </w:r>
      <w:r w:rsidRPr="007F64D0">
        <w:rPr>
          <w:rFonts w:ascii="Avenir Next LT Pro" w:hAnsi="Avenir Next LT Pro" w:cs="Calibri"/>
          <w:color w:val="1B4076"/>
          <w:sz w:val="22"/>
          <w:szCs w:val="22"/>
          <w:highlight w:val="lightGray"/>
          <w:shd w:val="clear" w:color="auto" w:fill="A6A6A6"/>
          <w:lang w:val="en-GB"/>
        </w:rPr>
        <w:t>explanation of legitimate interest</w:t>
      </w:r>
      <w:r w:rsidRPr="007F64D0">
        <w:rPr>
          <w:rFonts w:ascii="Avenir Next LT Pro" w:hAnsi="Avenir Next LT Pro" w:cs="Calibri"/>
          <w:color w:val="1B4076"/>
          <w:sz w:val="22"/>
          <w:szCs w:val="22"/>
          <w:highlight w:val="lightGray"/>
          <w:lang w:val="en-GB"/>
        </w:rPr>
        <w:t>]</w:t>
      </w:r>
      <w:r w:rsidRPr="007F64D0">
        <w:rPr>
          <w:rFonts w:ascii="Avenir Next LT Pro" w:hAnsi="Avenir Next LT Pro" w:cs="Calibri"/>
          <w:color w:val="1B4076"/>
          <w:sz w:val="22"/>
          <w:szCs w:val="22"/>
          <w:lang w:val="en-GB"/>
        </w:rPr>
        <w:t xml:space="preserve">, </w:t>
      </w:r>
    </w:p>
    <w:p w14:paraId="4055F2BA" w14:textId="77777777" w:rsidR="00B13F5F" w:rsidRPr="007F64D0" w:rsidRDefault="00B13F5F" w:rsidP="00651802">
      <w:pPr>
        <w:pStyle w:val="BodyText"/>
        <w:numPr>
          <w:ilvl w:val="0"/>
          <w:numId w:val="27"/>
        </w:numPr>
        <w:spacing w:before="280" w:after="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14:paraId="3C4D91BA" w14:textId="77777777" w:rsidR="00B13F5F" w:rsidRPr="007F64D0" w:rsidRDefault="00B13F5F" w:rsidP="00651802">
      <w:pPr>
        <w:pStyle w:val="BodyText"/>
        <w:numPr>
          <w:ilvl w:val="0"/>
          <w:numId w:val="27"/>
        </w:numPr>
        <w:spacing w:before="28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Company is able to ensure the confidentiality of the Inside Information. </w:t>
      </w:r>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261"/>
        <w:gridCol w:w="5670"/>
      </w:tblGrid>
      <w:tr w:rsidR="00B13F5F" w:rsidRPr="008628DB" w14:paraId="4FDBC11E" w14:textId="77777777" w:rsidTr="00F76946">
        <w:tc>
          <w:tcPr>
            <w:tcW w:w="8931" w:type="dxa"/>
            <w:gridSpan w:val="2"/>
            <w:tcBorders>
              <w:bottom w:val="single" w:sz="4" w:space="0" w:color="auto"/>
            </w:tcBorders>
            <w:shd w:val="clear" w:color="auto" w:fill="1B4076"/>
          </w:tcPr>
          <w:p w14:paraId="06DC6357" w14:textId="77777777" w:rsidR="00B13F5F" w:rsidRPr="007F64D0" w:rsidRDefault="00B13F5F" w:rsidP="00651802">
            <w:pPr>
              <w:pStyle w:val="BodyText"/>
              <w:spacing w:before="120" w:after="120" w:line="240" w:lineRule="auto"/>
              <w:jc w:val="both"/>
              <w:rPr>
                <w:rFonts w:ascii="Avenir Next LT Pro" w:hAnsi="Avenir Next LT Pro" w:cs="Calibri"/>
                <w:b/>
                <w:color w:val="1B4076"/>
                <w:sz w:val="22"/>
                <w:szCs w:val="22"/>
                <w:lang w:val="en-GB"/>
              </w:rPr>
            </w:pPr>
            <w:r w:rsidRPr="00F76946">
              <w:rPr>
                <w:rFonts w:ascii="Avenir Next LT Pro" w:hAnsi="Avenir Next LT Pro" w:cs="Calibri"/>
                <w:b/>
                <w:color w:val="BAE5F2"/>
                <w:sz w:val="22"/>
                <w:szCs w:val="22"/>
                <w:lang w:val="en-GB"/>
              </w:rPr>
              <w:t xml:space="preserve">Log for monitoring </w:t>
            </w:r>
            <w:r w:rsidRPr="00F76946">
              <w:rPr>
                <w:rFonts w:ascii="Avenir Next LT Pro" w:hAnsi="Avenir Next LT Pro" w:cs="Calibri"/>
                <w:b/>
                <w:color w:val="BAE5F2"/>
                <w:sz w:val="22"/>
                <w:szCs w:val="22"/>
                <w:shd w:val="clear" w:color="auto" w:fill="002D41" w:themeFill="accent1"/>
                <w:lang w:val="en-GB"/>
              </w:rPr>
              <w:t>fulfilment of items 1-3</w:t>
            </w:r>
            <w:r w:rsidRPr="00F76946">
              <w:rPr>
                <w:rFonts w:ascii="Avenir Next LT Pro" w:hAnsi="Avenir Next LT Pro" w:cs="Calibri"/>
                <w:b/>
                <w:color w:val="BAE5F2"/>
                <w:sz w:val="22"/>
                <w:szCs w:val="22"/>
                <w:shd w:val="clear" w:color="auto" w:fill="002D41" w:themeFill="accent1"/>
                <w:vertAlign w:val="superscript"/>
                <w:lang w:val="en-GB"/>
              </w:rPr>
              <w:footnoteReference w:id="1"/>
            </w:r>
          </w:p>
        </w:tc>
      </w:tr>
      <w:tr w:rsidR="00B13F5F" w:rsidRPr="008628DB" w14:paraId="3155AB4B" w14:textId="77777777" w:rsidTr="009B027B">
        <w:tc>
          <w:tcPr>
            <w:tcW w:w="3261" w:type="dxa"/>
          </w:tcPr>
          <w:p w14:paraId="3C8C84CC" w14:textId="77777777" w:rsidR="00B13F5F" w:rsidRPr="007F64D0" w:rsidRDefault="00B13F5F" w:rsidP="00651802">
            <w:pPr>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[Date]</w:t>
            </w:r>
          </w:p>
        </w:tc>
        <w:tc>
          <w:tcPr>
            <w:tcW w:w="5670" w:type="dxa"/>
          </w:tcPr>
          <w:p w14:paraId="75CF6B56"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[Description of event or circumstance which (potentially) constitutes Inside Information</w:t>
            </w:r>
          </w:p>
        </w:tc>
      </w:tr>
      <w:tr w:rsidR="00B13F5F" w:rsidRPr="007F64D0" w14:paraId="4A291CF4" w14:textId="77777777" w:rsidTr="009B027B">
        <w:tc>
          <w:tcPr>
            <w:tcW w:w="3261" w:type="dxa"/>
            <w:tcBorders>
              <w:bottom w:val="single" w:sz="4" w:space="0" w:color="auto"/>
            </w:tcBorders>
          </w:tcPr>
          <w:p w14:paraId="3E992933" w14:textId="77777777" w:rsidR="00B13F5F" w:rsidRPr="007F64D0" w:rsidRDefault="00B13F5F" w:rsidP="00651802">
            <w:pPr>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[Date]</w:t>
            </w:r>
          </w:p>
        </w:tc>
        <w:tc>
          <w:tcPr>
            <w:tcW w:w="5670" w:type="dxa"/>
            <w:tcBorders>
              <w:bottom w:val="single" w:sz="4" w:space="0" w:color="auto"/>
            </w:tcBorders>
          </w:tcPr>
          <w:p w14:paraId="14CE51E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[Update on material developments]</w:t>
            </w:r>
          </w:p>
        </w:tc>
      </w:tr>
      <w:tr w:rsidR="00B13F5F" w:rsidRPr="007F64D0" w14:paraId="49DB9D31" w14:textId="77777777" w:rsidTr="00F76946">
        <w:tc>
          <w:tcPr>
            <w:tcW w:w="8931" w:type="dxa"/>
            <w:gridSpan w:val="2"/>
            <w:shd w:val="clear" w:color="auto" w:fill="1B4076"/>
          </w:tcPr>
          <w:p w14:paraId="2648972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F76946">
              <w:rPr>
                <w:rFonts w:ascii="Avenir Next LT Pro" w:hAnsi="Avenir Next LT Pro" w:cs="Calibri"/>
                <w:b/>
                <w:color w:val="BAE5F2"/>
                <w:sz w:val="22"/>
                <w:szCs w:val="22"/>
                <w:lang w:val="en-GB"/>
              </w:rPr>
              <w:t>Other information</w:t>
            </w:r>
          </w:p>
        </w:tc>
      </w:tr>
      <w:tr w:rsidR="00B13F5F" w:rsidRPr="007F64D0" w14:paraId="66AA386F" w14:textId="77777777" w:rsidTr="009B027B">
        <w:tc>
          <w:tcPr>
            <w:tcW w:w="3261" w:type="dxa"/>
          </w:tcPr>
          <w:p w14:paraId="092A3B7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Inside Information first existing within the Company on</w:t>
            </w:r>
          </w:p>
        </w:tc>
        <w:tc>
          <w:tcPr>
            <w:tcW w:w="5670" w:type="dxa"/>
          </w:tcPr>
          <w:p w14:paraId="343815D4"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78618ECD" w14:textId="77777777" w:rsidTr="009B027B">
        <w:tc>
          <w:tcPr>
            <w:tcW w:w="3261" w:type="dxa"/>
          </w:tcPr>
          <w:p w14:paraId="2B43F30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Decision to delay was made on </w:t>
            </w:r>
          </w:p>
        </w:tc>
        <w:tc>
          <w:tcPr>
            <w:tcW w:w="5670" w:type="dxa"/>
          </w:tcPr>
          <w:p w14:paraId="68CF6BA5"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1E15E558" w14:textId="77777777" w:rsidTr="009B027B">
        <w:tc>
          <w:tcPr>
            <w:tcW w:w="3261" w:type="dxa"/>
          </w:tcPr>
          <w:p w14:paraId="51B043F6"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Disclosure is likely on</w:t>
            </w:r>
          </w:p>
        </w:tc>
        <w:tc>
          <w:tcPr>
            <w:tcW w:w="5670" w:type="dxa"/>
          </w:tcPr>
          <w:p w14:paraId="722C0703"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495F4B53" w14:textId="77777777" w:rsidTr="009B027B">
        <w:tc>
          <w:tcPr>
            <w:tcW w:w="3261" w:type="dxa"/>
          </w:tcPr>
          <w:p w14:paraId="490C2022"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Persons responsible</w:t>
            </w:r>
            <w:r w:rsidRPr="007F64D0">
              <w:rPr>
                <w:rFonts w:ascii="Avenir Next LT Pro" w:hAnsi="Avenir Next LT Pro" w:cs="Calibri"/>
                <w:color w:val="1B4076"/>
                <w:sz w:val="22"/>
                <w:szCs w:val="22"/>
                <w:vertAlign w:val="superscript"/>
                <w:lang w:val="en-GB"/>
              </w:rPr>
              <w:footnoteReference w:id="2"/>
            </w:r>
          </w:p>
        </w:tc>
        <w:tc>
          <w:tcPr>
            <w:tcW w:w="5670" w:type="dxa"/>
          </w:tcPr>
          <w:p w14:paraId="713996E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[Name and title]</w:t>
            </w:r>
          </w:p>
        </w:tc>
      </w:tr>
      <w:tr w:rsidR="00B13F5F" w:rsidRPr="008628DB" w14:paraId="40A1C9D7" w14:textId="77777777" w:rsidTr="009B027B">
        <w:tc>
          <w:tcPr>
            <w:tcW w:w="3261" w:type="dxa"/>
          </w:tcPr>
          <w:p w14:paraId="67D9918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Internal information barriers</w:t>
            </w:r>
          </w:p>
        </w:tc>
        <w:tc>
          <w:tcPr>
            <w:tcW w:w="5670" w:type="dxa"/>
          </w:tcPr>
          <w:p w14:paraId="20B0FB34"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[Insider lists/NDAs/Chinese walls/internal rules and procedures on handling confidential information]</w:t>
            </w:r>
          </w:p>
        </w:tc>
      </w:tr>
      <w:tr w:rsidR="00B13F5F" w:rsidRPr="008628DB" w14:paraId="1A881B7D" w14:textId="77777777" w:rsidTr="009B027B">
        <w:tc>
          <w:tcPr>
            <w:tcW w:w="3261" w:type="dxa"/>
          </w:tcPr>
          <w:p w14:paraId="19C90FAE"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Leakage plan</w:t>
            </w:r>
          </w:p>
        </w:tc>
        <w:tc>
          <w:tcPr>
            <w:tcW w:w="5670" w:type="dxa"/>
          </w:tcPr>
          <w:p w14:paraId="516B4021"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[Brief description of leakage plan other arrangements in the event of leakage, incl. any draft company announcements prepared]</w:t>
            </w:r>
          </w:p>
        </w:tc>
      </w:tr>
    </w:tbl>
    <w:p w14:paraId="72935AA8" w14:textId="5B77E419" w:rsidR="00F27CB2" w:rsidRPr="007F64D0" w:rsidRDefault="00B13F5F" w:rsidP="00651802">
      <w:pPr>
        <w:pStyle w:val="BodyText"/>
        <w:spacing w:after="0" w:line="240" w:lineRule="auto"/>
        <w:jc w:val="both"/>
        <w:rPr>
          <w:rFonts w:ascii="Avenir Next LT Pro" w:hAnsi="Avenir Next LT Pro" w:cs="Calibri"/>
          <w:b/>
          <w:color w:val="1B4076"/>
          <w:sz w:val="22"/>
          <w:szCs w:val="22"/>
          <w:lang w:val="en-GB"/>
        </w:rPr>
      </w:pPr>
      <w:r w:rsidRPr="007F64D0">
        <w:rPr>
          <w:rFonts w:ascii="Avenir Next LT Pro" w:hAnsi="Avenir Next LT Pro" w:cs="Calibri"/>
          <w:b/>
          <w:color w:val="1B4076"/>
          <w:sz w:val="22"/>
          <w:szCs w:val="22"/>
          <w:lang w:val="en-GB"/>
        </w:rPr>
        <w:b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14:paraId="21766F52" w14:textId="21F5859E" w:rsidR="00F27CB2" w:rsidRPr="007F64D0" w:rsidRDefault="00F27CB2" w:rsidP="00651802">
      <w:pPr>
        <w:spacing w:line="240" w:lineRule="auto"/>
        <w:jc w:val="both"/>
        <w:rPr>
          <w:rFonts w:ascii="Avenir Next LT Pro" w:hAnsi="Avenir Next LT Pro" w:cs="Calibri"/>
          <w:b/>
          <w:color w:val="1B4076"/>
          <w:sz w:val="22"/>
          <w:szCs w:val="22"/>
          <w:lang w:val="en-GB" w:eastAsia="en-GB"/>
        </w:rPr>
      </w:pPr>
      <w:r w:rsidRPr="007F64D0">
        <w:rPr>
          <w:rFonts w:ascii="Avenir Next LT Pro" w:hAnsi="Avenir Next LT Pro" w:cs="Calibri"/>
          <w:b/>
          <w:color w:val="1B4076"/>
          <w:sz w:val="22"/>
          <w:szCs w:val="22"/>
          <w:lang w:val="en-GB"/>
        </w:rPr>
        <w:br w:type="page"/>
      </w:r>
    </w:p>
    <w:p w14:paraId="1A09CD7A" w14:textId="665FF65A"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t>Schedule 3 – Notification of delayed disclosure of Inside Information</w:t>
      </w:r>
    </w:p>
    <w:p w14:paraId="051C9146" w14:textId="77777777" w:rsidR="00B13F5F" w:rsidRPr="007F64D0" w:rsidRDefault="00B13F5F" w:rsidP="00651802">
      <w:pPr>
        <w:pStyle w:val="Vedr"/>
        <w:jc w:val="both"/>
        <w:rPr>
          <w:rFonts w:ascii="Avenir Next LT Pro" w:hAnsi="Avenir Next LT Pro" w:cs="Calibri"/>
          <w:color w:val="1B4076"/>
          <w:sz w:val="22"/>
          <w:szCs w:val="22"/>
          <w:lang w:val="en-GB"/>
        </w:rPr>
      </w:pPr>
    </w:p>
    <w:p w14:paraId="33FDD6A3" w14:textId="52EAC13B" w:rsidR="00B13F5F" w:rsidRPr="007F64D0" w:rsidRDefault="00B13F5F" w:rsidP="00651802">
      <w:pPr>
        <w:pStyle w:val="Header"/>
        <w:spacing w:after="240"/>
        <w:jc w:val="both"/>
        <w:rPr>
          <w:rFonts w:ascii="Avenir Next LT Pro" w:hAnsi="Avenir Next LT Pro" w:cs="Calibri"/>
          <w:color w:val="1B4076"/>
          <w:sz w:val="22"/>
          <w:szCs w:val="22"/>
          <w:lang w:val="en-GB"/>
        </w:rPr>
      </w:pPr>
      <w:bookmarkStart w:id="3" w:name="_Hlk148438528"/>
      <w:r w:rsidRPr="007F64D0">
        <w:rPr>
          <w:rFonts w:ascii="Avenir Next LT Pro" w:hAnsi="Avenir Next LT Pro" w:cs="Calibri"/>
          <w:color w:val="1B4076"/>
          <w:sz w:val="22"/>
          <w:szCs w:val="22"/>
          <w:lang w:val="en-GB"/>
        </w:rPr>
        <w:t xml:space="preserve">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 </w:t>
      </w:r>
    </w:p>
    <w:bookmarkEnd w:id="3"/>
    <w:p w14:paraId="2C200B80" w14:textId="77777777" w:rsidR="00B13F5F" w:rsidRPr="007F64D0" w:rsidRDefault="00B13F5F" w:rsidP="00651802">
      <w:pPr>
        <w:pStyle w:val="ListParagraph"/>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identity of the issuer </w:t>
      </w:r>
    </w:p>
    <w:p w14:paraId="6465F0A2" w14:textId="77777777" w:rsidR="00B13F5F" w:rsidRPr="007F64D0" w:rsidRDefault="00B13F5F" w:rsidP="00651802">
      <w:pPr>
        <w:pStyle w:val="BodyText"/>
        <w:tabs>
          <w:tab w:val="left" w:pos="822"/>
        </w:tabs>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 xml:space="preserve">Full legal name and CVR no. </w:t>
      </w:r>
    </w:p>
    <w:tbl>
      <w:tblPr>
        <w:tblStyle w:val="TableGrid"/>
        <w:tblW w:w="0" w:type="auto"/>
        <w:tblInd w:w="360" w:type="dxa"/>
        <w:tblLook w:val="04A0" w:firstRow="1" w:lastRow="0" w:firstColumn="1" w:lastColumn="0" w:noHBand="0" w:noVBand="1"/>
      </w:tblPr>
      <w:tblGrid>
        <w:gridCol w:w="9210"/>
      </w:tblGrid>
      <w:tr w:rsidR="00B13F5F" w:rsidRPr="008628DB" w14:paraId="24ED3650" w14:textId="77777777" w:rsidTr="009B027B">
        <w:tc>
          <w:tcPr>
            <w:tcW w:w="9210" w:type="dxa"/>
          </w:tcPr>
          <w:p w14:paraId="35CD6D77" w14:textId="4A747BDF" w:rsidR="00B13F5F" w:rsidRPr="007F64D0" w:rsidRDefault="00F27CB2" w:rsidP="00651802">
            <w:pPr>
              <w:pStyle w:val="BodyText"/>
              <w:spacing w:before="120" w:after="120"/>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BioMar</w:t>
            </w:r>
            <w:r w:rsidR="00B13F5F" w:rsidRPr="007F64D0">
              <w:rPr>
                <w:rFonts w:ascii="Avenir Next LT Pro" w:hAnsi="Avenir Next LT Pro" w:cs="Calibri"/>
                <w:color w:val="1B4076"/>
                <w:sz w:val="22"/>
                <w:szCs w:val="22"/>
                <w:lang w:val="en-GB"/>
              </w:rPr>
              <w:t xml:space="preserve"> Group A/S, CVR no. </w:t>
            </w:r>
            <w:r w:rsidRPr="007F64D0">
              <w:rPr>
                <w:rFonts w:ascii="Avenir Next LT Pro" w:hAnsi="Avenir Next LT Pro" w:cs="Calibri"/>
                <w:color w:val="1B4076"/>
                <w:sz w:val="22"/>
                <w:szCs w:val="22"/>
                <w:lang w:val="en-GB"/>
              </w:rPr>
              <w:t>38 57 06 17</w:t>
            </w:r>
          </w:p>
        </w:tc>
      </w:tr>
    </w:tbl>
    <w:p w14:paraId="3B496ADD" w14:textId="77777777" w:rsidR="00B13F5F" w:rsidRPr="007F64D0" w:rsidRDefault="00B13F5F" w:rsidP="00651802">
      <w:pPr>
        <w:pStyle w:val="ListParagraph"/>
        <w:numPr>
          <w:ilvl w:val="0"/>
          <w:numId w:val="0"/>
        </w:numPr>
        <w:spacing w:after="0"/>
        <w:jc w:val="both"/>
        <w:rPr>
          <w:rFonts w:ascii="Avenir Next LT Pro" w:hAnsi="Avenir Next LT Pro" w:cs="Calibri"/>
          <w:color w:val="1B4076"/>
          <w:sz w:val="22"/>
          <w:szCs w:val="22"/>
          <w:lang w:val="en-GB"/>
        </w:rPr>
      </w:pPr>
    </w:p>
    <w:p w14:paraId="0A9564EC" w14:textId="77777777" w:rsidR="00B13F5F" w:rsidRPr="007F64D0" w:rsidRDefault="00B13F5F" w:rsidP="00651802">
      <w:pPr>
        <w:pStyle w:val="ListParagraph"/>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identity of the person making the notification</w:t>
      </w:r>
    </w:p>
    <w:p w14:paraId="204D73E6" w14:textId="77777777" w:rsidR="00B13F5F" w:rsidRPr="007F64D0" w:rsidRDefault="00B13F5F" w:rsidP="00651802">
      <w:pPr>
        <w:pStyle w:val="BodyText"/>
        <w:tabs>
          <w:tab w:val="left" w:pos="822"/>
        </w:tabs>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 xml:space="preserve">Title, name, surname, email address and phone number </w:t>
      </w:r>
    </w:p>
    <w:tbl>
      <w:tblPr>
        <w:tblStyle w:val="TableGrid"/>
        <w:tblW w:w="0" w:type="auto"/>
        <w:tblInd w:w="360" w:type="dxa"/>
        <w:tblLook w:val="04A0" w:firstRow="1" w:lastRow="0" w:firstColumn="1" w:lastColumn="0" w:noHBand="0" w:noVBand="1"/>
      </w:tblPr>
      <w:tblGrid>
        <w:gridCol w:w="9210"/>
      </w:tblGrid>
      <w:tr w:rsidR="00B13F5F" w:rsidRPr="008628DB" w14:paraId="5584F4D7" w14:textId="77777777" w:rsidTr="009B027B">
        <w:tc>
          <w:tcPr>
            <w:tcW w:w="9210" w:type="dxa"/>
          </w:tcPr>
          <w:p w14:paraId="566400F1"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68B1CD65"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08218E1C" w14:textId="77777777" w:rsidR="00B13F5F" w:rsidRPr="007F64D0" w:rsidRDefault="00B13F5F" w:rsidP="00651802">
      <w:pPr>
        <w:pStyle w:val="ListParagraph"/>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Description of the Inside Information that was subject to delayed disclosure</w:t>
      </w:r>
    </w:p>
    <w:p w14:paraId="0A5589AA" w14:textId="77777777" w:rsidR="00B13F5F" w:rsidRPr="007F64D0" w:rsidRDefault="00B13F5F" w:rsidP="00651802">
      <w:pPr>
        <w:pStyle w:val="BodyText"/>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Title and reference number of the disclosure statement and description of which part of the statement that constituted inside information of which disclosure was delayed</w:t>
      </w:r>
    </w:p>
    <w:tbl>
      <w:tblPr>
        <w:tblStyle w:val="TableGrid"/>
        <w:tblW w:w="0" w:type="auto"/>
        <w:tblInd w:w="360" w:type="dxa"/>
        <w:tblLook w:val="04A0" w:firstRow="1" w:lastRow="0" w:firstColumn="1" w:lastColumn="0" w:noHBand="0" w:noVBand="1"/>
      </w:tblPr>
      <w:tblGrid>
        <w:gridCol w:w="9210"/>
      </w:tblGrid>
      <w:tr w:rsidR="00B13F5F" w:rsidRPr="008628DB" w14:paraId="1B8589C4" w14:textId="77777777" w:rsidTr="009B027B">
        <w:tc>
          <w:tcPr>
            <w:tcW w:w="9210" w:type="dxa"/>
          </w:tcPr>
          <w:p w14:paraId="0E8EE8CC"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6D02EBC2"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241B5D3A" w14:textId="77777777" w:rsidR="00B13F5F" w:rsidRPr="007F64D0" w:rsidRDefault="00B13F5F" w:rsidP="00651802">
      <w:pPr>
        <w:pStyle w:val="ListParagraph"/>
        <w:tabs>
          <w:tab w:val="clear" w:pos="1276"/>
          <w:tab w:val="left" w:pos="826"/>
        </w:tabs>
        <w:ind w:left="851" w:hanging="425"/>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Date and time of the decision to delay disclosure of Inside Information: </w:t>
      </w:r>
    </w:p>
    <w:tbl>
      <w:tblPr>
        <w:tblStyle w:val="TableGrid"/>
        <w:tblW w:w="0" w:type="auto"/>
        <w:tblInd w:w="360" w:type="dxa"/>
        <w:tblLook w:val="04A0" w:firstRow="1" w:lastRow="0" w:firstColumn="1" w:lastColumn="0" w:noHBand="0" w:noVBand="1"/>
      </w:tblPr>
      <w:tblGrid>
        <w:gridCol w:w="8672"/>
      </w:tblGrid>
      <w:tr w:rsidR="00B13F5F" w:rsidRPr="008628DB" w14:paraId="100F1816" w14:textId="77777777" w:rsidTr="009B027B">
        <w:tc>
          <w:tcPr>
            <w:tcW w:w="8672" w:type="dxa"/>
          </w:tcPr>
          <w:p w14:paraId="48D43557"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2E1BB06D"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774C146B" w14:textId="77777777" w:rsidR="00B13F5F" w:rsidRPr="007F64D0" w:rsidRDefault="00B13F5F" w:rsidP="00651802">
      <w:pPr>
        <w:pStyle w:val="ListParagraph"/>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identity of all natural persons responsible for the decision of delaying the disclosure of the Inside Information</w:t>
      </w:r>
    </w:p>
    <w:p w14:paraId="3CB8505F" w14:textId="77777777" w:rsidR="00B13F5F" w:rsidRPr="007F64D0" w:rsidRDefault="00B13F5F" w:rsidP="00651802">
      <w:pPr>
        <w:pStyle w:val="BodyText"/>
        <w:tabs>
          <w:tab w:val="left" w:pos="822"/>
        </w:tabs>
        <w:ind w:left="360"/>
        <w:jc w:val="both"/>
        <w:rPr>
          <w:rFonts w:ascii="Avenir Next LT Pro" w:hAnsi="Avenir Next LT Pro" w:cs="Calibri"/>
          <w:color w:val="1B4076"/>
          <w:sz w:val="22"/>
          <w:szCs w:val="22"/>
          <w:lang w:val="en-GB"/>
        </w:rPr>
      </w:pPr>
      <w:r w:rsidRPr="007F64D0">
        <w:rPr>
          <w:rFonts w:ascii="Avenir Next LT Pro" w:hAnsi="Avenir Next LT Pro" w:cs="Calibri"/>
          <w:i/>
          <w:color w:val="1B4076"/>
          <w:sz w:val="22"/>
          <w:szCs w:val="22"/>
          <w:lang w:val="en-GB"/>
        </w:rPr>
        <w:t xml:space="preserve">Title and name </w:t>
      </w:r>
    </w:p>
    <w:tbl>
      <w:tblPr>
        <w:tblStyle w:val="TableGrid"/>
        <w:tblW w:w="0" w:type="auto"/>
        <w:tblInd w:w="360" w:type="dxa"/>
        <w:tblLook w:val="04A0" w:firstRow="1" w:lastRow="0" w:firstColumn="1" w:lastColumn="0" w:noHBand="0" w:noVBand="1"/>
      </w:tblPr>
      <w:tblGrid>
        <w:gridCol w:w="9210"/>
      </w:tblGrid>
      <w:tr w:rsidR="00B13F5F" w:rsidRPr="007F64D0" w14:paraId="67BA2AD9" w14:textId="77777777" w:rsidTr="009B027B">
        <w:tc>
          <w:tcPr>
            <w:tcW w:w="9210" w:type="dxa"/>
          </w:tcPr>
          <w:p w14:paraId="05F01DF6"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1BD9DBED" w14:textId="6C0AC7C8" w:rsidR="005D74ED" w:rsidRDefault="005D74ED" w:rsidP="00651802">
      <w:pPr>
        <w:pStyle w:val="BodyText"/>
        <w:jc w:val="both"/>
        <w:rPr>
          <w:rFonts w:ascii="Avenir Next LT Pro" w:hAnsi="Avenir Next LT Pro"/>
          <w:color w:val="1B4076"/>
          <w:sz w:val="22"/>
          <w:szCs w:val="22"/>
          <w:lang w:val="en-GB"/>
        </w:rPr>
      </w:pPr>
    </w:p>
    <w:p w14:paraId="24ECEDA7" w14:textId="37AE180C" w:rsidR="00EB473C" w:rsidRPr="007F64D0" w:rsidRDefault="00EA35C8" w:rsidP="00651802">
      <w:pPr>
        <w:pStyle w:val="BodyText"/>
        <w:jc w:val="both"/>
        <w:rPr>
          <w:rFonts w:ascii="Avenir Next LT Pro" w:hAnsi="Avenir Next LT Pro"/>
          <w:color w:val="1B4076"/>
          <w:sz w:val="22"/>
          <w:szCs w:val="22"/>
          <w:lang w:val="en-GB"/>
        </w:rPr>
      </w:pPr>
      <w:r>
        <w:rPr>
          <w:rFonts w:ascii="Calibri" w:eastAsia="Calibri" w:hAnsi="Calibri" w:cs="Calibri"/>
          <w:noProof/>
          <w:color w:val="000000"/>
        </w:rPr>
        <w:lastRenderedPageBreak/>
        <mc:AlternateContent>
          <mc:Choice Requires="wpg">
            <w:drawing>
              <wp:anchor distT="0" distB="0" distL="114300" distR="114300" simplePos="0" relativeHeight="251658241" behindDoc="0" locked="0" layoutInCell="1" allowOverlap="1" wp14:anchorId="2CDD6219" wp14:editId="21EE9056">
                <wp:simplePos x="0" y="0"/>
                <wp:positionH relativeFrom="page">
                  <wp:align>right</wp:align>
                </wp:positionH>
                <wp:positionV relativeFrom="page">
                  <wp:align>top</wp:align>
                </wp:positionV>
                <wp:extent cx="7559993" cy="10692003"/>
                <wp:effectExtent l="0" t="0" r="3175"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42B32CF1" w14:textId="77777777" w:rsidR="00EA35C8" w:rsidRPr="007D623B" w:rsidRDefault="00EA35C8" w:rsidP="00EA35C8">
                              <w:pPr>
                                <w:spacing w:after="160" w:line="259" w:lineRule="auto"/>
                                <w:rPr>
                                  <w:rFonts w:ascii="Avenir Next LT Pro" w:hAnsi="Avenir Next LT Pro"/>
                                </w:rPr>
                              </w:pPr>
                              <w:r w:rsidRPr="007D623B">
                                <w:rPr>
                                  <w:rFonts w:ascii="Avenir Next LT Pro" w:hAnsi="Avenir Next LT Pro"/>
                                  <w:b/>
                                  <w:color w:val="FFFFFF"/>
                                  <w:sz w:val="30"/>
                                </w:rPr>
                                <w:t>www.biomar.com</w:t>
                              </w:r>
                            </w:p>
                          </w:txbxContent>
                        </wps:txbx>
                        <wps:bodyPr horzOverflow="overflow" vert="horz" lIns="0" tIns="0" rIns="0" bIns="0" rtlCol="0">
                          <a:noAutofit/>
                        </wps:bodyPr>
                      </wps:wsp>
                    </wpg:wgp>
                  </a:graphicData>
                </a:graphic>
              </wp:anchor>
            </w:drawing>
          </mc:Choice>
          <mc:Fallback>
            <w:pict>
              <v:group w14:anchorId="2CDD6219" id="Group 6640" o:spid="_x0000_s1026" style="position:absolute;left:0;text-align:left;margin-left:544.1pt;margin-top:0;width:595.3pt;height:841.9pt;z-index:251658241;mso-position-horizontal:right;mso-position-horizontal-relative:page;mso-position-vertical:top;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6UVzagAAIS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">
                <v:shape id="Shape 7028" o:spid="_x0000_s1027"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8"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29"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0"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1"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2"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3"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4"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5"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6"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7"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8"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39"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0"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1"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2"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3"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4"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5"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6"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7"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8"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49"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0"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1"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2"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3"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4"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5"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6"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7"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8"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59"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0"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1"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2"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3"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4"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5"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6"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7"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8"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69"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0"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1"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2"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3"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4"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5"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6"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7"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8"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79"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0"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1"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2"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3"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4"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5"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6"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7"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8"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89"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0"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1"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2"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3"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4"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5"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6"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7"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8"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099"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0"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1"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2"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3"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4"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5"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6"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7"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8"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09"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0"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1"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2"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3"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4"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5"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6"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7"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8"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19"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0"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1"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2"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3"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4"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5"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6"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7"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8"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29"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0"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1"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2"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3"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42B32CF1" w14:textId="77777777" w:rsidR="00EA35C8" w:rsidRPr="007D623B" w:rsidRDefault="00EA35C8" w:rsidP="00EA35C8">
                        <w:pPr>
                          <w:spacing w:after="160" w:line="259" w:lineRule="auto"/>
                          <w:rPr>
                            <w:rFonts w:ascii="Avenir Next LT Pro" w:hAnsi="Avenir Next LT Pro"/>
                          </w:rPr>
                        </w:pPr>
                        <w:r w:rsidRPr="007D623B">
                          <w:rPr>
                            <w:rFonts w:ascii="Avenir Next LT Pro" w:hAnsi="Avenir Next LT Pro"/>
                            <w:b/>
                            <w:color w:val="FFFFFF"/>
                            <w:sz w:val="30"/>
                          </w:rPr>
                          <w:t>www.biomar.com</w:t>
                        </w:r>
                      </w:p>
                    </w:txbxContent>
                  </v:textbox>
                </v:rect>
                <w10:wrap type="topAndBottom" anchorx="page" anchory="page"/>
              </v:group>
            </w:pict>
          </mc:Fallback>
        </mc:AlternateContent>
      </w:r>
    </w:p>
    <w:sectPr w:rsidR="00EB473C" w:rsidRPr="007F64D0" w:rsidSect="000F1A39">
      <w:headerReference w:type="even" r:id="rId12"/>
      <w:headerReference w:type="default" r:id="rId13"/>
      <w:footerReference w:type="even" r:id="rId14"/>
      <w:footerReference w:type="default" r:id="rId15"/>
      <w:headerReference w:type="first" r:id="rId16"/>
      <w:footerReference w:type="first" r:id="rId17"/>
      <w:type w:val="continuous"/>
      <w:pgSz w:w="11907" w:h="16840" w:code="9"/>
      <w:pgMar w:top="2160" w:right="837" w:bottom="1260" w:left="810" w:header="567" w:footer="567"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E89D8" w14:textId="77777777" w:rsidR="00580211" w:rsidRPr="00B13F5F" w:rsidRDefault="00580211">
      <w:pPr>
        <w:rPr>
          <w:lang w:val="en-GB"/>
        </w:rPr>
      </w:pPr>
      <w:r w:rsidRPr="00B13F5F">
        <w:rPr>
          <w:lang w:val="en-GB"/>
        </w:rPr>
        <w:separator/>
      </w:r>
    </w:p>
  </w:endnote>
  <w:endnote w:type="continuationSeparator" w:id="0">
    <w:p w14:paraId="329709AB" w14:textId="77777777" w:rsidR="00580211" w:rsidRPr="00B13F5F" w:rsidRDefault="00580211">
      <w:pPr>
        <w:rPr>
          <w:lang w:val="en-GB"/>
        </w:rPr>
      </w:pPr>
      <w:r w:rsidRPr="00B13F5F">
        <w:rPr>
          <w:lang w:val="en-GB"/>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09D3B" w14:textId="77777777" w:rsidR="00561AB3" w:rsidRPr="00B13F5F" w:rsidRDefault="00561AB3">
    <w:pPr>
      <w:pStyle w:val="Footer"/>
      <w:framePr w:wrap="around" w:vAnchor="text" w:hAnchor="margin" w:xAlign="center" w:y="1"/>
      <w:rPr>
        <w:lang w:val="en-GB"/>
      </w:rPr>
    </w:pPr>
    <w:r w:rsidRPr="00B13F5F">
      <w:rPr>
        <w:lang w:val="en-GB"/>
      </w:rPr>
      <w:fldChar w:fldCharType="begin"/>
    </w:r>
    <w:r w:rsidRPr="00B13F5F">
      <w:rPr>
        <w:lang w:val="en-GB"/>
      </w:rPr>
      <w:instrText xml:space="preserve">PAGE  </w:instrText>
    </w:r>
    <w:r w:rsidRPr="00B13F5F">
      <w:rPr>
        <w:lang w:val="en-GB"/>
      </w:rPr>
      <w:fldChar w:fldCharType="separate"/>
    </w:r>
    <w:r w:rsidR="005C24D9" w:rsidRPr="00B13F5F">
      <w:rPr>
        <w:noProof/>
        <w:lang w:val="en-GB"/>
      </w:rPr>
      <w:t>2</w:t>
    </w:r>
    <w:r w:rsidRPr="00B13F5F">
      <w:rPr>
        <w:lang w:val="en-GB"/>
      </w:rPr>
      <w:fldChar w:fldCharType="end"/>
    </w:r>
  </w:p>
  <w:p w14:paraId="33DCC55D" w14:textId="77777777" w:rsidR="00561AB3" w:rsidRPr="00B13F5F" w:rsidRDefault="00561AB3">
    <w:pPr>
      <w:pStyle w:val="Footer"/>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 w:name="bmkGFFooter" w:displacedByCustomXml="next"/>
  <w:bookmarkEnd w:id="4" w:displacedByCustomXml="next"/>
  <w:sdt>
    <w:sdtPr>
      <w:id w:val="-1599012325"/>
      <w:docPartObj>
        <w:docPartGallery w:val="Page Numbers (Bottom of Page)"/>
        <w:docPartUnique/>
      </w:docPartObj>
    </w:sdtPr>
    <w:sdtEndPr>
      <w:rPr>
        <w:rFonts w:ascii="Avenir Next LT Pro" w:hAnsi="Avenir Next LT Pro"/>
        <w:noProof/>
        <w:color w:val="1B4076"/>
        <w:sz w:val="16"/>
        <w:lang w:val="en-US"/>
      </w:rPr>
    </w:sdtEndPr>
    <w:sdtContent>
      <w:p w14:paraId="5D91A7B5" w14:textId="4B1DC69B" w:rsidR="00C0425E" w:rsidRPr="00C0425E" w:rsidRDefault="00C0425E">
        <w:pPr>
          <w:pStyle w:val="Footer"/>
          <w:jc w:val="right"/>
          <w:rPr>
            <w:rFonts w:ascii="Avenir Next LT Pro" w:hAnsi="Avenir Next LT Pro"/>
            <w:noProof/>
            <w:color w:val="1B4076"/>
            <w:sz w:val="16"/>
            <w:lang w:val="en-US"/>
          </w:rPr>
        </w:pPr>
        <w:r w:rsidRPr="00C0425E">
          <w:rPr>
            <w:rFonts w:ascii="Avenir Next LT Pro" w:hAnsi="Avenir Next LT Pro"/>
            <w:noProof/>
            <w:color w:val="1B4076"/>
            <w:sz w:val="16"/>
            <w:lang w:val="en-US"/>
          </w:rPr>
          <w:fldChar w:fldCharType="begin"/>
        </w:r>
        <w:r w:rsidRPr="00C0425E">
          <w:rPr>
            <w:rFonts w:ascii="Avenir Next LT Pro" w:hAnsi="Avenir Next LT Pro"/>
            <w:noProof/>
            <w:color w:val="1B4076"/>
            <w:sz w:val="16"/>
            <w:lang w:val="en-US"/>
          </w:rPr>
          <w:instrText xml:space="preserve"> PAGE   \* MERGEFORMAT </w:instrText>
        </w:r>
        <w:r w:rsidRPr="00C0425E">
          <w:rPr>
            <w:rFonts w:ascii="Avenir Next LT Pro" w:hAnsi="Avenir Next LT Pro"/>
            <w:noProof/>
            <w:color w:val="1B4076"/>
            <w:sz w:val="16"/>
            <w:lang w:val="en-US"/>
          </w:rPr>
          <w:fldChar w:fldCharType="separate"/>
        </w:r>
        <w:r w:rsidRPr="00C0425E">
          <w:rPr>
            <w:rFonts w:ascii="Avenir Next LT Pro" w:hAnsi="Avenir Next LT Pro"/>
            <w:noProof/>
            <w:color w:val="1B4076"/>
            <w:sz w:val="16"/>
            <w:lang w:val="en-US"/>
          </w:rPr>
          <w:t>2</w:t>
        </w:r>
        <w:r w:rsidRPr="00C0425E">
          <w:rPr>
            <w:rFonts w:ascii="Avenir Next LT Pro" w:hAnsi="Avenir Next LT Pro"/>
            <w:noProof/>
            <w:color w:val="1B4076"/>
            <w:sz w:val="16"/>
            <w:lang w:val="en-US"/>
          </w:rPr>
          <w:fldChar w:fldCharType="end"/>
        </w:r>
      </w:p>
    </w:sdtContent>
  </w:sdt>
  <w:p w14:paraId="1C9A9387" w14:textId="0511A6BA" w:rsidR="00561AB3" w:rsidRPr="00C0425E" w:rsidRDefault="00C0425E" w:rsidP="00C0425E">
    <w:pPr>
      <w:pStyle w:val="GFV02"/>
      <w:spacing w:line="480" w:lineRule="auto"/>
      <w:jc w:val="center"/>
      <w:rPr>
        <w:rFonts w:ascii="Avenir Next LT Pro" w:hAnsi="Avenir Next LT Pro"/>
        <w:color w:val="1B4076"/>
        <w:sz w:val="16"/>
        <w:lang w:val="en-US"/>
      </w:rPr>
    </w:pPr>
    <w:r w:rsidRPr="007C11DE">
      <w:rPr>
        <w:rFonts w:ascii="Avenir Next LT Pro" w:hAnsi="Avenir Next LT Pro"/>
        <w:color w:val="1B4076"/>
        <w:sz w:val="16"/>
        <w:lang w:val="en-US"/>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72DA" w14:textId="15419C2A" w:rsidR="00561AB3" w:rsidRPr="00B13F5F" w:rsidRDefault="00561AB3" w:rsidP="00F81760">
    <w:pPr>
      <w:pStyle w:val="GFV02"/>
      <w:spacing w:line="480" w:lineRule="auto"/>
      <w:rPr>
        <w:lang w:val="en-GB"/>
      </w:rPr>
    </w:pPr>
    <w:r w:rsidRPr="00B13F5F">
      <w:rPr>
        <w:lang w:val="en-GB"/>
      </w:rPr>
      <w:tab/>
    </w:r>
    <w:bookmarkStart w:id="5" w:name="bmkDokNr1"/>
    <w:bookmarkEnd w:id="5"/>
    <w:r w:rsidR="002D7767" w:rsidRPr="00B13F5F">
      <w:rPr>
        <w:lang w:val="en-GB"/>
      </w:rPr>
      <w:t xml:space="preserve"> </w:t>
    </w:r>
    <w:bookmarkStart w:id="6" w:name="bmkGFFooter1"/>
    <w:bookmarkEnd w:id="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E5794" w14:textId="77777777" w:rsidR="00580211" w:rsidRPr="00B13F5F" w:rsidRDefault="00580211">
      <w:pPr>
        <w:rPr>
          <w:lang w:val="en-GB"/>
        </w:rPr>
      </w:pPr>
      <w:r w:rsidRPr="00B13F5F">
        <w:rPr>
          <w:lang w:val="en-GB"/>
        </w:rPr>
        <w:separator/>
      </w:r>
    </w:p>
  </w:footnote>
  <w:footnote w:type="continuationSeparator" w:id="0">
    <w:p w14:paraId="4C367C99" w14:textId="77777777" w:rsidR="00580211" w:rsidRPr="00B13F5F" w:rsidRDefault="00580211">
      <w:pPr>
        <w:rPr>
          <w:lang w:val="en-GB"/>
        </w:rPr>
      </w:pPr>
      <w:r w:rsidRPr="00B13F5F">
        <w:rPr>
          <w:lang w:val="en-GB"/>
        </w:rPr>
        <w:continuationSeparator/>
      </w:r>
    </w:p>
  </w:footnote>
  <w:footnote w:id="1">
    <w:p w14:paraId="749F34A5" w14:textId="77777777" w:rsidR="00B13F5F" w:rsidRPr="008A61E2" w:rsidRDefault="00B13F5F" w:rsidP="00F27CB2">
      <w:pPr>
        <w:pStyle w:val="BodyText"/>
        <w:spacing w:after="0" w:line="240" w:lineRule="auto"/>
        <w:rPr>
          <w:rFonts w:ascii="Avenir Next LT Pro" w:hAnsi="Avenir Next LT Pro" w:cs="Calibri"/>
          <w:color w:val="1B4076"/>
          <w:sz w:val="16"/>
          <w:szCs w:val="16"/>
          <w:lang w:val="en-GB"/>
        </w:rPr>
      </w:pPr>
      <w:r w:rsidRPr="008A61E2">
        <w:rPr>
          <w:rStyle w:val="FootnoteReference"/>
          <w:rFonts w:ascii="Avenir Next LT Pro" w:hAnsi="Avenir Next LT Pro" w:cs="Calibri"/>
          <w:color w:val="1B4076"/>
          <w:sz w:val="16"/>
          <w:szCs w:val="16"/>
          <w:lang w:val="en-GB"/>
        </w:rPr>
        <w:footnoteRef/>
      </w:r>
      <w:r w:rsidRPr="008A61E2">
        <w:rPr>
          <w:rFonts w:ascii="Avenir Next LT Pro" w:hAnsi="Avenir Next LT Pro" w:cs="Calibri"/>
          <w:color w:val="1B4076"/>
          <w:sz w:val="16"/>
          <w:szCs w:val="16"/>
          <w:lang w:val="en-GB"/>
        </w:rPr>
        <w:t xml:space="preserve"> Any changes to the fulfilment of the conditions noted above must be registered herein and logged in the format set out. Overview should be deleted prior to any distribution of this explanation if no updates have been made.</w:t>
      </w:r>
    </w:p>
  </w:footnote>
  <w:footnote w:id="2">
    <w:p w14:paraId="1AB39AD9" w14:textId="77777777" w:rsidR="00B13F5F" w:rsidRPr="00F27CB2" w:rsidRDefault="00B13F5F" w:rsidP="00F27CB2">
      <w:pPr>
        <w:pStyle w:val="BodyText"/>
        <w:spacing w:after="0" w:line="240" w:lineRule="auto"/>
        <w:rPr>
          <w:rFonts w:ascii="Calibri" w:hAnsi="Calibri" w:cs="Calibri"/>
          <w:sz w:val="16"/>
          <w:szCs w:val="16"/>
          <w:lang w:val="en-GB"/>
        </w:rPr>
      </w:pPr>
      <w:r w:rsidRPr="008A61E2">
        <w:rPr>
          <w:rStyle w:val="FootnoteReference"/>
          <w:rFonts w:ascii="Avenir Next LT Pro" w:hAnsi="Avenir Next LT Pro" w:cs="Calibri"/>
          <w:color w:val="1B4076"/>
          <w:sz w:val="16"/>
          <w:szCs w:val="16"/>
          <w:lang w:val="en-GB"/>
        </w:rPr>
        <w:footnoteRef/>
      </w:r>
      <w:r w:rsidRPr="008A61E2">
        <w:rPr>
          <w:rFonts w:ascii="Avenir Next LT Pro" w:hAnsi="Avenir Next LT Pro" w:cs="Calibri"/>
          <w:color w:val="1B4076"/>
          <w:sz w:val="16"/>
          <w:szCs w:val="16"/>
          <w:lang w:val="en-GB"/>
        </w:rPr>
        <w:t xml:space="preserve"> The area of responsibility covers: deciding about the start of the delay and its likely end, ensuring the on-going monitoring of the conditions of delay, deciding about the public disclosure of the inside information, providing the requested information about the delay and the written explanation to the Danish Financial Supervisory Authority.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A12AF" w14:textId="77777777" w:rsidR="00363A2F" w:rsidRDefault="00363A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06C2" w14:textId="00849E2F" w:rsidR="00C654B0" w:rsidRPr="006A164F" w:rsidRDefault="00651802" w:rsidP="00BA7B64">
    <w:pPr>
      <w:spacing w:after="53" w:line="259" w:lineRule="auto"/>
      <w:rPr>
        <w:rFonts w:ascii="Avenir Next LT Pro" w:hAnsi="Avenir Next LT Pro"/>
        <w:color w:val="1B4076"/>
        <w:lang w:val="en-GB"/>
      </w:rPr>
    </w:pPr>
    <w:r w:rsidRPr="00707F51">
      <w:rPr>
        <w:noProof/>
      </w:rPr>
      <w:drawing>
        <wp:anchor distT="0" distB="0" distL="114300" distR="114300" simplePos="0" relativeHeight="251658240" behindDoc="0" locked="0" layoutInCell="1" allowOverlap="1" wp14:anchorId="434BB115" wp14:editId="22FCFB82">
          <wp:simplePos x="0" y="0"/>
          <wp:positionH relativeFrom="margin">
            <wp:align>right</wp:align>
          </wp:positionH>
          <wp:positionV relativeFrom="paragraph">
            <wp:posOffset>8626</wp:posOffset>
          </wp:positionV>
          <wp:extent cx="818515" cy="759460"/>
          <wp:effectExtent l="0" t="0" r="635" b="2540"/>
          <wp:wrapNone/>
          <wp:docPr id="1585943202" name="Picture 1585943202"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2813FC" w:rsidRPr="006A164F">
      <w:rPr>
        <w:rFonts w:ascii="Avenir Next LT Pro" w:hAnsi="Avenir Next LT Pro"/>
        <w:color w:val="1B4076"/>
        <w:sz w:val="16"/>
        <w:lang w:val="en-GB"/>
      </w:rPr>
      <w:t xml:space="preserve">Disclosure Committee </w:t>
    </w:r>
    <w:r w:rsidR="006A164F" w:rsidRPr="006A164F">
      <w:rPr>
        <w:rFonts w:ascii="Avenir Next LT Pro" w:hAnsi="Avenir Next LT Pro"/>
        <w:color w:val="1B4076"/>
        <w:sz w:val="16"/>
        <w:lang w:val="en-GB"/>
      </w:rPr>
      <w:t>Charter</w:t>
    </w:r>
  </w:p>
  <w:p w14:paraId="523A0DF4" w14:textId="2ECCC3E9" w:rsidR="00561AB3" w:rsidRPr="00B13F5F" w:rsidRDefault="00561AB3" w:rsidP="007A656C">
    <w:pPr>
      <w:pStyle w:val="GFV02"/>
      <w:rPr>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CCDAE" w14:textId="77777777" w:rsidR="00363A2F" w:rsidRDefault="00363A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408492D8"/>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0E90FC82"/>
    <w:lvl w:ilvl="0">
      <w:start w:val="1"/>
      <w:numFmt w:val="decimal"/>
      <w:lvlText w:val="%1."/>
      <w:lvlJc w:val="left"/>
      <w:pPr>
        <w:tabs>
          <w:tab w:val="num" w:pos="360"/>
        </w:tabs>
        <w:ind w:left="360" w:hanging="360"/>
      </w:pPr>
    </w:lvl>
  </w:abstractNum>
  <w:abstractNum w:abstractNumId="2" w15:restartNumberingAfterBreak="0">
    <w:nsid w:val="110C2D19"/>
    <w:multiLevelType w:val="hybridMultilevel"/>
    <w:tmpl w:val="B61CC2AE"/>
    <w:lvl w:ilvl="0" w:tplc="299EF1F8">
      <w:start w:val="1"/>
      <w:numFmt w:val="decimal"/>
      <w:pStyle w:val="Opstilling-Tal"/>
      <w:lvlText w:val="%1."/>
      <w:lvlJc w:val="left"/>
      <w:pPr>
        <w:tabs>
          <w:tab w:val="num" w:pos="1276"/>
        </w:tabs>
        <w:ind w:left="1276" w:hanging="454"/>
      </w:pPr>
      <w:rPr>
        <w:rFonts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216011D"/>
    <w:multiLevelType w:val="multilevel"/>
    <w:tmpl w:val="32E25486"/>
    <w:lvl w:ilvl="0">
      <w:start w:val="1"/>
      <w:numFmt w:val="none"/>
      <w:lvlText w:val="at"/>
      <w:lvlJc w:val="left"/>
      <w:pPr>
        <w:tabs>
          <w:tab w:val="num" w:pos="357"/>
        </w:tabs>
        <w:ind w:left="822" w:hanging="822"/>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 w15:restartNumberingAfterBreak="0">
    <w:nsid w:val="13CC3730"/>
    <w:multiLevelType w:val="multilevel"/>
    <w:tmpl w:val="040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5A76C9A"/>
    <w:multiLevelType w:val="hybridMultilevel"/>
    <w:tmpl w:val="E52A327C"/>
    <w:lvl w:ilvl="0" w:tplc="AADC2B7E">
      <w:start w:val="1"/>
      <w:numFmt w:val="decimal"/>
      <w:pStyle w:val="sR-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19575A8D"/>
    <w:multiLevelType w:val="hybridMultilevel"/>
    <w:tmpl w:val="7598AC6E"/>
    <w:lvl w:ilvl="0" w:tplc="B8925FAA">
      <w:start w:val="1"/>
      <w:numFmt w:val="decimal"/>
      <w:pStyle w:val="OpstillingNotat-Tal"/>
      <w:lvlText w:val="%1."/>
      <w:lvlJc w:val="left"/>
      <w:pPr>
        <w:tabs>
          <w:tab w:val="num" w:pos="454"/>
        </w:tabs>
        <w:ind w:left="454" w:hanging="454"/>
      </w:pPr>
      <w:rPr>
        <w:rFonts w:ascii="Georgia" w:hAnsi="Georgia" w:hint="default"/>
        <w:b w:val="0"/>
        <w:i w:val="0"/>
        <w:sz w:val="20"/>
      </w:rPr>
    </w:lvl>
    <w:lvl w:ilvl="1" w:tplc="04060019" w:tentative="1">
      <w:start w:val="1"/>
      <w:numFmt w:val="lowerLetter"/>
      <w:lvlText w:val="%2."/>
      <w:lvlJc w:val="left"/>
      <w:pPr>
        <w:tabs>
          <w:tab w:val="num" w:pos="1440"/>
        </w:tabs>
        <w:ind w:left="1440" w:hanging="360"/>
      </w:pPr>
    </w:lvl>
    <w:lvl w:ilvl="2" w:tplc="0406001B" w:tentative="1">
      <w:start w:val="1"/>
      <w:numFmt w:val="lowerRoman"/>
      <w:lvlText w:val="%3."/>
      <w:lvlJc w:val="right"/>
      <w:pPr>
        <w:tabs>
          <w:tab w:val="num" w:pos="2160"/>
        </w:tabs>
        <w:ind w:left="2160" w:hanging="180"/>
      </w:pPr>
    </w:lvl>
    <w:lvl w:ilvl="3" w:tplc="0406000F" w:tentative="1">
      <w:start w:val="1"/>
      <w:numFmt w:val="decimal"/>
      <w:lvlText w:val="%4."/>
      <w:lvlJc w:val="left"/>
      <w:pPr>
        <w:tabs>
          <w:tab w:val="num" w:pos="2880"/>
        </w:tabs>
        <w:ind w:left="2880" w:hanging="360"/>
      </w:pPr>
    </w:lvl>
    <w:lvl w:ilvl="4" w:tplc="04060019" w:tentative="1">
      <w:start w:val="1"/>
      <w:numFmt w:val="lowerLetter"/>
      <w:lvlText w:val="%5."/>
      <w:lvlJc w:val="left"/>
      <w:pPr>
        <w:tabs>
          <w:tab w:val="num" w:pos="3600"/>
        </w:tabs>
        <w:ind w:left="3600" w:hanging="360"/>
      </w:pPr>
    </w:lvl>
    <w:lvl w:ilvl="5" w:tplc="0406001B" w:tentative="1">
      <w:start w:val="1"/>
      <w:numFmt w:val="lowerRoman"/>
      <w:lvlText w:val="%6."/>
      <w:lvlJc w:val="right"/>
      <w:pPr>
        <w:tabs>
          <w:tab w:val="num" w:pos="4320"/>
        </w:tabs>
        <w:ind w:left="4320" w:hanging="180"/>
      </w:pPr>
    </w:lvl>
    <w:lvl w:ilvl="6" w:tplc="0406000F" w:tentative="1">
      <w:start w:val="1"/>
      <w:numFmt w:val="decimal"/>
      <w:lvlText w:val="%7."/>
      <w:lvlJc w:val="left"/>
      <w:pPr>
        <w:tabs>
          <w:tab w:val="num" w:pos="5040"/>
        </w:tabs>
        <w:ind w:left="5040" w:hanging="360"/>
      </w:pPr>
    </w:lvl>
    <w:lvl w:ilvl="7" w:tplc="04060019" w:tentative="1">
      <w:start w:val="1"/>
      <w:numFmt w:val="lowerLetter"/>
      <w:lvlText w:val="%8."/>
      <w:lvlJc w:val="left"/>
      <w:pPr>
        <w:tabs>
          <w:tab w:val="num" w:pos="5760"/>
        </w:tabs>
        <w:ind w:left="5760" w:hanging="360"/>
      </w:pPr>
    </w:lvl>
    <w:lvl w:ilvl="8" w:tplc="0406001B" w:tentative="1">
      <w:start w:val="1"/>
      <w:numFmt w:val="lowerRoman"/>
      <w:lvlText w:val="%9."/>
      <w:lvlJc w:val="right"/>
      <w:pPr>
        <w:tabs>
          <w:tab w:val="num" w:pos="6480"/>
        </w:tabs>
        <w:ind w:left="6480" w:hanging="180"/>
      </w:pPr>
    </w:lvl>
  </w:abstractNum>
  <w:abstractNum w:abstractNumId="7" w15:restartNumberingAfterBreak="0">
    <w:nsid w:val="19B90B3A"/>
    <w:multiLevelType w:val="hybridMultilevel"/>
    <w:tmpl w:val="0B38A81A"/>
    <w:lvl w:ilvl="0" w:tplc="F27C08DA">
      <w:start w:val="1"/>
      <w:numFmt w:val="upperLetter"/>
      <w:pStyle w:val="Prambel"/>
      <w:lvlText w:val="%1."/>
      <w:lvlJc w:val="left"/>
      <w:pPr>
        <w:tabs>
          <w:tab w:val="num" w:pos="822"/>
        </w:tabs>
        <w:ind w:left="822" w:hanging="822"/>
      </w:pPr>
      <w:rPr>
        <w:rFonts w:ascii="Georgia" w:hAnsi="Georgia" w:hint="default"/>
        <w:b w:val="0"/>
        <w:i w:val="0"/>
        <w:sz w:val="20"/>
      </w:rPr>
    </w:lvl>
    <w:lvl w:ilvl="1" w:tplc="04060019" w:tentative="1">
      <w:start w:val="1"/>
      <w:numFmt w:val="lowerLetter"/>
      <w:lvlText w:val="%2."/>
      <w:lvlJc w:val="left"/>
      <w:pPr>
        <w:tabs>
          <w:tab w:val="num" w:pos="2262"/>
        </w:tabs>
        <w:ind w:left="2262" w:hanging="360"/>
      </w:pPr>
    </w:lvl>
    <w:lvl w:ilvl="2" w:tplc="0406001B" w:tentative="1">
      <w:start w:val="1"/>
      <w:numFmt w:val="lowerRoman"/>
      <w:lvlText w:val="%3."/>
      <w:lvlJc w:val="right"/>
      <w:pPr>
        <w:tabs>
          <w:tab w:val="num" w:pos="2982"/>
        </w:tabs>
        <w:ind w:left="2982" w:hanging="180"/>
      </w:pPr>
    </w:lvl>
    <w:lvl w:ilvl="3" w:tplc="0406000F" w:tentative="1">
      <w:start w:val="1"/>
      <w:numFmt w:val="decimal"/>
      <w:lvlText w:val="%4."/>
      <w:lvlJc w:val="left"/>
      <w:pPr>
        <w:tabs>
          <w:tab w:val="num" w:pos="3702"/>
        </w:tabs>
        <w:ind w:left="3702" w:hanging="360"/>
      </w:pPr>
    </w:lvl>
    <w:lvl w:ilvl="4" w:tplc="04060019" w:tentative="1">
      <w:start w:val="1"/>
      <w:numFmt w:val="lowerLetter"/>
      <w:lvlText w:val="%5."/>
      <w:lvlJc w:val="left"/>
      <w:pPr>
        <w:tabs>
          <w:tab w:val="num" w:pos="4422"/>
        </w:tabs>
        <w:ind w:left="4422" w:hanging="360"/>
      </w:pPr>
    </w:lvl>
    <w:lvl w:ilvl="5" w:tplc="0406001B" w:tentative="1">
      <w:start w:val="1"/>
      <w:numFmt w:val="lowerRoman"/>
      <w:lvlText w:val="%6."/>
      <w:lvlJc w:val="right"/>
      <w:pPr>
        <w:tabs>
          <w:tab w:val="num" w:pos="5142"/>
        </w:tabs>
        <w:ind w:left="5142" w:hanging="180"/>
      </w:pPr>
    </w:lvl>
    <w:lvl w:ilvl="6" w:tplc="0406000F" w:tentative="1">
      <w:start w:val="1"/>
      <w:numFmt w:val="decimal"/>
      <w:lvlText w:val="%7."/>
      <w:lvlJc w:val="left"/>
      <w:pPr>
        <w:tabs>
          <w:tab w:val="num" w:pos="5862"/>
        </w:tabs>
        <w:ind w:left="5862" w:hanging="360"/>
      </w:pPr>
    </w:lvl>
    <w:lvl w:ilvl="7" w:tplc="04060019" w:tentative="1">
      <w:start w:val="1"/>
      <w:numFmt w:val="lowerLetter"/>
      <w:lvlText w:val="%8."/>
      <w:lvlJc w:val="left"/>
      <w:pPr>
        <w:tabs>
          <w:tab w:val="num" w:pos="6582"/>
        </w:tabs>
        <w:ind w:left="6582" w:hanging="360"/>
      </w:pPr>
    </w:lvl>
    <w:lvl w:ilvl="8" w:tplc="0406001B" w:tentative="1">
      <w:start w:val="1"/>
      <w:numFmt w:val="lowerRoman"/>
      <w:lvlText w:val="%9."/>
      <w:lvlJc w:val="right"/>
      <w:pPr>
        <w:tabs>
          <w:tab w:val="num" w:pos="7302"/>
        </w:tabs>
        <w:ind w:left="7302" w:hanging="180"/>
      </w:pPr>
    </w:lvl>
  </w:abstractNum>
  <w:abstractNum w:abstractNumId="8" w15:restartNumberingAfterBreak="0">
    <w:nsid w:val="1B09529F"/>
    <w:multiLevelType w:val="hybridMultilevel"/>
    <w:tmpl w:val="CFFC710A"/>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9" w15:restartNumberingAfterBreak="0">
    <w:nsid w:val="1B7D461F"/>
    <w:multiLevelType w:val="hybridMultilevel"/>
    <w:tmpl w:val="C1962756"/>
    <w:lvl w:ilvl="0" w:tplc="8ECA56D2">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ED468D8"/>
    <w:multiLevelType w:val="multilevel"/>
    <w:tmpl w:val="A24EF70A"/>
    <w:lvl w:ilvl="0">
      <w:start w:val="1"/>
      <w:numFmt w:val="decimal"/>
      <w:lvlRestart w:val="0"/>
      <w:pStyle w:val="Heading1"/>
      <w:lvlText w:val="%1"/>
      <w:lvlJc w:val="left"/>
      <w:pPr>
        <w:tabs>
          <w:tab w:val="num" w:pos="822"/>
        </w:tabs>
        <w:ind w:left="822" w:hanging="822"/>
      </w:pPr>
    </w:lvl>
    <w:lvl w:ilvl="1">
      <w:start w:val="1"/>
      <w:numFmt w:val="decimal"/>
      <w:pStyle w:val="Heading2"/>
      <w:lvlText w:val="%1.%2"/>
      <w:lvlJc w:val="left"/>
      <w:pPr>
        <w:tabs>
          <w:tab w:val="num" w:pos="822"/>
        </w:tabs>
        <w:ind w:left="822" w:hanging="822"/>
      </w:pPr>
    </w:lvl>
    <w:lvl w:ilvl="2">
      <w:start w:val="1"/>
      <w:numFmt w:val="decimal"/>
      <w:pStyle w:val="Heading3"/>
      <w:lvlText w:val="%1.%2.%3"/>
      <w:lvlJc w:val="left"/>
      <w:pPr>
        <w:tabs>
          <w:tab w:val="num" w:pos="822"/>
        </w:tabs>
        <w:ind w:left="822" w:hanging="822"/>
      </w:pPr>
    </w:lvl>
    <w:lvl w:ilvl="3">
      <w:start w:val="1"/>
      <w:numFmt w:val="decimal"/>
      <w:pStyle w:val="Heading4"/>
      <w:lvlText w:val="%1.%2.%3.%4"/>
      <w:lvlJc w:val="left"/>
      <w:pPr>
        <w:tabs>
          <w:tab w:val="num" w:pos="822"/>
        </w:tabs>
        <w:ind w:left="822" w:hanging="822"/>
      </w:pPr>
    </w:lvl>
    <w:lvl w:ilvl="4">
      <w:start w:val="1"/>
      <w:numFmt w:val="lowerLetter"/>
      <w:pStyle w:val="Heading5"/>
      <w:lvlText w:val="(%5)"/>
      <w:lvlJc w:val="left"/>
      <w:pPr>
        <w:tabs>
          <w:tab w:val="num" w:pos="1276"/>
        </w:tabs>
        <w:ind w:left="1276" w:hanging="454"/>
      </w:pPr>
    </w:lvl>
    <w:lvl w:ilvl="5">
      <w:start w:val="1"/>
      <w:numFmt w:val="lowerRoman"/>
      <w:pStyle w:val="Heading6"/>
      <w:lvlText w:val="(%6)"/>
      <w:lvlJc w:val="left"/>
      <w:pPr>
        <w:tabs>
          <w:tab w:val="num" w:pos="1729"/>
        </w:tabs>
        <w:ind w:left="1729" w:hanging="453"/>
      </w:pPr>
    </w:lvl>
    <w:lvl w:ilvl="6">
      <w:start w:val="1"/>
      <w:numFmt w:val="lowerRoman"/>
      <w:pStyle w:val="Heading7"/>
      <w:lvlText w:val="(%7)"/>
      <w:lvlJc w:val="left"/>
      <w:pPr>
        <w:tabs>
          <w:tab w:val="num" w:pos="4677"/>
        </w:tabs>
        <w:ind w:left="4320" w:firstLine="0"/>
      </w:pPr>
    </w:lvl>
    <w:lvl w:ilvl="7">
      <w:start w:val="1"/>
      <w:numFmt w:val="lowerLetter"/>
      <w:pStyle w:val="Heading8"/>
      <w:lvlText w:val="(%8)"/>
      <w:lvlJc w:val="left"/>
      <w:pPr>
        <w:tabs>
          <w:tab w:val="num" w:pos="5397"/>
        </w:tabs>
        <w:ind w:left="5040" w:firstLine="0"/>
      </w:pPr>
    </w:lvl>
    <w:lvl w:ilvl="8">
      <w:start w:val="1"/>
      <w:numFmt w:val="lowerRoman"/>
      <w:pStyle w:val="Heading9"/>
      <w:lvlText w:val="(%9)"/>
      <w:lvlJc w:val="left"/>
      <w:pPr>
        <w:tabs>
          <w:tab w:val="num" w:pos="6117"/>
        </w:tabs>
        <w:ind w:left="5760" w:firstLine="0"/>
      </w:pPr>
    </w:lvl>
  </w:abstractNum>
  <w:abstractNum w:abstractNumId="11" w15:restartNumberingAfterBreak="0">
    <w:nsid w:val="224D139F"/>
    <w:multiLevelType w:val="hybridMultilevel"/>
    <w:tmpl w:val="F9060066"/>
    <w:lvl w:ilvl="0" w:tplc="D0A4CA54">
      <w:start w:val="1"/>
      <w:numFmt w:val="bullet"/>
      <w:lvlText w:val=""/>
      <w:lvlJc w:val="left"/>
      <w:pPr>
        <w:tabs>
          <w:tab w:val="num" w:pos="720"/>
        </w:tabs>
        <w:ind w:left="720" w:hanging="360"/>
      </w:pPr>
      <w:rPr>
        <w:rFonts w:ascii="Symbol" w:hAnsi="Symbol" w:hint="default"/>
        <w:b w:val="0"/>
        <w:i w:val="0"/>
        <w:sz w:val="20"/>
      </w:rPr>
    </w:lvl>
    <w:lvl w:ilvl="1" w:tplc="04060003" w:tentative="1">
      <w:start w:val="1"/>
      <w:numFmt w:val="bullet"/>
      <w:lvlText w:val="o"/>
      <w:lvlJc w:val="left"/>
      <w:pPr>
        <w:tabs>
          <w:tab w:val="num" w:pos="1800"/>
        </w:tabs>
        <w:ind w:left="1800" w:hanging="360"/>
      </w:pPr>
      <w:rPr>
        <w:rFonts w:ascii="Courier New" w:hAnsi="Courier New" w:cs="Courier New" w:hint="default"/>
      </w:rPr>
    </w:lvl>
    <w:lvl w:ilvl="2" w:tplc="04060005" w:tentative="1">
      <w:start w:val="1"/>
      <w:numFmt w:val="bullet"/>
      <w:lvlText w:val=""/>
      <w:lvlJc w:val="left"/>
      <w:pPr>
        <w:tabs>
          <w:tab w:val="num" w:pos="2520"/>
        </w:tabs>
        <w:ind w:left="2520" w:hanging="360"/>
      </w:pPr>
      <w:rPr>
        <w:rFonts w:ascii="Wingdings" w:hAnsi="Wingdings" w:hint="default"/>
      </w:rPr>
    </w:lvl>
    <w:lvl w:ilvl="3" w:tplc="04060001" w:tentative="1">
      <w:start w:val="1"/>
      <w:numFmt w:val="bullet"/>
      <w:lvlText w:val=""/>
      <w:lvlJc w:val="left"/>
      <w:pPr>
        <w:tabs>
          <w:tab w:val="num" w:pos="3240"/>
        </w:tabs>
        <w:ind w:left="3240" w:hanging="360"/>
      </w:pPr>
      <w:rPr>
        <w:rFonts w:ascii="Symbol" w:hAnsi="Symbol" w:hint="default"/>
      </w:rPr>
    </w:lvl>
    <w:lvl w:ilvl="4" w:tplc="04060003" w:tentative="1">
      <w:start w:val="1"/>
      <w:numFmt w:val="bullet"/>
      <w:lvlText w:val="o"/>
      <w:lvlJc w:val="left"/>
      <w:pPr>
        <w:tabs>
          <w:tab w:val="num" w:pos="3960"/>
        </w:tabs>
        <w:ind w:left="3960" w:hanging="360"/>
      </w:pPr>
      <w:rPr>
        <w:rFonts w:ascii="Courier New" w:hAnsi="Courier New" w:cs="Courier New" w:hint="default"/>
      </w:rPr>
    </w:lvl>
    <w:lvl w:ilvl="5" w:tplc="04060005" w:tentative="1">
      <w:start w:val="1"/>
      <w:numFmt w:val="bullet"/>
      <w:lvlText w:val=""/>
      <w:lvlJc w:val="left"/>
      <w:pPr>
        <w:tabs>
          <w:tab w:val="num" w:pos="4680"/>
        </w:tabs>
        <w:ind w:left="4680" w:hanging="360"/>
      </w:pPr>
      <w:rPr>
        <w:rFonts w:ascii="Wingdings" w:hAnsi="Wingdings" w:hint="default"/>
      </w:rPr>
    </w:lvl>
    <w:lvl w:ilvl="6" w:tplc="04060001" w:tentative="1">
      <w:start w:val="1"/>
      <w:numFmt w:val="bullet"/>
      <w:lvlText w:val=""/>
      <w:lvlJc w:val="left"/>
      <w:pPr>
        <w:tabs>
          <w:tab w:val="num" w:pos="5400"/>
        </w:tabs>
        <w:ind w:left="5400" w:hanging="360"/>
      </w:pPr>
      <w:rPr>
        <w:rFonts w:ascii="Symbol" w:hAnsi="Symbol" w:hint="default"/>
      </w:rPr>
    </w:lvl>
    <w:lvl w:ilvl="7" w:tplc="04060003" w:tentative="1">
      <w:start w:val="1"/>
      <w:numFmt w:val="bullet"/>
      <w:lvlText w:val="o"/>
      <w:lvlJc w:val="left"/>
      <w:pPr>
        <w:tabs>
          <w:tab w:val="num" w:pos="6120"/>
        </w:tabs>
        <w:ind w:left="6120" w:hanging="360"/>
      </w:pPr>
      <w:rPr>
        <w:rFonts w:ascii="Courier New" w:hAnsi="Courier New" w:cs="Courier New" w:hint="default"/>
      </w:rPr>
    </w:lvl>
    <w:lvl w:ilvl="8" w:tplc="0406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6966FF0"/>
    <w:multiLevelType w:val="hybridMultilevel"/>
    <w:tmpl w:val="465ED17A"/>
    <w:lvl w:ilvl="0" w:tplc="DE305BF2">
      <w:start w:val="1"/>
      <w:numFmt w:val="lowerLetter"/>
      <w:pStyle w:val="Opstilling-Bogstav"/>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3" w15:restartNumberingAfterBreak="0">
    <w:nsid w:val="2C82213E"/>
    <w:multiLevelType w:val="hybridMultilevel"/>
    <w:tmpl w:val="CE64493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302242E6"/>
    <w:multiLevelType w:val="multilevel"/>
    <w:tmpl w:val="32E25486"/>
    <w:lvl w:ilvl="0">
      <w:start w:val="1"/>
      <w:numFmt w:val="none"/>
      <w:pStyle w:val="OpstillingNotat-at"/>
      <w:lvlText w:val="at"/>
      <w:lvlJc w:val="left"/>
      <w:pPr>
        <w:tabs>
          <w:tab w:val="num" w:pos="357"/>
        </w:tabs>
        <w:ind w:left="822" w:hanging="822"/>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5" w15:restartNumberingAfterBreak="0">
    <w:nsid w:val="35007219"/>
    <w:multiLevelType w:val="multilevel"/>
    <w:tmpl w:val="39025288"/>
    <w:lvl w:ilvl="0">
      <w:start w:val="1"/>
      <w:numFmt w:val="none"/>
      <w:lvlRestart w:val="0"/>
      <w:pStyle w:val="Opstilling-at"/>
      <w:lvlText w:val="%1at"/>
      <w:lvlJc w:val="left"/>
      <w:pPr>
        <w:tabs>
          <w:tab w:val="num" w:pos="822"/>
        </w:tabs>
        <w:ind w:left="1276" w:hanging="454"/>
      </w:pPr>
      <w:rPr>
        <w:rFonts w:hint="default"/>
      </w:rPr>
    </w:lvl>
    <w:lvl w:ilvl="1">
      <w:start w:val="1"/>
      <w:numFmt w:val="decimal"/>
      <w:lvlText w:val="%1.%2"/>
      <w:lvlJc w:val="left"/>
      <w:pPr>
        <w:tabs>
          <w:tab w:val="num" w:pos="822"/>
        </w:tabs>
        <w:ind w:left="822" w:hanging="822"/>
      </w:pPr>
      <w:rPr>
        <w:rFonts w:hint="default"/>
      </w:rPr>
    </w:lvl>
    <w:lvl w:ilvl="2">
      <w:start w:val="1"/>
      <w:numFmt w:val="decimal"/>
      <w:lvlText w:val="%1.%2.%3"/>
      <w:lvlJc w:val="left"/>
      <w:pPr>
        <w:tabs>
          <w:tab w:val="num" w:pos="822"/>
        </w:tabs>
        <w:ind w:left="822" w:hanging="822"/>
      </w:pPr>
      <w:rPr>
        <w:rFonts w:hint="default"/>
      </w:rPr>
    </w:lvl>
    <w:lvl w:ilvl="3">
      <w:start w:val="1"/>
      <w:numFmt w:val="decimal"/>
      <w:lvlText w:val="%1.%2.%3.%4"/>
      <w:lvlJc w:val="left"/>
      <w:pPr>
        <w:tabs>
          <w:tab w:val="num" w:pos="822"/>
        </w:tabs>
        <w:ind w:left="822" w:hanging="822"/>
      </w:pPr>
      <w:rPr>
        <w:rFonts w:hint="default"/>
      </w:rPr>
    </w:lvl>
    <w:lvl w:ilvl="4">
      <w:start w:val="1"/>
      <w:numFmt w:val="lowerLetter"/>
      <w:lvlText w:val="(%5)"/>
      <w:lvlJc w:val="left"/>
      <w:pPr>
        <w:tabs>
          <w:tab w:val="num" w:pos="1276"/>
        </w:tabs>
        <w:ind w:left="1276" w:hanging="454"/>
      </w:pPr>
      <w:rPr>
        <w:rFonts w:hint="default"/>
      </w:rPr>
    </w:lvl>
    <w:lvl w:ilvl="5">
      <w:start w:val="1"/>
      <w:numFmt w:val="lowerRoman"/>
      <w:lvlText w:val="(%6)"/>
      <w:lvlJc w:val="left"/>
      <w:pPr>
        <w:tabs>
          <w:tab w:val="num" w:pos="1729"/>
        </w:tabs>
        <w:ind w:left="1729" w:hanging="453"/>
      </w:pPr>
      <w:rPr>
        <w:rFonts w:hint="default"/>
      </w:rPr>
    </w:lvl>
    <w:lvl w:ilvl="6">
      <w:start w:val="1"/>
      <w:numFmt w:val="lowerRoman"/>
      <w:lvlText w:val="(%7)"/>
      <w:lvlJc w:val="left"/>
      <w:pPr>
        <w:tabs>
          <w:tab w:val="num" w:pos="4677"/>
        </w:tabs>
        <w:ind w:left="4320" w:firstLine="0"/>
      </w:pPr>
      <w:rPr>
        <w:rFonts w:hint="default"/>
      </w:rPr>
    </w:lvl>
    <w:lvl w:ilvl="7">
      <w:start w:val="1"/>
      <w:numFmt w:val="lowerLetter"/>
      <w:lvlText w:val="(%8)"/>
      <w:lvlJc w:val="left"/>
      <w:pPr>
        <w:tabs>
          <w:tab w:val="num" w:pos="5397"/>
        </w:tabs>
        <w:ind w:left="5040" w:firstLine="0"/>
      </w:pPr>
      <w:rPr>
        <w:rFonts w:hint="default"/>
      </w:rPr>
    </w:lvl>
    <w:lvl w:ilvl="8">
      <w:start w:val="1"/>
      <w:numFmt w:val="lowerRoman"/>
      <w:lvlText w:val="(%9)"/>
      <w:lvlJc w:val="left"/>
      <w:pPr>
        <w:tabs>
          <w:tab w:val="num" w:pos="6117"/>
        </w:tabs>
        <w:ind w:left="5760" w:firstLine="0"/>
      </w:pPr>
      <w:rPr>
        <w:rFonts w:hint="default"/>
      </w:rPr>
    </w:lvl>
  </w:abstractNum>
  <w:abstractNum w:abstractNumId="16" w15:restartNumberingAfterBreak="0">
    <w:nsid w:val="361E64C8"/>
    <w:multiLevelType w:val="hybridMultilevel"/>
    <w:tmpl w:val="952AEB74"/>
    <w:lvl w:ilvl="0" w:tplc="16028D98">
      <w:start w:val="1"/>
      <w:numFmt w:val="lowerRoman"/>
      <w:pStyle w:val="Opstilling-Romertal"/>
      <w:lvlText w:val="(%1)"/>
      <w:lvlJc w:val="left"/>
      <w:pPr>
        <w:ind w:left="1636"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7" w15:restartNumberingAfterBreak="0">
    <w:nsid w:val="37F604BD"/>
    <w:multiLevelType w:val="hybridMultilevel"/>
    <w:tmpl w:val="2DF80C68"/>
    <w:lvl w:ilvl="0" w:tplc="760E8E80">
      <w:start w:val="1"/>
      <w:numFmt w:val="lowerLetter"/>
      <w:pStyle w:val="sR-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8C7700B"/>
    <w:multiLevelType w:val="hybridMultilevel"/>
    <w:tmpl w:val="41D4D012"/>
    <w:lvl w:ilvl="0" w:tplc="2A566FE0">
      <w:start w:val="1"/>
      <w:numFmt w:val="lowerLetter"/>
      <w:pStyle w:val="Opstilling-Bogstav0"/>
      <w:lvlText w:val="(%1)"/>
      <w:lvlJc w:val="left"/>
      <w:pPr>
        <w:ind w:left="1542"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9" w15:restartNumberingAfterBreak="0">
    <w:nsid w:val="3A453594"/>
    <w:multiLevelType w:val="hybridMultilevel"/>
    <w:tmpl w:val="3476FE68"/>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0" w15:restartNumberingAfterBreak="0">
    <w:nsid w:val="3DC32F4A"/>
    <w:multiLevelType w:val="multilevel"/>
    <w:tmpl w:val="DD3E4304"/>
    <w:lvl w:ilvl="0">
      <w:start w:val="1"/>
      <w:numFmt w:val="decimal"/>
      <w:pStyle w:val="sR-Overskrift"/>
      <w:lvlText w:val="%1"/>
      <w:lvlJc w:val="left"/>
      <w:pPr>
        <w:tabs>
          <w:tab w:val="num" w:pos="567"/>
        </w:tabs>
        <w:ind w:left="567" w:hanging="567"/>
      </w:pPr>
      <w:rPr>
        <w:rFonts w:hint="default"/>
      </w:rPr>
    </w:lvl>
    <w:lvl w:ilvl="1">
      <w:start w:val="1"/>
      <w:numFmt w:val="decimal"/>
      <w:pStyle w:val="sR-Niveau2"/>
      <w:lvlText w:val="%1.%2"/>
      <w:lvlJc w:val="left"/>
      <w:pPr>
        <w:tabs>
          <w:tab w:val="num" w:pos="567"/>
        </w:tabs>
        <w:ind w:left="567" w:hanging="567"/>
      </w:pPr>
      <w:rPr>
        <w:rFonts w:hint="default"/>
      </w:rPr>
    </w:lvl>
    <w:lvl w:ilvl="2">
      <w:start w:val="1"/>
      <w:numFmt w:val="decimal"/>
      <w:pStyle w:val="sR-Niveau3"/>
      <w:lvlText w:val="%1.%2.%3"/>
      <w:lvlJc w:val="left"/>
      <w:pPr>
        <w:tabs>
          <w:tab w:val="num" w:pos="567"/>
        </w:tabs>
        <w:ind w:left="567" w:hanging="567"/>
      </w:pPr>
      <w:rPr>
        <w:rFonts w:hint="default"/>
      </w:rPr>
    </w:lvl>
    <w:lvl w:ilvl="3">
      <w:start w:val="1"/>
      <w:numFmt w:val="decimal"/>
      <w:pStyle w:val="sR-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21" w15:restartNumberingAfterBreak="0">
    <w:nsid w:val="473466A4"/>
    <w:multiLevelType w:val="hybridMultilevel"/>
    <w:tmpl w:val="B42A2ABC"/>
    <w:lvl w:ilvl="0" w:tplc="B9DE2F98">
      <w:start w:val="1"/>
      <w:numFmt w:val="bullet"/>
      <w:pStyle w:val="OpstillingNotat-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90F0234"/>
    <w:multiLevelType w:val="hybridMultilevel"/>
    <w:tmpl w:val="3BA202C2"/>
    <w:lvl w:ilvl="0" w:tplc="507E6AD8">
      <w:start w:val="1"/>
      <w:numFmt w:val="lowerLetter"/>
      <w:pStyle w:val="sL-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4ABC4A48"/>
    <w:multiLevelType w:val="multilevel"/>
    <w:tmpl w:val="A24EF70A"/>
    <w:lvl w:ilvl="0">
      <w:start w:val="1"/>
      <w:numFmt w:val="decimal"/>
      <w:lvlRestart w:val="0"/>
      <w:lvlText w:val="%1"/>
      <w:lvlJc w:val="left"/>
      <w:pPr>
        <w:tabs>
          <w:tab w:val="num" w:pos="822"/>
        </w:tabs>
        <w:ind w:left="822" w:hanging="822"/>
      </w:pPr>
    </w:lvl>
    <w:lvl w:ilvl="1">
      <w:start w:val="1"/>
      <w:numFmt w:val="decimal"/>
      <w:lvlText w:val="%1.%2"/>
      <w:lvlJc w:val="left"/>
      <w:pPr>
        <w:tabs>
          <w:tab w:val="num" w:pos="822"/>
        </w:tabs>
        <w:ind w:left="822" w:hanging="822"/>
      </w:pPr>
    </w:lvl>
    <w:lvl w:ilvl="2">
      <w:start w:val="1"/>
      <w:numFmt w:val="decimal"/>
      <w:lvlText w:val="%1.%2.%3"/>
      <w:lvlJc w:val="left"/>
      <w:pPr>
        <w:tabs>
          <w:tab w:val="num" w:pos="822"/>
        </w:tabs>
        <w:ind w:left="822" w:hanging="822"/>
      </w:pPr>
    </w:lvl>
    <w:lvl w:ilvl="3">
      <w:start w:val="1"/>
      <w:numFmt w:val="decimal"/>
      <w:lvlText w:val="%1.%2.%3.%4"/>
      <w:lvlJc w:val="left"/>
      <w:pPr>
        <w:tabs>
          <w:tab w:val="num" w:pos="822"/>
        </w:tabs>
        <w:ind w:left="822" w:hanging="822"/>
      </w:pPr>
    </w:lvl>
    <w:lvl w:ilvl="4">
      <w:start w:val="1"/>
      <w:numFmt w:val="lowerLetter"/>
      <w:lvlText w:val="(%5)"/>
      <w:lvlJc w:val="left"/>
      <w:pPr>
        <w:tabs>
          <w:tab w:val="num" w:pos="1276"/>
        </w:tabs>
        <w:ind w:left="1276" w:hanging="454"/>
      </w:pPr>
    </w:lvl>
    <w:lvl w:ilvl="5">
      <w:start w:val="1"/>
      <w:numFmt w:val="lowerRoman"/>
      <w:lvlText w:val="(%6)"/>
      <w:lvlJc w:val="left"/>
      <w:pPr>
        <w:tabs>
          <w:tab w:val="num" w:pos="1729"/>
        </w:tabs>
        <w:ind w:left="1729" w:hanging="453"/>
      </w:pPr>
    </w:lvl>
    <w:lvl w:ilvl="6">
      <w:start w:val="1"/>
      <w:numFmt w:val="lowerRoman"/>
      <w:lvlText w:val="(%7)"/>
      <w:lvlJc w:val="left"/>
      <w:pPr>
        <w:tabs>
          <w:tab w:val="num" w:pos="4677"/>
        </w:tabs>
        <w:ind w:left="4320" w:firstLine="0"/>
      </w:pPr>
    </w:lvl>
    <w:lvl w:ilvl="7">
      <w:start w:val="1"/>
      <w:numFmt w:val="lowerLetter"/>
      <w:lvlText w:val="(%8)"/>
      <w:lvlJc w:val="left"/>
      <w:pPr>
        <w:tabs>
          <w:tab w:val="num" w:pos="5397"/>
        </w:tabs>
        <w:ind w:left="5040" w:firstLine="0"/>
      </w:pPr>
    </w:lvl>
    <w:lvl w:ilvl="8">
      <w:start w:val="1"/>
      <w:numFmt w:val="lowerRoman"/>
      <w:lvlText w:val="(%9)"/>
      <w:lvlJc w:val="left"/>
      <w:pPr>
        <w:tabs>
          <w:tab w:val="num" w:pos="6117"/>
        </w:tabs>
        <w:ind w:left="5760" w:firstLine="0"/>
      </w:pPr>
    </w:lvl>
  </w:abstractNum>
  <w:abstractNum w:abstractNumId="24" w15:restartNumberingAfterBreak="0">
    <w:nsid w:val="53714C77"/>
    <w:multiLevelType w:val="hybridMultilevel"/>
    <w:tmpl w:val="7E38D1E2"/>
    <w:lvl w:ilvl="0" w:tplc="589E0C98">
      <w:start w:val="1"/>
      <w:numFmt w:val="lowerLetter"/>
      <w:pStyle w:val="OpstillingNotat-Bogstav"/>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540A4203"/>
    <w:multiLevelType w:val="hybridMultilevel"/>
    <w:tmpl w:val="81D8A3EE"/>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6" w15:restartNumberingAfterBreak="0">
    <w:nsid w:val="556017F2"/>
    <w:multiLevelType w:val="hybridMultilevel"/>
    <w:tmpl w:val="3FCAA0FE"/>
    <w:lvl w:ilvl="0" w:tplc="CBA27C40">
      <w:start w:val="1"/>
      <w:numFmt w:val="decimal"/>
      <w:pStyle w:val="sR-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591E2D45"/>
    <w:multiLevelType w:val="hybridMultilevel"/>
    <w:tmpl w:val="C6AEA050"/>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8" w15:restartNumberingAfterBreak="0">
    <w:nsid w:val="5BA75230"/>
    <w:multiLevelType w:val="hybridMultilevel"/>
    <w:tmpl w:val="4DE48412"/>
    <w:lvl w:ilvl="0" w:tplc="2F8EC89A">
      <w:start w:val="1"/>
      <w:numFmt w:val="bullet"/>
      <w:pStyle w:val="Opstilling-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60CF1E5C"/>
    <w:multiLevelType w:val="hybridMultilevel"/>
    <w:tmpl w:val="555AF954"/>
    <w:lvl w:ilvl="0" w:tplc="7B6E9284">
      <w:start w:val="1"/>
      <w:numFmt w:val="lowerRoman"/>
      <w:pStyle w:val="Opstilling-Romertal0"/>
      <w:lvlText w:val="%1."/>
      <w:lvlJc w:val="left"/>
      <w:pPr>
        <w:ind w:left="1182"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30" w15:restartNumberingAfterBreak="0">
    <w:nsid w:val="60FB3CC8"/>
    <w:multiLevelType w:val="multilevel"/>
    <w:tmpl w:val="7304E61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454"/>
        </w:tabs>
        <w:ind w:left="357" w:hanging="357"/>
      </w:pPr>
      <w:rPr>
        <w:rFonts w:hint="default"/>
      </w:rPr>
    </w:lvl>
    <w:lvl w:ilvl="2">
      <w:start w:val="1"/>
      <w:numFmt w:val="decimal"/>
      <w:lvlText w:val="%1.%2.%3"/>
      <w:lvlJc w:val="left"/>
      <w:pPr>
        <w:tabs>
          <w:tab w:val="num" w:pos="454"/>
        </w:tabs>
        <w:ind w:left="357" w:hanging="357"/>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1"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32" w15:restartNumberingAfterBreak="0">
    <w:nsid w:val="636903B0"/>
    <w:multiLevelType w:val="hybridMultilevel"/>
    <w:tmpl w:val="39D8897E"/>
    <w:lvl w:ilvl="0" w:tplc="965CED9C">
      <w:start w:val="1"/>
      <w:numFmt w:val="decimal"/>
      <w:pStyle w:val="sL-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5B21DE7"/>
    <w:multiLevelType w:val="hybridMultilevel"/>
    <w:tmpl w:val="A0205B80"/>
    <w:lvl w:ilvl="0" w:tplc="C81431EA">
      <w:start w:val="1"/>
      <w:numFmt w:val="bullet"/>
      <w:pStyle w:val="Spalteopstilling-streg"/>
      <w:lvlText w:val="–"/>
      <w:lvlJc w:val="left"/>
      <w:pPr>
        <w:tabs>
          <w:tab w:val="num" w:pos="1440"/>
        </w:tabs>
        <w:ind w:left="1440" w:hanging="360"/>
      </w:pPr>
      <w:rPr>
        <w:rFonts w:ascii="Courier New" w:hAnsi="Courier New" w:hint="default"/>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5F12A8E"/>
    <w:multiLevelType w:val="multilevel"/>
    <w:tmpl w:val="A8740B34"/>
    <w:lvl w:ilvl="0">
      <w:start w:val="1"/>
      <w:numFmt w:val="decimal"/>
      <w:pStyle w:val="sL-Overskrift"/>
      <w:lvlText w:val="%1"/>
      <w:lvlJc w:val="left"/>
      <w:pPr>
        <w:tabs>
          <w:tab w:val="num" w:pos="567"/>
        </w:tabs>
        <w:ind w:left="567" w:hanging="567"/>
      </w:pPr>
      <w:rPr>
        <w:rFonts w:hint="default"/>
      </w:rPr>
    </w:lvl>
    <w:lvl w:ilvl="1">
      <w:start w:val="1"/>
      <w:numFmt w:val="decimal"/>
      <w:pStyle w:val="sL-Niveau2"/>
      <w:lvlText w:val="%1.%2"/>
      <w:lvlJc w:val="left"/>
      <w:pPr>
        <w:tabs>
          <w:tab w:val="num" w:pos="567"/>
        </w:tabs>
        <w:ind w:left="567" w:hanging="567"/>
      </w:pPr>
      <w:rPr>
        <w:rFonts w:hint="default"/>
      </w:rPr>
    </w:lvl>
    <w:lvl w:ilvl="2">
      <w:start w:val="1"/>
      <w:numFmt w:val="decimal"/>
      <w:pStyle w:val="sL-Niveau3"/>
      <w:lvlText w:val="%1.%2.%3"/>
      <w:lvlJc w:val="left"/>
      <w:pPr>
        <w:tabs>
          <w:tab w:val="num" w:pos="567"/>
        </w:tabs>
        <w:ind w:left="567" w:hanging="567"/>
      </w:pPr>
      <w:rPr>
        <w:rFonts w:hint="default"/>
      </w:rPr>
    </w:lvl>
    <w:lvl w:ilvl="3">
      <w:start w:val="1"/>
      <w:numFmt w:val="decimal"/>
      <w:pStyle w:val="sL-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35" w15:restartNumberingAfterBreak="0">
    <w:nsid w:val="6A603DEE"/>
    <w:multiLevelType w:val="multilevel"/>
    <w:tmpl w:val="A374353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454"/>
        </w:tabs>
        <w:ind w:left="357" w:hanging="357"/>
      </w:pPr>
      <w:rPr>
        <w:rFonts w:hint="default"/>
      </w:rPr>
    </w:lvl>
    <w:lvl w:ilvl="2">
      <w:start w:val="1"/>
      <w:numFmt w:val="decimal"/>
      <w:lvlText w:val="%1.%2.%3"/>
      <w:lvlJc w:val="left"/>
      <w:pPr>
        <w:tabs>
          <w:tab w:val="num" w:pos="454"/>
        </w:tabs>
        <w:ind w:left="357" w:hanging="357"/>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6" w15:restartNumberingAfterBreak="0">
    <w:nsid w:val="6DA05CAA"/>
    <w:multiLevelType w:val="multilevel"/>
    <w:tmpl w:val="A24EF70A"/>
    <w:lvl w:ilvl="0">
      <w:start w:val="1"/>
      <w:numFmt w:val="decimal"/>
      <w:lvlRestart w:val="0"/>
      <w:lvlText w:val="%1"/>
      <w:lvlJc w:val="left"/>
      <w:pPr>
        <w:tabs>
          <w:tab w:val="num" w:pos="822"/>
        </w:tabs>
        <w:ind w:left="822" w:hanging="822"/>
      </w:pPr>
    </w:lvl>
    <w:lvl w:ilvl="1">
      <w:start w:val="1"/>
      <w:numFmt w:val="decimal"/>
      <w:lvlText w:val="%1.%2"/>
      <w:lvlJc w:val="left"/>
      <w:pPr>
        <w:tabs>
          <w:tab w:val="num" w:pos="822"/>
        </w:tabs>
        <w:ind w:left="822" w:hanging="822"/>
      </w:pPr>
    </w:lvl>
    <w:lvl w:ilvl="2">
      <w:start w:val="1"/>
      <w:numFmt w:val="decimal"/>
      <w:lvlText w:val="%1.%2.%3"/>
      <w:lvlJc w:val="left"/>
      <w:pPr>
        <w:tabs>
          <w:tab w:val="num" w:pos="822"/>
        </w:tabs>
        <w:ind w:left="822" w:hanging="822"/>
      </w:pPr>
    </w:lvl>
    <w:lvl w:ilvl="3">
      <w:start w:val="1"/>
      <w:numFmt w:val="decimal"/>
      <w:lvlText w:val="%1.%2.%3.%4"/>
      <w:lvlJc w:val="left"/>
      <w:pPr>
        <w:tabs>
          <w:tab w:val="num" w:pos="822"/>
        </w:tabs>
        <w:ind w:left="822" w:hanging="822"/>
      </w:pPr>
    </w:lvl>
    <w:lvl w:ilvl="4">
      <w:start w:val="1"/>
      <w:numFmt w:val="lowerLetter"/>
      <w:lvlText w:val="(%5)"/>
      <w:lvlJc w:val="left"/>
      <w:pPr>
        <w:tabs>
          <w:tab w:val="num" w:pos="1276"/>
        </w:tabs>
        <w:ind w:left="1276" w:hanging="454"/>
      </w:pPr>
    </w:lvl>
    <w:lvl w:ilvl="5">
      <w:start w:val="1"/>
      <w:numFmt w:val="lowerRoman"/>
      <w:lvlText w:val="(%6)"/>
      <w:lvlJc w:val="left"/>
      <w:pPr>
        <w:tabs>
          <w:tab w:val="num" w:pos="1729"/>
        </w:tabs>
        <w:ind w:left="1729" w:hanging="453"/>
      </w:pPr>
    </w:lvl>
    <w:lvl w:ilvl="6">
      <w:start w:val="1"/>
      <w:numFmt w:val="lowerRoman"/>
      <w:lvlText w:val="(%7)"/>
      <w:lvlJc w:val="left"/>
      <w:pPr>
        <w:tabs>
          <w:tab w:val="num" w:pos="4677"/>
        </w:tabs>
        <w:ind w:left="4320" w:firstLine="0"/>
      </w:pPr>
    </w:lvl>
    <w:lvl w:ilvl="7">
      <w:start w:val="1"/>
      <w:numFmt w:val="lowerLetter"/>
      <w:lvlText w:val="(%8)"/>
      <w:lvlJc w:val="left"/>
      <w:pPr>
        <w:tabs>
          <w:tab w:val="num" w:pos="5397"/>
        </w:tabs>
        <w:ind w:left="5040" w:firstLine="0"/>
      </w:pPr>
    </w:lvl>
    <w:lvl w:ilvl="8">
      <w:start w:val="1"/>
      <w:numFmt w:val="lowerRoman"/>
      <w:lvlText w:val="(%9)"/>
      <w:lvlJc w:val="left"/>
      <w:pPr>
        <w:tabs>
          <w:tab w:val="num" w:pos="6117"/>
        </w:tabs>
        <w:ind w:left="5760" w:firstLine="0"/>
      </w:pPr>
    </w:lvl>
  </w:abstractNum>
  <w:abstractNum w:abstractNumId="37" w15:restartNumberingAfterBreak="0">
    <w:nsid w:val="6FEE5914"/>
    <w:multiLevelType w:val="hybridMultilevel"/>
    <w:tmpl w:val="0E9CD400"/>
    <w:lvl w:ilvl="0" w:tplc="BDA64060">
      <w:start w:val="1"/>
      <w:numFmt w:val="bullet"/>
      <w:pStyle w:val="OpstillingNotat-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0E00469"/>
    <w:multiLevelType w:val="hybridMultilevel"/>
    <w:tmpl w:val="1B748FAC"/>
    <w:lvl w:ilvl="0" w:tplc="22D83FD0">
      <w:start w:val="1"/>
      <w:numFmt w:val="lowerRoman"/>
      <w:pStyle w:val="OpstillingNotat-Romert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9" w15:restartNumberingAfterBreak="0">
    <w:nsid w:val="74437AAF"/>
    <w:multiLevelType w:val="hybridMultilevel"/>
    <w:tmpl w:val="CC322AE8"/>
    <w:lvl w:ilvl="0" w:tplc="39BAE528">
      <w:start w:val="1"/>
      <w:numFmt w:val="decimal"/>
      <w:pStyle w:val="sL-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0" w15:restartNumberingAfterBreak="0">
    <w:nsid w:val="79921FF2"/>
    <w:multiLevelType w:val="hybridMultilevel"/>
    <w:tmpl w:val="86FE276C"/>
    <w:lvl w:ilvl="0" w:tplc="7F764936">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815876214">
    <w:abstractNumId w:val="2"/>
  </w:num>
  <w:num w:numId="2" w16cid:durableId="942106489">
    <w:abstractNumId w:val="6"/>
  </w:num>
  <w:num w:numId="3" w16cid:durableId="407922811">
    <w:abstractNumId w:val="21"/>
  </w:num>
  <w:num w:numId="4" w16cid:durableId="1284536575">
    <w:abstractNumId w:val="7"/>
  </w:num>
  <w:num w:numId="5" w16cid:durableId="153835061">
    <w:abstractNumId w:val="31"/>
  </w:num>
  <w:num w:numId="6" w16cid:durableId="705908136">
    <w:abstractNumId w:val="10"/>
  </w:num>
  <w:num w:numId="7" w16cid:durableId="1992052413">
    <w:abstractNumId w:val="15"/>
  </w:num>
  <w:num w:numId="8" w16cid:durableId="1344935602">
    <w:abstractNumId w:val="34"/>
  </w:num>
  <w:num w:numId="9" w16cid:durableId="283000147">
    <w:abstractNumId w:val="20"/>
  </w:num>
  <w:num w:numId="10" w16cid:durableId="86266663">
    <w:abstractNumId w:val="22"/>
  </w:num>
  <w:num w:numId="11" w16cid:durableId="1386221764">
    <w:abstractNumId w:val="33"/>
  </w:num>
  <w:num w:numId="12" w16cid:durableId="1311906927">
    <w:abstractNumId w:val="32"/>
  </w:num>
  <w:num w:numId="13" w16cid:durableId="189997703">
    <w:abstractNumId w:val="14"/>
  </w:num>
  <w:num w:numId="14" w16cid:durableId="1585140648">
    <w:abstractNumId w:val="39"/>
  </w:num>
  <w:num w:numId="15" w16cid:durableId="1250844715">
    <w:abstractNumId w:val="26"/>
  </w:num>
  <w:num w:numId="16" w16cid:durableId="1879927605">
    <w:abstractNumId w:val="5"/>
  </w:num>
  <w:num w:numId="17" w16cid:durableId="1208446604">
    <w:abstractNumId w:val="17"/>
  </w:num>
  <w:num w:numId="18" w16cid:durableId="1666785971">
    <w:abstractNumId w:val="12"/>
  </w:num>
  <w:num w:numId="19" w16cid:durableId="258174088">
    <w:abstractNumId w:val="29"/>
  </w:num>
  <w:num w:numId="20" w16cid:durableId="514735906">
    <w:abstractNumId w:val="24"/>
  </w:num>
  <w:num w:numId="21" w16cid:durableId="734666146">
    <w:abstractNumId w:val="38"/>
  </w:num>
  <w:num w:numId="22" w16cid:durableId="1521359577">
    <w:abstractNumId w:val="27"/>
  </w:num>
  <w:num w:numId="23" w16cid:durableId="1000427417">
    <w:abstractNumId w:val="8"/>
  </w:num>
  <w:num w:numId="24" w16cid:durableId="2117480862">
    <w:abstractNumId w:val="25"/>
  </w:num>
  <w:num w:numId="25" w16cid:durableId="61563767">
    <w:abstractNumId w:val="19"/>
  </w:num>
  <w:num w:numId="26" w16cid:durableId="1788232500">
    <w:abstractNumId w:val="11"/>
  </w:num>
  <w:num w:numId="27" w16cid:durableId="812714356">
    <w:abstractNumId w:val="13"/>
  </w:num>
  <w:num w:numId="28" w16cid:durableId="1092433471">
    <w:abstractNumId w:val="9"/>
  </w:num>
  <w:num w:numId="29" w16cid:durableId="1447388169">
    <w:abstractNumId w:val="40"/>
  </w:num>
  <w:num w:numId="30" w16cid:durableId="550312362">
    <w:abstractNumId w:val="35"/>
  </w:num>
  <w:num w:numId="31" w16cid:durableId="2111077694">
    <w:abstractNumId w:val="36"/>
  </w:num>
  <w:num w:numId="32" w16cid:durableId="1245997030">
    <w:abstractNumId w:val="23"/>
  </w:num>
  <w:num w:numId="33" w16cid:durableId="809522794">
    <w:abstractNumId w:val="3"/>
  </w:num>
  <w:num w:numId="34" w16cid:durableId="318122584">
    <w:abstractNumId w:val="30"/>
  </w:num>
  <w:num w:numId="35" w16cid:durableId="1498962331">
    <w:abstractNumId w:val="4"/>
  </w:num>
  <w:num w:numId="36" w16cid:durableId="710417231">
    <w:abstractNumId w:val="1"/>
  </w:num>
  <w:num w:numId="37" w16cid:durableId="1153062685">
    <w:abstractNumId w:val="0"/>
  </w:num>
  <w:num w:numId="38" w16cid:durableId="1889681253">
    <w:abstractNumId w:val="37"/>
  </w:num>
  <w:num w:numId="39" w16cid:durableId="1095395852">
    <w:abstractNumId w:val="28"/>
  </w:num>
  <w:num w:numId="40" w16cid:durableId="1719670344">
    <w:abstractNumId w:val="18"/>
  </w:num>
  <w:num w:numId="41" w16cid:durableId="913784035">
    <w:abstractNumId w:val="16"/>
  </w:num>
  <w:num w:numId="42" w16cid:durableId="658726302">
    <w:abstractNumId w:val="10"/>
  </w:num>
  <w:num w:numId="43" w16cid:durableId="1607729201">
    <w:abstractNumId w:val="10"/>
  </w:num>
  <w:num w:numId="44" w16cid:durableId="333609662">
    <w:abstractNumId w:val="10"/>
  </w:num>
  <w:num w:numId="45" w16cid:durableId="661934988">
    <w:abstractNumId w:val="10"/>
  </w:num>
  <w:num w:numId="46" w16cid:durableId="1665402379">
    <w:abstractNumId w:val="10"/>
  </w:num>
  <w:num w:numId="47" w16cid:durableId="2076078523">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822"/>
  <w:autoHyphenation/>
  <w:hyphenationZone w:val="284"/>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F5F"/>
    <w:rsid w:val="00005BAC"/>
    <w:rsid w:val="00011BE3"/>
    <w:rsid w:val="00013E17"/>
    <w:rsid w:val="00016233"/>
    <w:rsid w:val="00032302"/>
    <w:rsid w:val="000347C1"/>
    <w:rsid w:val="0003791D"/>
    <w:rsid w:val="00042006"/>
    <w:rsid w:val="00046407"/>
    <w:rsid w:val="000504AC"/>
    <w:rsid w:val="000529B8"/>
    <w:rsid w:val="00061DA3"/>
    <w:rsid w:val="00067044"/>
    <w:rsid w:val="000701BB"/>
    <w:rsid w:val="000769D8"/>
    <w:rsid w:val="000868B1"/>
    <w:rsid w:val="00090F17"/>
    <w:rsid w:val="00092D2F"/>
    <w:rsid w:val="000A0DAA"/>
    <w:rsid w:val="000B2D1D"/>
    <w:rsid w:val="000B3D91"/>
    <w:rsid w:val="000C6946"/>
    <w:rsid w:val="000D3D86"/>
    <w:rsid w:val="000E0B27"/>
    <w:rsid w:val="000E249B"/>
    <w:rsid w:val="000E3692"/>
    <w:rsid w:val="000F1A39"/>
    <w:rsid w:val="000F3C10"/>
    <w:rsid w:val="000F3CBE"/>
    <w:rsid w:val="000F4B0B"/>
    <w:rsid w:val="000F7A3D"/>
    <w:rsid w:val="00102402"/>
    <w:rsid w:val="00110919"/>
    <w:rsid w:val="001130F3"/>
    <w:rsid w:val="001138B9"/>
    <w:rsid w:val="00114276"/>
    <w:rsid w:val="001176A4"/>
    <w:rsid w:val="001220AB"/>
    <w:rsid w:val="00123D44"/>
    <w:rsid w:val="00146224"/>
    <w:rsid w:val="00153F32"/>
    <w:rsid w:val="00156AB4"/>
    <w:rsid w:val="0015767A"/>
    <w:rsid w:val="00167D70"/>
    <w:rsid w:val="00170BB5"/>
    <w:rsid w:val="0017779C"/>
    <w:rsid w:val="001A2FCE"/>
    <w:rsid w:val="001B36AC"/>
    <w:rsid w:val="001C6634"/>
    <w:rsid w:val="001E3090"/>
    <w:rsid w:val="001F5E41"/>
    <w:rsid w:val="0022627A"/>
    <w:rsid w:val="0024020C"/>
    <w:rsid w:val="0026125A"/>
    <w:rsid w:val="002626C7"/>
    <w:rsid w:val="0026361B"/>
    <w:rsid w:val="002813FC"/>
    <w:rsid w:val="00287A53"/>
    <w:rsid w:val="002B44EF"/>
    <w:rsid w:val="002B5020"/>
    <w:rsid w:val="002C221C"/>
    <w:rsid w:val="002C2A79"/>
    <w:rsid w:val="002C2B56"/>
    <w:rsid w:val="002C3C3A"/>
    <w:rsid w:val="002C5306"/>
    <w:rsid w:val="002C6D26"/>
    <w:rsid w:val="002D0F62"/>
    <w:rsid w:val="002D20EC"/>
    <w:rsid w:val="002D5F83"/>
    <w:rsid w:val="002D7767"/>
    <w:rsid w:val="002E1B6F"/>
    <w:rsid w:val="002F0999"/>
    <w:rsid w:val="002F1362"/>
    <w:rsid w:val="002F77E1"/>
    <w:rsid w:val="003109D8"/>
    <w:rsid w:val="00327C50"/>
    <w:rsid w:val="003362F7"/>
    <w:rsid w:val="003402CA"/>
    <w:rsid w:val="00342B07"/>
    <w:rsid w:val="003433FB"/>
    <w:rsid w:val="00343439"/>
    <w:rsid w:val="003439EE"/>
    <w:rsid w:val="00347E53"/>
    <w:rsid w:val="00350205"/>
    <w:rsid w:val="0035163A"/>
    <w:rsid w:val="00363A2F"/>
    <w:rsid w:val="003675CA"/>
    <w:rsid w:val="00376C90"/>
    <w:rsid w:val="00377D4F"/>
    <w:rsid w:val="003A5244"/>
    <w:rsid w:val="003A702E"/>
    <w:rsid w:val="003C4F44"/>
    <w:rsid w:val="003C5A7C"/>
    <w:rsid w:val="003C5EB2"/>
    <w:rsid w:val="003C6534"/>
    <w:rsid w:val="003D7F96"/>
    <w:rsid w:val="003E08CF"/>
    <w:rsid w:val="003E2B34"/>
    <w:rsid w:val="003E2E16"/>
    <w:rsid w:val="003E65D8"/>
    <w:rsid w:val="003F362E"/>
    <w:rsid w:val="00401481"/>
    <w:rsid w:val="004066D2"/>
    <w:rsid w:val="004102EC"/>
    <w:rsid w:val="00417786"/>
    <w:rsid w:val="00427619"/>
    <w:rsid w:val="004318D1"/>
    <w:rsid w:val="004324FB"/>
    <w:rsid w:val="00445199"/>
    <w:rsid w:val="00446C8E"/>
    <w:rsid w:val="0045273C"/>
    <w:rsid w:val="00457BED"/>
    <w:rsid w:val="00465378"/>
    <w:rsid w:val="00471576"/>
    <w:rsid w:val="0047431D"/>
    <w:rsid w:val="004766CD"/>
    <w:rsid w:val="00493980"/>
    <w:rsid w:val="00494E11"/>
    <w:rsid w:val="004B2B72"/>
    <w:rsid w:val="004C52DA"/>
    <w:rsid w:val="004D6011"/>
    <w:rsid w:val="004D7B5F"/>
    <w:rsid w:val="004E0850"/>
    <w:rsid w:val="004E7198"/>
    <w:rsid w:val="004F5214"/>
    <w:rsid w:val="00512E06"/>
    <w:rsid w:val="00531282"/>
    <w:rsid w:val="00531A76"/>
    <w:rsid w:val="005604C9"/>
    <w:rsid w:val="00560705"/>
    <w:rsid w:val="00561AB3"/>
    <w:rsid w:val="00580211"/>
    <w:rsid w:val="00591868"/>
    <w:rsid w:val="005A557E"/>
    <w:rsid w:val="005C24D9"/>
    <w:rsid w:val="005D079F"/>
    <w:rsid w:val="005D74ED"/>
    <w:rsid w:val="005E1F75"/>
    <w:rsid w:val="005E56CB"/>
    <w:rsid w:val="005F32AC"/>
    <w:rsid w:val="0060234D"/>
    <w:rsid w:val="00604444"/>
    <w:rsid w:val="00616FBD"/>
    <w:rsid w:val="00627060"/>
    <w:rsid w:val="006354E5"/>
    <w:rsid w:val="00651802"/>
    <w:rsid w:val="00676980"/>
    <w:rsid w:val="006774D7"/>
    <w:rsid w:val="006823AF"/>
    <w:rsid w:val="00693A1C"/>
    <w:rsid w:val="006A164F"/>
    <w:rsid w:val="006A416E"/>
    <w:rsid w:val="006A4ED6"/>
    <w:rsid w:val="006A736C"/>
    <w:rsid w:val="006B14ED"/>
    <w:rsid w:val="006C20DD"/>
    <w:rsid w:val="006C598A"/>
    <w:rsid w:val="006E6AE0"/>
    <w:rsid w:val="006F0802"/>
    <w:rsid w:val="006F523E"/>
    <w:rsid w:val="00703BCB"/>
    <w:rsid w:val="00705D09"/>
    <w:rsid w:val="00711763"/>
    <w:rsid w:val="00712D3C"/>
    <w:rsid w:val="007130BE"/>
    <w:rsid w:val="00717265"/>
    <w:rsid w:val="00723D5D"/>
    <w:rsid w:val="00726877"/>
    <w:rsid w:val="00730CE1"/>
    <w:rsid w:val="007559E1"/>
    <w:rsid w:val="007609F9"/>
    <w:rsid w:val="00765B48"/>
    <w:rsid w:val="0078245D"/>
    <w:rsid w:val="007863FE"/>
    <w:rsid w:val="00795AEB"/>
    <w:rsid w:val="00796DF2"/>
    <w:rsid w:val="007A070F"/>
    <w:rsid w:val="007A112E"/>
    <w:rsid w:val="007A656C"/>
    <w:rsid w:val="007A7912"/>
    <w:rsid w:val="007B677A"/>
    <w:rsid w:val="007C06E0"/>
    <w:rsid w:val="007C60A6"/>
    <w:rsid w:val="007C69E7"/>
    <w:rsid w:val="007D0D3B"/>
    <w:rsid w:val="007D1C60"/>
    <w:rsid w:val="007E0C0D"/>
    <w:rsid w:val="007F64D0"/>
    <w:rsid w:val="00817511"/>
    <w:rsid w:val="00823C1F"/>
    <w:rsid w:val="00825C48"/>
    <w:rsid w:val="00825E15"/>
    <w:rsid w:val="008330BB"/>
    <w:rsid w:val="00833D15"/>
    <w:rsid w:val="00840BD8"/>
    <w:rsid w:val="008512A9"/>
    <w:rsid w:val="008628DB"/>
    <w:rsid w:val="00867B93"/>
    <w:rsid w:val="00875E76"/>
    <w:rsid w:val="00875F11"/>
    <w:rsid w:val="00876705"/>
    <w:rsid w:val="0089357D"/>
    <w:rsid w:val="00895D32"/>
    <w:rsid w:val="008A5936"/>
    <w:rsid w:val="008A61E2"/>
    <w:rsid w:val="008B12D5"/>
    <w:rsid w:val="008B2B52"/>
    <w:rsid w:val="008C19D8"/>
    <w:rsid w:val="008D0B50"/>
    <w:rsid w:val="008D2CDB"/>
    <w:rsid w:val="008D3867"/>
    <w:rsid w:val="008E3AEA"/>
    <w:rsid w:val="008F2B11"/>
    <w:rsid w:val="008F46C2"/>
    <w:rsid w:val="00906F8A"/>
    <w:rsid w:val="00916820"/>
    <w:rsid w:val="00925B1D"/>
    <w:rsid w:val="00941358"/>
    <w:rsid w:val="00955CD0"/>
    <w:rsid w:val="00965316"/>
    <w:rsid w:val="00967245"/>
    <w:rsid w:val="009738BC"/>
    <w:rsid w:val="00990455"/>
    <w:rsid w:val="00994F6B"/>
    <w:rsid w:val="009A37D3"/>
    <w:rsid w:val="009A6328"/>
    <w:rsid w:val="009B2ABD"/>
    <w:rsid w:val="009B2F6C"/>
    <w:rsid w:val="009D0F8D"/>
    <w:rsid w:val="009D21C9"/>
    <w:rsid w:val="009E552B"/>
    <w:rsid w:val="009F4FAC"/>
    <w:rsid w:val="00A06894"/>
    <w:rsid w:val="00A12200"/>
    <w:rsid w:val="00A151AE"/>
    <w:rsid w:val="00A20F67"/>
    <w:rsid w:val="00A364CB"/>
    <w:rsid w:val="00A54378"/>
    <w:rsid w:val="00A56FAD"/>
    <w:rsid w:val="00A63AC1"/>
    <w:rsid w:val="00A63EA9"/>
    <w:rsid w:val="00A671D4"/>
    <w:rsid w:val="00A67599"/>
    <w:rsid w:val="00A709E0"/>
    <w:rsid w:val="00A85315"/>
    <w:rsid w:val="00AA2AD6"/>
    <w:rsid w:val="00AA647D"/>
    <w:rsid w:val="00AB1B79"/>
    <w:rsid w:val="00AC0BF1"/>
    <w:rsid w:val="00AC1125"/>
    <w:rsid w:val="00AD4BCD"/>
    <w:rsid w:val="00AD59D0"/>
    <w:rsid w:val="00AD6428"/>
    <w:rsid w:val="00AD70D9"/>
    <w:rsid w:val="00AE0857"/>
    <w:rsid w:val="00AE0AF7"/>
    <w:rsid w:val="00AE1E2B"/>
    <w:rsid w:val="00AE4042"/>
    <w:rsid w:val="00AF11D3"/>
    <w:rsid w:val="00AF1554"/>
    <w:rsid w:val="00B01B90"/>
    <w:rsid w:val="00B10F37"/>
    <w:rsid w:val="00B13F5F"/>
    <w:rsid w:val="00B45634"/>
    <w:rsid w:val="00B45B92"/>
    <w:rsid w:val="00B51703"/>
    <w:rsid w:val="00B711DF"/>
    <w:rsid w:val="00B74B06"/>
    <w:rsid w:val="00B928C8"/>
    <w:rsid w:val="00BA0410"/>
    <w:rsid w:val="00BA753D"/>
    <w:rsid w:val="00BA7B64"/>
    <w:rsid w:val="00BC04BF"/>
    <w:rsid w:val="00BC7930"/>
    <w:rsid w:val="00BD15A0"/>
    <w:rsid w:val="00BE270C"/>
    <w:rsid w:val="00BE593F"/>
    <w:rsid w:val="00C0053C"/>
    <w:rsid w:val="00C0425E"/>
    <w:rsid w:val="00C056EF"/>
    <w:rsid w:val="00C24FA7"/>
    <w:rsid w:val="00C308E4"/>
    <w:rsid w:val="00C31D77"/>
    <w:rsid w:val="00C6311B"/>
    <w:rsid w:val="00C654B0"/>
    <w:rsid w:val="00C8281D"/>
    <w:rsid w:val="00C839B1"/>
    <w:rsid w:val="00C84EDF"/>
    <w:rsid w:val="00CA30A4"/>
    <w:rsid w:val="00CA5DDA"/>
    <w:rsid w:val="00CB1963"/>
    <w:rsid w:val="00CC2FF9"/>
    <w:rsid w:val="00CC3DEA"/>
    <w:rsid w:val="00CD386F"/>
    <w:rsid w:val="00D00E38"/>
    <w:rsid w:val="00D0652C"/>
    <w:rsid w:val="00D132F2"/>
    <w:rsid w:val="00D33000"/>
    <w:rsid w:val="00D37967"/>
    <w:rsid w:val="00D4790B"/>
    <w:rsid w:val="00D6644A"/>
    <w:rsid w:val="00D75E2B"/>
    <w:rsid w:val="00D769C7"/>
    <w:rsid w:val="00D77B4B"/>
    <w:rsid w:val="00D80A4D"/>
    <w:rsid w:val="00DB0D8F"/>
    <w:rsid w:val="00DC0034"/>
    <w:rsid w:val="00DC3A1E"/>
    <w:rsid w:val="00DC709E"/>
    <w:rsid w:val="00DE080B"/>
    <w:rsid w:val="00DE1625"/>
    <w:rsid w:val="00DF0892"/>
    <w:rsid w:val="00E04201"/>
    <w:rsid w:val="00E11AAD"/>
    <w:rsid w:val="00E1625F"/>
    <w:rsid w:val="00E5175B"/>
    <w:rsid w:val="00E67123"/>
    <w:rsid w:val="00E9430C"/>
    <w:rsid w:val="00E97A0B"/>
    <w:rsid w:val="00EA35C8"/>
    <w:rsid w:val="00EA491C"/>
    <w:rsid w:val="00EA69C8"/>
    <w:rsid w:val="00EB473C"/>
    <w:rsid w:val="00EC02F6"/>
    <w:rsid w:val="00ED7241"/>
    <w:rsid w:val="00EF12F2"/>
    <w:rsid w:val="00F017C2"/>
    <w:rsid w:val="00F03256"/>
    <w:rsid w:val="00F050E1"/>
    <w:rsid w:val="00F143BD"/>
    <w:rsid w:val="00F203ED"/>
    <w:rsid w:val="00F21876"/>
    <w:rsid w:val="00F27CB2"/>
    <w:rsid w:val="00F531AF"/>
    <w:rsid w:val="00F567AA"/>
    <w:rsid w:val="00F61BA0"/>
    <w:rsid w:val="00F76946"/>
    <w:rsid w:val="00F81760"/>
    <w:rsid w:val="00F84D4A"/>
    <w:rsid w:val="00F903F5"/>
    <w:rsid w:val="00F918E8"/>
    <w:rsid w:val="00FA67FA"/>
    <w:rsid w:val="00FB7DC3"/>
    <w:rsid w:val="00FD4BE0"/>
    <w:rsid w:val="00FD5228"/>
    <w:rsid w:val="00FE0E8A"/>
    <w:rsid w:val="00FE6DD8"/>
    <w:rsid w:val="00FF28C7"/>
    <w:rsid w:val="00FF5907"/>
    <w:rsid w:val="00FF720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3A0DE8"/>
  <w15:docId w15:val="{65C02F19-3A60-42AB-B257-97EBDEC14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a-DK" w:eastAsia="da-DK"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0999"/>
    <w:pPr>
      <w:spacing w:line="240" w:lineRule="atLeast"/>
    </w:pPr>
    <w:rPr>
      <w:rFonts w:ascii="Georgia" w:hAnsi="Georgia"/>
      <w:szCs w:val="24"/>
    </w:rPr>
  </w:style>
  <w:style w:type="paragraph" w:styleId="Heading1">
    <w:name w:val="heading 1"/>
    <w:aliases w:val="Section Heading,Lev 1"/>
    <w:basedOn w:val="Normal"/>
    <w:next w:val="Niveau2"/>
    <w:link w:val="Heading1Char"/>
    <w:qFormat/>
    <w:rsid w:val="002F0999"/>
    <w:pPr>
      <w:keepNext/>
      <w:numPr>
        <w:numId w:val="6"/>
      </w:numPr>
      <w:outlineLvl w:val="0"/>
    </w:pPr>
    <w:rPr>
      <w:rFonts w:cs="Arial"/>
      <w:b/>
      <w:bCs/>
      <w:szCs w:val="32"/>
    </w:rPr>
  </w:style>
  <w:style w:type="paragraph" w:styleId="Heading2">
    <w:name w:val="heading 2"/>
    <w:basedOn w:val="Normal"/>
    <w:next w:val="Niveau3"/>
    <w:qFormat/>
    <w:rsid w:val="002F0999"/>
    <w:pPr>
      <w:keepNext/>
      <w:numPr>
        <w:ilvl w:val="1"/>
        <w:numId w:val="6"/>
      </w:numPr>
      <w:outlineLvl w:val="1"/>
    </w:pPr>
    <w:rPr>
      <w:rFonts w:cs="Arial"/>
      <w:bCs/>
      <w:iCs/>
      <w:szCs w:val="28"/>
    </w:rPr>
  </w:style>
  <w:style w:type="paragraph" w:styleId="Heading3">
    <w:name w:val="heading 3"/>
    <w:basedOn w:val="Normal"/>
    <w:next w:val="Niveau4"/>
    <w:qFormat/>
    <w:rsid w:val="002F0999"/>
    <w:pPr>
      <w:keepNext/>
      <w:numPr>
        <w:ilvl w:val="2"/>
        <w:numId w:val="6"/>
      </w:numPr>
      <w:outlineLvl w:val="2"/>
    </w:pPr>
    <w:rPr>
      <w:rFonts w:cs="Arial"/>
      <w:bCs/>
      <w:szCs w:val="26"/>
    </w:rPr>
  </w:style>
  <w:style w:type="paragraph" w:styleId="Heading4">
    <w:name w:val="heading 4"/>
    <w:aliases w:val="Level 2 - a,Lev 4"/>
    <w:basedOn w:val="Normal"/>
    <w:next w:val="Niveau4"/>
    <w:qFormat/>
    <w:rsid w:val="002F0999"/>
    <w:pPr>
      <w:keepNext/>
      <w:numPr>
        <w:ilvl w:val="3"/>
        <w:numId w:val="6"/>
      </w:numPr>
      <w:outlineLvl w:val="3"/>
    </w:pPr>
    <w:rPr>
      <w:bCs/>
      <w:szCs w:val="28"/>
    </w:rPr>
  </w:style>
  <w:style w:type="paragraph" w:styleId="Heading5">
    <w:name w:val="heading 5"/>
    <w:aliases w:val="Level 3 - i,Lev 5"/>
    <w:basedOn w:val="Normal"/>
    <w:next w:val="Niveau5"/>
    <w:qFormat/>
    <w:rsid w:val="002F0999"/>
    <w:pPr>
      <w:keepNext/>
      <w:numPr>
        <w:ilvl w:val="4"/>
        <w:numId w:val="6"/>
      </w:numPr>
      <w:outlineLvl w:val="4"/>
    </w:pPr>
    <w:rPr>
      <w:bCs/>
      <w:iCs/>
      <w:szCs w:val="26"/>
    </w:rPr>
  </w:style>
  <w:style w:type="paragraph" w:styleId="Heading6">
    <w:name w:val="heading 6"/>
    <w:basedOn w:val="Normal"/>
    <w:next w:val="Normal"/>
    <w:qFormat/>
    <w:rsid w:val="002F0999"/>
    <w:pPr>
      <w:keepNext/>
      <w:numPr>
        <w:ilvl w:val="5"/>
        <w:numId w:val="6"/>
      </w:numPr>
      <w:ind w:left="1730" w:hanging="454"/>
      <w:outlineLvl w:val="5"/>
    </w:pPr>
    <w:rPr>
      <w:bCs/>
      <w:szCs w:val="22"/>
    </w:rPr>
  </w:style>
  <w:style w:type="paragraph" w:styleId="Heading7">
    <w:name w:val="heading 7"/>
    <w:aliases w:val="Legal Level 1.1.,Lev 7"/>
    <w:basedOn w:val="Normal"/>
    <w:next w:val="Normal"/>
    <w:qFormat/>
    <w:rsid w:val="002F0999"/>
    <w:pPr>
      <w:numPr>
        <w:ilvl w:val="6"/>
        <w:numId w:val="6"/>
      </w:numPr>
      <w:spacing w:before="240" w:after="60"/>
      <w:outlineLvl w:val="6"/>
    </w:pPr>
    <w:rPr>
      <w:rFonts w:ascii="Times New Roman" w:hAnsi="Times New Roman"/>
      <w:sz w:val="24"/>
    </w:rPr>
  </w:style>
  <w:style w:type="paragraph" w:styleId="Heading8">
    <w:name w:val="heading 8"/>
    <w:aliases w:val="Legal Level 1.1.1.,Lev 8"/>
    <w:basedOn w:val="Normal"/>
    <w:next w:val="Normal"/>
    <w:qFormat/>
    <w:rsid w:val="002F0999"/>
    <w:pPr>
      <w:numPr>
        <w:ilvl w:val="7"/>
        <w:numId w:val="6"/>
      </w:numPr>
      <w:spacing w:before="240" w:after="60"/>
      <w:outlineLvl w:val="7"/>
    </w:pPr>
    <w:rPr>
      <w:rFonts w:ascii="Times New Roman" w:hAnsi="Times New Roman"/>
      <w:i/>
      <w:iCs/>
      <w:sz w:val="24"/>
    </w:rPr>
  </w:style>
  <w:style w:type="paragraph" w:styleId="Heading9">
    <w:name w:val="heading 9"/>
    <w:aliases w:val="Legal Level 1.1.1.1.,Lev 9"/>
    <w:basedOn w:val="Normal"/>
    <w:next w:val="Normal"/>
    <w:qFormat/>
    <w:rsid w:val="002F0999"/>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Lev 1 Char"/>
    <w:link w:val="Heading1"/>
    <w:rsid w:val="00102402"/>
    <w:rPr>
      <w:rFonts w:ascii="Georgia" w:hAnsi="Georgia" w:cs="Arial"/>
      <w:b/>
      <w:bCs/>
      <w:szCs w:val="32"/>
    </w:rPr>
  </w:style>
  <w:style w:type="paragraph" w:customStyle="1" w:styleId="Niveau3">
    <w:name w:val="Niveau 3"/>
    <w:basedOn w:val="Heading3"/>
    <w:rsid w:val="002F0999"/>
    <w:pPr>
      <w:keepNext w:val="0"/>
      <w:spacing w:after="240"/>
    </w:pPr>
  </w:style>
  <w:style w:type="paragraph" w:customStyle="1" w:styleId="Niveau4">
    <w:name w:val="Niveau 4"/>
    <w:basedOn w:val="Heading4"/>
    <w:rsid w:val="002F0999"/>
    <w:pPr>
      <w:keepNext w:val="0"/>
      <w:spacing w:after="240"/>
    </w:pPr>
  </w:style>
  <w:style w:type="paragraph" w:customStyle="1" w:styleId="Niveau5">
    <w:name w:val="Niveau 5"/>
    <w:basedOn w:val="Heading5"/>
    <w:rsid w:val="002F0999"/>
    <w:pPr>
      <w:keepNext w:val="0"/>
      <w:spacing w:after="240"/>
      <w:outlineLvl w:val="6"/>
    </w:pPr>
  </w:style>
  <w:style w:type="paragraph" w:customStyle="1" w:styleId="Niveau6">
    <w:name w:val="Niveau 6"/>
    <w:basedOn w:val="Heading6"/>
    <w:rsid w:val="002F0999"/>
    <w:pPr>
      <w:keepNext w:val="0"/>
      <w:spacing w:after="240"/>
      <w:outlineLvl w:val="6"/>
    </w:pPr>
  </w:style>
  <w:style w:type="paragraph" w:styleId="Header">
    <w:name w:val="header"/>
    <w:basedOn w:val="Normal"/>
    <w:link w:val="HeaderChar"/>
    <w:rsid w:val="002F0999"/>
    <w:rPr>
      <w:szCs w:val="18"/>
      <w:lang w:eastAsia="en-GB"/>
    </w:rPr>
  </w:style>
  <w:style w:type="character" w:customStyle="1" w:styleId="HeaderChar">
    <w:name w:val="Header Char"/>
    <w:link w:val="Header"/>
    <w:rsid w:val="002F0999"/>
    <w:rPr>
      <w:rFonts w:ascii="Georgia" w:hAnsi="Georgia"/>
      <w:szCs w:val="18"/>
      <w:lang w:eastAsia="en-GB"/>
    </w:rPr>
  </w:style>
  <w:style w:type="paragraph" w:styleId="Footer">
    <w:name w:val="footer"/>
    <w:basedOn w:val="Normal"/>
    <w:link w:val="FooterChar"/>
    <w:uiPriority w:val="99"/>
    <w:rsid w:val="002F0999"/>
    <w:rPr>
      <w:szCs w:val="18"/>
      <w:lang w:eastAsia="en-GB"/>
    </w:rPr>
  </w:style>
  <w:style w:type="paragraph" w:customStyle="1" w:styleId="Part2">
    <w:name w:val="Part2"/>
    <w:basedOn w:val="Normal"/>
    <w:next w:val="BodyText"/>
    <w:rsid w:val="004C52DA"/>
    <w:pPr>
      <w:spacing w:after="240"/>
    </w:pPr>
  </w:style>
  <w:style w:type="paragraph" w:styleId="BodyText">
    <w:name w:val="Body Text"/>
    <w:basedOn w:val="Normal"/>
    <w:link w:val="BodyTextChar"/>
    <w:rsid w:val="002F0999"/>
    <w:pPr>
      <w:spacing w:after="240"/>
    </w:pPr>
    <w:rPr>
      <w:szCs w:val="18"/>
      <w:lang w:eastAsia="en-GB"/>
    </w:rPr>
  </w:style>
  <w:style w:type="paragraph" w:customStyle="1" w:styleId="Part1">
    <w:name w:val="Part 1"/>
    <w:basedOn w:val="Normal"/>
    <w:next w:val="Part2"/>
    <w:rsid w:val="004C52DA"/>
    <w:pPr>
      <w:spacing w:line="240" w:lineRule="auto"/>
    </w:pPr>
    <w:rPr>
      <w:b/>
    </w:rPr>
  </w:style>
  <w:style w:type="character" w:styleId="CommentReference">
    <w:name w:val="annotation reference"/>
    <w:semiHidden/>
    <w:rPr>
      <w:sz w:val="16"/>
    </w:rPr>
  </w:style>
  <w:style w:type="paragraph" w:styleId="TOC1">
    <w:name w:val="toc 1"/>
    <w:basedOn w:val="Normal"/>
    <w:next w:val="Normal"/>
    <w:autoRedefine/>
    <w:uiPriority w:val="39"/>
    <w:rsid w:val="002F0999"/>
    <w:pPr>
      <w:tabs>
        <w:tab w:val="left" w:pos="624"/>
        <w:tab w:val="right" w:leader="dot" w:pos="8789"/>
      </w:tabs>
    </w:pPr>
  </w:style>
  <w:style w:type="paragraph" w:styleId="TOC2">
    <w:name w:val="toc 2"/>
    <w:basedOn w:val="Normal"/>
    <w:next w:val="Normal"/>
    <w:autoRedefine/>
    <w:uiPriority w:val="39"/>
    <w:rsid w:val="002F0999"/>
    <w:pPr>
      <w:tabs>
        <w:tab w:val="left" w:pos="624"/>
        <w:tab w:val="right" w:leader="dot" w:pos="8789"/>
      </w:tabs>
    </w:pPr>
  </w:style>
  <w:style w:type="paragraph" w:styleId="Index1">
    <w:name w:val="index 1"/>
    <w:basedOn w:val="Normal"/>
    <w:next w:val="Normal"/>
    <w:semiHidden/>
    <w:pPr>
      <w:tabs>
        <w:tab w:val="right" w:leader="dot" w:pos="7087"/>
      </w:tabs>
      <w:spacing w:before="60" w:line="240" w:lineRule="auto"/>
      <w:ind w:left="198" w:hanging="198"/>
    </w:pPr>
    <w:rPr>
      <w:i/>
    </w:rPr>
  </w:style>
  <w:style w:type="paragraph" w:styleId="Index2">
    <w:name w:val="index 2"/>
    <w:basedOn w:val="Normal"/>
    <w:next w:val="Normal"/>
    <w:semiHidden/>
    <w:pPr>
      <w:tabs>
        <w:tab w:val="right" w:leader="dot" w:pos="7087"/>
      </w:tabs>
      <w:spacing w:line="240" w:lineRule="auto"/>
      <w:ind w:left="396" w:hanging="198"/>
    </w:pPr>
    <w:rPr>
      <w:i/>
    </w:rPr>
  </w:style>
  <w:style w:type="paragraph" w:styleId="Index3">
    <w:name w:val="index 3"/>
    <w:basedOn w:val="Normal"/>
    <w:next w:val="Normal"/>
    <w:semiHidden/>
    <w:pPr>
      <w:tabs>
        <w:tab w:val="right" w:leader="dot" w:pos="7087"/>
      </w:tabs>
      <w:spacing w:line="240" w:lineRule="auto"/>
      <w:ind w:left="601" w:hanging="198"/>
    </w:pPr>
    <w:rPr>
      <w:i/>
    </w:rPr>
  </w:style>
  <w:style w:type="paragraph" w:styleId="TOC3">
    <w:name w:val="toc 3"/>
    <w:basedOn w:val="Normal"/>
    <w:next w:val="Normal"/>
    <w:autoRedefine/>
    <w:uiPriority w:val="39"/>
    <w:rsid w:val="002F0999"/>
    <w:pPr>
      <w:tabs>
        <w:tab w:val="left" w:pos="624"/>
        <w:tab w:val="right" w:leader="dot" w:pos="8789"/>
      </w:tabs>
    </w:pPr>
  </w:style>
  <w:style w:type="paragraph" w:styleId="FootnoteText">
    <w:name w:val="footnote text"/>
    <w:basedOn w:val="Normal"/>
    <w:semiHidden/>
    <w:pPr>
      <w:spacing w:line="240" w:lineRule="auto"/>
    </w:pPr>
    <w:rPr>
      <w:sz w:val="16"/>
    </w:rPr>
  </w:style>
  <w:style w:type="paragraph" w:customStyle="1" w:styleId="Vedr">
    <w:name w:val="Vedr"/>
    <w:basedOn w:val="Normal"/>
    <w:next w:val="Normal"/>
    <w:rsid w:val="002F0999"/>
    <w:rPr>
      <w:b/>
      <w:szCs w:val="18"/>
      <w:lang w:eastAsia="en-GB"/>
    </w:rPr>
  </w:style>
  <w:style w:type="paragraph" w:customStyle="1" w:styleId="GFV01">
    <w:name w:val="GFV01"/>
    <w:basedOn w:val="Normal"/>
    <w:rsid w:val="002F0999"/>
    <w:pPr>
      <w:spacing w:line="200" w:lineRule="atLeast"/>
      <w:ind w:left="-2835"/>
    </w:pPr>
    <w:rPr>
      <w:noProof/>
      <w:sz w:val="16"/>
      <w:szCs w:val="18"/>
      <w:lang w:eastAsia="en-GB"/>
    </w:rPr>
  </w:style>
  <w:style w:type="paragraph" w:customStyle="1" w:styleId="GFV02">
    <w:name w:val="GFV02"/>
    <w:basedOn w:val="Normal"/>
    <w:rsid w:val="002F0999"/>
    <w:pPr>
      <w:tabs>
        <w:tab w:val="right" w:pos="8816"/>
      </w:tabs>
      <w:spacing w:line="200" w:lineRule="atLeast"/>
    </w:pPr>
    <w:rPr>
      <w:noProof/>
      <w:sz w:val="12"/>
      <w:szCs w:val="18"/>
      <w:lang w:eastAsia="en-GB"/>
    </w:rPr>
  </w:style>
  <w:style w:type="character" w:customStyle="1" w:styleId="GFV03">
    <w:name w:val="GFV03"/>
    <w:basedOn w:val="DefaultParagraphFont"/>
    <w:rsid w:val="002F0999"/>
  </w:style>
  <w:style w:type="paragraph" w:customStyle="1" w:styleId="Ref">
    <w:name w:val="Ref"/>
    <w:basedOn w:val="Normal"/>
    <w:rsid w:val="002F0999"/>
    <w:rPr>
      <w:sz w:val="16"/>
      <w:szCs w:val="18"/>
      <w:lang w:eastAsia="en-GB"/>
    </w:rPr>
  </w:style>
  <w:style w:type="paragraph" w:customStyle="1" w:styleId="Ref06">
    <w:name w:val="Ref06"/>
    <w:basedOn w:val="Ref"/>
    <w:rsid w:val="002F0999"/>
    <w:pPr>
      <w:spacing w:line="120" w:lineRule="atLeast"/>
    </w:pPr>
    <w:rPr>
      <w:noProof/>
      <w:sz w:val="12"/>
      <w:szCs w:val="12"/>
    </w:rPr>
  </w:style>
  <w:style w:type="character" w:styleId="PageNumber">
    <w:name w:val="page number"/>
    <w:rsid w:val="002F0999"/>
    <w:rPr>
      <w:rFonts w:ascii="Georgia" w:hAnsi="Georgia"/>
      <w:sz w:val="12"/>
    </w:rPr>
  </w:style>
  <w:style w:type="table" w:styleId="TableGrid">
    <w:name w:val="Table Grid"/>
    <w:basedOn w:val="TableNormal"/>
    <w:rsid w:val="002F09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eau2">
    <w:name w:val="Niveau 2"/>
    <w:basedOn w:val="Heading2"/>
    <w:link w:val="Niveau2Char"/>
    <w:rsid w:val="002F0999"/>
    <w:pPr>
      <w:keepNext w:val="0"/>
      <w:spacing w:after="240"/>
    </w:pPr>
  </w:style>
  <w:style w:type="paragraph" w:customStyle="1" w:styleId="ForsideOverSkriftGr">
    <w:name w:val="ForsideOverSkriftGrå"/>
    <w:basedOn w:val="Normal"/>
    <w:next w:val="ForsideUnderOverSkriftGr"/>
    <w:autoRedefine/>
    <w:qFormat/>
    <w:rsid w:val="002F0999"/>
    <w:rPr>
      <w:color w:val="000000" w:themeColor="text1"/>
      <w:sz w:val="36"/>
      <w:szCs w:val="36"/>
      <w:lang w:eastAsia="en-GB"/>
    </w:rPr>
  </w:style>
  <w:style w:type="paragraph" w:customStyle="1" w:styleId="ForsideUnderOverSkriftGr">
    <w:name w:val="ForsideUnderOverSkriftGrå"/>
    <w:basedOn w:val="Normal"/>
    <w:next w:val="Normal"/>
    <w:rsid w:val="002F0999"/>
    <w:rPr>
      <w:color w:val="000000" w:themeColor="text1"/>
      <w:sz w:val="24"/>
      <w:lang w:eastAsia="en-GB"/>
    </w:rPr>
  </w:style>
  <w:style w:type="paragraph" w:customStyle="1" w:styleId="ForsideUdkasttekstGr">
    <w:name w:val="ForsideUdkasttekstGrå"/>
    <w:basedOn w:val="Normal"/>
    <w:next w:val="ForsideOverSkriftGr"/>
    <w:autoRedefine/>
    <w:qFormat/>
    <w:rsid w:val="002F0999"/>
    <w:pPr>
      <w:spacing w:after="240"/>
    </w:pPr>
    <w:rPr>
      <w:szCs w:val="20"/>
      <w:lang w:eastAsia="en-GB"/>
    </w:rPr>
  </w:style>
  <w:style w:type="paragraph" w:customStyle="1" w:styleId="Part">
    <w:name w:val="Part"/>
    <w:basedOn w:val="Normal"/>
    <w:rsid w:val="002F0999"/>
    <w:pPr>
      <w:spacing w:after="240"/>
    </w:pPr>
    <w:rPr>
      <w:color w:val="5F5F5B"/>
    </w:rPr>
  </w:style>
  <w:style w:type="paragraph" w:customStyle="1" w:styleId="OpstillingNotat-at">
    <w:name w:val="Opstilling Notat - at"/>
    <w:basedOn w:val="Normal"/>
    <w:rsid w:val="002F0999"/>
    <w:pPr>
      <w:numPr>
        <w:numId w:val="13"/>
      </w:numPr>
      <w:tabs>
        <w:tab w:val="clear" w:pos="357"/>
        <w:tab w:val="num" w:pos="454"/>
      </w:tabs>
      <w:spacing w:after="240"/>
      <w:ind w:left="454" w:hanging="454"/>
    </w:pPr>
  </w:style>
  <w:style w:type="paragraph" w:customStyle="1" w:styleId="BrdtekstMedIndryk">
    <w:name w:val="BrødtekstMedIndryk"/>
    <w:basedOn w:val="BodyText"/>
    <w:rsid w:val="002F0999"/>
    <w:pPr>
      <w:ind w:left="822"/>
    </w:pPr>
  </w:style>
  <w:style w:type="paragraph" w:customStyle="1" w:styleId="Paragraf">
    <w:name w:val="Paragraf"/>
    <w:basedOn w:val="BodyText"/>
    <w:rsid w:val="002F0999"/>
    <w:pPr>
      <w:ind w:left="822" w:hanging="822"/>
    </w:pPr>
  </w:style>
  <w:style w:type="paragraph" w:customStyle="1" w:styleId="Prambel">
    <w:name w:val="Præambel"/>
    <w:basedOn w:val="Normal"/>
    <w:rsid w:val="002F0999"/>
    <w:pPr>
      <w:numPr>
        <w:numId w:val="4"/>
      </w:numPr>
      <w:tabs>
        <w:tab w:val="clear" w:pos="822"/>
      </w:tabs>
      <w:spacing w:after="240"/>
    </w:pPr>
    <w:rPr>
      <w:szCs w:val="18"/>
      <w:lang w:eastAsia="en-GB"/>
    </w:rPr>
  </w:style>
  <w:style w:type="character" w:styleId="Hyperlink">
    <w:name w:val="Hyperlink"/>
    <w:uiPriority w:val="99"/>
    <w:rsid w:val="002F0999"/>
    <w:rPr>
      <w:color w:val="0000FF"/>
      <w:u w:val="single"/>
    </w:rPr>
  </w:style>
  <w:style w:type="paragraph" w:customStyle="1" w:styleId="OpstillingNotat-Tal">
    <w:name w:val="Opstilling Notat - Tal"/>
    <w:basedOn w:val="Normal"/>
    <w:rsid w:val="002F0999"/>
    <w:pPr>
      <w:numPr>
        <w:numId w:val="2"/>
      </w:numPr>
      <w:spacing w:after="240"/>
    </w:pPr>
    <w:rPr>
      <w:szCs w:val="20"/>
      <w:lang w:eastAsia="en-GB"/>
    </w:rPr>
  </w:style>
  <w:style w:type="paragraph" w:customStyle="1" w:styleId="OpstillingNotat-Streg">
    <w:name w:val="Opstilling Notat - Streg"/>
    <w:basedOn w:val="Normal"/>
    <w:rsid w:val="002F0999"/>
    <w:pPr>
      <w:numPr>
        <w:numId w:val="3"/>
      </w:numPr>
      <w:tabs>
        <w:tab w:val="clear" w:pos="1182"/>
        <w:tab w:val="left" w:pos="454"/>
      </w:tabs>
      <w:spacing w:after="240"/>
      <w:ind w:left="454" w:hanging="454"/>
    </w:pPr>
    <w:rPr>
      <w:szCs w:val="18"/>
      <w:lang w:eastAsia="en-GB"/>
    </w:rPr>
  </w:style>
  <w:style w:type="paragraph" w:customStyle="1" w:styleId="GFV04">
    <w:name w:val="GFV04"/>
    <w:basedOn w:val="GFV01"/>
    <w:rsid w:val="002F0999"/>
    <w:pPr>
      <w:ind w:left="-3119"/>
    </w:pPr>
  </w:style>
  <w:style w:type="paragraph" w:customStyle="1" w:styleId="GFV05">
    <w:name w:val="GFV05"/>
    <w:basedOn w:val="GFV02"/>
    <w:rsid w:val="002F0999"/>
  </w:style>
  <w:style w:type="paragraph" w:customStyle="1" w:styleId="Opstilling-Streg">
    <w:name w:val="Opstilling - Streg"/>
    <w:basedOn w:val="Normal"/>
    <w:qFormat/>
    <w:rsid w:val="002F0999"/>
    <w:pPr>
      <w:numPr>
        <w:numId w:val="5"/>
      </w:numPr>
      <w:tabs>
        <w:tab w:val="clear" w:pos="1182"/>
      </w:tabs>
      <w:spacing w:after="240"/>
      <w:ind w:left="1276" w:hanging="454"/>
    </w:pPr>
    <w:rPr>
      <w:szCs w:val="18"/>
      <w:lang w:eastAsia="en-GB"/>
    </w:rPr>
  </w:style>
  <w:style w:type="paragraph" w:customStyle="1" w:styleId="Opstilling-Tal">
    <w:name w:val="Opstilling - Tal"/>
    <w:basedOn w:val="Normal"/>
    <w:rsid w:val="002F0999"/>
    <w:pPr>
      <w:numPr>
        <w:numId w:val="1"/>
      </w:numPr>
      <w:spacing w:after="240"/>
    </w:pPr>
    <w:rPr>
      <w:szCs w:val="18"/>
      <w:lang w:eastAsia="en-GB"/>
    </w:rPr>
  </w:style>
  <w:style w:type="paragraph" w:styleId="BalloonText">
    <w:name w:val="Balloon Text"/>
    <w:basedOn w:val="Normal"/>
    <w:link w:val="BalloonTextChar"/>
    <w:rsid w:val="002F0999"/>
    <w:pPr>
      <w:spacing w:line="240" w:lineRule="auto"/>
    </w:pPr>
    <w:rPr>
      <w:rFonts w:ascii="Tahoma" w:hAnsi="Tahoma" w:cs="Tahoma"/>
      <w:sz w:val="16"/>
      <w:szCs w:val="16"/>
    </w:rPr>
  </w:style>
  <w:style w:type="character" w:customStyle="1" w:styleId="BalloonTextChar">
    <w:name w:val="Balloon Text Char"/>
    <w:link w:val="BalloonText"/>
    <w:rsid w:val="002F0999"/>
    <w:rPr>
      <w:rFonts w:ascii="Tahoma" w:hAnsi="Tahoma" w:cs="Tahoma"/>
      <w:sz w:val="16"/>
      <w:szCs w:val="16"/>
    </w:rPr>
  </w:style>
  <w:style w:type="paragraph" w:customStyle="1" w:styleId="Brdtekst1">
    <w:name w:val="Brødtekst1"/>
    <w:basedOn w:val="Normal"/>
    <w:qFormat/>
    <w:rsid w:val="002F0999"/>
    <w:pPr>
      <w:spacing w:after="240"/>
    </w:pPr>
  </w:style>
  <w:style w:type="paragraph" w:customStyle="1" w:styleId="Opstilling-at">
    <w:name w:val="Opstilling - at"/>
    <w:basedOn w:val="Normal"/>
    <w:qFormat/>
    <w:rsid w:val="002F0999"/>
    <w:pPr>
      <w:numPr>
        <w:numId w:val="7"/>
      </w:numPr>
      <w:spacing w:after="240"/>
    </w:pPr>
  </w:style>
  <w:style w:type="paragraph" w:customStyle="1" w:styleId="sL-Spalteopstilling-bogstaver">
    <w:name w:val="sL-Spalte opstilling - bogstaver"/>
    <w:basedOn w:val="Normal"/>
    <w:qFormat/>
    <w:rsid w:val="002F0999"/>
    <w:pPr>
      <w:numPr>
        <w:numId w:val="10"/>
      </w:numPr>
    </w:pPr>
  </w:style>
  <w:style w:type="paragraph" w:customStyle="1" w:styleId="Spalteopstilling-streg">
    <w:name w:val="Spalte opstilling - streg"/>
    <w:basedOn w:val="Normal"/>
    <w:rsid w:val="002F0999"/>
    <w:pPr>
      <w:numPr>
        <w:numId w:val="11"/>
      </w:numPr>
      <w:tabs>
        <w:tab w:val="clear" w:pos="1440"/>
        <w:tab w:val="left" w:pos="113"/>
      </w:tabs>
      <w:ind w:left="868" w:hanging="301"/>
    </w:pPr>
  </w:style>
  <w:style w:type="paragraph" w:customStyle="1" w:styleId="sL-Niveau2">
    <w:name w:val="sL-Niveau2"/>
    <w:basedOn w:val="Normal"/>
    <w:rsid w:val="002F0999"/>
    <w:pPr>
      <w:numPr>
        <w:ilvl w:val="1"/>
        <w:numId w:val="8"/>
      </w:numPr>
      <w:tabs>
        <w:tab w:val="left" w:pos="567"/>
      </w:tabs>
      <w:outlineLvl w:val="1"/>
    </w:pPr>
  </w:style>
  <w:style w:type="paragraph" w:customStyle="1" w:styleId="sL-Overskrift">
    <w:name w:val="sL-Overskrift"/>
    <w:basedOn w:val="Normal"/>
    <w:next w:val="sL-Niveau2"/>
    <w:rsid w:val="002F0999"/>
    <w:pPr>
      <w:numPr>
        <w:numId w:val="8"/>
      </w:numPr>
      <w:tabs>
        <w:tab w:val="left" w:pos="567"/>
      </w:tabs>
      <w:outlineLvl w:val="0"/>
    </w:pPr>
    <w:rPr>
      <w:b/>
    </w:rPr>
  </w:style>
  <w:style w:type="paragraph" w:customStyle="1" w:styleId="sR-Niveau2">
    <w:name w:val="sR-Niveau2"/>
    <w:basedOn w:val="Normal"/>
    <w:rsid w:val="002F0999"/>
    <w:pPr>
      <w:numPr>
        <w:ilvl w:val="1"/>
        <w:numId w:val="9"/>
      </w:numPr>
      <w:tabs>
        <w:tab w:val="left" w:pos="567"/>
      </w:tabs>
      <w:outlineLvl w:val="0"/>
    </w:pPr>
  </w:style>
  <w:style w:type="paragraph" w:customStyle="1" w:styleId="sR-Overskrift">
    <w:name w:val="sR-Overskrift"/>
    <w:basedOn w:val="Normal"/>
    <w:next w:val="sR-Niveau2"/>
    <w:rsid w:val="002F0999"/>
    <w:pPr>
      <w:numPr>
        <w:numId w:val="9"/>
      </w:numPr>
      <w:tabs>
        <w:tab w:val="left" w:pos="567"/>
      </w:tabs>
      <w:outlineLvl w:val="0"/>
    </w:pPr>
    <w:rPr>
      <w:b/>
    </w:rPr>
  </w:style>
  <w:style w:type="paragraph" w:customStyle="1" w:styleId="sL-Spalteopstilling-Tal">
    <w:name w:val="sL-Spalte opstilling - Tal"/>
    <w:basedOn w:val="Normal"/>
    <w:qFormat/>
    <w:rsid w:val="002F0999"/>
    <w:pPr>
      <w:numPr>
        <w:numId w:val="12"/>
      </w:numPr>
    </w:pPr>
    <w:rPr>
      <w:lang w:val="en-GB"/>
    </w:rPr>
  </w:style>
  <w:style w:type="paragraph" w:customStyle="1" w:styleId="sL-Niveau3">
    <w:name w:val="sL-Niveau3"/>
    <w:basedOn w:val="Normal"/>
    <w:qFormat/>
    <w:rsid w:val="002F0999"/>
    <w:pPr>
      <w:numPr>
        <w:ilvl w:val="2"/>
        <w:numId w:val="8"/>
      </w:numPr>
      <w:tabs>
        <w:tab w:val="left" w:pos="567"/>
      </w:tabs>
    </w:pPr>
  </w:style>
  <w:style w:type="paragraph" w:customStyle="1" w:styleId="sL-Niveau4">
    <w:name w:val="sL-Niveau4"/>
    <w:basedOn w:val="Normal"/>
    <w:qFormat/>
    <w:rsid w:val="002F0999"/>
    <w:pPr>
      <w:numPr>
        <w:ilvl w:val="3"/>
        <w:numId w:val="8"/>
      </w:numPr>
      <w:tabs>
        <w:tab w:val="clear" w:pos="567"/>
        <w:tab w:val="left" w:pos="652"/>
      </w:tabs>
      <w:ind w:left="652" w:hanging="652"/>
    </w:pPr>
  </w:style>
  <w:style w:type="paragraph" w:customStyle="1" w:styleId="sR-Niveau3">
    <w:name w:val="sR-Niveau3"/>
    <w:basedOn w:val="Normal"/>
    <w:qFormat/>
    <w:rsid w:val="002F0999"/>
    <w:pPr>
      <w:numPr>
        <w:ilvl w:val="2"/>
        <w:numId w:val="9"/>
      </w:numPr>
      <w:tabs>
        <w:tab w:val="left" w:pos="567"/>
      </w:tabs>
      <w:outlineLvl w:val="0"/>
    </w:pPr>
  </w:style>
  <w:style w:type="paragraph" w:customStyle="1" w:styleId="sR-Niveau4">
    <w:name w:val="sR-Niveau4"/>
    <w:basedOn w:val="Normal"/>
    <w:qFormat/>
    <w:rsid w:val="002F0999"/>
    <w:pPr>
      <w:numPr>
        <w:ilvl w:val="3"/>
        <w:numId w:val="9"/>
      </w:numPr>
      <w:tabs>
        <w:tab w:val="clear" w:pos="567"/>
        <w:tab w:val="left" w:pos="652"/>
      </w:tabs>
      <w:ind w:left="652" w:hanging="652"/>
      <w:outlineLvl w:val="0"/>
    </w:pPr>
  </w:style>
  <w:style w:type="paragraph" w:customStyle="1" w:styleId="sL-Punkter-tal">
    <w:name w:val="sL-Punkter - tal"/>
    <w:basedOn w:val="Normal"/>
    <w:qFormat/>
    <w:rsid w:val="002F0999"/>
    <w:pPr>
      <w:numPr>
        <w:numId w:val="14"/>
      </w:numPr>
      <w:tabs>
        <w:tab w:val="left" w:pos="567"/>
      </w:tabs>
      <w:ind w:left="567" w:hanging="567"/>
    </w:pPr>
  </w:style>
  <w:style w:type="paragraph" w:customStyle="1" w:styleId="sR-Punkter-tal">
    <w:name w:val="sR-Punkter - tal"/>
    <w:basedOn w:val="Normal"/>
    <w:qFormat/>
    <w:rsid w:val="002F0999"/>
    <w:pPr>
      <w:numPr>
        <w:numId w:val="15"/>
      </w:numPr>
      <w:tabs>
        <w:tab w:val="left" w:pos="567"/>
      </w:tabs>
      <w:ind w:left="567" w:hanging="567"/>
    </w:pPr>
  </w:style>
  <w:style w:type="paragraph" w:styleId="ListParagraph">
    <w:name w:val="List Paragraph"/>
    <w:basedOn w:val="Normal"/>
    <w:uiPriority w:val="34"/>
    <w:qFormat/>
    <w:rsid w:val="002F0999"/>
    <w:pPr>
      <w:ind w:left="720"/>
      <w:contextualSpacing/>
    </w:pPr>
  </w:style>
  <w:style w:type="paragraph" w:customStyle="1" w:styleId="sR-Spalteopstilling-Tal">
    <w:name w:val="sR-Spalte opstilling - Tal"/>
    <w:basedOn w:val="ListParagraph"/>
    <w:qFormat/>
    <w:rsid w:val="002F0999"/>
    <w:pPr>
      <w:numPr>
        <w:numId w:val="16"/>
      </w:numPr>
    </w:pPr>
  </w:style>
  <w:style w:type="paragraph" w:customStyle="1" w:styleId="sR-Spalteopstilling-bogstaver">
    <w:name w:val="sR-Spalte opstilling - bogstaver"/>
    <w:basedOn w:val="ListParagraph"/>
    <w:qFormat/>
    <w:rsid w:val="002F0999"/>
    <w:pPr>
      <w:numPr>
        <w:numId w:val="17"/>
      </w:numPr>
    </w:pPr>
  </w:style>
  <w:style w:type="table" w:customStyle="1" w:styleId="GFTabellayout">
    <w:name w:val="GF_Tabellayout"/>
    <w:basedOn w:val="TableNormal"/>
    <w:uiPriority w:val="99"/>
    <w:rsid w:val="002F0999"/>
    <w:rPr>
      <w:rFonts w:ascii="Georgia" w:hAnsi="Georgia"/>
    </w:rPr>
    <w:tblPr/>
    <w:tcPr>
      <w:vAlign w:val="center"/>
    </w:tcPr>
    <w:tblStylePr w:type="firstRow">
      <w:rPr>
        <w:rFonts w:ascii="Georgia" w:hAnsi="Georgia"/>
        <w:b/>
        <w:color w:val="FFFFFF"/>
        <w:sz w:val="20"/>
      </w:rPr>
      <w:tblPr/>
      <w:trPr>
        <w:tblHeader/>
      </w:trPr>
      <w:tcPr>
        <w:shd w:val="clear" w:color="auto" w:fill="5F5F5B"/>
      </w:tcPr>
    </w:tblStylePr>
    <w:tblStylePr w:type="lastRow">
      <w:pPr>
        <w:jc w:val="left"/>
      </w:pPr>
      <w:rPr>
        <w:rFonts w:ascii="Georgia" w:hAnsi="Georgia"/>
        <w:b/>
        <w:sz w:val="20"/>
      </w:rPr>
      <w:tblPr/>
      <w:tcPr>
        <w:tcBorders>
          <w:top w:val="single" w:sz="12" w:space="0" w:color="000000"/>
          <w:bottom w:val="single" w:sz="12" w:space="0" w:color="000000"/>
        </w:tcBorders>
      </w:tcPr>
    </w:tblStylePr>
  </w:style>
  <w:style w:type="paragraph" w:styleId="TOC4">
    <w:name w:val="toc 4"/>
    <w:basedOn w:val="Normal"/>
    <w:next w:val="Normal"/>
    <w:autoRedefine/>
    <w:uiPriority w:val="39"/>
    <w:rsid w:val="002F0999"/>
    <w:pPr>
      <w:tabs>
        <w:tab w:val="left" w:pos="624"/>
        <w:tab w:val="right" w:leader="dot" w:pos="8789"/>
      </w:tabs>
    </w:pPr>
  </w:style>
  <w:style w:type="paragraph" w:customStyle="1" w:styleId="Opstilling-Romertal0">
    <w:name w:val="Opstilling - Romertal"/>
    <w:basedOn w:val="Normal"/>
    <w:qFormat/>
    <w:rsid w:val="002F0999"/>
    <w:pPr>
      <w:numPr>
        <w:numId w:val="19"/>
      </w:numPr>
      <w:tabs>
        <w:tab w:val="left" w:pos="1276"/>
      </w:tabs>
      <w:spacing w:after="240"/>
      <w:ind w:left="1276" w:hanging="454"/>
    </w:pPr>
  </w:style>
  <w:style w:type="paragraph" w:customStyle="1" w:styleId="Opstilling-Bogstav">
    <w:name w:val="Opstilling - Bogstav"/>
    <w:basedOn w:val="Normal"/>
    <w:qFormat/>
    <w:rsid w:val="002F0999"/>
    <w:pPr>
      <w:numPr>
        <w:numId w:val="18"/>
      </w:numPr>
      <w:spacing w:after="240"/>
    </w:pPr>
  </w:style>
  <w:style w:type="paragraph" w:customStyle="1" w:styleId="OpstillingNotat-Bogstav">
    <w:name w:val="Opstilling Notat - Bogstav"/>
    <w:basedOn w:val="Normal"/>
    <w:qFormat/>
    <w:rsid w:val="002F0999"/>
    <w:pPr>
      <w:numPr>
        <w:numId w:val="20"/>
      </w:numPr>
      <w:tabs>
        <w:tab w:val="left" w:pos="454"/>
      </w:tabs>
      <w:spacing w:after="240"/>
      <w:ind w:left="454" w:hanging="454"/>
    </w:pPr>
  </w:style>
  <w:style w:type="paragraph" w:customStyle="1" w:styleId="OpstillingNotat-Romertal">
    <w:name w:val="Opstilling Notat - Romertal"/>
    <w:basedOn w:val="Normal"/>
    <w:qFormat/>
    <w:rsid w:val="002F0999"/>
    <w:pPr>
      <w:numPr>
        <w:numId w:val="21"/>
      </w:numPr>
      <w:tabs>
        <w:tab w:val="left" w:pos="454"/>
      </w:tabs>
      <w:spacing w:after="240"/>
      <w:ind w:left="454" w:hanging="454"/>
    </w:pPr>
  </w:style>
  <w:style w:type="character" w:styleId="PlaceholderText">
    <w:name w:val="Placeholder Text"/>
    <w:basedOn w:val="DefaultParagraphFont"/>
    <w:uiPriority w:val="99"/>
    <w:semiHidden/>
    <w:rsid w:val="000504AC"/>
    <w:rPr>
      <w:color w:val="808080"/>
    </w:rPr>
  </w:style>
  <w:style w:type="character" w:customStyle="1" w:styleId="TextDelimiter">
    <w:name w:val="Text Delimiter"/>
    <w:basedOn w:val="DefaultParagraphFont"/>
    <w:rsid w:val="003E2B34"/>
    <w:rPr>
      <w:rFonts w:ascii="Times New Roman" w:hAnsi="Times New Roman" w:cs="Times New Roman"/>
      <w:vanish/>
      <w:color w:val="800000"/>
      <w:sz w:val="16"/>
      <w:vertAlign w:val="subscript"/>
    </w:rPr>
  </w:style>
  <w:style w:type="character" w:customStyle="1" w:styleId="BodyTextChar">
    <w:name w:val="Body Text Char"/>
    <w:basedOn w:val="DefaultParagraphFont"/>
    <w:link w:val="BodyText"/>
    <w:rsid w:val="00B13F5F"/>
    <w:rPr>
      <w:rFonts w:ascii="Georgia" w:hAnsi="Georgia"/>
      <w:szCs w:val="18"/>
      <w:lang w:eastAsia="en-GB"/>
    </w:rPr>
  </w:style>
  <w:style w:type="character" w:styleId="FootnoteReference">
    <w:name w:val="footnote reference"/>
    <w:basedOn w:val="DefaultParagraphFont"/>
    <w:unhideWhenUsed/>
    <w:rsid w:val="00B13F5F"/>
    <w:rPr>
      <w:vertAlign w:val="superscript"/>
    </w:rPr>
  </w:style>
  <w:style w:type="character" w:customStyle="1" w:styleId="Niveau2Char">
    <w:name w:val="Niveau 2 Char"/>
    <w:link w:val="Niveau2"/>
    <w:rsid w:val="00B13F5F"/>
    <w:rPr>
      <w:rFonts w:ascii="Georgia" w:hAnsi="Georgia" w:cs="Arial"/>
      <w:bCs/>
      <w:iCs/>
      <w:szCs w:val="28"/>
    </w:rPr>
  </w:style>
  <w:style w:type="paragraph" w:styleId="Revision">
    <w:name w:val="Revision"/>
    <w:hidden/>
    <w:uiPriority w:val="99"/>
    <w:semiHidden/>
    <w:rsid w:val="00B13F5F"/>
    <w:rPr>
      <w:rFonts w:ascii="Georgia" w:hAnsi="Georgia"/>
      <w:szCs w:val="24"/>
      <w:lang w:val="en-US"/>
    </w:rPr>
  </w:style>
  <w:style w:type="paragraph" w:styleId="CommentText">
    <w:name w:val="annotation text"/>
    <w:basedOn w:val="Normal"/>
    <w:link w:val="CommentTextChar"/>
    <w:unhideWhenUsed/>
    <w:rsid w:val="00531A76"/>
    <w:pPr>
      <w:spacing w:line="240" w:lineRule="auto"/>
    </w:pPr>
    <w:rPr>
      <w:szCs w:val="20"/>
    </w:rPr>
  </w:style>
  <w:style w:type="character" w:customStyle="1" w:styleId="CommentTextChar">
    <w:name w:val="Comment Text Char"/>
    <w:basedOn w:val="DefaultParagraphFont"/>
    <w:link w:val="CommentText"/>
    <w:rsid w:val="00531A76"/>
    <w:rPr>
      <w:rFonts w:ascii="Georgia" w:hAnsi="Georgia"/>
      <w:lang w:val="en-US"/>
    </w:rPr>
  </w:style>
  <w:style w:type="paragraph" w:styleId="CommentSubject">
    <w:name w:val="annotation subject"/>
    <w:basedOn w:val="CommentText"/>
    <w:next w:val="CommentText"/>
    <w:link w:val="CommentSubjectChar"/>
    <w:semiHidden/>
    <w:unhideWhenUsed/>
    <w:rsid w:val="00531A76"/>
    <w:rPr>
      <w:b/>
      <w:bCs/>
    </w:rPr>
  </w:style>
  <w:style w:type="character" w:customStyle="1" w:styleId="CommentSubjectChar">
    <w:name w:val="Comment Subject Char"/>
    <w:basedOn w:val="CommentTextChar"/>
    <w:link w:val="CommentSubject"/>
    <w:semiHidden/>
    <w:rsid w:val="00531A76"/>
    <w:rPr>
      <w:rFonts w:ascii="Georgia" w:hAnsi="Georgia"/>
      <w:b/>
      <w:bCs/>
      <w:lang w:val="en-US"/>
    </w:rPr>
  </w:style>
  <w:style w:type="character" w:styleId="UnresolvedMention">
    <w:name w:val="Unresolved Mention"/>
    <w:basedOn w:val="DefaultParagraphFont"/>
    <w:uiPriority w:val="99"/>
    <w:semiHidden/>
    <w:unhideWhenUsed/>
    <w:rsid w:val="00531A76"/>
    <w:rPr>
      <w:color w:val="605E5C"/>
      <w:shd w:val="clear" w:color="auto" w:fill="E1DFDD"/>
    </w:rPr>
  </w:style>
  <w:style w:type="paragraph" w:customStyle="1" w:styleId="OpstillingNotat-Bullet">
    <w:name w:val="Opstilling Notat - Bullet"/>
    <w:basedOn w:val="Normal"/>
    <w:qFormat/>
    <w:rsid w:val="002F0999"/>
    <w:pPr>
      <w:numPr>
        <w:numId w:val="38"/>
      </w:numPr>
      <w:tabs>
        <w:tab w:val="left" w:pos="454"/>
      </w:tabs>
      <w:spacing w:after="240"/>
      <w:ind w:left="454" w:hanging="454"/>
    </w:pPr>
  </w:style>
  <w:style w:type="paragraph" w:customStyle="1" w:styleId="Opstilling-Bullet">
    <w:name w:val="Opstilling - Bullet"/>
    <w:basedOn w:val="NormalIndent"/>
    <w:qFormat/>
    <w:rsid w:val="002F0999"/>
    <w:pPr>
      <w:numPr>
        <w:numId w:val="39"/>
      </w:numPr>
      <w:tabs>
        <w:tab w:val="left" w:pos="1276"/>
      </w:tabs>
      <w:spacing w:after="240"/>
      <w:ind w:left="1276" w:hanging="454"/>
    </w:pPr>
  </w:style>
  <w:style w:type="paragraph" w:styleId="NormalIndent">
    <w:name w:val="Normal Indent"/>
    <w:basedOn w:val="Normal"/>
    <w:rsid w:val="002F0999"/>
    <w:pPr>
      <w:ind w:left="1304"/>
    </w:pPr>
  </w:style>
  <w:style w:type="paragraph" w:customStyle="1" w:styleId="Opstilling-Bogstav0">
    <w:name w:val="Opstilling - (Bogstav)"/>
    <w:basedOn w:val="Normal"/>
    <w:qFormat/>
    <w:rsid w:val="002F0999"/>
    <w:pPr>
      <w:numPr>
        <w:numId w:val="40"/>
      </w:numPr>
      <w:tabs>
        <w:tab w:val="left" w:pos="1276"/>
      </w:tabs>
      <w:spacing w:after="240"/>
      <w:ind w:left="1276" w:hanging="454"/>
    </w:pPr>
  </w:style>
  <w:style w:type="paragraph" w:customStyle="1" w:styleId="Opstilling-Romertal">
    <w:name w:val="Opstilling - (Romertal)"/>
    <w:basedOn w:val="Normal"/>
    <w:qFormat/>
    <w:rsid w:val="002F0999"/>
    <w:pPr>
      <w:numPr>
        <w:numId w:val="41"/>
      </w:numPr>
      <w:tabs>
        <w:tab w:val="left" w:pos="1701"/>
      </w:tabs>
      <w:spacing w:after="240"/>
      <w:ind w:left="1730" w:hanging="454"/>
    </w:pPr>
  </w:style>
  <w:style w:type="character" w:customStyle="1" w:styleId="FooterChar">
    <w:name w:val="Footer Char"/>
    <w:basedOn w:val="DefaultParagraphFont"/>
    <w:link w:val="Footer"/>
    <w:uiPriority w:val="99"/>
    <w:rsid w:val="00C0425E"/>
    <w:rPr>
      <w:rFonts w:ascii="Georgia" w:hAnsi="Georgia"/>
      <w:szCs w:val="1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tilpas\skabelon\2020_Dokument(St&#229;ende).dotx" TargetMode="External"/></Relationships>
</file>

<file path=word/theme/theme1.xml><?xml version="1.0" encoding="utf-8"?>
<a:theme xmlns:a="http://schemas.openxmlformats.org/drawingml/2006/main" name="Kontortema">
  <a:themeElements>
    <a:clrScheme name="Gorrissen Federspiel_NY">
      <a:dk1>
        <a:srgbClr val="000000"/>
      </a:dk1>
      <a:lt1>
        <a:sysClr val="window" lastClr="FFFFFF"/>
      </a:lt1>
      <a:dk2>
        <a:srgbClr val="52504E"/>
      </a:dk2>
      <a:lt2>
        <a:srgbClr val="F0EBE6"/>
      </a:lt2>
      <a:accent1>
        <a:srgbClr val="002D41"/>
      </a:accent1>
      <a:accent2>
        <a:srgbClr val="D9CAA5"/>
      </a:accent2>
      <a:accent3>
        <a:srgbClr val="52504E"/>
      </a:accent3>
      <a:accent4>
        <a:srgbClr val="F0EBE6"/>
      </a:accent4>
      <a:accent5>
        <a:srgbClr val="B6B4B2"/>
      </a:accent5>
      <a:accent6>
        <a:srgbClr val="898785"/>
      </a:accent6>
      <a:hlink>
        <a:srgbClr val="002D41"/>
      </a:hlink>
      <a:folHlink>
        <a:srgbClr val="D9CAA5"/>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f746d4b-4474-424a-996c-d3ec339713ef" xsi:nil="true"/>
    <lcf76f155ced4ddcb4097134ff3c332f xmlns="32134c85-1544-4646-bae3-1a5a0704b4b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FC7641-69A3-4BD1-A13C-60D9A9492832}">
  <ds:schemaRefs>
    <ds:schemaRef ds:uri="http://schemas.microsoft.com/office/2006/metadata/properties"/>
    <ds:schemaRef ds:uri="http://schemas.microsoft.com/office/infopath/2007/PartnerControls"/>
    <ds:schemaRef ds:uri="ef746d4b-4474-424a-996c-d3ec339713ef"/>
    <ds:schemaRef ds:uri="32134c85-1544-4646-bae3-1a5a0704b4bb"/>
  </ds:schemaRefs>
</ds:datastoreItem>
</file>

<file path=customXml/itemProps2.xml><?xml version="1.0" encoding="utf-8"?>
<ds:datastoreItem xmlns:ds="http://schemas.openxmlformats.org/officeDocument/2006/customXml" ds:itemID="{2D01D08F-2990-4EE1-A115-21A6185F9257}">
  <ds:schemaRefs>
    <ds:schemaRef ds:uri="http://schemas.openxmlformats.org/officeDocument/2006/bibliography"/>
  </ds:schemaRefs>
</ds:datastoreItem>
</file>

<file path=customXml/itemProps3.xml><?xml version="1.0" encoding="utf-8"?>
<ds:datastoreItem xmlns:ds="http://schemas.openxmlformats.org/officeDocument/2006/customXml" ds:itemID="{FE128E02-C512-4126-BB33-A4674D7D7A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4DD71F-ED4B-4D16-9140-8DF5B717DFE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2020_Dokument(Stående).dotx</Template>
  <TotalTime>457</TotalTime>
  <Pages>9</Pages>
  <Words>2137</Words>
  <Characters>11908</Characters>
  <Application>Microsoft Office Word</Application>
  <DocSecurity>0</DocSecurity>
  <Lines>195</Lines>
  <Paragraphs>45</Paragraphs>
  <ScaleCrop>false</ScaleCrop>
  <HeadingPairs>
    <vt:vector size="2" baseType="variant">
      <vt:variant>
        <vt:lpstr>Titel</vt:lpstr>
      </vt:variant>
      <vt:variant>
        <vt:i4>1</vt:i4>
      </vt:variant>
    </vt:vector>
  </HeadingPairs>
  <TitlesOfParts>
    <vt:vector size="1" baseType="lpstr">
      <vt:lpstr>Dokument</vt:lpstr>
    </vt:vector>
  </TitlesOfParts>
  <Company>GFK</Company>
  <LinksUpToDate>false</LinksUpToDate>
  <CharactersWithSpaces>14000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dc:title>
  <dc:creator>GF</dc:creator>
  <cp:lastModifiedBy>Magnhild Sæbø</cp:lastModifiedBy>
  <cp:revision>36</cp:revision>
  <cp:lastPrinted>2026-05-07T11:33:00Z</cp:lastPrinted>
  <dcterms:created xsi:type="dcterms:W3CDTF">2026-05-07T10:59:00Z</dcterms:created>
  <dcterms:modified xsi:type="dcterms:W3CDTF">2026-07-07T22:19:00Z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kumentnummer">
    <vt:lpwstr>918987-1 FUSIONADMIN 20.04.2010</vt:lpwstr>
  </property>
  <property fmtid="{D5CDD505-2E9C-101B-9397-08002B2CF9AE}" pid="3" name="DokType">
    <vt:lpwstr>dok</vt:lpwstr>
  </property>
  <property fmtid="{D5CDD505-2E9C-101B-9397-08002B2CF9AE}" pid="4" name="Lokation">
    <vt:lpwstr/>
  </property>
  <property fmtid="{D5CDD505-2E9C-101B-9397-08002B2CF9AE}" pid="5" name="Sprog">
    <vt:lpwstr>uk</vt:lpwstr>
  </property>
  <property fmtid="{D5CDD505-2E9C-101B-9397-08002B2CF9AE}" pid="6" name="BrevHoved">
    <vt:lpwstr>ÅÅsf</vt:lpwstr>
  </property>
  <property fmtid="{D5CDD505-2E9C-101B-9397-08002B2CF9AE}" pid="7" name="SB">
    <vt:lpwstr> </vt:lpwstr>
  </property>
  <property fmtid="{D5CDD505-2E9C-101B-9397-08002B2CF9AE}" pid="8" name="FF">
    <vt:lpwstr> </vt:lpwstr>
  </property>
  <property fmtid="{D5CDD505-2E9C-101B-9397-08002B2CF9AE}" pid="9" name="DD">
    <vt:lpwstr>d.mm.yyyy</vt:lpwstr>
  </property>
  <property fmtid="{D5CDD505-2E9C-101B-9397-08002B2CF9AE}" pid="10" name="TTId">
    <vt:i4>5</vt:i4>
  </property>
  <property fmtid="{D5CDD505-2E9C-101B-9397-08002B2CF9AE}" pid="11" name="ContentTypeId">
    <vt:lpwstr>0x0101009A52E2EFF78DCB4FA48E827D1FE534B5</vt:lpwstr>
  </property>
  <property fmtid="{D5CDD505-2E9C-101B-9397-08002B2CF9AE}" pid="12" name="MediaServiceImageTags">
    <vt:lpwstr/>
  </property>
  <property fmtid="{D5CDD505-2E9C-101B-9397-08002B2CF9AE}" pid="13" name="iManageFooter">
    <vt:lpwstr>28879615.1</vt:lpwstr>
  </property>
  <property fmtid="{D5CDD505-2E9C-101B-9397-08002B2CF9AE}" pid="14" name="docLang">
    <vt:lpwstr>en</vt:lpwstr>
  </property>
  <property fmtid="{D5CDD505-2E9C-101B-9397-08002B2CF9AE}" pid="15" name="DOC_GUID">
    <vt:lpwstr>e1b9f4df-151c-476f-a176-ab8c88ddc6aa</vt:lpwstr>
  </property>
</Properties>
</file>