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37B" w14:textId="42CB09F0" w:rsidR="00BD1AE0" w:rsidRPr="00BD1AE0" w:rsidRDefault="008053E2" w:rsidP="00D4687F">
      <w:pPr>
        <w:tabs>
          <w:tab w:val="left" w:pos="8504"/>
        </w:tabs>
        <w:spacing w:before="77"/>
        <w:ind w:left="0" w:firstLine="0"/>
        <w:rPr>
          <w:rFonts w:ascii="AvenirNext LT Pro Medium" w:hAnsi="AvenirNext LT Pro Medium"/>
          <w:b/>
          <w:sz w:val="16"/>
          <w:lang w:val="en-US"/>
        </w:rPr>
      </w:pPr>
      <w:r>
        <w:rPr>
          <w:noProof/>
        </w:rPr>
        <mc:AlternateContent>
          <mc:Choice Requires="wps">
            <w:drawing>
              <wp:anchor distT="0" distB="0" distL="114300" distR="114300" simplePos="0" relativeHeight="251657215" behindDoc="0" locked="0" layoutInCell="1" allowOverlap="1" wp14:anchorId="6BF195EC" wp14:editId="2577CD76">
                <wp:simplePos x="0" y="0"/>
                <wp:positionH relativeFrom="margin">
                  <wp:posOffset>5441315</wp:posOffset>
                </wp:positionH>
                <wp:positionV relativeFrom="paragraph">
                  <wp:posOffset>-972185</wp:posOffset>
                </wp:positionV>
                <wp:extent cx="1069885" cy="995680"/>
                <wp:effectExtent l="0" t="0" r="0" b="0"/>
                <wp:wrapNone/>
                <wp:docPr id="6" name="Graphic 6"/>
                <wp:cNvGraphicFramePr/>
                <a:graphic xmlns:a="http://schemas.openxmlformats.org/drawingml/2006/main">
                  <a:graphicData uri="http://schemas.microsoft.com/office/word/2010/wordprocessingShape">
                    <wps:wsp>
                      <wps:cNvSpPr/>
                      <wps:spPr>
                        <a:xfrm>
                          <a:off x="0" y="0"/>
                          <a:ext cx="106988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4D1FA67B">
              <v:shape id="Graphic 6" style="position:absolute;margin-left:428.45pt;margin-top:-76.55pt;width:84.25pt;height:78.4pt;z-index:251657215;visibility:visible;mso-wrap-style:square;mso-wrap-distance-left:9pt;mso-wrap-distance-top:0;mso-wrap-distance-right:9pt;mso-wrap-distance-bottom:0;mso-position-horizontal:absolute;mso-position-horizontal-relative:margin;mso-position-vertical:absolute;mso-position-vertical-relative:text;v-text-anchor:top" coordsize="1069975,995680" o:spid="_x0000_s1026" fillcolor="#1c4076" stroked="f" path="m962634,l107238,,61170,6983,27563,27557,6985,61159,,107226,,888187r6985,46068l27563,967862r33607,20578l107238,995426r855396,l1008703,988440r33606,-20578l1062888,934255r6985,-46068l1069873,107226r-6985,-46067l1042309,27557,1008703,6983,96263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" w14:anchorId="4DBA1EE4">
                <v:path arrowok="t"/>
                <w10:wrap anchorx="margin"/>
              </v:shape>
            </w:pict>
          </mc:Fallback>
        </mc:AlternateContent>
      </w:r>
      <w:r>
        <w:rPr>
          <w:noProof/>
        </w:rPr>
        <mc:AlternateContent>
          <mc:Choice Requires="wps">
            <w:drawing>
              <wp:anchor distT="0" distB="0" distL="114300" distR="114300" simplePos="0" relativeHeight="251665072" behindDoc="0" locked="0" layoutInCell="1" allowOverlap="1" wp14:anchorId="6BD0CF99" wp14:editId="09AE2CD9">
                <wp:simplePos x="0" y="0"/>
                <wp:positionH relativeFrom="column">
                  <wp:posOffset>5489575</wp:posOffset>
                </wp:positionH>
                <wp:positionV relativeFrom="paragraph">
                  <wp:posOffset>-558964</wp:posOffset>
                </wp:positionV>
                <wp:extent cx="947340" cy="416559"/>
                <wp:effectExtent l="0" t="0" r="0" b="0"/>
                <wp:wrapNone/>
                <wp:docPr id="900442167" name="Graphic 7"/>
                <wp:cNvGraphicFramePr/>
                <a:graphic xmlns:a="http://schemas.openxmlformats.org/drawingml/2006/main">
                  <a:graphicData uri="http://schemas.microsoft.com/office/word/2010/wordprocessingShape">
                    <wps:wsp>
                      <wps:cNvSpPr/>
                      <wps:spPr>
                        <a:xfrm>
                          <a:off x="0" y="0"/>
                          <a:ext cx="947340"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3B70825F">
              <v:shape id="Graphic 7" style="position:absolute;margin-left:432.25pt;margin-top:-44pt;width:74.6pt;height:32.8pt;z-index:251665072;visibility:visible;mso-wrap-style:square;mso-wrap-distance-left:9pt;mso-wrap-distance-top:0;mso-wrap-distance-right:9pt;mso-wrap-distance-bottom:0;mso-position-horizontal:absolute;mso-position-horizontal-relative:text;mso-position-vertical:absolute;mso-position-vertical-relative:text;v-text-anchor:top" coordsize="947419,416559" o:spid="_x0000_s1026" fillcolor="#72cfe9" stroked="f"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" w14:anchorId="481148B0">
                <v:path arrowok="t"/>
              </v:shape>
            </w:pict>
          </mc:Fallback>
        </mc:AlternateContent>
      </w:r>
      <w:r w:rsidR="00BD0385">
        <w:rPr>
          <w:noProof/>
        </w:rPr>
        <mc:AlternateContent>
          <mc:Choice Requires="wps">
            <w:drawing>
              <wp:anchor distT="0" distB="0" distL="114300" distR="114300" simplePos="0" relativeHeight="251660976" behindDoc="0" locked="0" layoutInCell="1" allowOverlap="1" wp14:anchorId="6D9CF5D6" wp14:editId="4DEB237F">
                <wp:simplePos x="0" y="0"/>
                <wp:positionH relativeFrom="column">
                  <wp:posOffset>5798103</wp:posOffset>
                </wp:positionH>
                <wp:positionV relativeFrom="paragraph">
                  <wp:posOffset>-749194</wp:posOffset>
                </wp:positionV>
                <wp:extent cx="652090" cy="170180"/>
                <wp:effectExtent l="0" t="0" r="0" b="0"/>
                <wp:wrapNone/>
                <wp:docPr id="424150233" name="Graphic 8"/>
                <wp:cNvGraphicFramePr/>
                <a:graphic xmlns:a="http://schemas.openxmlformats.org/drawingml/2006/main">
                  <a:graphicData uri="http://schemas.microsoft.com/office/word/2010/wordprocessingShape">
                    <wps:wsp>
                      <wps:cNvSpPr/>
                      <wps:spPr>
                        <a:xfrm>
                          <a:off x="0" y="0"/>
                          <a:ext cx="652090"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7F5C49D4">
              <v:shape id="Graphic 8" style="position:absolute;margin-left:456.55pt;margin-top:-59pt;width:51.35pt;height:13.4pt;z-index:251660976;visibility:visible;mso-wrap-style:square;mso-wrap-distance-left:9pt;mso-wrap-distance-top:0;mso-wrap-distance-right:9pt;mso-wrap-distance-bottom:0;mso-position-horizontal:absolute;mso-position-horizontal-relative:text;mso-position-vertical:absolute;mso-position-vertical-relative:text;v-text-anchor:top" coordsize="652145,170180" o:spid="_x0000_s1026" fillcolor="#7cc24f" stroked="f"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" w14:anchorId="48C04EAB">
                <v:path arrowok="t"/>
              </v:shape>
            </w:pict>
          </mc:Fallback>
        </mc:AlternateContent>
      </w:r>
      <w:r w:rsidR="00D9596C">
        <w:rPr>
          <w:noProof/>
        </w:rPr>
        <mc:AlternateContent>
          <mc:Choice Requires="wps">
            <w:drawing>
              <wp:anchor distT="0" distB="0" distL="114300" distR="114300" simplePos="0" relativeHeight="251663024" behindDoc="0" locked="0" layoutInCell="1" allowOverlap="1" wp14:anchorId="58B4B1D8" wp14:editId="1CE272DC">
                <wp:simplePos x="0" y="0"/>
                <wp:positionH relativeFrom="column">
                  <wp:posOffset>5584825</wp:posOffset>
                </wp:positionH>
                <wp:positionV relativeFrom="paragraph">
                  <wp:posOffset>-589915</wp:posOffset>
                </wp:positionV>
                <wp:extent cx="728919" cy="151130"/>
                <wp:effectExtent l="0" t="0" r="0" b="0"/>
                <wp:wrapNone/>
                <wp:docPr id="73184390" name="Graphic 9"/>
                <wp:cNvGraphicFramePr/>
                <a:graphic xmlns:a="http://schemas.openxmlformats.org/drawingml/2006/main">
                  <a:graphicData uri="http://schemas.microsoft.com/office/word/2010/wordprocessingShape">
                    <wps:wsp>
                      <wps:cNvSpPr/>
                      <wps:spPr>
                        <a:xfrm>
                          <a:off x="0" y="0"/>
                          <a:ext cx="728919"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660D02E">
              <v:shape id="Graphic 9" style="position:absolute;margin-left:439.75pt;margin-top:-46.45pt;width:57.4pt;height:11.9pt;z-index:251663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728980,151130" o:spid="_x0000_s1026" stroked="f"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" w14:anchorId="308230BE">
                <v:path arrowok="t"/>
              </v:shape>
            </w:pict>
          </mc:Fallback>
        </mc:AlternateContent>
      </w:r>
      <w:r w:rsidR="00D4687F">
        <w:rPr>
          <w:noProof/>
        </w:rPr>
        <mc:AlternateContent>
          <mc:Choice Requires="wpg">
            <w:drawing>
              <wp:anchor distT="0" distB="0" distL="0" distR="0" simplePos="0" relativeHeight="251658243" behindDoc="1" locked="0" layoutInCell="1" allowOverlap="1" wp14:anchorId="04CFDBB2" wp14:editId="1B915604">
                <wp:simplePos x="0" y="0"/>
                <wp:positionH relativeFrom="page">
                  <wp:posOffset>0</wp:posOffset>
                </wp:positionH>
                <wp:positionV relativeFrom="page">
                  <wp:posOffset>11875</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47124" y="8147300"/>
                            <a:ext cx="5979795"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40B713FB">
              <v:group id="Group 2" style="position:absolute;margin-left:0;margin-top:.95pt;width:595.25pt;height:841pt;z-index:-251658237;mso-wrap-distance-left:0;mso-wrap-distance-right:0;mso-position-horizontal-relative:page;mso-position-vertical-relative:page;mso-width-relative:margin;mso-height-relative:margin" coordsize="75603,106807" o:spid="_x0000_s1026" w14:anchorId="3CFF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XwnEIsAABDj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">
                <v:shape id="Graphic 3" style="position:absolute;width:75603;height:106807;visibility:visible;mso-wrap-style:square;v-text-anchor:top" coordsize="7560309,10680700" o:spid="_x0000_s1027" fillcolor="#1a5a8f" stroked="f"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v:path arrowok="t"/>
                </v:shape>
                <v:shape id="Graphic 4" style="position:absolute;width:75603;height:106807;visibility:visible;mso-wrap-style:square;v-text-anchor:top" coordsize="7560309,10680700" o:spid="_x0000_s1028" fillcolor="#1a4e81" stroked="f"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v:path arrowok="t"/>
                </v:shape>
                <v:shape id="Graphic 7" style="position:absolute;left:59944;top:9214;width:9474;height:4166;visibility:visible;mso-wrap-style:square;v-text-anchor:top" coordsize="947419,416559" o:spid="_x0000_s1029" fillcolor="#72cfe9" stroked="f"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v:path arrowok="t"/>
                </v:shape>
                <v:shape id="Graphic 8" style="position:absolute;left:63097;top:7224;width:6522;height:1702;visibility:visible;mso-wrap-style:square;v-text-anchor:top" coordsize="652145,170180" o:spid="_x0000_s1030" fillcolor="#7cc24f" stroked="f"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v:path arrowok="t"/>
                </v:shape>
                <v:shape id="Graphic 9" style="position:absolute;left:60953;top:8823;width:7289;height:1511;visibility:visible;mso-wrap-style:square;v-text-anchor:top" coordsize="728980,151130" o:spid="_x0000_s1031" stroked="f"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v:path arrowok="t"/>
                </v:shape>
                <v:shape id="Graphic 10" style="position:absolute;left:5471;top:81473;width:59798;height:762;visibility:visible;mso-wrap-style:square;v-text-anchor:top" coordsize="5979795,76200" o:spid="_x0000_s1032" filled="f" strokecolor="#bae5f2" strokeweight=".39581mm"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v:path arrowok="t"/>
                </v:shape>
                <w10:wrap anchorx="page" anchory="page"/>
              </v:group>
            </w:pict>
          </mc:Fallback>
        </mc:AlternateContent>
      </w:r>
      <w:r w:rsidR="00D4687F">
        <w:rPr>
          <w:noProof/>
        </w:rPr>
        <mc:AlternateContent>
          <mc:Choice Requires="wps">
            <w:drawing>
              <wp:anchor distT="0" distB="0" distL="0" distR="0" simplePos="0" relativeHeight="251658240" behindDoc="1" locked="0" layoutInCell="1" allowOverlap="1" wp14:anchorId="232ACA92" wp14:editId="3E5EE917">
                <wp:simplePos x="0" y="0"/>
                <wp:positionH relativeFrom="page">
                  <wp:posOffset>0</wp:posOffset>
                </wp:positionH>
                <wp:positionV relativeFrom="page">
                  <wp:posOffset>3810</wp:posOffset>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w:pict w14:anchorId="7BE23A5D">
              <v:shape id="Graphic 1" style="position:absolute;margin-left:0;margin-top:.3pt;width:595.25pt;height:841.9pt;z-index:-251658240;visibility:visible;mso-wrap-style:square;mso-wrap-distance-left:0;mso-wrap-distance-top:0;mso-wrap-distance-right:0;mso-wrap-distance-bottom:0;mso-position-horizontal:absolute;mso-position-horizontal-relative:page;mso-position-vertical:absolute;mso-position-vertical-relative:page;v-text-anchor:top" coordsize="7560309,10692130" o:spid="_x0000_s1026" fillcolor="#1c4174" stroked="f" path="m7559992,l,,,10692003r7559992,l7559992,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" w14:anchorId="584F2BCA">
                <v:path arrowok="t"/>
                <w10:wrap anchorx="page" anchory="page"/>
              </v:shape>
            </w:pict>
          </mc:Fallback>
        </mc:AlternateContent>
      </w:r>
      <w:r w:rsidR="00BD1AE0" w:rsidRPr="00BD1AE0">
        <w:rPr>
          <w:noProof/>
          <w:color w:val="BAE5F2"/>
          <w:spacing w:val="-2"/>
          <w:sz w:val="16"/>
          <w:lang w:val="en-US"/>
        </w:rPr>
        <mc:AlternateContent>
          <mc:Choice Requires="wps">
            <w:drawing>
              <wp:anchor distT="45720" distB="45720" distL="114300" distR="114300" simplePos="0" relativeHeight="251658244" behindDoc="0" locked="0" layoutInCell="1" allowOverlap="1" wp14:anchorId="09A692FB" wp14:editId="38BD5B03">
                <wp:simplePos x="0" y="0"/>
                <wp:positionH relativeFrom="margin">
                  <wp:posOffset>4153</wp:posOffset>
                </wp:positionH>
                <wp:positionV relativeFrom="paragraph">
                  <wp:posOffset>-990600</wp:posOffset>
                </wp:positionV>
                <wp:extent cx="2360930" cy="1404620"/>
                <wp:effectExtent l="0" t="0" r="0" b="444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0560432" w14:textId="45020228" w:rsidR="00BD1AE0" w:rsidRPr="00D4687F" w:rsidRDefault="00BD1AE0">
                            <w:pPr>
                              <w:rPr>
                                <w:color w:val="C3E4EF" w:themeColor="accent4"/>
                                <w:sz w:val="16"/>
                                <w:szCs w:val="18"/>
                                <w:lang w:val="da-DK"/>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9A692FB" id="_x0000_t202" coordsize="21600,21600" o:spt="202" path="m,l,21600r21600,l21600,xe">
                <v:stroke joinstyle="miter"/>
                <v:path gradientshapeok="t" o:connecttype="rect"/>
              </v:shapetype>
              <v:shape id="Cuadro de texto 2" o:spid="_x0000_s1026" type="#_x0000_t202" style="position:absolute;left:0;text-align:left;margin-left:.35pt;margin-top:-78pt;width:185.9pt;height:110.6pt;z-index:25165824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" filled="f" stroked="f">
                <v:textbox style="mso-fit-shape-to-text:t">
                  <w:txbxContent>
                    <w:p w14:paraId="70560432" w14:textId="45020228" w:rsidR="00BD1AE0" w:rsidRPr="00D4687F" w:rsidRDefault="00BD1AE0">
                      <w:pPr>
                        <w:rPr>
                          <w:color w:val="C3E4EF" w:themeColor="accent4"/>
                          <w:sz w:val="16"/>
                          <w:szCs w:val="18"/>
                          <w:lang w:val="da-DK"/>
                        </w:rPr>
                      </w:pPr>
                    </w:p>
                  </w:txbxContent>
                </v:textbox>
                <w10:wrap anchorx="margin"/>
              </v:shape>
            </w:pict>
          </mc:Fallback>
        </mc:AlternateContent>
      </w:r>
      <w:r w:rsidR="00D4687F">
        <w:rPr>
          <w:rFonts w:ascii="AvenirNext LT Pro Medium" w:hAnsi="AvenirNext LT Pro Medium"/>
          <w:b/>
          <w:sz w:val="16"/>
          <w:lang w:val="en-US"/>
        </w:rPr>
        <w:tab/>
      </w:r>
    </w:p>
    <w:p w14:paraId="1F269CAA" w14:textId="37C938E9" w:rsidR="00BD1AE0" w:rsidRDefault="00BD1AE0" w:rsidP="00BD1AE0">
      <w:pPr>
        <w:pStyle w:val="Brdtekst"/>
        <w:rPr>
          <w:sz w:val="120"/>
        </w:rPr>
      </w:pPr>
    </w:p>
    <w:p w14:paraId="2754DB2F" w14:textId="046E9234" w:rsidR="00BD1AE0" w:rsidRDefault="00BD1AE0" w:rsidP="00BD1AE0">
      <w:pPr>
        <w:pStyle w:val="Brdtekst"/>
        <w:rPr>
          <w:sz w:val="120"/>
        </w:rPr>
      </w:pPr>
    </w:p>
    <w:p w14:paraId="7D69611A" w14:textId="0EC1AB14" w:rsidR="00BD1AE0" w:rsidRDefault="008267EB" w:rsidP="008267EB">
      <w:pPr>
        <w:pStyle w:val="Brdtekst"/>
        <w:tabs>
          <w:tab w:val="left" w:pos="7705"/>
        </w:tabs>
        <w:spacing w:before="847"/>
        <w:rPr>
          <w:sz w:val="120"/>
        </w:rPr>
      </w:pPr>
      <w:r>
        <w:rPr>
          <w:sz w:val="120"/>
        </w:rPr>
        <w:tab/>
      </w:r>
    </w:p>
    <w:p w14:paraId="71D98C25" w14:textId="0D951776" w:rsidR="00BD1AE0" w:rsidRDefault="00FA487D" w:rsidP="00882524">
      <w:pPr>
        <w:spacing w:before="353" w:line="232" w:lineRule="auto"/>
        <w:jc w:val="left"/>
        <w:rPr>
          <w:rFonts w:ascii="AvenirNext LT Pro Medium"/>
          <w:b/>
          <w:sz w:val="20"/>
        </w:rPr>
      </w:pPr>
      <w:r w:rsidRPr="00882524">
        <w:rPr>
          <w:noProof/>
        </w:rPr>
        <mc:AlternateContent>
          <mc:Choice Requires="wps">
            <w:drawing>
              <wp:anchor distT="45720" distB="45720" distL="114300" distR="114300" simplePos="0" relativeHeight="251658928" behindDoc="0" locked="0" layoutInCell="1" allowOverlap="1" wp14:anchorId="7B329D6F" wp14:editId="6C32A09B">
                <wp:simplePos x="0" y="0"/>
                <wp:positionH relativeFrom="margin">
                  <wp:posOffset>-111125</wp:posOffset>
                </wp:positionH>
                <wp:positionV relativeFrom="margin">
                  <wp:posOffset>4155440</wp:posOffset>
                </wp:positionV>
                <wp:extent cx="5966460" cy="1714500"/>
                <wp:effectExtent l="0" t="0" r="0" b="0"/>
                <wp:wrapThrough wrapText="bothSides">
                  <wp:wrapPolygon edited="0">
                    <wp:start x="207" y="0"/>
                    <wp:lineTo x="207" y="21360"/>
                    <wp:lineTo x="21379" y="21360"/>
                    <wp:lineTo x="21379" y="0"/>
                    <wp:lineTo x="207"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6460" cy="1714500"/>
                        </a:xfrm>
                        <a:prstGeom prst="rect">
                          <a:avLst/>
                        </a:prstGeom>
                        <a:noFill/>
                        <a:ln w="9525">
                          <a:noFill/>
                          <a:miter lim="800000"/>
                          <a:headEnd/>
                          <a:tailEnd/>
                        </a:ln>
                      </wps:spPr>
                      <wps:txbx>
                        <w:txbxContent>
                          <w:p w14:paraId="528857EE" w14:textId="14A460E5" w:rsidR="00882524" w:rsidRPr="00075A0D" w:rsidRDefault="001961B6" w:rsidP="00075A0D">
                            <w:pPr>
                              <w:spacing w:line="240" w:lineRule="auto"/>
                              <w:jc w:val="left"/>
                              <w:rPr>
                                <w:rFonts w:ascii="Arial" w:hAnsi="Arial" w:cs="Arial"/>
                                <w:b/>
                                <w:color w:val="BAE5F2"/>
                                <w:spacing w:val="21"/>
                                <w:sz w:val="106"/>
                                <w:lang w:val="en-US"/>
                              </w:rPr>
                            </w:pPr>
                            <w:r w:rsidRPr="00436F59">
                              <w:rPr>
                                <w:rFonts w:ascii="Arial" w:hAnsi="Arial" w:cs="Arial"/>
                                <w:b/>
                                <w:color w:val="BAE5F2"/>
                                <w:spacing w:val="21"/>
                                <w:sz w:val="106"/>
                                <w:lang w:val="en-US"/>
                              </w:rPr>
                              <w:t>Remuneration</w:t>
                            </w:r>
                            <w:r w:rsidR="00B10C6C" w:rsidRPr="00436F59">
                              <w:rPr>
                                <w:rFonts w:ascii="Arial" w:hAnsi="Arial" w:cs="Arial"/>
                                <w:b/>
                                <w:color w:val="BAE5F2"/>
                                <w:spacing w:val="21"/>
                                <w:sz w:val="106"/>
                                <w:lang w:val="en-US"/>
                              </w:rPr>
                              <w:t xml:space="preserve"> 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9D6F" id="_x0000_s1027" type="#_x0000_t202" style="position:absolute;left:0;text-align:left;margin-left:-8.75pt;margin-top:327.2pt;width:469.8pt;height:135pt;z-index:25165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" filled="f" stroked="f">
                <v:textbox>
                  <w:txbxContent>
                    <w:p w14:paraId="528857EE" w14:textId="14A460E5" w:rsidR="00882524" w:rsidRPr="00075A0D" w:rsidRDefault="001961B6" w:rsidP="00075A0D">
                      <w:pPr>
                        <w:spacing w:line="240" w:lineRule="auto"/>
                        <w:jc w:val="left"/>
                        <w:rPr>
                          <w:rFonts w:ascii="Arial" w:hAnsi="Arial" w:cs="Arial"/>
                          <w:b/>
                          <w:color w:val="BAE5F2"/>
                          <w:spacing w:val="21"/>
                          <w:sz w:val="106"/>
                          <w:lang w:val="en-US"/>
                        </w:rPr>
                      </w:pPr>
                      <w:r w:rsidRPr="00436F59">
                        <w:rPr>
                          <w:rFonts w:ascii="Arial" w:hAnsi="Arial" w:cs="Arial"/>
                          <w:b/>
                          <w:color w:val="BAE5F2"/>
                          <w:spacing w:val="21"/>
                          <w:sz w:val="106"/>
                          <w:lang w:val="en-US"/>
                        </w:rPr>
                        <w:t>Remuneration</w:t>
                      </w:r>
                      <w:r w:rsidR="00B10C6C" w:rsidRPr="00436F59">
                        <w:rPr>
                          <w:rFonts w:ascii="Arial" w:hAnsi="Arial" w:cs="Arial"/>
                          <w:b/>
                          <w:color w:val="BAE5F2"/>
                          <w:spacing w:val="21"/>
                          <w:sz w:val="106"/>
                          <w:lang w:val="en-US"/>
                        </w:rPr>
                        <w:t xml:space="preserve"> Policy</w:t>
                      </w:r>
                    </w:p>
                  </w:txbxContent>
                </v:textbox>
                <w10:wrap type="through" anchorx="margin" anchory="margin"/>
              </v:shape>
            </w:pict>
          </mc:Fallback>
        </mc:AlternateContent>
      </w:r>
    </w:p>
    <w:p w14:paraId="41E25703" w14:textId="5922BD64" w:rsidR="00BD1AE0" w:rsidRDefault="00BD1AE0" w:rsidP="00BD1AE0">
      <w:pPr>
        <w:pStyle w:val="Brdtekst"/>
        <w:rPr>
          <w:rFonts w:ascii="AvenirNext LT Pro Medium"/>
          <w:b/>
          <w:sz w:val="20"/>
        </w:rPr>
      </w:pPr>
    </w:p>
    <w:p w14:paraId="2330D367" w14:textId="1EC39A01" w:rsidR="00BD1AE0" w:rsidRDefault="00FA487D" w:rsidP="00BD1AE0">
      <w:pPr>
        <w:pStyle w:val="Brdtekst"/>
        <w:rPr>
          <w:rFonts w:ascii="AvenirNext LT Pro Medium"/>
          <w:b/>
          <w:sz w:val="20"/>
        </w:rPr>
      </w:pPr>
      <w:r>
        <w:rPr>
          <w:noProof/>
        </w:rPr>
        <mc:AlternateContent>
          <mc:Choice Requires="wps">
            <w:drawing>
              <wp:anchor distT="0" distB="0" distL="114300" distR="114300" simplePos="0" relativeHeight="251658246" behindDoc="0" locked="0" layoutInCell="1" allowOverlap="1" wp14:anchorId="264B04AB" wp14:editId="6B5FE263">
                <wp:simplePos x="0" y="0"/>
                <wp:positionH relativeFrom="margin">
                  <wp:align>left</wp:align>
                </wp:positionH>
                <wp:positionV relativeFrom="paragraph">
                  <wp:posOffset>1543050</wp:posOffset>
                </wp:positionV>
                <wp:extent cx="5979160" cy="76200"/>
                <wp:effectExtent l="0" t="0" r="21590" b="19050"/>
                <wp:wrapThrough wrapText="bothSides">
                  <wp:wrapPolygon edited="0">
                    <wp:start x="0" y="0"/>
                    <wp:lineTo x="0" y="21600"/>
                    <wp:lineTo x="21609" y="21600"/>
                    <wp:lineTo x="21609" y="0"/>
                    <wp:lineTo x="0" y="0"/>
                  </wp:wrapPolygon>
                </wp:wrapThrough>
                <wp:docPr id="1321122139" name="Graphic 10"/>
                <wp:cNvGraphicFramePr/>
                <a:graphic xmlns:a="http://schemas.openxmlformats.org/drawingml/2006/main">
                  <a:graphicData uri="http://schemas.microsoft.com/office/word/2010/wordprocessingShape">
                    <wps:wsp>
                      <wps:cNvSpPr/>
                      <wps:spPr>
                        <a:xfrm>
                          <a:off x="0" y="0"/>
                          <a:ext cx="5979160"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5953961B">
              <v:shape id="Graphic 10" style="position:absolute;margin-left:0;margin-top:121.5pt;width:470.8pt;height:6pt;z-index:251658246;visibility:visible;mso-wrap-style:square;mso-wrap-distance-left:9pt;mso-wrap-distance-top:0;mso-wrap-distance-right:9pt;mso-wrap-distance-bottom:0;mso-position-horizontal:left;mso-position-horizontal-relative:margin;mso-position-vertical:absolute;mso-position-vertical-relative:text;v-text-anchor:top" coordsize="5979795,76200" o:spid="_x0000_s1026" filled="f" strokecolor="#bae5f2" strokeweight=".39581mm"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oVKgwgAAOhTAAAOAAAAZHJzL2Uyb0RvYy54bWysnF1v28gVhu8L7H8QdL/xfH8YcRbbTVMU&#10;KLYLbIpe0zIVC5BElWRs59/3kBI5011g8bZ4bxw6eiw+POQccuZw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" w14:anchorId="64ABEFCA">
                <v:path arrowok="t"/>
                <w10:wrap type="through" anchorx="margin"/>
              </v:shape>
            </w:pict>
          </mc:Fallback>
        </mc:AlternateContent>
      </w:r>
    </w:p>
    <w:p w14:paraId="5282E825" w14:textId="6604A783" w:rsidR="00BB4923" w:rsidRPr="00A72CC9" w:rsidRDefault="006003C7" w:rsidP="00A72CC9">
      <w:pPr>
        <w:spacing w:after="0" w:line="259" w:lineRule="auto"/>
        <w:ind w:left="-850" w:right="11063" w:firstLine="0"/>
        <w:jc w:val="left"/>
        <w:rPr>
          <w:lang w:val="en-US"/>
        </w:rPr>
      </w:pPr>
      <w:r w:rsidRPr="00882524">
        <w:rPr>
          <w:noProof/>
        </w:rPr>
        <w:drawing>
          <wp:anchor distT="0" distB="0" distL="114300" distR="114300" simplePos="0" relativeHeight="251658245" behindDoc="0" locked="0" layoutInCell="1" allowOverlap="0" wp14:anchorId="204B4E9B" wp14:editId="4023512B">
            <wp:simplePos x="0" y="0"/>
            <wp:positionH relativeFrom="page">
              <wp:align>left</wp:align>
            </wp:positionH>
            <wp:positionV relativeFrom="page">
              <wp:posOffset>7943850</wp:posOffset>
            </wp:positionV>
            <wp:extent cx="7553325" cy="1099820"/>
            <wp:effectExtent l="0" t="0" r="9525" b="5080"/>
            <wp:wrapThrough wrapText="bothSides">
              <wp:wrapPolygon edited="0">
                <wp:start x="0" y="0"/>
                <wp:lineTo x="0" y="21326"/>
                <wp:lineTo x="21573" y="21326"/>
                <wp:lineTo x="21573"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53325" cy="1099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479E" w:rsidRPr="00BD1AE0">
        <w:rPr>
          <w:lang w:val="en-US"/>
        </w:rPr>
        <w:br w:type="page"/>
      </w:r>
    </w:p>
    <w:p w14:paraId="09F313DA" w14:textId="547155FA" w:rsidR="00BB4923" w:rsidRPr="00BB4923" w:rsidRDefault="00BB4923" w:rsidP="10A10B4B">
      <w:pPr>
        <w:pStyle w:val="Overskrift1"/>
        <w:rPr>
          <w:rFonts w:cstheme="minorBidi"/>
          <w:lang w:val="en-GB"/>
        </w:rPr>
      </w:pPr>
      <w:r w:rsidRPr="10A10B4B">
        <w:rPr>
          <w:lang w:val="en-US"/>
        </w:rPr>
        <w:t>1 Introduction</w:t>
      </w:r>
    </w:p>
    <w:p w14:paraId="4D4D55B5" w14:textId="7F67C6AA" w:rsidR="00BB4923" w:rsidRPr="00BB4923" w:rsidRDefault="00BB4923" w:rsidP="00BB4923">
      <w:pPr>
        <w:ind w:left="705" w:right="0" w:hanging="705"/>
        <w:rPr>
          <w:lang w:val="en-US"/>
        </w:rPr>
      </w:pPr>
      <w:r w:rsidRPr="00BB4923">
        <w:rPr>
          <w:lang w:val="en-US"/>
        </w:rPr>
        <w:t>1.1</w:t>
      </w:r>
      <w:r w:rsidRPr="00BB4923">
        <w:rPr>
          <w:lang w:val="en-US"/>
        </w:rPr>
        <w:tab/>
        <w:t xml:space="preserve">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 </w:t>
      </w:r>
    </w:p>
    <w:p w14:paraId="2ADDCD7B" w14:textId="62BF27F3" w:rsidR="00BB4923" w:rsidRPr="00BB4923" w:rsidRDefault="00BB4923" w:rsidP="00BB4923">
      <w:pPr>
        <w:ind w:left="705" w:right="0" w:hanging="705"/>
        <w:rPr>
          <w:lang w:val="en-US"/>
        </w:rPr>
      </w:pPr>
      <w:r w:rsidRPr="00BB4923">
        <w:rPr>
          <w:lang w:val="en-US"/>
        </w:rPr>
        <w:t>1.2</w:t>
      </w:r>
      <w:r w:rsidRPr="00BB4923">
        <w:rPr>
          <w:lang w:val="en-US"/>
        </w:rPr>
        <w:tab/>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14:paraId="1A20C186" w14:textId="6E191363" w:rsidR="00BB4923" w:rsidRPr="00B86682" w:rsidRDefault="00BB4923" w:rsidP="00B86682">
      <w:pPr>
        <w:pStyle w:val="Overskrift1"/>
        <w:rPr>
          <w:lang w:val="en-US"/>
        </w:rPr>
      </w:pPr>
      <w:r w:rsidRPr="00BB4923">
        <w:rPr>
          <w:lang w:val="en-US"/>
        </w:rPr>
        <w:t>2 Objectives</w:t>
      </w:r>
    </w:p>
    <w:p w14:paraId="75AD0359" w14:textId="019D4C2C" w:rsidR="00BB4923" w:rsidRPr="00BB4923" w:rsidRDefault="00BB4923" w:rsidP="00BB4923">
      <w:pPr>
        <w:ind w:left="705" w:right="0" w:hanging="705"/>
        <w:rPr>
          <w:lang w:val="en-US"/>
        </w:rPr>
      </w:pPr>
      <w:r w:rsidRPr="00BB4923">
        <w:rPr>
          <w:lang w:val="en-US"/>
        </w:rPr>
        <w:t>2.1</w:t>
      </w:r>
      <w:r w:rsidRPr="00BB4923">
        <w:rPr>
          <w:lang w:val="en-US"/>
        </w:rPr>
        <w:tab/>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14:paraId="09666D17" w14:textId="676217F7" w:rsidR="00BB4923" w:rsidRPr="00BB4923" w:rsidRDefault="00BB4923" w:rsidP="00BB4923">
      <w:pPr>
        <w:ind w:left="705" w:right="0" w:hanging="705"/>
        <w:rPr>
          <w:lang w:val="en-US"/>
        </w:rPr>
      </w:pPr>
      <w:r w:rsidRPr="00BB4923">
        <w:rPr>
          <w:lang w:val="en-US"/>
        </w:rPr>
        <w:t>2.2</w:t>
      </w:r>
      <w:r w:rsidRPr="00BB4923">
        <w:rPr>
          <w:lang w:val="en-US"/>
        </w:rPr>
        <w:tab/>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14:paraId="3973B34B" w14:textId="74E51E1F" w:rsidR="00BB4923" w:rsidRPr="00BB4923" w:rsidRDefault="00BB4923" w:rsidP="00B86682">
      <w:pPr>
        <w:pStyle w:val="Overskrift1"/>
        <w:rPr>
          <w:lang w:val="en-US"/>
        </w:rPr>
      </w:pPr>
      <w:r w:rsidRPr="00852C2B">
        <w:rPr>
          <w:lang w:val="en-US"/>
        </w:rPr>
        <w:t>3 Remuneration of the members of the Board of Directors</w:t>
      </w:r>
    </w:p>
    <w:p w14:paraId="26B216F8" w14:textId="3D0CA33F" w:rsidR="00BB4923" w:rsidRPr="00BB4923" w:rsidRDefault="00BB4923" w:rsidP="00852C2B">
      <w:pPr>
        <w:ind w:left="705" w:right="0" w:firstLine="0"/>
        <w:rPr>
          <w:lang w:val="en-US"/>
        </w:rPr>
      </w:pPr>
      <w:r w:rsidRPr="00BB4923">
        <w:rPr>
          <w:lang w:val="en-US"/>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14:paraId="1927EFF4" w14:textId="77777777" w:rsidR="00BB4923" w:rsidRPr="00BB4923" w:rsidRDefault="00BB4923" w:rsidP="00BB4923">
      <w:pPr>
        <w:ind w:left="705" w:right="0" w:hanging="705"/>
        <w:rPr>
          <w:lang w:val="en-US"/>
        </w:rPr>
      </w:pPr>
      <w:r w:rsidRPr="00BB4923">
        <w:rPr>
          <w:lang w:val="en-US"/>
        </w:rPr>
        <w:t>3.1</w:t>
      </w:r>
      <w:r w:rsidRPr="00BB4923">
        <w:rPr>
          <w:lang w:val="en-US"/>
        </w:rPr>
        <w:tab/>
        <w:t>Fixed fee</w:t>
      </w:r>
    </w:p>
    <w:p w14:paraId="34044384" w14:textId="5620AFEE" w:rsidR="005951F8" w:rsidRDefault="00BB4923" w:rsidP="005951F8">
      <w:pPr>
        <w:ind w:left="705" w:right="0" w:firstLine="0"/>
        <w:rPr>
          <w:lang w:val="en-US"/>
        </w:rPr>
      </w:pPr>
      <w:r w:rsidRPr="00BB4923">
        <w:rPr>
          <w:lang w:val="en-US"/>
        </w:rPr>
        <w:t xml:space="preserve">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w:t>
      </w:r>
      <w:r w:rsidRPr="00BB4923">
        <w:rPr>
          <w:lang w:val="en-US"/>
        </w:rPr>
        <w:lastRenderedPageBreak/>
        <w:t>on a multiple of the Base Fee. Table 1 outlines the fixed multiples of the Base Fee applicable to the remuneration of the Board of Directors.</w:t>
      </w:r>
    </w:p>
    <w:tbl>
      <w:tblPr>
        <w:tblStyle w:val="Tabel-Gitter"/>
        <w:tblpPr w:leftFromText="141" w:rightFromText="141" w:vertAnchor="text" w:tblpX="675" w:tblpY="1"/>
        <w:tblOverlap w:val="never"/>
        <w:tblW w:w="0" w:type="auto"/>
        <w:tblLook w:val="04A0" w:firstRow="1" w:lastRow="0" w:firstColumn="1" w:lastColumn="0" w:noHBand="0" w:noVBand="1"/>
      </w:tblPr>
      <w:tblGrid>
        <w:gridCol w:w="1418"/>
        <w:gridCol w:w="2835"/>
        <w:gridCol w:w="2693"/>
        <w:gridCol w:w="2835"/>
      </w:tblGrid>
      <w:tr w:rsidR="00494B30" w:rsidRPr="00494B30" w14:paraId="20FA947D" w14:textId="77777777" w:rsidTr="00731F66">
        <w:tc>
          <w:tcPr>
            <w:tcW w:w="9781" w:type="dxa"/>
            <w:gridSpan w:val="4"/>
            <w:shd w:val="clear" w:color="auto" w:fill="C3E4EF" w:themeFill="background2"/>
          </w:tcPr>
          <w:p w14:paraId="1AFFF400" w14:textId="77777777" w:rsidR="00B109A8" w:rsidRDefault="00B109A8" w:rsidP="00731F66">
            <w:pPr>
              <w:spacing w:after="0" w:line="290" w:lineRule="auto"/>
              <w:ind w:left="0" w:right="0" w:firstLine="0"/>
              <w:jc w:val="left"/>
              <w:rPr>
                <w:b/>
                <w:lang w:val="en-GB"/>
              </w:rPr>
            </w:pPr>
          </w:p>
          <w:p w14:paraId="06F5BA2B" w14:textId="77777777" w:rsidR="00494B30" w:rsidRDefault="00B109A8" w:rsidP="00731F66">
            <w:pPr>
              <w:spacing w:after="0" w:line="290" w:lineRule="auto"/>
              <w:ind w:left="0" w:right="0" w:firstLine="0"/>
              <w:jc w:val="left"/>
              <w:rPr>
                <w:b/>
                <w:lang w:val="en-GB"/>
              </w:rPr>
            </w:pPr>
            <w:r>
              <w:rPr>
                <w:b/>
                <w:lang w:val="en-GB"/>
              </w:rPr>
              <w:t xml:space="preserve">Table 1: </w:t>
            </w:r>
            <w:r w:rsidR="00494B30" w:rsidRPr="005060E2">
              <w:rPr>
                <w:b/>
                <w:lang w:val="en-GB"/>
              </w:rPr>
              <w:t>Remuneration structure of the Board of Directors – fixed fee multiples</w:t>
            </w:r>
          </w:p>
          <w:p w14:paraId="7E65C319" w14:textId="7A5E9ED3" w:rsidR="00B109A8" w:rsidRPr="005060E2" w:rsidRDefault="00B109A8" w:rsidP="00731F66">
            <w:pPr>
              <w:spacing w:after="0" w:line="290" w:lineRule="auto"/>
              <w:ind w:left="0" w:right="0" w:firstLine="0"/>
              <w:jc w:val="left"/>
              <w:rPr>
                <w:b/>
                <w:lang w:val="en-GB"/>
              </w:rPr>
            </w:pPr>
          </w:p>
        </w:tc>
      </w:tr>
      <w:tr w:rsidR="00494B30" w:rsidRPr="00494B30" w14:paraId="57622412" w14:textId="77777777" w:rsidTr="00731F66">
        <w:trPr>
          <w:trHeight w:val="573"/>
        </w:trPr>
        <w:tc>
          <w:tcPr>
            <w:tcW w:w="1418" w:type="dxa"/>
            <w:shd w:val="clear" w:color="auto" w:fill="C3E4EF" w:themeFill="accent4"/>
            <w:vAlign w:val="center"/>
          </w:tcPr>
          <w:p w14:paraId="481F435F" w14:textId="77777777" w:rsidR="00494B30" w:rsidRPr="008E70A4" w:rsidRDefault="00494B30" w:rsidP="008E70A4">
            <w:pPr>
              <w:ind w:left="705" w:right="0" w:firstLine="0"/>
              <w:rPr>
                <w:b/>
                <w:lang w:val="en-US"/>
              </w:rPr>
            </w:pPr>
          </w:p>
        </w:tc>
        <w:tc>
          <w:tcPr>
            <w:tcW w:w="2835" w:type="dxa"/>
            <w:shd w:val="clear" w:color="auto" w:fill="C3E4EF" w:themeFill="accent4"/>
          </w:tcPr>
          <w:p w14:paraId="726863AF" w14:textId="0AA857F7" w:rsidR="00494B30" w:rsidRPr="005060E2" w:rsidRDefault="00494B30" w:rsidP="00731F66">
            <w:pPr>
              <w:ind w:left="0" w:right="0" w:firstLine="0"/>
              <w:jc w:val="left"/>
              <w:rPr>
                <w:b/>
                <w:lang w:val="en-GB"/>
              </w:rPr>
            </w:pPr>
            <w:r w:rsidRPr="005060E2">
              <w:rPr>
                <w:b/>
                <w:lang w:val="en-GB"/>
              </w:rPr>
              <w:t>Board of</w:t>
            </w:r>
            <w:r w:rsidR="00324355">
              <w:rPr>
                <w:b/>
                <w:lang w:val="en-GB"/>
              </w:rPr>
              <w:t xml:space="preserve"> </w:t>
            </w:r>
            <w:r w:rsidRPr="005060E2">
              <w:rPr>
                <w:b/>
                <w:lang w:val="en-GB"/>
              </w:rPr>
              <w:t>Directors</w:t>
            </w:r>
          </w:p>
        </w:tc>
        <w:tc>
          <w:tcPr>
            <w:tcW w:w="2693" w:type="dxa"/>
            <w:shd w:val="clear" w:color="auto" w:fill="C3E4EF" w:themeFill="accent4"/>
          </w:tcPr>
          <w:p w14:paraId="29C5180D" w14:textId="77777777" w:rsidR="00494B30" w:rsidRPr="005060E2" w:rsidRDefault="00494B30" w:rsidP="00731F66">
            <w:pPr>
              <w:ind w:right="0"/>
              <w:jc w:val="left"/>
              <w:rPr>
                <w:b/>
                <w:lang w:val="en-GB"/>
              </w:rPr>
            </w:pPr>
            <w:r w:rsidRPr="005060E2">
              <w:rPr>
                <w:b/>
                <w:lang w:val="en-GB"/>
              </w:rPr>
              <w:t>Audit Committee</w:t>
            </w:r>
          </w:p>
        </w:tc>
        <w:tc>
          <w:tcPr>
            <w:tcW w:w="2835" w:type="dxa"/>
            <w:shd w:val="clear" w:color="auto" w:fill="C3E4EF" w:themeFill="accent4"/>
          </w:tcPr>
          <w:p w14:paraId="09387EB9" w14:textId="30A020D2" w:rsidR="00494B30" w:rsidRPr="005060E2" w:rsidRDefault="005060E2" w:rsidP="00731F66">
            <w:pPr>
              <w:ind w:left="0" w:right="0" w:firstLine="0"/>
              <w:jc w:val="left"/>
              <w:rPr>
                <w:b/>
                <w:lang w:val="en-GB"/>
              </w:rPr>
            </w:pPr>
            <w:r w:rsidRPr="005060E2">
              <w:rPr>
                <w:b/>
                <w:lang w:val="en-GB"/>
              </w:rPr>
              <w:t>Rem</w:t>
            </w:r>
            <w:r w:rsidR="00324355">
              <w:rPr>
                <w:b/>
                <w:lang w:val="en-GB"/>
              </w:rPr>
              <w:t xml:space="preserve">uneration and </w:t>
            </w:r>
            <w:r w:rsidR="00F602EC">
              <w:rPr>
                <w:b/>
                <w:lang w:val="en-GB"/>
              </w:rPr>
              <w:t>Nomination</w:t>
            </w:r>
            <w:r w:rsidR="00324355">
              <w:rPr>
                <w:b/>
                <w:lang w:val="en-GB"/>
              </w:rPr>
              <w:t xml:space="preserve"> </w:t>
            </w:r>
            <w:r w:rsidR="00494B30" w:rsidRPr="005060E2">
              <w:rPr>
                <w:b/>
                <w:lang w:val="en-GB"/>
              </w:rPr>
              <w:t>Committee</w:t>
            </w:r>
          </w:p>
        </w:tc>
      </w:tr>
      <w:tr w:rsidR="00494B30" w:rsidRPr="00494B30" w14:paraId="7917420A" w14:textId="77777777" w:rsidTr="0099248B">
        <w:tc>
          <w:tcPr>
            <w:tcW w:w="1418" w:type="dxa"/>
            <w:shd w:val="clear" w:color="auto" w:fill="C3E4EF" w:themeFill="accent4"/>
            <w:vAlign w:val="center"/>
          </w:tcPr>
          <w:p w14:paraId="6B0EAE76" w14:textId="77777777" w:rsidR="00494B30" w:rsidRPr="008E70A4" w:rsidRDefault="00494B30" w:rsidP="008E70A4">
            <w:pPr>
              <w:ind w:right="0"/>
              <w:rPr>
                <w:b/>
                <w:lang w:val="en-GB"/>
              </w:rPr>
            </w:pPr>
            <w:r w:rsidRPr="008E70A4">
              <w:rPr>
                <w:b/>
                <w:lang w:val="en-GB"/>
              </w:rPr>
              <w:t>Chair</w:t>
            </w:r>
          </w:p>
        </w:tc>
        <w:tc>
          <w:tcPr>
            <w:tcW w:w="2835" w:type="dxa"/>
            <w:vAlign w:val="center"/>
          </w:tcPr>
          <w:p w14:paraId="2D47E299" w14:textId="77777777" w:rsidR="00494B30" w:rsidRPr="00494B30" w:rsidRDefault="00494B30" w:rsidP="008E70A4">
            <w:pPr>
              <w:ind w:right="0"/>
              <w:rPr>
                <w:bCs/>
                <w:lang w:val="en-GB"/>
              </w:rPr>
            </w:pPr>
            <w:r w:rsidRPr="00494B30">
              <w:rPr>
                <w:bCs/>
                <w:lang w:val="en-GB"/>
              </w:rPr>
              <w:t>3x Base Fee</w:t>
            </w:r>
          </w:p>
        </w:tc>
        <w:tc>
          <w:tcPr>
            <w:tcW w:w="2693" w:type="dxa"/>
            <w:vAlign w:val="center"/>
          </w:tcPr>
          <w:p w14:paraId="39CCD9A1" w14:textId="13BEB4CD" w:rsidR="00494B30" w:rsidRPr="00494B30" w:rsidRDefault="00494B30" w:rsidP="008E70A4">
            <w:pPr>
              <w:ind w:left="0" w:right="0" w:firstLine="0"/>
              <w:rPr>
                <w:bCs/>
                <w:lang w:val="en-GB"/>
              </w:rPr>
            </w:pPr>
            <w:r w:rsidRPr="00494B30">
              <w:rPr>
                <w:bCs/>
                <w:lang w:val="en-GB"/>
              </w:rPr>
              <w:t>Up to 0.75x Base Fee</w:t>
            </w:r>
          </w:p>
        </w:tc>
        <w:tc>
          <w:tcPr>
            <w:tcW w:w="2835" w:type="dxa"/>
            <w:vAlign w:val="center"/>
          </w:tcPr>
          <w:p w14:paraId="02C5CB5C" w14:textId="77777777" w:rsidR="00494B30" w:rsidRPr="00494B30" w:rsidRDefault="00494B30" w:rsidP="008E70A4">
            <w:pPr>
              <w:ind w:right="0"/>
              <w:rPr>
                <w:bCs/>
                <w:lang w:val="en-GB"/>
              </w:rPr>
            </w:pPr>
            <w:r w:rsidRPr="00494B30">
              <w:rPr>
                <w:bCs/>
                <w:lang w:val="en-GB"/>
              </w:rPr>
              <w:t>Up to 0.50x Base Fee</w:t>
            </w:r>
          </w:p>
        </w:tc>
      </w:tr>
      <w:tr w:rsidR="00494B30" w:rsidRPr="00494B30" w14:paraId="4CC13DB7" w14:textId="77777777" w:rsidTr="0099248B">
        <w:tc>
          <w:tcPr>
            <w:tcW w:w="1418" w:type="dxa"/>
            <w:shd w:val="clear" w:color="auto" w:fill="C3E4EF" w:themeFill="accent4"/>
            <w:vAlign w:val="center"/>
          </w:tcPr>
          <w:p w14:paraId="0C4D6DA1" w14:textId="77777777" w:rsidR="00494B30" w:rsidRPr="008E70A4" w:rsidRDefault="00494B30" w:rsidP="008E70A4">
            <w:pPr>
              <w:ind w:right="0"/>
              <w:rPr>
                <w:b/>
                <w:lang w:val="en-GB"/>
              </w:rPr>
            </w:pPr>
            <w:r w:rsidRPr="008E70A4">
              <w:rPr>
                <w:b/>
                <w:lang w:val="en-GB"/>
              </w:rPr>
              <w:t>Vice Chair</w:t>
            </w:r>
          </w:p>
        </w:tc>
        <w:tc>
          <w:tcPr>
            <w:tcW w:w="2835" w:type="dxa"/>
            <w:vAlign w:val="center"/>
          </w:tcPr>
          <w:p w14:paraId="11736493" w14:textId="77777777" w:rsidR="00494B30" w:rsidRPr="00494B30" w:rsidRDefault="00494B30" w:rsidP="008E70A4">
            <w:pPr>
              <w:ind w:right="0"/>
              <w:rPr>
                <w:bCs/>
                <w:lang w:val="en-GB"/>
              </w:rPr>
            </w:pPr>
            <w:r w:rsidRPr="00494B30">
              <w:rPr>
                <w:bCs/>
                <w:lang w:val="en-GB"/>
              </w:rPr>
              <w:t>1.5x Base Fee</w:t>
            </w:r>
          </w:p>
        </w:tc>
        <w:tc>
          <w:tcPr>
            <w:tcW w:w="2693" w:type="dxa"/>
            <w:vAlign w:val="center"/>
          </w:tcPr>
          <w:p w14:paraId="12E61FE4" w14:textId="77777777" w:rsidR="00494B30" w:rsidRPr="00494B30" w:rsidRDefault="00494B30" w:rsidP="008E70A4">
            <w:pPr>
              <w:ind w:left="705" w:right="0" w:firstLine="0"/>
              <w:rPr>
                <w:bCs/>
                <w:lang w:val="en-GB"/>
              </w:rPr>
            </w:pPr>
            <w:r w:rsidRPr="00494B30">
              <w:rPr>
                <w:bCs/>
                <w:lang w:val="en-GB"/>
              </w:rPr>
              <w:t>—</w:t>
            </w:r>
          </w:p>
        </w:tc>
        <w:tc>
          <w:tcPr>
            <w:tcW w:w="2835" w:type="dxa"/>
            <w:vAlign w:val="center"/>
          </w:tcPr>
          <w:p w14:paraId="2162220E" w14:textId="77777777" w:rsidR="00494B30" w:rsidRPr="00494B30" w:rsidRDefault="00494B30" w:rsidP="008E70A4">
            <w:pPr>
              <w:ind w:left="705" w:right="0" w:firstLine="0"/>
              <w:rPr>
                <w:bCs/>
                <w:lang w:val="en-GB"/>
              </w:rPr>
            </w:pPr>
            <w:r w:rsidRPr="00494B30">
              <w:rPr>
                <w:bCs/>
                <w:lang w:val="en-GB"/>
              </w:rPr>
              <w:t>—</w:t>
            </w:r>
          </w:p>
        </w:tc>
      </w:tr>
      <w:tr w:rsidR="00494B30" w:rsidRPr="00494B30" w14:paraId="6DCD2A68" w14:textId="77777777" w:rsidTr="0099248B">
        <w:tc>
          <w:tcPr>
            <w:tcW w:w="1418" w:type="dxa"/>
            <w:shd w:val="clear" w:color="auto" w:fill="C3E4EF" w:themeFill="accent4"/>
            <w:vAlign w:val="center"/>
          </w:tcPr>
          <w:p w14:paraId="2C696C06" w14:textId="77777777" w:rsidR="00494B30" w:rsidRPr="008E70A4" w:rsidRDefault="00494B30" w:rsidP="008E70A4">
            <w:pPr>
              <w:ind w:right="0"/>
              <w:rPr>
                <w:b/>
                <w:lang w:val="en-GB"/>
              </w:rPr>
            </w:pPr>
            <w:r w:rsidRPr="008E70A4">
              <w:rPr>
                <w:b/>
                <w:lang w:val="en-GB"/>
              </w:rPr>
              <w:t>Member</w:t>
            </w:r>
          </w:p>
        </w:tc>
        <w:tc>
          <w:tcPr>
            <w:tcW w:w="2835" w:type="dxa"/>
            <w:vAlign w:val="center"/>
          </w:tcPr>
          <w:p w14:paraId="6361F426" w14:textId="77777777" w:rsidR="00494B30" w:rsidRPr="00494B30" w:rsidRDefault="00494B30" w:rsidP="008E70A4">
            <w:pPr>
              <w:ind w:right="0"/>
              <w:rPr>
                <w:bCs/>
                <w:lang w:val="en-GB"/>
              </w:rPr>
            </w:pPr>
            <w:r w:rsidRPr="00494B30">
              <w:rPr>
                <w:bCs/>
                <w:lang w:val="en-GB"/>
              </w:rPr>
              <w:t>1x Base Fee</w:t>
            </w:r>
          </w:p>
        </w:tc>
        <w:tc>
          <w:tcPr>
            <w:tcW w:w="2693" w:type="dxa"/>
            <w:vAlign w:val="center"/>
          </w:tcPr>
          <w:p w14:paraId="3FE04B11" w14:textId="77777777" w:rsidR="00494B30" w:rsidRPr="00494B30" w:rsidRDefault="00494B30" w:rsidP="008E70A4">
            <w:pPr>
              <w:ind w:right="0"/>
              <w:rPr>
                <w:bCs/>
                <w:lang w:val="en-GB"/>
              </w:rPr>
            </w:pPr>
            <w:r w:rsidRPr="00494B30">
              <w:rPr>
                <w:bCs/>
                <w:lang w:val="en-GB"/>
              </w:rPr>
              <w:t>Up to 0.50x Base Fee</w:t>
            </w:r>
          </w:p>
        </w:tc>
        <w:tc>
          <w:tcPr>
            <w:tcW w:w="2835" w:type="dxa"/>
            <w:vAlign w:val="center"/>
          </w:tcPr>
          <w:p w14:paraId="1AACAF48" w14:textId="77777777" w:rsidR="00494B30" w:rsidRPr="00494B30" w:rsidRDefault="00494B30" w:rsidP="008E70A4">
            <w:pPr>
              <w:ind w:right="0"/>
              <w:rPr>
                <w:bCs/>
                <w:lang w:val="en-GB"/>
              </w:rPr>
            </w:pPr>
            <w:r w:rsidRPr="00494B30">
              <w:rPr>
                <w:bCs/>
                <w:lang w:val="en-GB"/>
              </w:rPr>
              <w:t>Up to 0.25x Base Fee</w:t>
            </w:r>
          </w:p>
        </w:tc>
      </w:tr>
    </w:tbl>
    <w:p w14:paraId="43C01A92" w14:textId="77777777" w:rsidR="005951F8" w:rsidRDefault="005951F8" w:rsidP="00D8560E">
      <w:pPr>
        <w:ind w:left="0" w:right="0" w:firstLine="0"/>
        <w:rPr>
          <w:lang w:val="en-US"/>
        </w:rPr>
      </w:pPr>
    </w:p>
    <w:p w14:paraId="708AA26B" w14:textId="77777777" w:rsidR="00DD4117" w:rsidRDefault="00DD4117" w:rsidP="00D8560E">
      <w:pPr>
        <w:ind w:left="0" w:right="0" w:firstLine="0"/>
        <w:rPr>
          <w:lang w:val="en-US"/>
        </w:rPr>
      </w:pPr>
    </w:p>
    <w:p w14:paraId="53ADD7F7" w14:textId="77777777" w:rsidR="00DD4117" w:rsidRDefault="00DD4117" w:rsidP="00D8560E">
      <w:pPr>
        <w:ind w:left="0" w:right="0" w:firstLine="0"/>
        <w:rPr>
          <w:lang w:val="en-US"/>
        </w:rPr>
      </w:pPr>
    </w:p>
    <w:p w14:paraId="58ED57B3" w14:textId="77777777" w:rsidR="00DD4117" w:rsidRDefault="00DD4117" w:rsidP="00D8560E">
      <w:pPr>
        <w:ind w:left="0" w:right="0" w:firstLine="0"/>
        <w:rPr>
          <w:lang w:val="en-US"/>
        </w:rPr>
      </w:pPr>
    </w:p>
    <w:p w14:paraId="51D63442" w14:textId="77777777" w:rsidR="00DD4117" w:rsidRDefault="00DD4117" w:rsidP="00D8560E">
      <w:pPr>
        <w:ind w:left="0" w:right="0" w:firstLine="0"/>
        <w:rPr>
          <w:lang w:val="en-US"/>
        </w:rPr>
      </w:pPr>
    </w:p>
    <w:p w14:paraId="4A23EB14" w14:textId="77777777" w:rsidR="00DD4117" w:rsidRDefault="00DD4117" w:rsidP="00D8560E">
      <w:pPr>
        <w:ind w:left="0" w:right="0" w:firstLine="0"/>
        <w:rPr>
          <w:lang w:val="en-US"/>
        </w:rPr>
      </w:pPr>
    </w:p>
    <w:p w14:paraId="5454F422" w14:textId="77777777" w:rsidR="00F602EC" w:rsidRPr="005951F8" w:rsidRDefault="00F602EC" w:rsidP="00D8560E">
      <w:pPr>
        <w:ind w:left="0" w:right="0" w:firstLine="0"/>
        <w:rPr>
          <w:lang w:val="en-US"/>
        </w:rPr>
      </w:pPr>
    </w:p>
    <w:p w14:paraId="4E2B03D0" w14:textId="35A24E24" w:rsidR="005951F8" w:rsidRPr="005951F8" w:rsidRDefault="005A4196" w:rsidP="00496D12">
      <w:pPr>
        <w:spacing w:before="240"/>
        <w:ind w:left="705" w:right="0" w:hanging="705"/>
        <w:rPr>
          <w:lang w:val="en-US"/>
        </w:rPr>
      </w:pPr>
      <w:r>
        <w:rPr>
          <w:lang w:val="en-US"/>
        </w:rPr>
        <w:t>3.2</w:t>
      </w:r>
      <w:r>
        <w:rPr>
          <w:lang w:val="en-US"/>
        </w:rPr>
        <w:tab/>
      </w:r>
      <w:r w:rsidR="005951F8" w:rsidRPr="005951F8">
        <w:rPr>
          <w:lang w:val="en-US"/>
        </w:rPr>
        <w:t>Incentive pay</w:t>
      </w:r>
    </w:p>
    <w:p w14:paraId="633E179B" w14:textId="77777777" w:rsidR="005951F8" w:rsidRPr="005951F8" w:rsidRDefault="005951F8" w:rsidP="005A4196">
      <w:pPr>
        <w:ind w:left="705" w:right="0" w:firstLine="0"/>
        <w:rPr>
          <w:lang w:val="en-US"/>
        </w:rPr>
      </w:pPr>
      <w:r w:rsidRPr="005951F8">
        <w:rPr>
          <w:lang w:val="en-US"/>
        </w:rPr>
        <w:t>The Board of Directors shall not receive any incentive pay from the Company.</w:t>
      </w:r>
    </w:p>
    <w:p w14:paraId="601C755D" w14:textId="77777777" w:rsidR="005951F8" w:rsidRPr="005951F8" w:rsidRDefault="005951F8" w:rsidP="005951F8">
      <w:pPr>
        <w:ind w:left="705" w:right="0" w:hanging="705"/>
        <w:rPr>
          <w:lang w:val="en-US"/>
        </w:rPr>
      </w:pPr>
      <w:r w:rsidRPr="005951F8">
        <w:rPr>
          <w:lang w:val="en-US"/>
        </w:rPr>
        <w:t>3.3</w:t>
      </w:r>
      <w:r w:rsidRPr="005951F8">
        <w:rPr>
          <w:lang w:val="en-US"/>
        </w:rPr>
        <w:tab/>
        <w:t>Ad-hoc tasks</w:t>
      </w:r>
    </w:p>
    <w:p w14:paraId="3ECF6BBE" w14:textId="7F7B2D57" w:rsidR="005951F8" w:rsidRPr="005951F8" w:rsidRDefault="005951F8" w:rsidP="005A4196">
      <w:pPr>
        <w:ind w:left="705" w:right="0" w:firstLine="0"/>
        <w:rPr>
          <w:lang w:val="en-US"/>
        </w:rPr>
      </w:pPr>
      <w:r w:rsidRPr="005951F8">
        <w:rPr>
          <w:lang w:val="en-US"/>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14:paraId="366534A3" w14:textId="77777777" w:rsidR="005951F8" w:rsidRPr="005951F8" w:rsidRDefault="005951F8" w:rsidP="005951F8">
      <w:pPr>
        <w:ind w:left="705" w:right="0" w:hanging="705"/>
        <w:rPr>
          <w:lang w:val="en-US"/>
        </w:rPr>
      </w:pPr>
      <w:r w:rsidRPr="005951F8">
        <w:rPr>
          <w:lang w:val="en-US"/>
        </w:rPr>
        <w:t>3.4</w:t>
      </w:r>
      <w:r w:rsidRPr="005951F8">
        <w:rPr>
          <w:lang w:val="en-US"/>
        </w:rPr>
        <w:tab/>
        <w:t>Benefits and reimbursement of expenses</w:t>
      </w:r>
    </w:p>
    <w:p w14:paraId="63A1182C" w14:textId="142C664E" w:rsidR="005951F8" w:rsidRPr="005951F8" w:rsidRDefault="005951F8" w:rsidP="005A4196">
      <w:pPr>
        <w:ind w:left="705" w:right="0" w:firstLine="0"/>
        <w:rPr>
          <w:lang w:val="en-US"/>
        </w:rPr>
      </w:pPr>
      <w:r w:rsidRPr="005951F8">
        <w:rPr>
          <w:lang w:val="en-US"/>
        </w:rPr>
        <w:t xml:space="preserve">Expenses such as travel and accommodation relating to board meetings, meetings of board committees and in connection with the performance of specific tasks assigned by the Board of Directors as well as relevant training may be reimbursed by the Company. </w:t>
      </w:r>
    </w:p>
    <w:p w14:paraId="3C86A31D" w14:textId="1D0573E2" w:rsidR="00D241DE" w:rsidRPr="005951F8" w:rsidRDefault="005951F8" w:rsidP="00DD4117">
      <w:pPr>
        <w:ind w:left="705" w:right="0" w:firstLine="0"/>
        <w:rPr>
          <w:lang w:val="en-US"/>
        </w:rPr>
      </w:pPr>
      <w:r w:rsidRPr="005951F8">
        <w:rPr>
          <w:lang w:val="en-US"/>
        </w:rPr>
        <w:t>The Company may offer to cover social security contributions to the extent imposed by foreign national authorities in relation to fixed fees and reimbursable expenses.</w:t>
      </w:r>
    </w:p>
    <w:p w14:paraId="644A746B" w14:textId="77777777" w:rsidR="005951F8" w:rsidRPr="005951F8" w:rsidRDefault="005951F8" w:rsidP="005951F8">
      <w:pPr>
        <w:ind w:left="705" w:right="0" w:hanging="705"/>
        <w:rPr>
          <w:lang w:val="en-US"/>
        </w:rPr>
      </w:pPr>
      <w:r w:rsidRPr="005951F8">
        <w:rPr>
          <w:lang w:val="en-US"/>
        </w:rPr>
        <w:t>3.5</w:t>
      </w:r>
      <w:r w:rsidRPr="005951F8">
        <w:rPr>
          <w:lang w:val="en-US"/>
        </w:rPr>
        <w:tab/>
        <w:t>Term</w:t>
      </w:r>
    </w:p>
    <w:p w14:paraId="17610FC7" w14:textId="065D7EDA" w:rsidR="005951F8" w:rsidRPr="005951F8" w:rsidRDefault="005951F8" w:rsidP="00D241DE">
      <w:pPr>
        <w:ind w:left="705" w:right="0" w:firstLine="0"/>
        <w:rPr>
          <w:lang w:val="en-US"/>
        </w:rPr>
      </w:pPr>
      <w:r w:rsidRPr="005951F8">
        <w:rPr>
          <w:lang w:val="en-US"/>
        </w:rPr>
        <w:t>Members of the Board of Directors are elected by the general meeting for a term of one year. Re-election may take place. Members of the Board of Directors are not entitled to separate payments in relation to their resignation from the Board of Directors.</w:t>
      </w:r>
    </w:p>
    <w:p w14:paraId="01A71625" w14:textId="28D89549" w:rsidR="005951F8" w:rsidRPr="006613BF" w:rsidRDefault="00D8560E" w:rsidP="006613BF">
      <w:pPr>
        <w:pStyle w:val="Overskrift1"/>
        <w:rPr>
          <w:lang w:val="en-US"/>
        </w:rPr>
      </w:pPr>
      <w:r w:rsidRPr="10A10B4B">
        <w:rPr>
          <w:lang w:val="en-US"/>
        </w:rPr>
        <w:t xml:space="preserve">4 Remuneration of </w:t>
      </w:r>
      <w:r w:rsidR="001A7603">
        <w:rPr>
          <w:lang w:val="en-US"/>
        </w:rPr>
        <w:t>Executive Management</w:t>
      </w:r>
    </w:p>
    <w:p w14:paraId="02093C8C" w14:textId="4BD833BB" w:rsidR="005951F8" w:rsidRPr="005951F8" w:rsidRDefault="005951F8" w:rsidP="00D8560E">
      <w:pPr>
        <w:ind w:left="705" w:right="0" w:firstLine="0"/>
        <w:rPr>
          <w:lang w:val="en-US"/>
        </w:rPr>
      </w:pPr>
      <w:r w:rsidRPr="005951F8">
        <w:rPr>
          <w:lang w:val="en-US"/>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14:paraId="376475B1" w14:textId="77777777" w:rsidR="005951F8" w:rsidRPr="005951F8" w:rsidRDefault="005951F8" w:rsidP="005951F8">
      <w:pPr>
        <w:ind w:left="705" w:right="0" w:hanging="705"/>
        <w:rPr>
          <w:lang w:val="en-US"/>
        </w:rPr>
      </w:pPr>
      <w:r w:rsidRPr="005951F8">
        <w:rPr>
          <w:lang w:val="en-US"/>
        </w:rPr>
        <w:t>4.1</w:t>
      </w:r>
      <w:r w:rsidRPr="005951F8">
        <w:rPr>
          <w:lang w:val="en-US"/>
        </w:rPr>
        <w:tab/>
        <w:t>Fixed pay</w:t>
      </w:r>
    </w:p>
    <w:p w14:paraId="2403DA6F" w14:textId="77777777" w:rsidR="005951F8" w:rsidRPr="005951F8" w:rsidRDefault="005951F8" w:rsidP="00D8560E">
      <w:pPr>
        <w:ind w:left="705" w:right="0" w:firstLine="0"/>
        <w:rPr>
          <w:lang w:val="en-US"/>
        </w:rPr>
      </w:pPr>
      <w:r w:rsidRPr="005951F8">
        <w:rPr>
          <w:lang w:val="en-US"/>
        </w:rPr>
        <w:t>Members of the Executive Management receive a fixed annual cash base salary. The fixed annual cash base salary is consistent with the market level.</w:t>
      </w:r>
    </w:p>
    <w:p w14:paraId="42DF985C" w14:textId="77777777" w:rsidR="005951F8" w:rsidRPr="005951F8" w:rsidRDefault="005951F8" w:rsidP="005951F8">
      <w:pPr>
        <w:ind w:left="705" w:right="0" w:hanging="705"/>
        <w:rPr>
          <w:lang w:val="en-US"/>
        </w:rPr>
      </w:pPr>
      <w:r w:rsidRPr="005951F8">
        <w:rPr>
          <w:lang w:val="en-US"/>
        </w:rPr>
        <w:t>4.2</w:t>
      </w:r>
      <w:r w:rsidRPr="005951F8">
        <w:rPr>
          <w:lang w:val="en-US"/>
        </w:rPr>
        <w:tab/>
        <w:t>Pension and benefits</w:t>
      </w:r>
    </w:p>
    <w:p w14:paraId="16E4D891" w14:textId="77777777" w:rsidR="005951F8" w:rsidRPr="005951F8" w:rsidRDefault="005951F8" w:rsidP="005951F8">
      <w:pPr>
        <w:ind w:left="705" w:right="0" w:hanging="705"/>
        <w:rPr>
          <w:lang w:val="en-US"/>
        </w:rPr>
      </w:pPr>
      <w:r w:rsidRPr="005951F8">
        <w:rPr>
          <w:lang w:val="en-US"/>
        </w:rPr>
        <w:t>4.2.1</w:t>
      </w:r>
      <w:r w:rsidRPr="005951F8">
        <w:rPr>
          <w:lang w:val="en-US"/>
        </w:rPr>
        <w:tab/>
        <w:t>Pension</w:t>
      </w:r>
    </w:p>
    <w:p w14:paraId="6454EFAA" w14:textId="5DC42879" w:rsidR="005951F8" w:rsidRPr="005951F8" w:rsidRDefault="005951F8" w:rsidP="00D8560E">
      <w:pPr>
        <w:ind w:left="705" w:right="0" w:firstLine="0"/>
        <w:rPr>
          <w:lang w:val="en-US"/>
        </w:rPr>
      </w:pPr>
      <w:r w:rsidRPr="005951F8">
        <w:rPr>
          <w:lang w:val="en-US"/>
        </w:rPr>
        <w:t xml:space="preserve">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 </w:t>
      </w:r>
    </w:p>
    <w:p w14:paraId="297B476B" w14:textId="77777777" w:rsidR="005951F8" w:rsidRPr="005951F8" w:rsidRDefault="005951F8" w:rsidP="005951F8">
      <w:pPr>
        <w:ind w:left="705" w:right="0" w:hanging="705"/>
        <w:rPr>
          <w:lang w:val="en-US"/>
        </w:rPr>
      </w:pPr>
      <w:r w:rsidRPr="005951F8">
        <w:rPr>
          <w:lang w:val="en-US"/>
        </w:rPr>
        <w:t>4.2.2</w:t>
      </w:r>
      <w:r w:rsidRPr="005951F8">
        <w:rPr>
          <w:lang w:val="en-US"/>
        </w:rPr>
        <w:tab/>
        <w:t>Benefits</w:t>
      </w:r>
    </w:p>
    <w:p w14:paraId="796F949B" w14:textId="77777777" w:rsidR="005951F8" w:rsidRPr="005951F8" w:rsidRDefault="005951F8" w:rsidP="000B3546">
      <w:pPr>
        <w:ind w:left="705" w:right="0" w:firstLine="0"/>
        <w:rPr>
          <w:lang w:val="en-US"/>
        </w:rPr>
      </w:pPr>
      <w:r w:rsidRPr="005951F8">
        <w:rPr>
          <w:lang w:val="en-US"/>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14:paraId="48A4FC1D" w14:textId="77777777" w:rsidR="005951F8" w:rsidRPr="005951F8" w:rsidRDefault="005951F8" w:rsidP="005951F8">
      <w:pPr>
        <w:ind w:left="705" w:right="0" w:hanging="705"/>
        <w:rPr>
          <w:lang w:val="en-US"/>
        </w:rPr>
      </w:pPr>
      <w:r w:rsidRPr="005951F8">
        <w:rPr>
          <w:lang w:val="en-US"/>
        </w:rPr>
        <w:t>4.3</w:t>
      </w:r>
      <w:r w:rsidRPr="005951F8">
        <w:rPr>
          <w:lang w:val="en-US"/>
        </w:rPr>
        <w:tab/>
        <w:t>Incentive pay</w:t>
      </w:r>
    </w:p>
    <w:p w14:paraId="7C68BD79" w14:textId="620206EC" w:rsidR="005951F8" w:rsidRPr="005951F8" w:rsidRDefault="005951F8" w:rsidP="005951F8">
      <w:pPr>
        <w:ind w:left="705" w:right="0" w:hanging="705"/>
        <w:rPr>
          <w:lang w:val="en-US"/>
        </w:rPr>
      </w:pPr>
      <w:r w:rsidRPr="10A10B4B">
        <w:rPr>
          <w:lang w:val="en-US"/>
        </w:rPr>
        <w:t>4.3.1</w:t>
      </w:r>
      <w:r>
        <w:tab/>
      </w:r>
      <w:r w:rsidRPr="10A10B4B">
        <w:rPr>
          <w:lang w:val="en-US"/>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14:paraId="5939BC19" w14:textId="087130AC" w:rsidR="005951F8" w:rsidRPr="005951F8" w:rsidRDefault="005951F8" w:rsidP="005951F8">
      <w:pPr>
        <w:ind w:left="705" w:right="0" w:hanging="705"/>
        <w:rPr>
          <w:lang w:val="en-US"/>
        </w:rPr>
      </w:pPr>
      <w:r w:rsidRPr="005951F8">
        <w:rPr>
          <w:lang w:val="en-US"/>
        </w:rPr>
        <w:t>4.3.2</w:t>
      </w:r>
      <w:r w:rsidRPr="005951F8">
        <w:rPr>
          <w:lang w:val="en-US"/>
        </w:rPr>
        <w:tab/>
        <w:t>The Board of Directors may lay down specific terms governing the lapse of incentive arrangements or repayment of incentive pay (clawback) as well as accelerated vesting or exercise, and adjustment of the incentive arrangements, exercise price, performance targets, etc.</w:t>
      </w:r>
    </w:p>
    <w:p w14:paraId="16F1EFB7" w14:textId="2BBAB57D" w:rsidR="005951F8" w:rsidRPr="005951F8" w:rsidRDefault="005951F8" w:rsidP="005951F8">
      <w:pPr>
        <w:ind w:left="705" w:right="0" w:hanging="705"/>
        <w:rPr>
          <w:lang w:val="en-US"/>
        </w:rPr>
      </w:pPr>
      <w:r w:rsidRPr="005951F8">
        <w:rPr>
          <w:lang w:val="en-US"/>
        </w:rPr>
        <w:t>4.3.3</w:t>
      </w:r>
      <w:r w:rsidRPr="005951F8">
        <w:rPr>
          <w:lang w:val="en-US"/>
        </w:rPr>
        <w:tab/>
        <w:t xml:space="preserve">When determining the size and composition of the incentive arrangements and the split between the total awarded incentives and the fixed payment, the Board of Directors shall carefully </w:t>
      </w:r>
      <w:r w:rsidRPr="005951F8">
        <w:rPr>
          <w:lang w:val="en-US"/>
        </w:rPr>
        <w:lastRenderedPageBreak/>
        <w:t>consider the overall principles of the Remuneration Policy, including the aim of supporting the achievement of the Group’s strategic long- and short-term goals.</w:t>
      </w:r>
    </w:p>
    <w:p w14:paraId="5A85F0C8" w14:textId="77777777" w:rsidR="005951F8" w:rsidRPr="00B07EBE" w:rsidRDefault="005951F8" w:rsidP="005951F8">
      <w:pPr>
        <w:ind w:left="705" w:right="0" w:hanging="705"/>
        <w:rPr>
          <w:b/>
          <w:bCs/>
          <w:lang w:val="en-US"/>
        </w:rPr>
      </w:pPr>
      <w:r w:rsidRPr="005951F8">
        <w:rPr>
          <w:b/>
          <w:lang w:val="en-US"/>
        </w:rPr>
        <w:t>4.3.4 Short-term incentives</w:t>
      </w:r>
      <w:r w:rsidRPr="005951F8">
        <w:rPr>
          <w:lang w:val="en-US"/>
        </w:rPr>
      </w:r>
      <w:r w:rsidRPr="00B07EBE">
        <w:rPr>
          <w:b/>
          <w:bCs/>
          <w:lang w:val="en-US"/>
        </w:rPr>
      </w:r>
    </w:p>
    <w:p w14:paraId="5F73166D" w14:textId="77777777" w:rsidR="005951F8" w:rsidRPr="005951F8" w:rsidRDefault="005951F8" w:rsidP="00F55DEC">
      <w:pPr>
        <w:ind w:left="810" w:right="0" w:hanging="810"/>
        <w:rPr>
          <w:lang w:val="en-US"/>
        </w:rPr>
      </w:pPr>
      <w:r w:rsidRPr="005951F8">
        <w:rPr>
          <w:lang w:val="en-US"/>
        </w:rPr>
        <w:t>4.3.4.1</w:t>
      </w:r>
      <w:r w:rsidRPr="005951F8">
        <w:rPr>
          <w:lang w:val="en-US"/>
        </w:rPr>
        <w:tab/>
        <w:t xml:space="preserve">The short-term incentive consists of a cash-based bonus designed to </w:t>
      </w:r>
      <w:proofErr w:type="spellStart"/>
      <w:r w:rsidRPr="005951F8">
        <w:rPr>
          <w:lang w:val="en-US"/>
        </w:rPr>
        <w:t>incentivise</w:t>
      </w:r>
      <w:proofErr w:type="spellEnd"/>
      <w:r w:rsidRPr="005951F8">
        <w:rPr>
          <w:lang w:val="en-US"/>
        </w:rPr>
        <w:t xml:space="preserve"> and encourage the members of Executive Management to perform in alignment with the Group's short-term objectives.</w:t>
      </w:r>
    </w:p>
    <w:p w14:paraId="5D303168" w14:textId="04D97793" w:rsidR="005951F8" w:rsidRPr="005951F8" w:rsidRDefault="005951F8" w:rsidP="00F55DEC">
      <w:pPr>
        <w:ind w:left="810" w:right="0" w:hanging="810"/>
        <w:rPr>
          <w:lang w:val="en-US"/>
        </w:rPr>
      </w:pPr>
      <w:r w:rsidRPr="005951F8">
        <w:rPr>
          <w:lang w:val="en-US"/>
        </w:rPr>
        <w:t>4.3.4.2</w:t>
      </w:r>
      <w:r w:rsidRPr="005951F8">
        <w:rPr>
          <w:lang w:val="en-US"/>
        </w:rPr>
        <w:tab/>
        <w:t xml:space="preserve">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w:t>
      </w:r>
      <w:proofErr w:type="gramStart"/>
      <w:r w:rsidRPr="005951F8">
        <w:rPr>
          <w:lang w:val="en-US"/>
        </w:rPr>
        <w:t>criteria</w:t>
      </w:r>
      <w:proofErr w:type="gramEnd"/>
      <w:r w:rsidRPr="005951F8">
        <w:rPr>
          <w:lang w:val="en-US"/>
        </w:rPr>
        <w:t xml:space="preserve"> may vary from year to year as determined by the Board of Directors.</w:t>
      </w:r>
    </w:p>
    <w:p w14:paraId="1CE44C82" w14:textId="600923DB" w:rsidR="005951F8" w:rsidRPr="005951F8" w:rsidRDefault="005951F8" w:rsidP="00F55DEC">
      <w:pPr>
        <w:ind w:left="810" w:right="0" w:hanging="810"/>
        <w:rPr>
          <w:lang w:val="en-US"/>
        </w:rPr>
      </w:pPr>
      <w:r w:rsidRPr="005951F8">
        <w:rPr>
          <w:lang w:val="en-US"/>
        </w:rPr>
        <w:t>4.3.4.3</w:t>
      </w:r>
      <w:r w:rsidRPr="005951F8">
        <w:rPr>
          <w:lang w:val="en-US"/>
        </w:rPr>
        <w:tab/>
        <w:t xml:space="preserve">The actual payout under the annual cash bonus for a financial year will be decided by the Board of Directors upon recommendation from the Remuneration and Nomination Committee based on assessment of achievement of the pre-established KPIs. </w:t>
      </w:r>
    </w:p>
    <w:p w14:paraId="7D57D603" w14:textId="0C48EC23" w:rsidR="005951F8" w:rsidRPr="005951F8" w:rsidRDefault="005951F8" w:rsidP="00F55DEC">
      <w:pPr>
        <w:ind w:left="810" w:right="0" w:hanging="810"/>
        <w:rPr>
          <w:lang w:val="en-US"/>
        </w:rPr>
      </w:pPr>
      <w:r w:rsidRPr="005951F8">
        <w:rPr>
          <w:lang w:val="en-US"/>
        </w:rPr>
        <w:t>4.3.4.4</w:t>
      </w:r>
      <w:r w:rsidRPr="005951F8">
        <w:rPr>
          <w:lang w:val="en-US"/>
        </w:rPr>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14:paraId="2DBA3989" w14:textId="02844D2F" w:rsidR="005951F8" w:rsidRPr="005951F8" w:rsidRDefault="005951F8" w:rsidP="00F55DEC">
      <w:pPr>
        <w:ind w:left="810" w:right="0" w:hanging="810"/>
        <w:rPr>
          <w:lang w:val="en-US"/>
        </w:rPr>
      </w:pPr>
      <w:r w:rsidRPr="005951F8">
        <w:rPr>
          <w:lang w:val="en-US"/>
        </w:rPr>
        <w:t>4.3.4.5</w:t>
      </w:r>
      <w:r w:rsidRPr="005951F8">
        <w:rPr>
          <w:lang w:val="en-US"/>
        </w:rPr>
        <w:tab/>
        <w:t xml:space="preserve">In case of extraordinary circumstances and/or unforeseen events significantly </w:t>
      </w:r>
      <w:proofErr w:type="gramStart"/>
      <w:r w:rsidRPr="005951F8">
        <w:rPr>
          <w:lang w:val="en-US"/>
        </w:rPr>
        <w:t>impacting</w:t>
      </w:r>
      <w:proofErr w:type="gramEnd"/>
      <w:r w:rsidRPr="005951F8">
        <w:rPr>
          <w:lang w:val="en-US"/>
        </w:rPr>
        <w:t xml:space="preserve"> for </w:t>
      </w:r>
      <w:proofErr w:type="gramStart"/>
      <w:r w:rsidRPr="005951F8">
        <w:rPr>
          <w:lang w:val="en-US"/>
        </w:rPr>
        <w:t>example</w:t>
      </w:r>
      <w:proofErr w:type="gramEnd"/>
      <w:r w:rsidRPr="005951F8">
        <w:rPr>
          <w:lang w:val="en-US"/>
        </w:rPr>
        <w:t xml:space="preserve"> the Company’s financial performance, strategy, or environment or society, the Board of Directors can decide to amend or deviate from the pre-defined performance targets and metrics if required to support the purpose of this Remuneration Policy.</w:t>
      </w:r>
    </w:p>
    <w:p w14:paraId="5C3E0DC4" w14:textId="77777777" w:rsidR="005951F8" w:rsidRPr="005951F8" w:rsidRDefault="005951F8" w:rsidP="005951F8">
      <w:pPr>
        <w:ind w:left="705" w:right="0" w:hanging="705"/>
        <w:rPr>
          <w:lang w:val="en-US"/>
        </w:rPr>
      </w:pPr>
      <w:r w:rsidRPr="005951F8">
        <w:rPr>
          <w:b/>
          <w:lang w:val="en-US"/>
        </w:rPr>
        <w:t>4.3.5 Long-term incentives</w:t>
      </w:r>
      <w:r w:rsidRPr="005951F8">
        <w:rPr>
          <w:lang w:val="en-US"/>
        </w:rPr>
      </w:r>
      <w:r w:rsidRPr="00B07EBE">
        <w:rPr>
          <w:b/>
          <w:bCs/>
          <w:lang w:val="en-US"/>
        </w:rPr>
      </w:r>
    </w:p>
    <w:p w14:paraId="53A2FF9A" w14:textId="7AF33A1B" w:rsidR="005951F8" w:rsidRPr="005951F8" w:rsidRDefault="005951F8" w:rsidP="00F55DEC">
      <w:pPr>
        <w:ind w:left="810" w:right="0" w:hanging="810"/>
        <w:rPr>
          <w:lang w:val="en-US"/>
        </w:rPr>
      </w:pPr>
      <w:r w:rsidRPr="005951F8">
        <w:rPr>
          <w:lang w:val="en-US"/>
        </w:rPr>
        <w:t>4.3.5.1</w:t>
      </w:r>
      <w:r w:rsidRPr="005951F8">
        <w:rPr>
          <w:lang w:val="en-US"/>
        </w:rPr>
        <w:tab/>
        <w:t xml:space="preserve">The long-term incentives are designed to </w:t>
      </w:r>
      <w:proofErr w:type="spellStart"/>
      <w:r w:rsidRPr="005951F8">
        <w:rPr>
          <w:lang w:val="en-US"/>
        </w:rPr>
        <w:t>incentivise</w:t>
      </w:r>
      <w:proofErr w:type="spellEnd"/>
      <w:r w:rsidRPr="005951F8">
        <w:rPr>
          <w:lang w:val="en-US"/>
        </w:rPr>
        <w:t xml:space="preserve"> long-term performance, commitment and retention of the members of Executive Management, as well as to promote alignment of their interests with those of the shareholders. </w:t>
      </w:r>
    </w:p>
    <w:p w14:paraId="2F34AA43" w14:textId="77777777" w:rsidR="005951F8" w:rsidRPr="005951F8" w:rsidRDefault="005951F8" w:rsidP="00F55DEC">
      <w:pPr>
        <w:ind w:left="810" w:right="0" w:hanging="810"/>
        <w:rPr>
          <w:lang w:val="en-US"/>
        </w:rPr>
      </w:pPr>
      <w:r w:rsidRPr="005951F8">
        <w:rPr>
          <w:lang w:val="en-US"/>
        </w:rPr>
        <w:t>4.3.5.2</w:t>
      </w:r>
      <w:r w:rsidRPr="005951F8">
        <w:rPr>
          <w:lang w:val="en-US"/>
        </w:rPr>
        <w:tab/>
        <w:t xml:space="preserve">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 </w:t>
      </w:r>
    </w:p>
    <w:p w14:paraId="127494B9" w14:textId="25CD035E" w:rsidR="005951F8" w:rsidRPr="005951F8" w:rsidRDefault="005951F8" w:rsidP="00F55DEC">
      <w:pPr>
        <w:ind w:left="810" w:right="0" w:hanging="810"/>
        <w:rPr>
          <w:lang w:val="en-US"/>
        </w:rPr>
      </w:pPr>
      <w:r w:rsidRPr="005951F8">
        <w:rPr>
          <w:lang w:val="en-US"/>
        </w:rPr>
        <w:t>4.3.5.3</w:t>
      </w:r>
      <w:r w:rsidRPr="005951F8">
        <w:rPr>
          <w:lang w:val="en-US"/>
        </w:rPr>
        <w:tab/>
        <w:t xml:space="preserve">In case of extraordinary circumstances and/or unforeseen events significantly impacting for example the Company’s financial performance, strategy, or environment or society, the Board of </w:t>
      </w:r>
      <w:r w:rsidRPr="005951F8">
        <w:rPr>
          <w:lang w:val="en-US"/>
        </w:rPr>
        <w:lastRenderedPageBreak/>
        <w:t>Directors can decide to deviate from principles applicable to any long-term incentive set out in this section.</w:t>
      </w:r>
    </w:p>
    <w:p w14:paraId="1D7A4285" w14:textId="77777777" w:rsidR="005951F8" w:rsidRPr="007B78F7" w:rsidRDefault="005951F8" w:rsidP="00F55DEC">
      <w:pPr>
        <w:ind w:left="810" w:right="0" w:hanging="810"/>
        <w:rPr>
          <w:i/>
          <w:iCs/>
          <w:lang w:val="en-US"/>
        </w:rPr>
      </w:pPr>
      <w:r w:rsidRPr="007B78F7">
        <w:rPr>
          <w:i/>
          <w:iCs/>
          <w:lang w:val="en-US"/>
        </w:rPr>
        <w:t>4.3.5.4</w:t>
      </w:r>
      <w:r w:rsidRPr="007B78F7">
        <w:rPr>
          <w:i/>
          <w:iCs/>
          <w:lang w:val="en-US"/>
        </w:rPr>
        <w:tab/>
        <w:t>Cash-based long-term incentive</w:t>
      </w:r>
    </w:p>
    <w:p w14:paraId="76569C77" w14:textId="4FDE3F27" w:rsidR="005951F8" w:rsidRPr="005951F8" w:rsidRDefault="005951F8" w:rsidP="00F7744D">
      <w:pPr>
        <w:pStyle w:val="Listeafsnit"/>
        <w:ind w:left="1530" w:right="0" w:hanging="720"/>
        <w:rPr>
          <w:lang w:val="en-US"/>
        </w:rPr>
      </w:pPr>
      <w:r w:rsidRPr="005951F8">
        <w:rPr>
          <w:lang w:val="en-US"/>
        </w:rPr>
        <w:t>(a)</w:t>
      </w:r>
      <w:r w:rsidRPr="005951F8">
        <w:rPr>
          <w:lang w:val="en-US"/>
        </w:rPr>
        <w:tab/>
        <w:t xml:space="preserve">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w:t>
      </w:r>
    </w:p>
    <w:p w14:paraId="73BD6B40" w14:textId="36AA2BDB" w:rsidR="005951F8" w:rsidRPr="005951F8" w:rsidRDefault="005951F8" w:rsidP="00F7744D">
      <w:pPr>
        <w:pStyle w:val="Listeafsnit"/>
        <w:ind w:left="1530" w:right="0" w:hanging="720"/>
        <w:rPr>
          <w:lang w:val="en-US"/>
        </w:rPr>
      </w:pPr>
      <w:r w:rsidRPr="005951F8">
        <w:rPr>
          <w:lang w:val="en-US"/>
        </w:rPr>
        <w:t>(b)</w:t>
      </w:r>
      <w:r w:rsidRPr="005951F8">
        <w:rPr>
          <w:lang w:val="en-US"/>
        </w:rPr>
        <w:tab/>
        <w:t xml:space="preserve">The long-term cash-based incentive is granted each year for a three-year period and at the same time the selected KPIs as well as the weight of each </w:t>
      </w:r>
      <w:proofErr w:type="gramStart"/>
      <w:r w:rsidRPr="005951F8">
        <w:rPr>
          <w:lang w:val="en-US"/>
        </w:rPr>
        <w:t>criteria</w:t>
      </w:r>
      <w:proofErr w:type="gramEnd"/>
      <w:r w:rsidRPr="005951F8">
        <w:rPr>
          <w:lang w:val="en-US"/>
        </w:rPr>
        <w:t xml:space="preserve"> are reviewed, determined and, if deemed appropriate, adjusted by the Board of Directors.</w:t>
      </w:r>
    </w:p>
    <w:p w14:paraId="44C8775A" w14:textId="3961357E" w:rsidR="005951F8" w:rsidRPr="005951F8" w:rsidRDefault="005951F8" w:rsidP="00F7744D">
      <w:pPr>
        <w:pStyle w:val="Listeafsnit"/>
        <w:ind w:left="1530" w:right="0" w:hanging="720"/>
        <w:rPr>
          <w:lang w:val="en-US"/>
        </w:rPr>
      </w:pPr>
      <w:r w:rsidRPr="005951F8">
        <w:rPr>
          <w:lang w:val="en-US"/>
        </w:rPr>
        <w:t>(c)</w:t>
      </w:r>
      <w:r w:rsidRPr="005951F8">
        <w:rPr>
          <w:lang w:val="en-US"/>
        </w:rPr>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14:paraId="59979056" w14:textId="77777777" w:rsidR="005951F8" w:rsidRPr="005951F8" w:rsidRDefault="005951F8" w:rsidP="00F7744D">
      <w:pPr>
        <w:pStyle w:val="Listeafsnit"/>
        <w:ind w:left="1530" w:right="0" w:hanging="720"/>
        <w:rPr>
          <w:lang w:val="en-US"/>
        </w:rPr>
      </w:pPr>
      <w:r w:rsidRPr="005951F8">
        <w:rPr>
          <w:lang w:val="en-US"/>
        </w:rPr>
        <w:t>(d)</w:t>
      </w:r>
      <w:r w:rsidRPr="005951F8">
        <w:rPr>
          <w:lang w:val="en-US"/>
        </w:rPr>
        <w:tab/>
        <w:t>The long-term cash-based incentive payout will generally be made following the Board of Directors’ approval of the annual report for the last financial year of the three year performance period.</w:t>
      </w:r>
    </w:p>
    <w:p w14:paraId="26890883" w14:textId="57B57645" w:rsidR="005951F8" w:rsidRPr="007B78F7" w:rsidRDefault="005951F8" w:rsidP="009A0B6D">
      <w:pPr>
        <w:ind w:left="810" w:right="0" w:hanging="810"/>
        <w:rPr>
          <w:i/>
          <w:iCs/>
          <w:lang w:val="en-US"/>
        </w:rPr>
      </w:pPr>
      <w:r w:rsidRPr="007B78F7">
        <w:rPr>
          <w:i/>
          <w:iCs/>
          <w:lang w:val="en-US"/>
        </w:rPr>
        <w:t>4.3.5.5</w:t>
      </w:r>
      <w:r w:rsidRPr="007B78F7">
        <w:rPr>
          <w:i/>
          <w:iCs/>
          <w:lang w:val="en-US"/>
        </w:rPr>
        <w:tab/>
      </w:r>
      <w:r w:rsidR="000F29ED" w:rsidRPr="007B78F7">
        <w:rPr>
          <w:i/>
          <w:iCs/>
          <w:lang w:val="en-US"/>
        </w:rPr>
        <w:t xml:space="preserve"> </w:t>
      </w:r>
      <w:r w:rsidRPr="007B78F7">
        <w:rPr>
          <w:i/>
          <w:iCs/>
          <w:lang w:val="en-US"/>
        </w:rPr>
        <w:t>Share based long-term incentives</w:t>
      </w:r>
    </w:p>
    <w:p w14:paraId="72185830" w14:textId="5B4E7FB8" w:rsidR="005951F8" w:rsidRPr="005951F8" w:rsidRDefault="005951F8" w:rsidP="00412692">
      <w:pPr>
        <w:pStyle w:val="Listeafsnit"/>
        <w:ind w:left="1530" w:right="0" w:hanging="720"/>
        <w:rPr>
          <w:lang w:val="en-US"/>
        </w:rPr>
      </w:pPr>
      <w:r w:rsidRPr="10A10B4B">
        <w:rPr>
          <w:lang w:val="en-US"/>
        </w:rPr>
        <w:t>(a)</w:t>
      </w:r>
      <w:r>
        <w:tab/>
      </w:r>
      <w:r w:rsidRPr="10A10B4B">
        <w:rPr>
          <w:lang w:val="en-US"/>
        </w:rPr>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w:t>
      </w:r>
      <w:r w:rsidR="6F431436" w:rsidRPr="10A10B4B">
        <w:rPr>
          <w:lang w:val="en-US"/>
        </w:rPr>
        <w:t>s</w:t>
      </w:r>
      <w:r w:rsidRPr="10A10B4B">
        <w:rPr>
          <w:lang w:val="en-US"/>
        </w:rPr>
        <w:t xml:space="preserve"> long term business model and strategy.</w:t>
      </w:r>
    </w:p>
    <w:p w14:paraId="2AFC1809" w14:textId="77777777" w:rsidR="005951F8" w:rsidRPr="005951F8" w:rsidRDefault="005951F8" w:rsidP="00412692">
      <w:pPr>
        <w:pStyle w:val="Listeafsnit"/>
        <w:ind w:left="1530" w:right="0" w:hanging="720"/>
        <w:rPr>
          <w:lang w:val="en-US"/>
        </w:rPr>
      </w:pPr>
      <w:r w:rsidRPr="005951F8">
        <w:rPr>
          <w:lang w:val="en-US"/>
        </w:rPr>
        <w:t>(b)</w:t>
      </w:r>
      <w:r w:rsidRPr="005951F8">
        <w:rPr>
          <w:lang w:val="en-US"/>
        </w:rPr>
        <w:tab/>
        <w:t>The programmes are revolving and shall have a vesting or maturity period of three years from the relevant date of grant until the time they vest or mature. The vesting or maturity period shall be determined by the Board of Directors prior to grant.</w:t>
      </w:r>
    </w:p>
    <w:p w14:paraId="2432C8A5" w14:textId="2329E89D" w:rsidR="005951F8" w:rsidRPr="005951F8" w:rsidRDefault="005951F8" w:rsidP="00F7744D">
      <w:pPr>
        <w:pStyle w:val="Listeafsnit"/>
        <w:ind w:left="1530" w:right="0" w:hanging="705"/>
        <w:rPr>
          <w:lang w:val="en-US"/>
        </w:rPr>
      </w:pPr>
      <w:r w:rsidRPr="005951F8">
        <w:rPr>
          <w:lang w:val="en-US"/>
        </w:rPr>
        <w:t>(c)</w:t>
      </w:r>
      <w:r w:rsidRPr="005951F8">
        <w:rPr>
          <w:lang w:val="en-US"/>
        </w:rPr>
        <w:tab/>
        <w:t xml:space="preserve">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w:t>
      </w:r>
      <w:r w:rsidRPr="005951F8">
        <w:rPr>
          <w:lang w:val="en-US"/>
        </w:rPr>
        <w:lastRenderedPageBreak/>
        <w:t>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14:paraId="4B481E55" w14:textId="744DEED6" w:rsidR="005951F8" w:rsidRPr="005951F8" w:rsidRDefault="005951F8" w:rsidP="00F7744D">
      <w:pPr>
        <w:pStyle w:val="Listeafsnit"/>
        <w:ind w:left="1530" w:right="0" w:hanging="705"/>
        <w:rPr>
          <w:lang w:val="en-US"/>
        </w:rPr>
      </w:pPr>
      <w:r w:rsidRPr="005951F8">
        <w:rPr>
          <w:lang w:val="en-US"/>
        </w:rPr>
        <w:t>(d)</w:t>
      </w:r>
      <w:r w:rsidRPr="005951F8">
        <w:rPr>
          <w:lang w:val="en-US"/>
        </w:rPr>
        <w:tab/>
        <w:t>The Company intends to use treasury shares to meet its obligations in relation to long-term share-based incentives. The Board of Directors may decide to satisfy a grant in cash if deemed appropriate.</w:t>
      </w:r>
    </w:p>
    <w:p w14:paraId="28C08C28" w14:textId="77777777" w:rsidR="005951F8" w:rsidRPr="005951F8" w:rsidRDefault="005951F8" w:rsidP="00F7744D">
      <w:pPr>
        <w:pStyle w:val="Listeafsnit"/>
        <w:ind w:left="1530" w:right="0" w:hanging="705"/>
        <w:rPr>
          <w:lang w:val="en-US"/>
        </w:rPr>
      </w:pPr>
      <w:r w:rsidRPr="005951F8">
        <w:rPr>
          <w:lang w:val="en-US"/>
        </w:rPr>
        <w:t>(e)</w:t>
      </w:r>
      <w:r w:rsidRPr="005951F8">
        <w:rPr>
          <w:lang w:val="en-US"/>
        </w:rPr>
        <w:tab/>
        <w:t xml:space="preserve">In line with market practice, share-based incentives shall be subject to good </w:t>
      </w:r>
      <w:proofErr w:type="gramStart"/>
      <w:r w:rsidRPr="005951F8">
        <w:rPr>
          <w:lang w:val="en-US"/>
        </w:rPr>
        <w:t>leaver</w:t>
      </w:r>
      <w:proofErr w:type="gramEnd"/>
      <w:r w:rsidRPr="005951F8">
        <w:rPr>
          <w:lang w:val="en-US"/>
        </w:rPr>
        <w:t xml:space="preserve"> and bad leaver provisions.</w:t>
      </w:r>
    </w:p>
    <w:p w14:paraId="7DCD95DF" w14:textId="77777777" w:rsidR="005951F8" w:rsidRPr="005951F8" w:rsidRDefault="005951F8" w:rsidP="005951F8">
      <w:pPr>
        <w:ind w:left="705" w:right="0" w:hanging="705"/>
        <w:rPr>
          <w:lang w:val="en-US"/>
        </w:rPr>
      </w:pPr>
      <w:r w:rsidRPr="005951F8">
        <w:rPr>
          <w:lang w:val="en-US"/>
        </w:rPr>
        <w:t>4.3.6</w:t>
      </w:r>
      <w:r w:rsidRPr="005951F8">
        <w:rPr>
          <w:lang w:val="en-US"/>
        </w:rPr>
        <w:tab/>
        <w:t>Adjustment and repayment of incentive-based remuneration</w:t>
      </w:r>
    </w:p>
    <w:p w14:paraId="52FB86D2" w14:textId="3EDDAF67" w:rsidR="005951F8" w:rsidRPr="005951F8" w:rsidRDefault="005951F8" w:rsidP="0016285A">
      <w:pPr>
        <w:ind w:left="810" w:right="0" w:hanging="810"/>
        <w:rPr>
          <w:lang w:val="en-US"/>
        </w:rPr>
      </w:pPr>
      <w:r w:rsidRPr="005951F8">
        <w:rPr>
          <w:lang w:val="en-US"/>
        </w:rPr>
        <w:t>4.3.6.1</w:t>
      </w:r>
      <w:r w:rsidRPr="005951F8">
        <w:rPr>
          <w:lang w:val="en-US"/>
        </w:rPr>
        <w:tab/>
        <w:t xml:space="preserve">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 </w:t>
      </w:r>
    </w:p>
    <w:p w14:paraId="166FF50B" w14:textId="77777777" w:rsidR="005951F8" w:rsidRPr="005951F8" w:rsidRDefault="005951F8" w:rsidP="005951F8">
      <w:pPr>
        <w:ind w:left="705" w:right="0" w:hanging="705"/>
        <w:rPr>
          <w:lang w:val="en-US"/>
        </w:rPr>
      </w:pPr>
      <w:r w:rsidRPr="005951F8">
        <w:rPr>
          <w:lang w:val="en-US"/>
        </w:rPr>
        <w:t>4.3.7</w:t>
      </w:r>
      <w:r w:rsidRPr="005951F8">
        <w:rPr>
          <w:lang w:val="en-US"/>
        </w:rPr>
        <w:tab/>
        <w:t>Extraordinary incentives</w:t>
      </w:r>
    </w:p>
    <w:p w14:paraId="601856CC" w14:textId="3C3E5B20" w:rsidR="005951F8" w:rsidRPr="005951F8" w:rsidRDefault="005951F8" w:rsidP="0016285A">
      <w:pPr>
        <w:ind w:left="810" w:right="0" w:hanging="810"/>
        <w:rPr>
          <w:lang w:val="en-US"/>
        </w:rPr>
      </w:pPr>
      <w:r w:rsidRPr="005951F8">
        <w:rPr>
          <w:lang w:val="en-US"/>
        </w:rPr>
        <w:t>4.3.7.1</w:t>
      </w:r>
      <w:r w:rsidRPr="005951F8">
        <w:rPr>
          <w:lang w:val="en-US"/>
        </w:rPr>
        <w:tab/>
        <w:t xml:space="preserve">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 </w:t>
      </w:r>
    </w:p>
    <w:p w14:paraId="20C6CBF8" w14:textId="5E45DB5E" w:rsidR="005951F8" w:rsidRPr="005951F8" w:rsidRDefault="005951F8" w:rsidP="0016285A">
      <w:pPr>
        <w:ind w:left="810" w:right="0" w:hanging="810"/>
        <w:rPr>
          <w:lang w:val="en-US"/>
        </w:rPr>
      </w:pPr>
      <w:r w:rsidRPr="005951F8">
        <w:rPr>
          <w:lang w:val="en-US"/>
        </w:rPr>
        <w:t>4.3.7.2</w:t>
      </w:r>
      <w:r w:rsidRPr="005951F8">
        <w:rPr>
          <w:lang w:val="en-US"/>
        </w:rPr>
        <w:tab/>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14:paraId="058BA63D" w14:textId="77777777" w:rsidR="005951F8" w:rsidRPr="005951F8" w:rsidRDefault="005951F8" w:rsidP="005951F8">
      <w:pPr>
        <w:ind w:left="705" w:right="0" w:hanging="705"/>
        <w:rPr>
          <w:lang w:val="en-US"/>
        </w:rPr>
      </w:pPr>
      <w:r w:rsidRPr="005951F8">
        <w:rPr>
          <w:lang w:val="en-US"/>
        </w:rPr>
        <w:lastRenderedPageBreak/>
        <w:t>4.3.8</w:t>
      </w:r>
      <w:r w:rsidRPr="005951F8">
        <w:rPr>
          <w:lang w:val="en-US"/>
        </w:rPr>
        <w:tab/>
        <w:t>Clawback</w:t>
      </w:r>
    </w:p>
    <w:p w14:paraId="59752E07" w14:textId="5CA9F541" w:rsidR="005951F8" w:rsidRPr="005951F8" w:rsidRDefault="005951F8" w:rsidP="00D23DEC">
      <w:pPr>
        <w:ind w:left="810" w:right="0" w:hanging="810"/>
        <w:rPr>
          <w:lang w:val="en-US"/>
        </w:rPr>
      </w:pPr>
      <w:r w:rsidRPr="005951F8">
        <w:rPr>
          <w:lang w:val="en-US"/>
        </w:rPr>
        <w:t>4.3.8.1</w:t>
      </w:r>
      <w:r w:rsidRPr="005951F8">
        <w:rPr>
          <w:lang w:val="en-US"/>
        </w:rPr>
        <w:tab/>
        <w:t xml:space="preserve">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t>
      </w:r>
      <w:r w:rsidR="000F29ED" w:rsidRPr="005951F8">
        <w:rPr>
          <w:lang w:val="en-US"/>
        </w:rPr>
        <w:t>willful</w:t>
      </w:r>
      <w:r w:rsidRPr="005951F8">
        <w:rPr>
          <w:lang w:val="en-US"/>
        </w:rPr>
        <w:t xml:space="preserve"> misconduct or gross negligence or acting in bad faith in respect of other matters which implied payment of a too large incentive-based remuneration.</w:t>
      </w:r>
    </w:p>
    <w:p w14:paraId="7F73A166" w14:textId="33502E3A" w:rsidR="005951F8" w:rsidRPr="006613BF" w:rsidRDefault="005951F8" w:rsidP="006613BF">
      <w:pPr>
        <w:pStyle w:val="Overskrift1"/>
        <w:rPr>
          <w:lang w:val="en-US"/>
        </w:rPr>
      </w:pPr>
      <w:r w:rsidRPr="006613BF">
        <w:rPr>
          <w:lang w:val="en-US"/>
        </w:rPr>
        <w:t>5 Service agreements</w:t>
      </w:r>
    </w:p>
    <w:p w14:paraId="1203C49D" w14:textId="6425F53C" w:rsidR="005951F8" w:rsidRPr="005951F8" w:rsidRDefault="005951F8" w:rsidP="005951F8">
      <w:pPr>
        <w:ind w:left="705" w:right="0" w:hanging="705"/>
        <w:rPr>
          <w:lang w:val="en-US"/>
        </w:rPr>
      </w:pPr>
      <w:r w:rsidRPr="005951F8">
        <w:rPr>
          <w:lang w:val="en-US"/>
        </w:rPr>
        <w:t>5.1</w:t>
      </w:r>
      <w:r w:rsidRPr="005951F8">
        <w:rPr>
          <w:lang w:val="en-US"/>
        </w:rPr>
        <w:tab/>
        <w:t xml:space="preserve">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 </w:t>
      </w:r>
    </w:p>
    <w:p w14:paraId="359A6692" w14:textId="0B7BAFC1" w:rsidR="005951F8" w:rsidRPr="005951F8" w:rsidRDefault="005951F8" w:rsidP="005951F8">
      <w:pPr>
        <w:ind w:left="705" w:right="0" w:hanging="705"/>
        <w:rPr>
          <w:lang w:val="en-US"/>
        </w:rPr>
      </w:pPr>
      <w:r w:rsidRPr="005951F8">
        <w:rPr>
          <w:lang w:val="en-US"/>
        </w:rPr>
        <w:t>5.2</w:t>
      </w:r>
      <w:r w:rsidRPr="005951F8">
        <w:rPr>
          <w:lang w:val="en-US"/>
        </w:rPr>
        <w:tab/>
        <w:t>Remuneration paid to a member of the Executive Management during a notice period, including any severance payment, may not exceed two years’ remuneration, in</w:t>
      </w:r>
      <w:r w:rsidR="006B0320">
        <w:rPr>
          <w:lang w:val="en-US"/>
        </w:rPr>
        <w:t>c</w:t>
      </w:r>
      <w:r w:rsidRPr="005951F8">
        <w:rPr>
          <w:lang w:val="en-US"/>
        </w:rPr>
        <w:t xml:space="preserve">luding all remuneration components. </w:t>
      </w:r>
    </w:p>
    <w:p w14:paraId="7F5DB6F7" w14:textId="1747EF74" w:rsidR="005951F8" w:rsidRPr="006613BF" w:rsidRDefault="005951F8" w:rsidP="006613BF">
      <w:pPr>
        <w:pStyle w:val="Overskrift1"/>
        <w:rPr>
          <w:lang w:val="en-US"/>
        </w:rPr>
      </w:pPr>
      <w:r w:rsidRPr="006613BF">
        <w:rPr>
          <w:lang w:val="en-US"/>
        </w:rPr>
        <w:t>6 D&amp;O insurance and indemnification</w:t>
      </w:r>
    </w:p>
    <w:p w14:paraId="49413052" w14:textId="77777777" w:rsidR="005951F8" w:rsidRPr="005951F8" w:rsidRDefault="005951F8" w:rsidP="005951F8">
      <w:pPr>
        <w:ind w:left="705" w:right="0" w:hanging="705"/>
        <w:rPr>
          <w:lang w:val="en-US"/>
        </w:rPr>
      </w:pPr>
      <w:r w:rsidRPr="005951F8">
        <w:rPr>
          <w:lang w:val="en-US"/>
        </w:rPr>
        <w:t>6.1</w:t>
      </w:r>
      <w:r w:rsidRPr="005951F8">
        <w:rPr>
          <w:lang w:val="en-US"/>
        </w:rPr>
        <w:tab/>
        <w:t xml:space="preserve">The Company has taken out customary directors and officers liability insurance (D&amp;O insurance) covering the Board of Directors and the Executive Management. </w:t>
      </w:r>
    </w:p>
    <w:p w14:paraId="64E786BD" w14:textId="1E9A5D39" w:rsidR="005951F8" w:rsidRPr="005951F8" w:rsidRDefault="005951F8" w:rsidP="005951F8">
      <w:pPr>
        <w:ind w:left="705" w:right="0" w:hanging="705"/>
        <w:rPr>
          <w:lang w:val="en-US"/>
        </w:rPr>
      </w:pPr>
      <w:r w:rsidRPr="005951F8">
        <w:rPr>
          <w:lang w:val="en-US"/>
        </w:rPr>
        <w:t>6.2</w:t>
      </w:r>
      <w:r w:rsidRPr="005951F8">
        <w:rPr>
          <w:lang w:val="en-US"/>
        </w:rPr>
        <w:tab/>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14:paraId="2128EF68" w14:textId="2FAE1024" w:rsidR="005951F8" w:rsidRPr="006613BF" w:rsidRDefault="005951F8" w:rsidP="006613BF">
      <w:pPr>
        <w:pStyle w:val="Overskrift1"/>
        <w:rPr>
          <w:lang w:val="en-US"/>
        </w:rPr>
      </w:pPr>
      <w:r w:rsidRPr="006613BF">
        <w:rPr>
          <w:lang w:val="en-US"/>
        </w:rPr>
        <w:t>7 Deviations</w:t>
      </w:r>
    </w:p>
    <w:p w14:paraId="3A752E17" w14:textId="71214E46" w:rsidR="005951F8" w:rsidRPr="005951F8" w:rsidRDefault="005951F8" w:rsidP="005951F8">
      <w:pPr>
        <w:ind w:left="705" w:right="0" w:hanging="705"/>
        <w:rPr>
          <w:lang w:val="en-US"/>
        </w:rPr>
      </w:pPr>
      <w:r w:rsidRPr="005951F8">
        <w:rPr>
          <w:lang w:val="en-US"/>
        </w:rPr>
        <w:t>7.1</w:t>
      </w:r>
      <w:r w:rsidRPr="005951F8">
        <w:rPr>
          <w:lang w:val="en-US"/>
        </w:rPr>
        <w:tab/>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14:paraId="3C7602DF" w14:textId="25C4BF67" w:rsidR="005951F8" w:rsidRPr="005951F8" w:rsidRDefault="005951F8" w:rsidP="005951F8">
      <w:pPr>
        <w:ind w:left="705" w:right="0" w:hanging="705"/>
        <w:rPr>
          <w:lang w:val="en-US"/>
        </w:rPr>
      </w:pPr>
      <w:r w:rsidRPr="005951F8">
        <w:rPr>
          <w:lang w:val="en-US"/>
        </w:rPr>
        <w:t>7.2</w:t>
      </w:r>
      <w:r w:rsidRPr="005951F8">
        <w:rPr>
          <w:lang w:val="en-US"/>
        </w:rPr>
        <w:tab/>
        <w:t>Deviations are subject to prior approval by the Board of Directors and shall be explained in the Company’s remuneration report.</w:t>
      </w:r>
    </w:p>
    <w:p w14:paraId="1658E8AD" w14:textId="3AC0E332" w:rsidR="005951F8" w:rsidRPr="006613BF" w:rsidRDefault="005951F8" w:rsidP="006613BF">
      <w:pPr>
        <w:pStyle w:val="Overskrift1"/>
        <w:rPr>
          <w:lang w:val="en-US"/>
        </w:rPr>
      </w:pPr>
      <w:r w:rsidRPr="006613BF">
        <w:rPr>
          <w:lang w:val="en-US"/>
        </w:rPr>
        <w:t xml:space="preserve">8 Remuneration to the Company’s other employees </w:t>
      </w:r>
    </w:p>
    <w:p w14:paraId="6BE2E925" w14:textId="002189D8" w:rsidR="005951F8" w:rsidRPr="005951F8" w:rsidRDefault="005951F8" w:rsidP="005951F8">
      <w:pPr>
        <w:ind w:left="705" w:right="0" w:hanging="705"/>
        <w:rPr>
          <w:lang w:val="en-US"/>
        </w:rPr>
      </w:pPr>
      <w:r w:rsidRPr="005951F8">
        <w:rPr>
          <w:lang w:val="en-US"/>
        </w:rPr>
        <w:t>8.1</w:t>
      </w:r>
      <w:r w:rsidRPr="005951F8">
        <w:rPr>
          <w:lang w:val="en-US"/>
        </w:rPr>
        <w:tab/>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14:paraId="7B172866" w14:textId="21B1D586" w:rsidR="005951F8" w:rsidRPr="005951F8" w:rsidRDefault="005951F8" w:rsidP="005951F8">
      <w:pPr>
        <w:ind w:left="705" w:right="0" w:hanging="705"/>
        <w:rPr>
          <w:lang w:val="en-US"/>
        </w:rPr>
      </w:pPr>
      <w:r w:rsidRPr="005951F8">
        <w:rPr>
          <w:lang w:val="en-US"/>
        </w:rPr>
        <w:t>8.2</w:t>
      </w:r>
      <w:r w:rsidRPr="005951F8">
        <w:rPr>
          <w:lang w:val="en-US"/>
        </w:rPr>
        <w:tab/>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14:paraId="3BCFEF66" w14:textId="6A11C95D" w:rsidR="005951F8" w:rsidRPr="005951F8" w:rsidRDefault="005951F8" w:rsidP="006B0320">
      <w:pPr>
        <w:ind w:left="705" w:right="0" w:hanging="705"/>
        <w:rPr>
          <w:lang w:val="en-US"/>
        </w:rPr>
      </w:pPr>
      <w:r w:rsidRPr="005951F8">
        <w:rPr>
          <w:lang w:val="en-US"/>
        </w:rPr>
        <w:t>8.3</w:t>
      </w:r>
      <w:r w:rsidRPr="005951F8">
        <w:rPr>
          <w:lang w:val="en-US"/>
        </w:rPr>
        <w:tab/>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14:paraId="331FEA48" w14:textId="7D30D539" w:rsidR="005951F8" w:rsidRPr="006613BF" w:rsidRDefault="005951F8" w:rsidP="006613BF">
      <w:pPr>
        <w:pStyle w:val="Overskrift1"/>
        <w:rPr>
          <w:lang w:val="en-US"/>
        </w:rPr>
      </w:pPr>
      <w:r w:rsidRPr="006613BF">
        <w:rPr>
          <w:lang w:val="en-US"/>
        </w:rPr>
        <w:t>9 Approval process and conflicts of interest</w:t>
      </w:r>
    </w:p>
    <w:p w14:paraId="6A6B97E8" w14:textId="13E5263D" w:rsidR="005951F8" w:rsidRPr="005951F8" w:rsidRDefault="005951F8" w:rsidP="005951F8">
      <w:pPr>
        <w:ind w:left="705" w:right="0" w:hanging="705"/>
        <w:rPr>
          <w:lang w:val="en-US"/>
        </w:rPr>
      </w:pPr>
      <w:r w:rsidRPr="005951F8">
        <w:rPr>
          <w:lang w:val="en-US"/>
        </w:rPr>
        <w:t>9.1</w:t>
      </w:r>
      <w:r w:rsidRPr="005951F8">
        <w:rPr>
          <w:lang w:val="en-US"/>
        </w:rPr>
        <w:tab/>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14:paraId="3CAF919F" w14:textId="5686E96B" w:rsidR="005951F8" w:rsidRPr="005951F8" w:rsidRDefault="005951F8" w:rsidP="005951F8">
      <w:pPr>
        <w:ind w:left="705" w:right="0" w:hanging="705"/>
        <w:rPr>
          <w:lang w:val="en-US"/>
        </w:rPr>
      </w:pPr>
      <w:r w:rsidRPr="005951F8">
        <w:rPr>
          <w:lang w:val="en-US"/>
        </w:rPr>
        <w:t>9.2</w:t>
      </w:r>
      <w:r w:rsidRPr="005951F8">
        <w:rPr>
          <w:lang w:val="en-US"/>
        </w:rPr>
        <w:tab/>
        <w:t xml:space="preserve">The Board of Directors annually reviews the Remuneration Policy based on recommendation from the Remuneration and Nomination Committee. If deemed necessary, the Board of Directors submits a proposal for a revised remuneration policy to the general meeting for approval. </w:t>
      </w:r>
    </w:p>
    <w:p w14:paraId="367261A5" w14:textId="77777777" w:rsidR="005951F8" w:rsidRPr="005951F8" w:rsidRDefault="005951F8" w:rsidP="005951F8">
      <w:pPr>
        <w:ind w:left="705" w:right="0" w:hanging="705"/>
        <w:rPr>
          <w:lang w:val="en-US"/>
        </w:rPr>
      </w:pPr>
      <w:r w:rsidRPr="005951F8">
        <w:rPr>
          <w:lang w:val="en-US"/>
        </w:rPr>
        <w:t>9.3</w:t>
      </w:r>
      <w:r w:rsidRPr="005951F8">
        <w:rPr>
          <w:lang w:val="en-US"/>
        </w:rPr>
        <w:tab/>
        <w:t xml:space="preserve">The Remuneration Policy will be in force for a period of four years from approval, however, the Board of Directors may submit a proposal for a revised remuneration policy to the general meeting for approval at an earlier point, if deemed necessary. </w:t>
      </w:r>
    </w:p>
    <w:p w14:paraId="5D18CB76" w14:textId="33B16C41" w:rsidR="005951F8" w:rsidRPr="005951F8" w:rsidRDefault="005951F8" w:rsidP="005951F8">
      <w:pPr>
        <w:ind w:left="705" w:right="0" w:hanging="705"/>
        <w:rPr>
          <w:lang w:val="en-US"/>
        </w:rPr>
      </w:pPr>
      <w:r w:rsidRPr="005951F8">
        <w:rPr>
          <w:lang w:val="en-US"/>
        </w:rPr>
        <w:t>9.4</w:t>
      </w:r>
      <w:r w:rsidRPr="005951F8">
        <w:rPr>
          <w:lang w:val="en-US"/>
        </w:rPr>
        <w:tab/>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14:paraId="1B424383" w14:textId="62C10204" w:rsidR="005951F8" w:rsidRPr="006613BF" w:rsidRDefault="005951F8" w:rsidP="006613BF">
      <w:pPr>
        <w:pStyle w:val="Overskrift1"/>
        <w:rPr>
          <w:lang w:val="en-US"/>
        </w:rPr>
      </w:pPr>
      <w:r w:rsidRPr="006613BF">
        <w:rPr>
          <w:lang w:val="en-US"/>
        </w:rPr>
        <w:t>10 Remuneration report</w:t>
      </w:r>
    </w:p>
    <w:p w14:paraId="5824C3AB" w14:textId="10B59F64" w:rsidR="005951F8" w:rsidRPr="005951F8" w:rsidRDefault="005951F8" w:rsidP="005951F8">
      <w:pPr>
        <w:ind w:left="705" w:right="0" w:hanging="705"/>
        <w:rPr>
          <w:lang w:val="en-US"/>
        </w:rPr>
      </w:pPr>
      <w:r w:rsidRPr="005951F8">
        <w:rPr>
          <w:lang w:val="en-US"/>
        </w:rPr>
        <w:t>10.1</w:t>
      </w:r>
      <w:r w:rsidRPr="005951F8">
        <w:rPr>
          <w:lang w:val="en-US"/>
        </w:rPr>
        <w:tab/>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14:paraId="1573511D" w14:textId="69AF7EF8" w:rsidR="005951F8" w:rsidRPr="00A2521E" w:rsidRDefault="005951F8" w:rsidP="00A2521E">
      <w:pPr>
        <w:pStyle w:val="Overskrift1"/>
        <w:rPr>
          <w:lang w:val="en-US"/>
        </w:rPr>
      </w:pPr>
      <w:r w:rsidRPr="00A2521E">
        <w:rPr>
          <w:lang w:val="en-US"/>
        </w:rPr>
        <w:t>11 Adoption and publication</w:t>
      </w:r>
    </w:p>
    <w:p w14:paraId="229EF978" w14:textId="2A240623" w:rsidR="00BB4923" w:rsidRPr="00BB4923" w:rsidRDefault="005951F8" w:rsidP="005951F8">
      <w:pPr>
        <w:ind w:left="705" w:right="0" w:hanging="705"/>
        <w:rPr>
          <w:lang w:val="en-US"/>
        </w:rPr>
      </w:pPr>
      <w:r w:rsidRPr="005951F8">
        <w:rPr>
          <w:lang w:val="en-US"/>
        </w:rPr>
        <w:t>11.1</w:t>
      </w:r>
      <w:r w:rsidRPr="005951F8">
        <w:rPr>
          <w:lang w:val="en-US"/>
        </w:rPr>
        <w:tab/>
        <w:t xml:space="preserve">The Remuneration Policy has been adopted on </w:t>
      </w:r>
      <w:r w:rsidR="00324355">
        <w:rPr>
          <w:lang w:val="en-US"/>
        </w:rPr>
        <w:t>13 May</w:t>
      </w:r>
      <w:r w:rsidRPr="005951F8">
        <w:rPr>
          <w:lang w:val="en-US"/>
        </w:rPr>
        <w:t xml:space="preserve"> 2026 at the Company’s extraordinary general meeting and is available on the Company’s website.</w:t>
      </w:r>
    </w:p>
    <w:p w14:paraId="2085C24D" w14:textId="54555713" w:rsidR="00B10C6C" w:rsidRPr="00B10C6C" w:rsidRDefault="00B10C6C" w:rsidP="00AA3AEB">
      <w:pPr>
        <w:ind w:left="705" w:right="0" w:hanging="705"/>
        <w:rPr>
          <w:lang w:val="en-GB"/>
        </w:rPr>
        <w:sectPr w:rsidR="00B10C6C" w:rsidRPr="00B10C6C">
          <w:headerReference w:type="even" r:id="rId12"/>
          <w:headerReference w:type="default" r:id="rId13"/>
          <w:footerReference w:type="even" r:id="rId14"/>
          <w:footerReference w:type="default" r:id="rId15"/>
          <w:headerReference w:type="first" r:id="rId16"/>
          <w:footerReference w:type="first" r:id="rId17"/>
          <w:pgSz w:w="11906" w:h="16838"/>
          <w:pgMar w:top="2381" w:right="843" w:bottom="932" w:left="850" w:header="720" w:footer="434" w:gutter="0"/>
          <w:cols w:space="720"/>
          <w:titlePg/>
        </w:sectPr>
      </w:pPr>
    </w:p>
    <w:p w14:paraId="467BBFAC" w14:textId="77777777" w:rsidR="0072040C" w:rsidRDefault="00FF479E">
      <w:pPr>
        <w:spacing w:after="0" w:line="259" w:lineRule="auto"/>
        <w:ind w:left="-1440" w:right="10466" w:firstLine="0"/>
        <w:jc w:val="left"/>
      </w:pPr>
      <w:r>
        <w:rPr>
          <w:rFonts w:ascii="Calibri" w:eastAsia="Calibri" w:hAnsi="Calibri" w:cs="Calibri"/>
          <w:noProof/>
          <w:color w:val="000000"/>
        </w:rPr>
        <mc:AlternateContent>
          <mc:Choice Requires="wpg">
            <w:drawing>
              <wp:anchor distT="0" distB="0" distL="114300" distR="114300" simplePos="0" relativeHeight="251658241" behindDoc="0" locked="0" layoutInCell="1" allowOverlap="1" wp14:anchorId="5B3BA592" wp14:editId="1A4BC163">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Default="00FF479E">
                              <w:pPr>
                                <w:spacing w:after="160" w:line="259" w:lineRule="auto"/>
                                <w:ind w:left="0" w:right="0" w:firstLine="0"/>
                                <w:jc w:val="left"/>
                              </w:pPr>
                              <w:r>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8" style="position:absolute;left:0;text-align:left;margin-left:0;margin-top:0;width:595.3pt;height:841.9pt;z-index:251658241;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Y0K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">
                <v:shape id="Shape 7028" o:spid="_x0000_s1029"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30"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1"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2"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3"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4"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5"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6"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7"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8"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9"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40"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1"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2"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3"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4"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5"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6"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7"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8"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9"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50"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1"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2"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3"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4"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5"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6"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7"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8"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9"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60"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1"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2"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3"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4"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5"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6"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7"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8"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9"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70"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1"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2"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3"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4"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5"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6"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7"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8"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9"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80"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1"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2"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3"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4"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5"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6"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7"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8"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9"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90"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1"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2"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3"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4"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5"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6"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7"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8"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9"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100"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1"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2"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3"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4"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5"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6"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7"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8"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9"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10"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1"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2"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3"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4"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5"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6"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7"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8"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9"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20"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1"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2"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3"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4"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5"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6"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7"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8"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9"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30"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1"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2"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3"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4"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5"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Default="00FF479E">
                        <w:pPr>
                          <w:spacing w:after="160" w:line="259" w:lineRule="auto"/>
                          <w:ind w:left="0" w:right="0" w:firstLine="0"/>
                          <w:jc w:val="left"/>
                        </w:pPr>
                        <w:r>
                          <w:rPr>
                            <w:b/>
                            <w:color w:val="FFFFFF"/>
                            <w:sz w:val="30"/>
                          </w:rPr>
                          <w:t>www.biomar.com</w:t>
                        </w:r>
                      </w:p>
                    </w:txbxContent>
                  </v:textbox>
                </v:rect>
                <w10:wrap type="topAndBottom" anchorx="page" anchory="page"/>
              </v:group>
            </w:pict>
          </mc:Fallback>
        </mc:AlternateContent>
      </w:r>
    </w:p>
    <w:sectPr w:rsidR="0072040C">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D98F5" w14:textId="77777777" w:rsidR="00E902A1" w:rsidRDefault="00E902A1">
      <w:pPr>
        <w:spacing w:after="0" w:line="240" w:lineRule="auto"/>
      </w:pPr>
      <w:r>
        <w:separator/>
      </w:r>
    </w:p>
  </w:endnote>
  <w:endnote w:type="continuationSeparator" w:id="0">
    <w:p w14:paraId="17541D85" w14:textId="77777777" w:rsidR="00E902A1" w:rsidRDefault="00E90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altName w:val="Calibri"/>
    <w:charset w:val="00"/>
    <w:family w:val="swiss"/>
    <w:pitch w:val="variable"/>
    <w:sig w:usb0="800000E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Default="00FF479E">
    <w:pPr>
      <w:spacing w:after="0" w:line="259" w:lineRule="auto"/>
      <w:ind w:left="0" w:right="7" w:firstLine="0"/>
      <w:jc w:val="center"/>
    </w:pPr>
    <w:r>
      <w:rPr>
        <w:sz w:val="16"/>
      </w:rPr>
      <w:t>BioMar Group A/S · Værkmestergade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177747"/>
      <w:docPartObj>
        <w:docPartGallery w:val="Page Numbers (Bottom of Page)"/>
        <w:docPartUnique/>
      </w:docPartObj>
    </w:sdtPr>
    <w:sdtEndPr>
      <w:rPr>
        <w:noProof/>
        <w:sz w:val="16"/>
        <w:szCs w:val="18"/>
      </w:rPr>
    </w:sdtEndPr>
    <w:sdtContent>
      <w:p w14:paraId="1AB5E775" w14:textId="08579775" w:rsidR="00DB385D" w:rsidRPr="00DB385D" w:rsidRDefault="00DB385D">
        <w:pPr>
          <w:pStyle w:val="Sidefod"/>
          <w:jc w:val="right"/>
          <w:rPr>
            <w:sz w:val="16"/>
            <w:szCs w:val="18"/>
          </w:rPr>
        </w:pPr>
        <w:r w:rsidRPr="00DB385D">
          <w:rPr>
            <w:sz w:val="16"/>
            <w:szCs w:val="18"/>
          </w:rPr>
          <w:fldChar w:fldCharType="begin"/>
        </w:r>
        <w:r w:rsidRPr="00DB385D">
          <w:rPr>
            <w:sz w:val="16"/>
            <w:szCs w:val="18"/>
          </w:rPr>
          <w:instrText xml:space="preserve"> PAGE   \* MERGEFORMAT </w:instrText>
        </w:r>
        <w:r w:rsidRPr="00DB385D">
          <w:rPr>
            <w:sz w:val="16"/>
            <w:szCs w:val="18"/>
          </w:rPr>
          <w:fldChar w:fldCharType="separate"/>
        </w:r>
        <w:r w:rsidRPr="00DB385D">
          <w:rPr>
            <w:noProof/>
            <w:sz w:val="16"/>
            <w:szCs w:val="18"/>
          </w:rPr>
          <w:t>2</w:t>
        </w:r>
        <w:r w:rsidRPr="00DB385D">
          <w:rPr>
            <w:noProof/>
            <w:sz w:val="16"/>
            <w:szCs w:val="18"/>
          </w:rPr>
          <w:fldChar w:fldCharType="end"/>
        </w:r>
      </w:p>
    </w:sdtContent>
  </w:sdt>
  <w:p w14:paraId="03FEA62B" w14:textId="04F0E79A" w:rsidR="0072040C" w:rsidRDefault="00DB385D" w:rsidP="00DB385D">
    <w:pPr>
      <w:spacing w:after="0" w:line="259" w:lineRule="auto"/>
      <w:ind w:left="0" w:right="7" w:firstLine="0"/>
      <w:jc w:val="center"/>
    </w:pPr>
    <w:r>
      <w:rPr>
        <w:sz w:val="16"/>
      </w:rPr>
      <w:t xml:space="preserve">BioMar </w:t>
    </w:r>
    <w:r>
      <w:rPr>
        <w:sz w:val="16"/>
      </w:rPr>
      <w:t>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Default="00FF479E">
    <w:pPr>
      <w:spacing w:after="0" w:line="259" w:lineRule="auto"/>
      <w:ind w:left="0" w:right="7" w:firstLine="0"/>
      <w:jc w:val="center"/>
    </w:pPr>
    <w:r>
      <w:rPr>
        <w:sz w:val="16"/>
      </w:rPr>
      <w:t xml:space="preserve">BioMar </w:t>
    </w:r>
    <w:r>
      <w:rPr>
        <w:sz w:val="16"/>
      </w:rPr>
      <w:t>Group A/S · Værkmestergade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FDE45" w14:textId="77777777" w:rsidR="00E902A1" w:rsidRDefault="00E902A1">
      <w:pPr>
        <w:spacing w:after="0" w:line="240" w:lineRule="auto"/>
      </w:pPr>
      <w:r>
        <w:separator/>
      </w:r>
    </w:p>
  </w:footnote>
  <w:footnote w:type="continuationSeparator" w:id="0">
    <w:p w14:paraId="6F161519" w14:textId="77777777" w:rsidR="00E902A1" w:rsidRDefault="00E90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Default="00FF479E">
    <w:pPr>
      <w:spacing w:after="53" w:line="259" w:lineRule="auto"/>
      <w:ind w:left="0" w:right="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w14:anchorId="00955762">
            <v:group id="Group 6883" style="position:absolute;margin-left:442.55pt;margin-top:16.65pt;width:136.1pt;height:130.3pt;z-index:251658240;mso-position-horizontal-relative:page;mso-position-vertical-relative:page" coordsize="17282,16550" o:spid="_x0000_s1026" w14:anchorId="35DBF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style="position:absolute;width:17282;height:16550;visibility:visible;mso-wrap-style:square;v-text-anchor:top" coordsize="1728216,1655064" o:spid="_x0000_s1027" fillcolor="#1b4076" stroked="f" strokeweight="0" path="m,l1728216,r,1655064l,165506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v:fill opacity="9766f"/>
                <v:stroke miterlimit="83231f" joinstyle="miter"/>
                <v:path textboxrect="0,0,1728216,1655064" arrowok="t"/>
              </v:shape>
              <v:shape id="Shape 6885" style="position:absolute;left:3294;top:3284;width:10699;height:9954;visibility:visible;mso-wrap-style:square;v-text-anchor:top" coordsize="1069869,995425" o:spid="_x0000_s1028" fillcolor="#1b4076" stroked="f" strokeweight="0" path="m107239,l962635,v52111,,86377,21231,100253,61159l1069869,107200r,781013l1062888,934256v-9250,26621,-27563,44934,-54185,54185l962642,995425r-855411,l61170,988441c21238,974565,,940298,,888187l,107226c,37744,37757,,10723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v:stroke miterlimit="83231f" joinstyle="miter"/>
                <v:path textboxrect="0,0,1069869,995425" arrowok="t"/>
              </v:shape>
              <v:shape id="Shape 6886" style="position:absolute;left:3737;top:8466;width:6344;height:1892;visibility:visible;mso-wrap-style:square;v-text-anchor:top" coordsize="634365,189211" o:spid="_x0000_s1029" fillcolor="#71cee8" stroked="f" strokeweight="0" path="m6826,730v1994,731,4433,2369,7360,5030c63640,51670,156159,128416,285547,128416v169456,,231838,-110071,308940,-110071c620192,18345,634365,31807,634365,51137v,61506,-138430,138074,-281991,138074c218554,189211,93587,124162,5855,13913,1067,7893,,3283,2134,1149,3283,178,4832,,6826,7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v:stroke miterlimit="83231f" joinstyle="miter"/>
                <v:path textboxrect="0,0,634365,189211" arrowok="t"/>
              </v:shape>
              <v:shape id="Shape 6887" style="position:absolute;left:7263;top:7212;width:5944;height:4160;visibility:visible;mso-wrap-style:square;v-text-anchor:top" coordsize="594487,416001" o:spid="_x0000_s1030" fillcolor="#71cee8" stroked="f" strokeweight="0" path="m547510,v32448,,46977,29070,46977,64338c594487,234861,384264,416001,146050,416001v-50343,,-108661,-7975,-134709,-16307c3899,397218,,395084,889,391363v876,-3365,4597,-3899,12052,-3543c41301,390119,62916,391008,93942,391008v184163,,370091,-130988,401282,-329857c501612,20206,521462,,5475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v:stroke miterlimit="83231f" joinstyle="miter"/>
                <v:path textboxrect="0,0,594487,416001" arrowok="t"/>
              </v:shape>
              <v:shape id="Shape 6888" style="position:absolute;left:6890;top:5221;width:6519;height:1698;visibility:visible;mso-wrap-style:square;v-text-anchor:top" coordsize="651916,169799" o:spid="_x0000_s1031" fillcolor="#7bc24f" stroked="f" strokeweight="0" path="m297955,c455879,,564007,66650,645008,154737v4787,5321,6908,9398,5143,12052c648373,169443,644474,168567,637566,163424,579603,120002,491858,56185,363004,56185v-183629,,-250622,113614,-321881,113614c13830,169799,,155981,,137020,,75514,149073,,29795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v:stroke miterlimit="83231f" joinstyle="miter"/>
                <v:path textboxrect="0,0,651916,169799" arrowok="t"/>
              </v:shape>
              <v:shape id="Shape 6889" style="position:absolute;left:4746;top:6849;width:616;height:1463;visibility:visible;mso-wrap-style:square;v-text-anchor:top" coordsize="61644,146302" o:spid="_x0000_s1032" stroked="f" strokeweight="0" path="m61644,r,24137l55652,24357,49098,57682r12546,l61644,80224r-849,-216l44666,80008r-6744,33858c36868,119543,41123,122020,52642,122020r9002,-2057l61644,145116r-12368,1186c33147,146302,18072,145413,2299,143470,876,143292,,142403,356,140994l27115,3084v178,-1232,889,-1765,2298,-1943l616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v:stroke miterlimit="83231f" joinstyle="miter"/>
                <v:path textboxrect="0,0,61644,146302" arrowok="t"/>
              </v:shape>
              <v:shape id="Shape 6890" style="position:absolute;left:6062;top:7288;width:527;height:1007;visibility:visible;mso-wrap-style:square;v-text-anchor:top" coordsize="52641,100686" o:spid="_x0000_s1033" stroked="f" strokeweight="0" path="m21806,l50521,v1422,,2120,711,1777,2311l33147,98730v-178,1244,-1054,1956,-2299,1956l2134,100686c711,100686,,99974,355,98374l19507,1956c19685,533,20561,,2180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v:stroke miterlimit="83231f" joinstyle="miter"/>
                <v:path textboxrect="0,0,52641,100686" arrowok="t"/>
              </v:shape>
              <v:shape id="Shape 6891" style="position:absolute;left:6633;top:7269;width:634;height:1057;visibility:visible;mso-wrap-style:square;v-text-anchor:top" coordsize="63426,105771" o:spid="_x0000_s1034" stroked="f" strokeweight="0" path="m63426,r,25206l48833,30701c43517,35708,39795,43020,37935,52240v-3721,18428,3188,29248,19672,29248l63426,79303r,25161l54597,105771c18440,105771,,83965,6033,52240,10814,27113,25268,9566,47456,2363l634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v:stroke miterlimit="83231f" joinstyle="miter"/>
                <v:path textboxrect="0,0,63426,105771" arrowok="t"/>
              </v:shape>
              <v:shape id="Shape 6892" style="position:absolute;left:5362;top:6845;width:623;height:1455;visibility:visible;mso-wrap-style:square;v-text-anchor:top" coordsize="62245,145575" o:spid="_x0000_s1035" stroked="f" strokeweight="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v:stroke miterlimit="83231f" joinstyle="miter"/>
                <v:path textboxrect="0,0,62245,145575" arrowok="t"/>
              </v:shape>
              <v:shape id="Shape 6893" style="position:absolute;left:6298;top:6820;width:372;height:351;visibility:visible;mso-wrap-style:square;v-text-anchor:top" coordsize="37211,35090" o:spid="_x0000_s1036" stroked="f" strokeweight="0" path="m18605,c29769,,37211,7798,37211,17539v,9753,-7442,17551,-18606,17551c7442,35090,,27292,,17539,,7798,7442,,186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v:stroke miterlimit="83231f" joinstyle="miter"/>
                <v:path textboxrect="0,0,37211,35090" arrowok="t"/>
              </v:shape>
              <v:shape id="Shape 6894" style="position:absolute;left:11185;top:7259;width:847;height:1036;visibility:visible;mso-wrap-style:square;v-text-anchor:top" coordsize="84722,103518" o:spid="_x0000_s1037" stroked="f" strokeweight="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v:stroke miterlimit="83231f" joinstyle="miter"/>
                <v:path textboxrect="0,0,84722,103518" arrowok="t"/>
              </v:shape>
              <v:shape id="Shape 6895" style="position:absolute;left:9847;top:7259;width:1265;height:1064;visibility:visible;mso-wrap-style:square;v-text-anchor:top" coordsize="126556,106350" o:spid="_x0000_s1038" stroked="f" strokeweight="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v:stroke miterlimit="83231f" joinstyle="miter"/>
                <v:path textboxrect="0,0,126556,106350" arrowok="t"/>
              </v:shape>
              <v:shape id="Shape 6896" style="position:absolute;left:7267;top:7256;width:637;height:1057;visibility:visible;mso-wrap-style:square;v-text-anchor:top" coordsize="63663,105755" o:spid="_x0000_s1039" stroked="f" strokeweight="0" path="m8723,c44880,,63663,21806,57465,53531,52541,78658,38051,96205,15860,103408l,105755,,80593,14719,75065c20057,70056,23779,62744,25550,53531,29106,35090,22363,24282,5878,24282l,26496,,1290,87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v:stroke miterlimit="83231f" joinstyle="miter"/>
                <v:path textboxrect="0,0,63663,105755" arrowok="t"/>
              </v:shape>
              <v:shape id="Shape 6897" style="position:absolute;left:7851;top:6862;width:1835;height:1433;visibility:visible;mso-wrap-style:square;v-text-anchor:top" coordsize="183464,143218" o:spid="_x0000_s1040" stroked="f" strokeweight="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v:stroke miterlimit="83231f" joinstyle="miter"/>
                <v:path textboxrect="0,0,183464,143218" arrowok="t"/>
              </v:shape>
              <w10:wrap type="square" anchorx="page" anchory="page"/>
            </v:group>
          </w:pict>
        </mc:Fallback>
      </mc:AlternateContent>
    </w:r>
    <w:r>
      <w:rPr>
        <w:sz w:val="16"/>
      </w:rPr>
      <w:t>BioMar Group</w:t>
    </w:r>
  </w:p>
  <w:p w14:paraId="2AF2E4BA" w14:textId="77777777" w:rsidR="0072040C" w:rsidRDefault="00FF479E">
    <w:pPr>
      <w:spacing w:after="0" w:line="259" w:lineRule="auto"/>
      <w:ind w:left="0" w:right="0" w:firstLine="0"/>
      <w:jc w:val="left"/>
    </w:pPr>
    <w:r>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2190" w14:textId="7C67DA9B" w:rsidR="0072040C" w:rsidRPr="00FD1945" w:rsidRDefault="00D511A9">
    <w:pPr>
      <w:spacing w:after="0" w:line="259" w:lineRule="auto"/>
      <w:ind w:left="0" w:right="0" w:firstLine="0"/>
      <w:jc w:val="left"/>
      <w:rPr>
        <w:lang w:val="en-GB"/>
      </w:rPr>
    </w:pPr>
    <w:r w:rsidRPr="00FD1945">
      <w:rPr>
        <w:noProof/>
        <w:lang w:val="en-GB"/>
      </w:rPr>
      <w:drawing>
        <wp:anchor distT="0" distB="0" distL="114300" distR="114300" simplePos="0" relativeHeight="251658241" behindDoc="0" locked="0" layoutInCell="1" allowOverlap="1" wp14:anchorId="1A469CFC" wp14:editId="65402768">
          <wp:simplePos x="0" y="0"/>
          <wp:positionH relativeFrom="margin">
            <wp:align>right</wp:align>
          </wp:positionH>
          <wp:positionV relativeFrom="paragraph">
            <wp:posOffset>3924</wp:posOffset>
          </wp:positionV>
          <wp:extent cx="818515" cy="759460"/>
          <wp:effectExtent l="0" t="0" r="635" b="2540"/>
          <wp:wrapNone/>
          <wp:docPr id="2064933119"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DF23FC" w:rsidRPr="00FD1945">
      <w:rPr>
        <w:sz w:val="16"/>
        <w:lang w:val="en-GB"/>
      </w:rPr>
      <w:t xml:space="preserve">Remuneration </w:t>
    </w:r>
    <w:r w:rsidR="00D4687F" w:rsidRPr="00FD1945">
      <w:rPr>
        <w:sz w:val="16"/>
        <w:lang w:val="en-GB"/>
      </w:rPr>
      <w:t>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7"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0"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8F87D4C"/>
    <w:multiLevelType w:val="hybridMultilevel"/>
    <w:tmpl w:val="23385F74"/>
    <w:lvl w:ilvl="0" w:tplc="38E29B5C">
      <w:start w:val="1"/>
      <w:numFmt w:val="decimal"/>
      <w:pStyle w:val="Overskrift1"/>
      <w:lvlText w:val="%1"/>
      <w:lvlJc w:val="left"/>
      <w:pPr>
        <w:ind w:left="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pStyle w:val="Niveau4"/>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2"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1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16"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2"/>
  </w:num>
  <w:num w:numId="2" w16cid:durableId="383674577">
    <w:abstractNumId w:val="3"/>
  </w:num>
  <w:num w:numId="3" w16cid:durableId="2027167058">
    <w:abstractNumId w:val="0"/>
  </w:num>
  <w:num w:numId="4" w16cid:durableId="816915848">
    <w:abstractNumId w:val="9"/>
  </w:num>
  <w:num w:numId="5" w16cid:durableId="722825581">
    <w:abstractNumId w:val="11"/>
  </w:num>
  <w:num w:numId="6" w16cid:durableId="1163472717">
    <w:abstractNumId w:val="10"/>
  </w:num>
  <w:num w:numId="7" w16cid:durableId="898202361">
    <w:abstractNumId w:val="16"/>
  </w:num>
  <w:num w:numId="8" w16cid:durableId="1444224932">
    <w:abstractNumId w:val="4"/>
  </w:num>
  <w:num w:numId="9" w16cid:durableId="1325860141">
    <w:abstractNumId w:val="7"/>
  </w:num>
  <w:num w:numId="10" w16cid:durableId="153835061">
    <w:abstractNumId w:val="13"/>
  </w:num>
  <w:num w:numId="11" w16cid:durableId="306202834">
    <w:abstractNumId w:val="12"/>
  </w:num>
  <w:num w:numId="12" w16cid:durableId="1816990580">
    <w:abstractNumId w:val="14"/>
  </w:num>
  <w:num w:numId="13" w16cid:durableId="1029524505">
    <w:abstractNumId w:val="17"/>
  </w:num>
  <w:num w:numId="14" w16cid:durableId="439643372">
    <w:abstractNumId w:val="5"/>
  </w:num>
  <w:num w:numId="15" w16cid:durableId="1605652926">
    <w:abstractNumId w:val="6"/>
  </w:num>
  <w:num w:numId="16" w16cid:durableId="1679194588">
    <w:abstractNumId w:val="8"/>
  </w:num>
  <w:num w:numId="17" w16cid:durableId="1449855886">
    <w:abstractNumId w:val="15"/>
  </w:num>
  <w:num w:numId="18" w16cid:durableId="1503818719">
    <w:abstractNumId w:val="1"/>
  </w:num>
  <w:num w:numId="19" w16cid:durableId="1049958924">
    <w:abstractNumId w:val="11"/>
  </w:num>
  <w:num w:numId="20" w16cid:durableId="302472144">
    <w:abstractNumId w:val="11"/>
  </w:num>
  <w:num w:numId="21" w16cid:durableId="418644836">
    <w:abstractNumId w:val="11"/>
  </w:num>
  <w:num w:numId="22" w16cid:durableId="1671060715">
    <w:abstractNumId w:val="11"/>
  </w:num>
  <w:num w:numId="23" w16cid:durableId="369260312">
    <w:abstractNumId w:val="11"/>
  </w:num>
  <w:num w:numId="24" w16cid:durableId="2082100312">
    <w:abstractNumId w:val="11"/>
  </w:num>
  <w:num w:numId="25" w16cid:durableId="718434096">
    <w:abstractNumId w:val="11"/>
  </w:num>
  <w:num w:numId="26" w16cid:durableId="1174764546">
    <w:abstractNumId w:val="11"/>
  </w:num>
  <w:num w:numId="27" w16cid:durableId="619603657">
    <w:abstractNumId w:val="11"/>
  </w:num>
  <w:num w:numId="28" w16cid:durableId="2476148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2591"/>
    <w:rsid w:val="00015276"/>
    <w:rsid w:val="000532C6"/>
    <w:rsid w:val="00075A0D"/>
    <w:rsid w:val="00097EC0"/>
    <w:rsid w:val="000A39C1"/>
    <w:rsid w:val="000B3546"/>
    <w:rsid w:val="000F29ED"/>
    <w:rsid w:val="00117452"/>
    <w:rsid w:val="00143D5A"/>
    <w:rsid w:val="00151340"/>
    <w:rsid w:val="00157532"/>
    <w:rsid w:val="0016285A"/>
    <w:rsid w:val="00174A60"/>
    <w:rsid w:val="00186100"/>
    <w:rsid w:val="001961B6"/>
    <w:rsid w:val="001A1EB8"/>
    <w:rsid w:val="001A7603"/>
    <w:rsid w:val="001C5130"/>
    <w:rsid w:val="002348F7"/>
    <w:rsid w:val="00235F82"/>
    <w:rsid w:val="00264537"/>
    <w:rsid w:val="00267533"/>
    <w:rsid w:val="002B3937"/>
    <w:rsid w:val="00324355"/>
    <w:rsid w:val="00341119"/>
    <w:rsid w:val="00346876"/>
    <w:rsid w:val="003710C3"/>
    <w:rsid w:val="003A5785"/>
    <w:rsid w:val="004104EC"/>
    <w:rsid w:val="0041167C"/>
    <w:rsid w:val="00412692"/>
    <w:rsid w:val="00436F59"/>
    <w:rsid w:val="00485C2D"/>
    <w:rsid w:val="00494B30"/>
    <w:rsid w:val="00496D12"/>
    <w:rsid w:val="004E4327"/>
    <w:rsid w:val="005060E2"/>
    <w:rsid w:val="00530D72"/>
    <w:rsid w:val="005951F8"/>
    <w:rsid w:val="005A4196"/>
    <w:rsid w:val="005C308E"/>
    <w:rsid w:val="006003C7"/>
    <w:rsid w:val="00614A63"/>
    <w:rsid w:val="00650E1C"/>
    <w:rsid w:val="006613BF"/>
    <w:rsid w:val="006A1938"/>
    <w:rsid w:val="006B0320"/>
    <w:rsid w:val="00706380"/>
    <w:rsid w:val="0072040C"/>
    <w:rsid w:val="00720954"/>
    <w:rsid w:val="00722890"/>
    <w:rsid w:val="00731F66"/>
    <w:rsid w:val="00754BDF"/>
    <w:rsid w:val="007B78F7"/>
    <w:rsid w:val="008053E2"/>
    <w:rsid w:val="00820307"/>
    <w:rsid w:val="008267EB"/>
    <w:rsid w:val="008353F0"/>
    <w:rsid w:val="008519A8"/>
    <w:rsid w:val="00852C2B"/>
    <w:rsid w:val="00882524"/>
    <w:rsid w:val="00892CEE"/>
    <w:rsid w:val="008977DF"/>
    <w:rsid w:val="008E70A4"/>
    <w:rsid w:val="008F2EC8"/>
    <w:rsid w:val="0090257A"/>
    <w:rsid w:val="00907BE5"/>
    <w:rsid w:val="00963670"/>
    <w:rsid w:val="0099248B"/>
    <w:rsid w:val="009A0B6D"/>
    <w:rsid w:val="00A2521E"/>
    <w:rsid w:val="00A35CBD"/>
    <w:rsid w:val="00A72CC9"/>
    <w:rsid w:val="00A75684"/>
    <w:rsid w:val="00A86AE9"/>
    <w:rsid w:val="00A92C12"/>
    <w:rsid w:val="00AA0977"/>
    <w:rsid w:val="00AA3AEB"/>
    <w:rsid w:val="00AD67C8"/>
    <w:rsid w:val="00B07EBE"/>
    <w:rsid w:val="00B109A8"/>
    <w:rsid w:val="00B10C6C"/>
    <w:rsid w:val="00B86682"/>
    <w:rsid w:val="00BB4923"/>
    <w:rsid w:val="00BC6E49"/>
    <w:rsid w:val="00BD0385"/>
    <w:rsid w:val="00BD1AE0"/>
    <w:rsid w:val="00C14CFB"/>
    <w:rsid w:val="00C22C60"/>
    <w:rsid w:val="00C47A8B"/>
    <w:rsid w:val="00C641A3"/>
    <w:rsid w:val="00C8263D"/>
    <w:rsid w:val="00CC2AD1"/>
    <w:rsid w:val="00CF74D3"/>
    <w:rsid w:val="00D04A21"/>
    <w:rsid w:val="00D04AD0"/>
    <w:rsid w:val="00D233D8"/>
    <w:rsid w:val="00D23DEC"/>
    <w:rsid w:val="00D241DE"/>
    <w:rsid w:val="00D44CFB"/>
    <w:rsid w:val="00D4687F"/>
    <w:rsid w:val="00D4780C"/>
    <w:rsid w:val="00D511A9"/>
    <w:rsid w:val="00D609D8"/>
    <w:rsid w:val="00D8560E"/>
    <w:rsid w:val="00D85E80"/>
    <w:rsid w:val="00D9596C"/>
    <w:rsid w:val="00DB385D"/>
    <w:rsid w:val="00DD1F54"/>
    <w:rsid w:val="00DD4117"/>
    <w:rsid w:val="00DF1DA9"/>
    <w:rsid w:val="00DF23FC"/>
    <w:rsid w:val="00E07ADC"/>
    <w:rsid w:val="00E57C14"/>
    <w:rsid w:val="00E71677"/>
    <w:rsid w:val="00E71A7C"/>
    <w:rsid w:val="00E902A1"/>
    <w:rsid w:val="00E972D0"/>
    <w:rsid w:val="00EE02FC"/>
    <w:rsid w:val="00EE7BA7"/>
    <w:rsid w:val="00F12E25"/>
    <w:rsid w:val="00F363C1"/>
    <w:rsid w:val="00F55DEC"/>
    <w:rsid w:val="00F602EC"/>
    <w:rsid w:val="00F7744D"/>
    <w:rsid w:val="00F84AB7"/>
    <w:rsid w:val="00F8555C"/>
    <w:rsid w:val="00F924B5"/>
    <w:rsid w:val="00FA487D"/>
    <w:rsid w:val="00FD1945"/>
    <w:rsid w:val="00FE4F01"/>
    <w:rsid w:val="00FF479E"/>
    <w:rsid w:val="10A10B4B"/>
    <w:rsid w:val="32D4D607"/>
    <w:rsid w:val="4AECF144"/>
    <w:rsid w:val="50413FAE"/>
    <w:rsid w:val="6F4314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rPr>
  </w:style>
  <w:style w:type="paragraph" w:styleId="Overskrift1">
    <w:name w:val="heading 1"/>
    <w:aliases w:val="Section Heading,Lev 1"/>
    <w:next w:val="Normal"/>
    <w:link w:val="Overskrift1Tegn"/>
    <w:qFormat/>
    <w:pPr>
      <w:keepNext/>
      <w:keepLines/>
      <w:numPr>
        <w:numId w:val="5"/>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nhideWhenUsed/>
    <w:qFormat/>
    <w:rsid w:val="00B10C6C"/>
    <w:pPr>
      <w:keepNext/>
      <w:keepLines/>
      <w:spacing w:before="40" w:after="0"/>
      <w:outlineLvl w:val="1"/>
    </w:pPr>
    <w:rPr>
      <w:rFonts w:asciiTheme="majorHAnsi" w:eastAsiaTheme="majorEastAsia" w:hAnsiTheme="majorHAnsi" w:cstheme="majorBidi"/>
      <w:color w:val="172E59" w:themeColor="accent1" w:themeShade="BF"/>
      <w:sz w:val="26"/>
      <w:szCs w:val="26"/>
    </w:rPr>
  </w:style>
  <w:style w:type="paragraph" w:styleId="Overskrift3">
    <w:name w:val="heading 3"/>
    <w:basedOn w:val="Normal"/>
    <w:next w:val="Normal"/>
    <w:link w:val="Overskrift3Tegn"/>
    <w:unhideWhenUsed/>
    <w:qFormat/>
    <w:rsid w:val="00BB4923"/>
    <w:pPr>
      <w:keepNext/>
      <w:keepLines/>
      <w:spacing w:before="40" w:after="0"/>
      <w:outlineLvl w:val="2"/>
    </w:pPr>
    <w:rPr>
      <w:rFonts w:asciiTheme="majorHAnsi" w:eastAsiaTheme="majorEastAsia" w:hAnsiTheme="majorHAnsi" w:cstheme="majorBidi"/>
      <w:color w:val="0F1E3B" w:themeColor="accent1" w:themeShade="7F"/>
      <w:sz w:val="24"/>
    </w:rPr>
  </w:style>
  <w:style w:type="paragraph" w:styleId="Overskrift4">
    <w:name w:val="heading 4"/>
    <w:aliases w:val="Level 2 - a,Lev 4"/>
    <w:basedOn w:val="Normal"/>
    <w:next w:val="Normal"/>
    <w:link w:val="Overskrift4Tegn"/>
    <w:unhideWhenUsed/>
    <w:qFormat/>
    <w:rsid w:val="00BB4923"/>
    <w:pPr>
      <w:keepNext/>
      <w:keepLines/>
      <w:spacing w:before="40" w:after="0"/>
      <w:outlineLvl w:val="3"/>
    </w:pPr>
    <w:rPr>
      <w:rFonts w:asciiTheme="majorHAnsi" w:eastAsiaTheme="majorEastAsia" w:hAnsiTheme="majorHAnsi" w:cstheme="majorBidi"/>
      <w:i/>
      <w:iCs/>
      <w:color w:val="172E59" w:themeColor="accent1" w:themeShade="BF"/>
    </w:rPr>
  </w:style>
  <w:style w:type="paragraph" w:styleId="Overskrift5">
    <w:name w:val="heading 5"/>
    <w:aliases w:val="Level 3 - i,Lev 5"/>
    <w:basedOn w:val="Normal"/>
    <w:next w:val="Normal"/>
    <w:link w:val="Overskrift5Tegn"/>
    <w:qFormat/>
    <w:rsid w:val="00E71A7C"/>
    <w:pPr>
      <w:keepNext/>
      <w:tabs>
        <w:tab w:val="num" w:pos="1276"/>
      </w:tabs>
      <w:spacing w:after="0" w:line="240" w:lineRule="atLeast"/>
      <w:ind w:left="1276" w:right="0" w:hanging="454"/>
      <w:jc w:val="left"/>
      <w:outlineLvl w:val="4"/>
    </w:pPr>
    <w:rPr>
      <w:rFonts w:ascii="Georgia" w:eastAsia="Times New Roman" w:hAnsi="Georgia" w:cs="Times New Roman"/>
      <w:bCs/>
      <w:iCs/>
      <w:color w:val="auto"/>
      <w:kern w:val="0"/>
      <w:sz w:val="20"/>
      <w:szCs w:val="26"/>
      <w:lang w:val="da-DK" w:eastAsia="da-DK"/>
      <w14:ligatures w14:val="none"/>
    </w:rPr>
  </w:style>
  <w:style w:type="paragraph" w:styleId="Overskrift6">
    <w:name w:val="heading 6"/>
    <w:basedOn w:val="Normal"/>
    <w:next w:val="Normal"/>
    <w:link w:val="Overskrift6Tegn"/>
    <w:qFormat/>
    <w:rsid w:val="00E71A7C"/>
    <w:pPr>
      <w:keepNext/>
      <w:tabs>
        <w:tab w:val="num" w:pos="1729"/>
      </w:tabs>
      <w:spacing w:after="0" w:line="240" w:lineRule="atLeast"/>
      <w:ind w:left="1730" w:right="0" w:hanging="454"/>
      <w:jc w:val="left"/>
      <w:outlineLvl w:val="5"/>
    </w:pPr>
    <w:rPr>
      <w:rFonts w:ascii="Georgia" w:eastAsia="Times New Roman" w:hAnsi="Georgia" w:cs="Times New Roman"/>
      <w:bCs/>
      <w:color w:val="auto"/>
      <w:kern w:val="0"/>
      <w:sz w:val="20"/>
      <w:szCs w:val="22"/>
      <w:lang w:val="da-DK" w:eastAsia="da-DK"/>
      <w14:ligatures w14:val="none"/>
    </w:rPr>
  </w:style>
  <w:style w:type="paragraph" w:styleId="Overskrift7">
    <w:name w:val="heading 7"/>
    <w:aliases w:val="Legal Level 1.1.,Lev 7"/>
    <w:basedOn w:val="Normal"/>
    <w:next w:val="Normal"/>
    <w:link w:val="Overskrift7Tegn"/>
    <w:qFormat/>
    <w:rsid w:val="00E71A7C"/>
    <w:pPr>
      <w:tabs>
        <w:tab w:val="num" w:pos="4677"/>
      </w:tabs>
      <w:spacing w:before="240" w:after="60" w:line="240" w:lineRule="atLeast"/>
      <w:ind w:left="4320" w:right="0" w:firstLine="0"/>
      <w:jc w:val="left"/>
      <w:outlineLvl w:val="6"/>
    </w:pPr>
    <w:rPr>
      <w:rFonts w:ascii="Times New Roman" w:eastAsia="Times New Roman" w:hAnsi="Times New Roman" w:cs="Times New Roman"/>
      <w:color w:val="auto"/>
      <w:kern w:val="0"/>
      <w:sz w:val="24"/>
      <w:lang w:val="da-DK" w:eastAsia="da-DK"/>
      <w14:ligatures w14:val="none"/>
    </w:rPr>
  </w:style>
  <w:style w:type="paragraph" w:styleId="Overskrift8">
    <w:name w:val="heading 8"/>
    <w:aliases w:val="Legal Level 1.1.1.,Lev 8"/>
    <w:basedOn w:val="Normal"/>
    <w:next w:val="Normal"/>
    <w:link w:val="Overskrift8Tegn"/>
    <w:qFormat/>
    <w:rsid w:val="00E71A7C"/>
    <w:pPr>
      <w:tabs>
        <w:tab w:val="num" w:pos="5397"/>
      </w:tabs>
      <w:spacing w:before="240" w:after="60" w:line="240" w:lineRule="atLeast"/>
      <w:ind w:left="5040" w:right="0" w:firstLine="0"/>
      <w:jc w:val="left"/>
      <w:outlineLvl w:val="7"/>
    </w:pPr>
    <w:rPr>
      <w:rFonts w:ascii="Times New Roman" w:eastAsia="Times New Roman" w:hAnsi="Times New Roman" w:cs="Times New Roman"/>
      <w:i/>
      <w:iCs/>
      <w:color w:val="auto"/>
      <w:kern w:val="0"/>
      <w:sz w:val="24"/>
      <w:lang w:val="da-DK" w:eastAsia="da-DK"/>
      <w14:ligatures w14:val="none"/>
    </w:rPr>
  </w:style>
  <w:style w:type="paragraph" w:styleId="Overskrift9">
    <w:name w:val="heading 9"/>
    <w:aliases w:val="Legal Level 1.1.1.1.,Lev 9"/>
    <w:basedOn w:val="Normal"/>
    <w:next w:val="Normal"/>
    <w:link w:val="Overskrift9Tegn"/>
    <w:qFormat/>
    <w:rsid w:val="00E71A7C"/>
    <w:pPr>
      <w:tabs>
        <w:tab w:val="num" w:pos="6117"/>
      </w:tabs>
      <w:spacing w:before="240" w:after="60" w:line="240" w:lineRule="atLeast"/>
      <w:ind w:left="5760" w:right="0" w:firstLine="0"/>
      <w:jc w:val="left"/>
      <w:outlineLvl w:val="8"/>
    </w:pPr>
    <w:rPr>
      <w:rFonts w:ascii="Arial" w:eastAsia="Times New Roman" w:hAnsi="Arial" w:cs="Arial"/>
      <w:color w:val="auto"/>
      <w:kern w:val="0"/>
      <w:szCs w:val="22"/>
      <w:lang w:val="da-DK" w:eastAsia="da-DK"/>
      <w14:ligatures w14:val="none"/>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Section Heading Tegn,Lev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B10C6C"/>
    <w:rPr>
      <w:rFonts w:asciiTheme="majorHAnsi" w:eastAsiaTheme="majorEastAsia" w:hAnsiTheme="majorHAnsi" w:cstheme="majorBidi"/>
      <w:color w:val="172E59" w:themeColor="accent1" w:themeShade="BF"/>
      <w:sz w:val="26"/>
      <w:szCs w:val="26"/>
    </w:rPr>
  </w:style>
  <w:style w:type="character" w:customStyle="1" w:styleId="Overskrift3Tegn">
    <w:name w:val="Overskrift 3 Tegn"/>
    <w:basedOn w:val="Standardskrifttypeiafsnit"/>
    <w:link w:val="Overskrift3"/>
    <w:uiPriority w:val="9"/>
    <w:semiHidden/>
    <w:rsid w:val="00BB4923"/>
    <w:rPr>
      <w:rFonts w:asciiTheme="majorHAnsi" w:eastAsiaTheme="majorEastAsia" w:hAnsiTheme="majorHAnsi" w:cstheme="majorBidi"/>
      <w:color w:val="0F1E3B" w:themeColor="accent1" w:themeShade="7F"/>
    </w:rPr>
  </w:style>
  <w:style w:type="character" w:customStyle="1" w:styleId="Overskrift4Tegn">
    <w:name w:val="Overskrift 4 Tegn"/>
    <w:aliases w:val="Level 2 - a Tegn,Lev 4 Tegn"/>
    <w:basedOn w:val="Standardskrifttypeiafsnit"/>
    <w:link w:val="Overskrift4"/>
    <w:uiPriority w:val="9"/>
    <w:semiHidden/>
    <w:rsid w:val="00BB4923"/>
    <w:rPr>
      <w:rFonts w:asciiTheme="majorHAnsi" w:eastAsiaTheme="majorEastAsia" w:hAnsiTheme="majorHAnsi" w:cstheme="majorBidi"/>
      <w:i/>
      <w:iCs/>
      <w:color w:val="172E59" w:themeColor="accent1" w:themeShade="BF"/>
      <w:sz w:val="22"/>
    </w:rPr>
  </w:style>
  <w:style w:type="character" w:customStyle="1" w:styleId="Overskrift5Tegn">
    <w:name w:val="Overskrift 5 Tegn"/>
    <w:aliases w:val="Level 3 - i Tegn,Lev 5 Tegn"/>
    <w:basedOn w:val="Standardskrifttypeiafsnit"/>
    <w:link w:val="Overskrift5"/>
    <w:rsid w:val="00E71A7C"/>
    <w:rPr>
      <w:rFonts w:ascii="Georgia" w:eastAsia="Times New Roman" w:hAnsi="Georgia" w:cs="Times New Roman"/>
      <w:bCs/>
      <w:iCs/>
      <w:kern w:val="0"/>
      <w:sz w:val="20"/>
      <w:szCs w:val="26"/>
      <w:lang w:val="da-DK" w:eastAsia="da-DK"/>
      <w14:ligatures w14:val="none"/>
    </w:rPr>
  </w:style>
  <w:style w:type="character" w:customStyle="1" w:styleId="Overskrift6Tegn">
    <w:name w:val="Overskrift 6 Tegn"/>
    <w:basedOn w:val="Standardskrifttypeiafsnit"/>
    <w:link w:val="Overskrift6"/>
    <w:rsid w:val="00E71A7C"/>
    <w:rPr>
      <w:rFonts w:ascii="Georgia" w:eastAsia="Times New Roman" w:hAnsi="Georgia" w:cs="Times New Roman"/>
      <w:bCs/>
      <w:kern w:val="0"/>
      <w:sz w:val="20"/>
      <w:szCs w:val="22"/>
      <w:lang w:val="da-DK" w:eastAsia="da-DK"/>
      <w14:ligatures w14:val="none"/>
    </w:rPr>
  </w:style>
  <w:style w:type="character" w:customStyle="1" w:styleId="Overskrift7Tegn">
    <w:name w:val="Overskrift 7 Tegn"/>
    <w:aliases w:val="Legal Level 1.1. Tegn,Lev 7 Tegn"/>
    <w:basedOn w:val="Standardskrifttypeiafsnit"/>
    <w:link w:val="Overskrift7"/>
    <w:rsid w:val="00E71A7C"/>
    <w:rPr>
      <w:rFonts w:ascii="Times New Roman" w:eastAsia="Times New Roman" w:hAnsi="Times New Roman" w:cs="Times New Roman"/>
      <w:kern w:val="0"/>
      <w:lang w:val="da-DK" w:eastAsia="da-DK"/>
      <w14:ligatures w14:val="none"/>
    </w:rPr>
  </w:style>
  <w:style w:type="character" w:customStyle="1" w:styleId="Overskrift8Tegn">
    <w:name w:val="Overskrift 8 Tegn"/>
    <w:aliases w:val="Legal Level 1.1.1. Tegn,Lev 8 Tegn"/>
    <w:basedOn w:val="Standardskrifttypeiafsnit"/>
    <w:link w:val="Overskrift8"/>
    <w:rsid w:val="00E71A7C"/>
    <w:rPr>
      <w:rFonts w:ascii="Times New Roman" w:eastAsia="Times New Roman" w:hAnsi="Times New Roman" w:cs="Times New Roman"/>
      <w:i/>
      <w:iCs/>
      <w:kern w:val="0"/>
      <w:lang w:val="da-DK" w:eastAsia="da-DK"/>
      <w14:ligatures w14:val="none"/>
    </w:rPr>
  </w:style>
  <w:style w:type="character" w:customStyle="1" w:styleId="Overskrift9Tegn">
    <w:name w:val="Overskrift 9 Tegn"/>
    <w:aliases w:val="Legal Level 1.1.1.1. Tegn,Lev 9 Tegn"/>
    <w:basedOn w:val="Standardskrifttypeiafsnit"/>
    <w:link w:val="Overskrift9"/>
    <w:rsid w:val="00E71A7C"/>
    <w:rPr>
      <w:rFonts w:ascii="Arial" w:eastAsia="Times New Roman" w:hAnsi="Arial" w:cs="Arial"/>
      <w:kern w:val="0"/>
      <w:sz w:val="22"/>
      <w:szCs w:val="22"/>
      <w:lang w:val="da-DK" w:eastAsia="da-DK"/>
      <w14:ligatures w14:val="none"/>
    </w:rPr>
  </w:style>
  <w:style w:type="paragraph" w:customStyle="1" w:styleId="Niveau4">
    <w:name w:val="Niveau 4"/>
    <w:basedOn w:val="Overskrift4"/>
    <w:rsid w:val="00E71A7C"/>
    <w:pPr>
      <w:keepNext w:val="0"/>
      <w:keepLines w:val="0"/>
      <w:numPr>
        <w:ilvl w:val="3"/>
        <w:numId w:val="5"/>
      </w:numPr>
      <w:tabs>
        <w:tab w:val="num" w:pos="822"/>
      </w:tabs>
      <w:spacing w:before="0" w:after="240" w:line="240" w:lineRule="atLeast"/>
      <w:ind w:left="822" w:right="0" w:hanging="822"/>
      <w:jc w:val="left"/>
    </w:pPr>
    <w:rPr>
      <w:rFonts w:ascii="Georgia" w:eastAsia="Times New Roman" w:hAnsi="Georgia" w:cs="Times New Roman"/>
      <w:bCs/>
      <w:i w:val="0"/>
      <w:iCs w:val="0"/>
      <w:color w:val="auto"/>
      <w:kern w:val="0"/>
      <w:sz w:val="20"/>
      <w:szCs w:val="28"/>
      <w:lang w:val="da-DK" w:eastAsia="da-DK"/>
      <w14:ligatures w14:val="none"/>
    </w:rPr>
  </w:style>
  <w:style w:type="table" w:styleId="Tabel-Gitter">
    <w:name w:val="Table Grid"/>
    <w:basedOn w:val="Tabel-Normal"/>
    <w:rsid w:val="00E71A7C"/>
    <w:pPr>
      <w:spacing w:after="0" w:line="240" w:lineRule="auto"/>
    </w:pPr>
    <w:rPr>
      <w:rFonts w:ascii="Times New Roman" w:eastAsia="Times New Roman" w:hAnsi="Times New Roman" w:cs="Times New Roman"/>
      <w:kern w:val="0"/>
      <w:sz w:val="20"/>
      <w:szCs w:val="20"/>
      <w:lang w:val="da-DK" w:eastAsia="da-DK"/>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efod">
    <w:name w:val="footer"/>
    <w:basedOn w:val="Normal"/>
    <w:link w:val="SidefodTegn"/>
    <w:uiPriority w:val="99"/>
    <w:unhideWhenUsed/>
    <w:rsid w:val="005951F8"/>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5951F8"/>
    <w:rPr>
      <w:rFonts w:ascii="Avenir Next LT Pro" w:eastAsia="Avenir Next LT Pro" w:hAnsi="Avenir Next LT Pro" w:cs="Avenir Next LT Pro"/>
      <w:color w:val="1B4076"/>
      <w:sz w:val="22"/>
    </w:rPr>
  </w:style>
  <w:style w:type="paragraph" w:styleId="Kommentartekst">
    <w:name w:val="annotation text"/>
    <w:basedOn w:val="Normal"/>
    <w:link w:val="KommentartekstTegn"/>
    <w:uiPriority w:val="99"/>
    <w:semiHidden/>
    <w:unhideWhenUsed/>
    <w:pPr>
      <w:spacing w:line="240" w:lineRule="auto"/>
    </w:pPr>
    <w:rPr>
      <w:sz w:val="20"/>
      <w:szCs w:val="20"/>
    </w:rPr>
  </w:style>
  <w:style w:type="character" w:customStyle="1" w:styleId="KommentartekstTegn">
    <w:name w:val="Kommentartekst Tegn"/>
    <w:basedOn w:val="Standardskrifttypeiafsnit"/>
    <w:link w:val="Kommentartekst"/>
    <w:uiPriority w:val="99"/>
    <w:semiHidden/>
    <w:rPr>
      <w:rFonts w:ascii="Avenir Next LT Pro" w:eastAsia="Avenir Next LT Pro" w:hAnsi="Avenir Next LT Pro" w:cs="Avenir Next LT Pro"/>
      <w:color w:val="1B4076"/>
      <w:sz w:val="20"/>
      <w:szCs w:val="20"/>
    </w:rPr>
  </w:style>
  <w:style w:type="character" w:styleId="Kommentarhenvisning">
    <w:name w:val="annotation reference"/>
    <w:basedOn w:val="Standardskrifttypeiafsni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Props1.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2.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3.xml><?xml version="1.0" encoding="utf-8"?>
<ds:datastoreItem xmlns:ds="http://schemas.openxmlformats.org/officeDocument/2006/customXml" ds:itemID="{E9CBCC45-358D-43CA-A124-384ABC3A30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3309</Words>
  <Characters>18267</Characters>
  <Application>Microsoft Office Word</Application>
  <DocSecurity>0</DocSecurity>
  <Lines>152</Lines>
  <Paragraphs>43</Paragraphs>
  <ScaleCrop>false</ScaleCrop>
  <Company/>
  <LinksUpToDate>false</LinksUpToDate>
  <CharactersWithSpaces>21533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GF</cp:lastModifiedBy>
  <cp:revision>3</cp:revision>
  <dcterms:created xsi:type="dcterms:W3CDTF">2026-05-07T11:10:00Z</dcterms:created>
  <dcterms:modified xsi:type="dcterms:W3CDTF">2026-05-07T17:17:00Z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35727ccc-429a-4629-a7df-dc51714adca9</vt:lpwstr>
  </property>
</Properties>
</file>