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80" w:line="240"/>
        <w:ind w:right="0" w:left="0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954" w:dyaOrig="764">
          <v:rect xmlns:o="urn:schemas-microsoft-com:office:office" xmlns:v="urn:schemas-microsoft-com:vml" id="rectole0000000000" style="width:147.700000pt;height:38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2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UNIVESIDAD DE TECNOLOGÍAS AVANZADAS</w:t>
      </w: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PROGRAMA EDUCATIVO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Ingeniería de Programación de videojuegos</w:t>
            </w: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979"/>
        <w:gridCol w:w="851"/>
        <w:gridCol w:w="1405"/>
        <w:gridCol w:w="872"/>
        <w:gridCol w:w="1095"/>
        <w:gridCol w:w="1317"/>
        <w:gridCol w:w="974"/>
      </w:tblGrid>
      <w:tr>
        <w:trPr>
          <w:trHeight w:val="429" w:hRule="auto"/>
          <w:jc w:val="left"/>
        </w:trPr>
        <w:tc>
          <w:tcPr>
            <w:tcW w:w="2830" w:type="dxa"/>
            <w:gridSpan w:val="2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NOMBRE DE LA UNIDAD DE APRENDIZAJE</w:t>
            </w:r>
          </w:p>
        </w:tc>
        <w:tc>
          <w:tcPr>
            <w:tcW w:w="5663" w:type="dxa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Programación  Estructurada</w:t>
            </w:r>
          </w:p>
        </w:tc>
      </w:tr>
      <w:tr>
        <w:trPr>
          <w:trHeight w:val="1" w:hRule="atLeast"/>
          <w:jc w:val="left"/>
        </w:trPr>
        <w:tc>
          <w:tcPr>
            <w:tcW w:w="197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ÁREA FORMATIVA</w:t>
            </w:r>
          </w:p>
        </w:tc>
        <w:tc>
          <w:tcPr>
            <w:tcW w:w="2256" w:type="dxa"/>
            <w:gridSpan w:val="2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72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CLAVE</w:t>
            </w:r>
          </w:p>
        </w:tc>
        <w:tc>
          <w:tcPr>
            <w:tcW w:w="1095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IPV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0"/>
                <w:shd w:fill="auto" w:val="clear"/>
              </w:rPr>
              <w:t xml:space="preserve">101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  <w:tc>
          <w:tcPr>
            <w:tcW w:w="1317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SEMESTRE</w:t>
            </w:r>
          </w:p>
        </w:tc>
        <w:tc>
          <w:tcPr>
            <w:tcW w:w="97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Primero</w:t>
            </w: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PROPÓSITOS Y FINES DEL APRENDIZAJE  O FORMACIÓN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Introducir al alumno al uso del lenguaje de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programació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n c++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otorgá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ndole un aprendizaje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té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cnico de alto nivel para que tenga la capacidad de resolver problemas y tener las bases para desarrollar juegos en la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aplicació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n de consola</w:t>
            </w: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COMPETENCIAS A DESARROLLAR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CONTENIDO TEMÁTICO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Introducció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n.</w:t>
            </w:r>
          </w:p>
          <w:p>
            <w:pPr>
              <w:numPr>
                <w:ilvl w:val="0"/>
                <w:numId w:val="32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Pseudocó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digo.</w:t>
            </w:r>
          </w:p>
          <w:p>
            <w:pPr>
              <w:numPr>
                <w:ilvl w:val="0"/>
                <w:numId w:val="32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Diagramas de flujo.</w:t>
            </w:r>
          </w:p>
          <w:p>
            <w:pPr>
              <w:numPr>
                <w:ilvl w:val="0"/>
                <w:numId w:val="32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El proceso de la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compilació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n.</w:t>
            </w:r>
          </w:p>
          <w:p>
            <w:pPr>
              <w:numPr>
                <w:ilvl w:val="0"/>
                <w:numId w:val="32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El entorno de trabajo.</w:t>
            </w:r>
          </w:p>
          <w:p>
            <w:pPr>
              <w:numPr>
                <w:ilvl w:val="0"/>
                <w:numId w:val="32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Estructura y tipos de archivos.</w:t>
            </w:r>
          </w:p>
          <w:p>
            <w:pPr>
              <w:numPr>
                <w:ilvl w:val="0"/>
                <w:numId w:val="32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El pre-proceso y sus instrucciones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 comunes.</w:t>
            </w:r>
          </w:p>
          <w:p>
            <w:pPr>
              <w:numPr>
                <w:ilvl w:val="0"/>
                <w:numId w:val="32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Introducció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a Lenguaje Ensamblador.</w:t>
            </w:r>
          </w:p>
          <w:p>
            <w:pPr>
              <w:numPr>
                <w:ilvl w:val="0"/>
                <w:numId w:val="32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1.8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Introducció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a POO.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Sintaxis de C++.</w:t>
            </w:r>
          </w:p>
          <w:p>
            <w:pPr>
              <w:numPr>
                <w:ilvl w:val="0"/>
                <w:numId w:val="36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Tipos de variables (declaraciones).</w:t>
            </w:r>
          </w:p>
          <w:p>
            <w:pPr>
              <w:numPr>
                <w:ilvl w:val="0"/>
                <w:numId w:val="3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Operadores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aritmé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ticos.</w:t>
            </w:r>
          </w:p>
          <w:p>
            <w:pPr>
              <w:numPr>
                <w:ilvl w:val="0"/>
                <w:numId w:val="3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Cadenas de caracteres.</w:t>
            </w:r>
          </w:p>
          <w:p>
            <w:pPr>
              <w:numPr>
                <w:ilvl w:val="0"/>
                <w:numId w:val="3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Interpretació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del string.</w:t>
            </w:r>
          </w:p>
          <w:p>
            <w:pPr>
              <w:numPr>
                <w:ilvl w:val="0"/>
                <w:numId w:val="3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Conversió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entre los diferentes tipos de datos.</w:t>
            </w:r>
          </w:p>
          <w:p>
            <w:pPr>
              <w:numPr>
                <w:ilvl w:val="0"/>
                <w:numId w:val="3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2.6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Datos enumerados.</w:t>
            </w:r>
          </w:p>
          <w:p>
            <w:pPr>
              <w:numPr>
                <w:ilvl w:val="0"/>
                <w:numId w:val="36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2.7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Referencias variables y constantes.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Ló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gica computacional.</w:t>
            </w:r>
          </w:p>
          <w:p>
            <w:pPr>
              <w:numPr>
                <w:ilvl w:val="0"/>
                <w:numId w:val="40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Operadores relacionales.</w:t>
            </w:r>
          </w:p>
          <w:p>
            <w:pPr>
              <w:numPr>
                <w:ilvl w:val="0"/>
                <w:numId w:val="4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Operadores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gicos.</w:t>
            </w:r>
          </w:p>
          <w:p>
            <w:pPr>
              <w:numPr>
                <w:ilvl w:val="0"/>
                <w:numId w:val="4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Sistemas condicionales.</w:t>
            </w:r>
          </w:p>
          <w:p>
            <w:pPr>
              <w:numPr>
                <w:ilvl w:val="0"/>
                <w:numId w:val="40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3.4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Aná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lisis 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de errores (aprendizaje de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depuració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n).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.Ciclos.</w:t>
            </w:r>
          </w:p>
          <w:p>
            <w:pPr>
              <w:numPr>
                <w:ilvl w:val="0"/>
                <w:numId w:val="44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El ciclo for y foreach.</w:t>
            </w:r>
          </w:p>
          <w:p>
            <w:pPr>
              <w:numPr>
                <w:ilvl w:val="0"/>
                <w:numId w:val="44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El ciclo while y do while.</w:t>
            </w:r>
          </w:p>
          <w:p>
            <w:pPr>
              <w:numPr>
                <w:ilvl w:val="0"/>
                <w:numId w:val="44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4.3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Ciclos anidados.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.Arreglos.</w:t>
            </w:r>
          </w:p>
          <w:p>
            <w:pPr>
              <w:numPr>
                <w:ilvl w:val="0"/>
                <w:numId w:val="48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Definició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n.</w:t>
            </w:r>
          </w:p>
          <w:p>
            <w:pPr>
              <w:numPr>
                <w:ilvl w:val="0"/>
                <w:numId w:val="48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Declaració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de un arreglo.</w:t>
            </w:r>
          </w:p>
          <w:p>
            <w:pPr>
              <w:numPr>
                <w:ilvl w:val="0"/>
                <w:numId w:val="48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5.3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Arreglos multidimensionales.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Estructura.</w:t>
            </w:r>
          </w:p>
          <w:p>
            <w:pPr>
              <w:numPr>
                <w:ilvl w:val="0"/>
                <w:numId w:val="52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Definició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n.</w:t>
            </w:r>
          </w:p>
          <w:p>
            <w:pPr>
              <w:numPr>
                <w:ilvl w:val="0"/>
                <w:numId w:val="52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Declaració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de una estructura.</w:t>
            </w:r>
          </w:p>
          <w:p>
            <w:pPr>
              <w:numPr>
                <w:ilvl w:val="0"/>
                <w:numId w:val="52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6.3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Uso de estructuras.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Funciones.</w:t>
            </w:r>
          </w:p>
          <w:p>
            <w:pPr>
              <w:numPr>
                <w:ilvl w:val="0"/>
                <w:numId w:val="56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Definició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de funciones 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todos.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Funciones con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metros .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metros con paso de referencia.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metros de tipo vector.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metros de tipo matriz.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Pará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metros de tipo estructura.</w:t>
            </w:r>
          </w:p>
          <w:p>
            <w:pPr>
              <w:numPr>
                <w:ilvl w:val="0"/>
                <w:numId w:val="56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Funciones de la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librerí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matemá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tica.</w:t>
            </w:r>
          </w:p>
          <w:p>
            <w:pPr>
              <w:numPr>
                <w:ilvl w:val="0"/>
                <w:numId w:val="56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7.8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Nú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meros aleatorios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Sistemas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numé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ricos.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.El sistema binario</w:t>
            </w:r>
          </w:p>
          <w:p>
            <w:pPr>
              <w:numPr>
                <w:ilvl w:val="0"/>
                <w:numId w:val="60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8.1.1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Contador binario.</w:t>
            </w:r>
          </w:p>
          <w:p>
            <w:pPr>
              <w:numPr>
                <w:ilvl w:val="0"/>
                <w:numId w:val="6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8.1.2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Binarios y las potencias de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numPr>
                <w:ilvl w:val="0"/>
                <w:numId w:val="6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8.1.3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Aritmé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tica binaria.</w:t>
            </w:r>
          </w:p>
          <w:p>
            <w:pPr>
              <w:numPr>
                <w:ilvl w:val="0"/>
                <w:numId w:val="60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8.1.4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Conversió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entre bases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).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El sistema hexadecimal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8.2.1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Contador hexadecimal.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8.2.2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Aritmé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tica hexadecimal.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8.2.3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Conversió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n entre bases (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16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2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y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2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16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).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Los bits y la memoria.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Los operadores BIT.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8.5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Nú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meros con punto flotante.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9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.Plantillas.</w:t>
            </w:r>
          </w:p>
          <w:p>
            <w:pPr>
              <w:numPr>
                <w:ilvl w:val="0"/>
                <w:numId w:val="64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Definició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 de una clase con plantillas.</w:t>
            </w:r>
          </w:p>
          <w:p>
            <w:pPr>
              <w:numPr>
                <w:ilvl w:val="0"/>
                <w:numId w:val="64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Plantillas de funciones.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10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Contenedores STL.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10.1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Desventajas de los arreglos.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           10.2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 Vectores.</w:t>
            </w:r>
          </w:p>
          <w:p>
            <w:pPr>
              <w:numPr>
                <w:ilvl w:val="0"/>
                <w:numId w:val="67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Listas ligadas.</w:t>
            </w:r>
          </w:p>
          <w:p>
            <w:pPr>
              <w:numPr>
                <w:ilvl w:val="0"/>
                <w:numId w:val="67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Pilas .</w:t>
            </w:r>
          </w:p>
          <w:p>
            <w:pPr>
              <w:numPr>
                <w:ilvl w:val="0"/>
                <w:numId w:val="67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Colas.</w:t>
            </w:r>
          </w:p>
          <w:p>
            <w:pPr>
              <w:numPr>
                <w:ilvl w:val="0"/>
                <w:numId w:val="67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10.6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Colas dobles.</w:t>
            </w:r>
          </w:p>
          <w:p>
            <w:pPr>
              <w:numPr>
                <w:ilvl w:val="0"/>
                <w:numId w:val="67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10.7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Mapas.</w:t>
            </w:r>
          </w:p>
          <w:p>
            <w:pPr>
              <w:spacing w:before="240" w:after="24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11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Punteros.</w:t>
            </w:r>
          </w:p>
          <w:p>
            <w:pPr>
              <w:numPr>
                <w:ilvl w:val="0"/>
                <w:numId w:val="71"/>
              </w:numPr>
              <w:spacing w:before="24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11.1.1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Punteros.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11.1.2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Arreglos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micos.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11.1.3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Regresar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ltiples valores.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11.1.4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Memoria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diná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mica.</w:t>
            </w:r>
          </w:p>
          <w:p>
            <w:pPr>
              <w:numPr>
                <w:ilvl w:val="0"/>
                <w:numId w:val="71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11.1.5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Puntero de funciones.</w:t>
            </w:r>
          </w:p>
          <w:p>
            <w:pPr>
              <w:numPr>
                <w:ilvl w:val="0"/>
                <w:numId w:val="71"/>
              </w:numPr>
              <w:spacing w:before="0" w:after="240" w:line="240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11.1.6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  Puntero de estructuras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ACTIVIDADES DE APRENDIZAJE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Acompañamiento docente: </w:t>
            </w:r>
          </w:p>
          <w:p>
            <w:pPr>
              <w:numPr>
                <w:ilvl w:val="0"/>
                <w:numId w:val="84"/>
              </w:numPr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Conceptualización y explicación de temas.</w:t>
            </w:r>
          </w:p>
          <w:p>
            <w:pPr>
              <w:numPr>
                <w:ilvl w:val="0"/>
                <w:numId w:val="84"/>
              </w:numPr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Dinámicas grupales de los temas, herramientas y estrategias.</w:t>
            </w:r>
          </w:p>
          <w:p>
            <w:pPr>
              <w:numPr>
                <w:ilvl w:val="0"/>
                <w:numId w:val="84"/>
              </w:numPr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Dinámica individual de resolución de problemas.</w:t>
            </w:r>
          </w:p>
          <w:p>
            <w:pPr>
              <w:numPr>
                <w:ilvl w:val="0"/>
                <w:numId w:val="84"/>
              </w:numPr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Foros de discusión de los temas aplacados a su disciplina y vida cotidiana.</w:t>
            </w:r>
          </w:p>
          <w:p>
            <w:pPr>
              <w:numPr>
                <w:ilvl w:val="0"/>
                <w:numId w:val="84"/>
              </w:numPr>
              <w:spacing w:before="0" w:after="0" w:line="276"/>
              <w:ind w:right="0" w:left="720" w:hanging="36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Ejercicios de ruptura de paradigmas preestablecidos.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Integración de procesos pedagógico didácticos para lograr aprendizaje significativo  a través de contenidos significativos.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FFFF00" w:val="clear"/>
              </w:rPr>
              <w:t xml:space="preserve">Independiente:</w:t>
            </w:r>
          </w:p>
          <w:p>
            <w:pPr>
              <w:numPr>
                <w:ilvl w:val="0"/>
                <w:numId w:val="9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Investigación documental y de campo de los temas.</w:t>
            </w:r>
          </w:p>
          <w:p>
            <w:pPr>
              <w:numPr>
                <w:ilvl w:val="0"/>
                <w:numId w:val="9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 Discusión  y presentación de casos aplicando los conceptos a contextos de su cotidianeidad y disciplina</w:t>
            </w:r>
          </w:p>
          <w:p>
            <w:pPr>
              <w:numPr>
                <w:ilvl w:val="0"/>
                <w:numId w:val="90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Organización las ideas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  <w:t xml:space="preserve">en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formas gráficas.</w:t>
            </w:r>
          </w:p>
          <w:p>
            <w:pPr>
              <w:numPr>
                <w:ilvl w:val="0"/>
                <w:numId w:val="90"/>
              </w:numPr>
              <w:spacing w:before="0" w:after="0" w:line="240"/>
              <w:ind w:right="0" w:left="720" w:hanging="36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Integración de notas de trabajo personales para el desarrollo del pensamiento  estrategias para aprender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  <w:t xml:space="preserve">a aprender</w:t>
            </w: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CRITERIOS  Y PROCEDIMIENTOS DE EVALUACIÓN Y ACREDITACIÓN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Evaluación formativa: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Evaluación continua para la observación de la  comprensión e integración de herramientas de autogestión.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Elaboración de acciones y discursos integrando conceptos y/o procesos vistos en clase.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Cambios actitudinales ante el proceso de aprender a aprender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Logros en la autogestión y concientización de los procesos.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Evaluación sumativa: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Porcentajes por parcia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Asistencia y Participación: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</w:t>
            </w:r>
          </w:p>
          <w:p>
            <w:pPr>
              <w:spacing w:before="0" w:after="0" w:line="240"/>
              <w:ind w:right="2327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Actividades de clase y prácticas 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</w:t>
            </w:r>
          </w:p>
          <w:p>
            <w:pPr>
              <w:spacing w:before="0" w:after="0" w:line="240"/>
              <w:ind w:right="4878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Avances de procesos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Trabajo final y examen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br/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Porcentajes por Curso: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2"/>
                <w:shd w:fill="auto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Primer Parcial.</w:t>
            </w:r>
          </w:p>
          <w:p>
            <w:pPr>
              <w:spacing w:before="2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Segundo Parcial.</w:t>
            </w:r>
          </w:p>
          <w:p>
            <w:pPr>
              <w:spacing w:before="20" w:after="0" w:line="240"/>
              <w:ind w:right="0" w:left="0" w:firstLine="0"/>
              <w:jc w:val="both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Tercer Parcial.</w:t>
            </w:r>
          </w:p>
          <w:p>
            <w:pPr>
              <w:spacing w:before="2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% Cuarto Parcial u Ordinario</w:t>
            </w: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VINCULACIÓN  CURRICULAR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SEMESTRAL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TRANSVERSAL (Intersemestral)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  <w:t xml:space="preserve">En el Área de formación básica: Metodología: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  <w:t xml:space="preserve">Antecede a Pensamiento Creativo</w:t>
            </w:r>
          </w:p>
          <w:p>
            <w:pPr>
              <w:numPr>
                <w:ilvl w:val="0"/>
                <w:numId w:val="121"/>
              </w:numPr>
              <w:spacing w:before="0" w:after="0" w:line="240"/>
              <w:ind w:right="0" w:left="720" w:hanging="36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Se relaciona con todos las unidades de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  <w:t xml:space="preserve">aprendizaje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dado que atiende al desarrollo de la autogestión del aprendizaje que aplicará en su formación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FFFF00" w:val="clear"/>
              </w:rPr>
              <w:t xml:space="preserve">y profesión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FFFF00" w:val="clear"/>
              </w:rPr>
              <w:t xml:space="preserve">.</w:t>
            </w: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FUENTES DE INFORMACIÓN: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240" w:after="2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Schaffer, E. (n.d.).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4"/>
                <w:shd w:fill="FFFFFF" w:val="clear"/>
              </w:rPr>
              <w:t xml:space="preserve">Is C++ still a good language to learn for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4"/>
                <w:shd w:fill="FFFFFF" w:val="clear"/>
              </w:rPr>
              <w:t xml:space="preserve">2022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4"/>
                <w:shd w:fill="FFFFFF" w:val="clear"/>
              </w:rPr>
              <w:t xml:space="preserve">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Educative: Interactive Courses for Software Developers. Recuparado de: </w:t>
            </w:r>
            <w:hyperlink xmlns:r="http://schemas.openxmlformats.org/officeDocument/2006/relationships" r:id="docRId2">
              <w:r>
                <w:rPr>
                  <w:rFonts w:ascii="Arial" w:hAnsi="Arial" w:cs="Arial" w:eastAsia="Arial"/>
                  <w:color w:val="1155CC"/>
                  <w:spacing w:val="0"/>
                  <w:position w:val="0"/>
                  <w:sz w:val="24"/>
                  <w:u w:val="single"/>
                  <w:shd w:fill="FFFFFF" w:val="clear"/>
                </w:rPr>
                <w:t xml:space="preserve">https://www.educative.io/blog/learn-cpp-for-</w:t>
              </w:r>
              <w:r>
                <w:rPr>
                  <w:rFonts w:ascii="Arial" w:hAnsi="Arial" w:cs="Arial" w:eastAsia="Arial"/>
                  <w:color w:val="1155CC"/>
                  <w:spacing w:val="0"/>
                  <w:position w:val="0"/>
                  <w:sz w:val="24"/>
                  <w:u w:val="single"/>
                  <w:shd w:fill="FFFFFF" w:val="clear"/>
                </w:rPr>
                <w:t xml:space="preserve">2022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Milkis, Z. (n.d.). </w:t>
            </w:r>
            <w:r>
              <w:rPr>
                <w:rFonts w:ascii="Arial" w:hAnsi="Arial" w:cs="Arial" w:eastAsia="Arial"/>
                <w:i/>
                <w:color w:val="auto"/>
                <w:spacing w:val="0"/>
                <w:position w:val="0"/>
                <w:sz w:val="24"/>
                <w:shd w:fill="FFFFFF" w:val="clear"/>
              </w:rPr>
              <w:t xml:space="preserve">Why C++ is a good first language to learn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t xml:space="preserve">. Educative: Interactive Courses for Software Developers. </w:t>
            </w:r>
            <w:hyperlink xmlns:r="http://schemas.openxmlformats.org/officeDocument/2006/relationships" r:id="docRId3">
              <w:r>
                <w:rPr>
                  <w:rFonts w:ascii="Arial" w:hAnsi="Arial" w:cs="Arial" w:eastAsia="Arial"/>
                  <w:color w:val="0000FF"/>
                  <w:spacing w:val="0"/>
                  <w:position w:val="0"/>
                  <w:sz w:val="24"/>
                  <w:u w:val="single"/>
                  <w:shd w:fill="FFFFFF" w:val="clear"/>
                </w:rPr>
                <w:t xml:space="preserve">https://www.educative.io/blog/c-is-a-good-first-language-to-learn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FF" w:val="clear"/>
              </w:rPr>
              <w:br/>
              <w:br/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FF" w:val="clear"/>
              </w:rPr>
              <w:t xml:space="preserve">Solaries Riachi, Miguel,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FF" w:val="clear"/>
              </w:rPr>
              <w:t xml:space="preserve">2020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FFFFFF" w:val="clear"/>
              </w:rPr>
              <w:t xml:space="preserve">), Fundamentos de programación, Palibrio.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280" w:after="2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121"/>
        <w:gridCol w:w="3745"/>
        <w:gridCol w:w="828"/>
        <w:gridCol w:w="1799"/>
      </w:tblGrid>
      <w:tr>
        <w:trPr>
          <w:trHeight w:val="1" w:hRule="atLeast"/>
          <w:jc w:val="left"/>
        </w:trPr>
        <w:tc>
          <w:tcPr>
            <w:tcW w:w="2121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ELABORADO POR:</w:t>
            </w:r>
          </w:p>
        </w:tc>
        <w:tc>
          <w:tcPr>
            <w:tcW w:w="3745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Rodrigo Santana</w:t>
            </w:r>
          </w:p>
        </w:tc>
        <w:tc>
          <w:tcPr>
            <w:tcW w:w="82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Fecha:</w:t>
            </w:r>
          </w:p>
        </w:tc>
        <w:tc>
          <w:tcPr>
            <w:tcW w:w="179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04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23</w:t>
            </w:r>
          </w:p>
        </w:tc>
      </w:tr>
      <w:tr>
        <w:trPr>
          <w:trHeight w:val="199" w:hRule="auto"/>
          <w:jc w:val="left"/>
        </w:trPr>
        <w:tc>
          <w:tcPr>
            <w:tcW w:w="2121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ACTUALIZACIÓN:</w:t>
            </w:r>
          </w:p>
        </w:tc>
        <w:tc>
          <w:tcPr>
            <w:tcW w:w="3745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28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Fecha:</w:t>
            </w:r>
          </w:p>
        </w:tc>
        <w:tc>
          <w:tcPr>
            <w:tcW w:w="1799" w:type="dxa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color="000000" w:fill="ffffff" w:val="clear"/>
            <w:tcMar>
              <w:left w:w="111" w:type="dxa"/>
              <w:right w:w="111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32">
    <w:abstractNumId w:val="78"/>
  </w:num>
  <w:num w:numId="36">
    <w:abstractNumId w:val="72"/>
  </w:num>
  <w:num w:numId="40">
    <w:abstractNumId w:val="66"/>
  </w:num>
  <w:num w:numId="44">
    <w:abstractNumId w:val="60"/>
  </w:num>
  <w:num w:numId="48">
    <w:abstractNumId w:val="54"/>
  </w:num>
  <w:num w:numId="52">
    <w:abstractNumId w:val="48"/>
  </w:num>
  <w:num w:numId="56">
    <w:abstractNumId w:val="42"/>
  </w:num>
  <w:num w:numId="60">
    <w:abstractNumId w:val="36"/>
  </w:num>
  <w:num w:numId="64">
    <w:abstractNumId w:val="30"/>
  </w:num>
  <w:num w:numId="67">
    <w:abstractNumId w:val="24"/>
  </w:num>
  <w:num w:numId="71">
    <w:abstractNumId w:val="18"/>
  </w:num>
  <w:num w:numId="84">
    <w:abstractNumId w:val="12"/>
  </w:num>
  <w:num w:numId="90">
    <w:abstractNumId w:val="6"/>
  </w:num>
  <w:num w:numId="1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Mode="External" Target="https://www.educative.io/blog/c-is-a-good-first-language-to-learn" Id="docRId3" Type="http://schemas.openxmlformats.org/officeDocument/2006/relationships/hyperlink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Mode="External" Target="https://www.educative.io/blog/learn-cpp-for-2022" Id="docRId2" Type="http://schemas.openxmlformats.org/officeDocument/2006/relationships/hyperlink" /><Relationship Target="numbering.xml" Id="docRId4" Type="http://schemas.openxmlformats.org/officeDocument/2006/relationships/numbering" /></Relationships>
</file>