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5DA" w:rsidRPr="00B106A4" w:rsidRDefault="004025DA" w:rsidP="004025DA">
      <w:pPr>
        <w:rPr>
          <w:rFonts w:ascii="Arial" w:eastAsia="Times New Roman" w:hAnsi="Arial" w:cs="Arial"/>
          <w:sz w:val="21"/>
        </w:rPr>
      </w:pPr>
      <w:r>
        <w:rPr>
          <w:rFonts w:ascii="Arial" w:eastAsia="Times New Roman" w:hAnsi="Arial" w:cs="Arial"/>
          <w:b/>
          <w:sz w:val="21"/>
        </w:rPr>
        <w:t>Supplemental Table S12</w:t>
      </w:r>
      <w:r w:rsidRPr="00B106A4">
        <w:rPr>
          <w:rFonts w:ascii="Arial" w:eastAsia="Times New Roman" w:hAnsi="Arial" w:cs="Arial"/>
          <w:b/>
          <w:sz w:val="21"/>
        </w:rPr>
        <w:t>.</w:t>
      </w:r>
      <w:r w:rsidRPr="00B106A4">
        <w:rPr>
          <w:rFonts w:ascii="Arial" w:eastAsia="Times New Roman" w:hAnsi="Arial" w:cs="Arial"/>
          <w:sz w:val="21"/>
        </w:rPr>
        <w:t xml:space="preserve"> Pathway analysis of DE genes for cells in subpopulation three</w:t>
      </w:r>
    </w:p>
    <w:p w:rsidR="004025DA" w:rsidRPr="00B106A4" w:rsidRDefault="004025DA" w:rsidP="004025DA">
      <w:pPr>
        <w:rPr>
          <w:rFonts w:ascii="Arial" w:hAnsi="Arial" w:cs="Arial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938"/>
        <w:gridCol w:w="2377"/>
        <w:gridCol w:w="995"/>
        <w:gridCol w:w="783"/>
        <w:gridCol w:w="707"/>
        <w:gridCol w:w="613"/>
        <w:gridCol w:w="3209"/>
      </w:tblGrid>
      <w:tr w:rsidR="004025DA" w:rsidRPr="00B106A4" w:rsidTr="00CF2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4025DA" w:rsidRPr="00B106A4" w:rsidRDefault="004025DA" w:rsidP="00CF234A">
            <w:pPr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 </w:t>
            </w:r>
          </w:p>
        </w:tc>
        <w:tc>
          <w:tcPr>
            <w:tcW w:w="2457" w:type="dxa"/>
            <w:vAlign w:val="center"/>
          </w:tcPr>
          <w:p w:rsidR="004025DA" w:rsidRPr="00B106A4" w:rsidRDefault="004025DA" w:rsidP="00CF2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bCs w:val="0"/>
                <w:color w:val="000000"/>
                <w:sz w:val="15"/>
              </w:rPr>
              <w:t>Reactome Pathway</w:t>
            </w:r>
          </w:p>
        </w:tc>
        <w:tc>
          <w:tcPr>
            <w:tcW w:w="1203" w:type="dxa"/>
            <w:vAlign w:val="center"/>
          </w:tcPr>
          <w:p w:rsidR="004025DA" w:rsidRPr="00B106A4" w:rsidRDefault="004025DA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bCs w:val="0"/>
                <w:color w:val="000000"/>
                <w:sz w:val="15"/>
              </w:rPr>
              <w:t>Total genes in pathway</w:t>
            </w:r>
          </w:p>
        </w:tc>
        <w:tc>
          <w:tcPr>
            <w:tcW w:w="0" w:type="auto"/>
            <w:vAlign w:val="center"/>
          </w:tcPr>
          <w:p w:rsidR="004025DA" w:rsidRPr="00B106A4" w:rsidRDefault="004025DA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bCs w:val="0"/>
                <w:color w:val="000000"/>
                <w:sz w:val="15"/>
              </w:rPr>
              <w:t>Genes in geneset</w:t>
            </w:r>
          </w:p>
        </w:tc>
        <w:tc>
          <w:tcPr>
            <w:tcW w:w="833" w:type="dxa"/>
            <w:vAlign w:val="center"/>
          </w:tcPr>
          <w:p w:rsidR="004025DA" w:rsidRPr="00B106A4" w:rsidRDefault="004025DA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bCs w:val="0"/>
                <w:color w:val="000000"/>
                <w:sz w:val="15"/>
              </w:rPr>
              <w:t>P-value</w:t>
            </w:r>
          </w:p>
        </w:tc>
        <w:tc>
          <w:tcPr>
            <w:tcW w:w="717" w:type="dxa"/>
            <w:vAlign w:val="center"/>
          </w:tcPr>
          <w:p w:rsidR="004025DA" w:rsidRPr="00B106A4" w:rsidRDefault="004025DA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bCs w:val="0"/>
                <w:color w:val="000000"/>
                <w:sz w:val="15"/>
              </w:rPr>
              <w:t>FDR</w:t>
            </w:r>
          </w:p>
        </w:tc>
        <w:tc>
          <w:tcPr>
            <w:tcW w:w="5725" w:type="dxa"/>
            <w:vAlign w:val="center"/>
          </w:tcPr>
          <w:p w:rsidR="004025DA" w:rsidRPr="00B106A4" w:rsidRDefault="004025DA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bCs w:val="0"/>
                <w:color w:val="000000"/>
                <w:sz w:val="15"/>
              </w:rPr>
              <w:t>HitGenes</w:t>
            </w:r>
          </w:p>
        </w:tc>
      </w:tr>
      <w:tr w:rsidR="004025DA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 w:val="restart"/>
            <w:vAlign w:val="center"/>
          </w:tcPr>
          <w:p w:rsidR="004025DA" w:rsidRPr="00B106A4" w:rsidRDefault="004025DA" w:rsidP="00CF234A">
            <w:pPr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SubPop 3 vs.</w:t>
            </w:r>
            <w:r w:rsidRPr="00B106A4" w:rsidDel="002762C7">
              <w:rPr>
                <w:rFonts w:ascii="Arial" w:eastAsia="Times New Roman" w:hAnsi="Arial" w:cs="Arial"/>
                <w:color w:val="000000"/>
                <w:sz w:val="15"/>
              </w:rPr>
              <w:t xml:space="preserve"> </w:t>
            </w: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1 (top 10 most enriched)</w:t>
            </w:r>
          </w:p>
        </w:tc>
        <w:tc>
          <w:tcPr>
            <w:tcW w:w="2457" w:type="dxa"/>
            <w:vAlign w:val="center"/>
          </w:tcPr>
          <w:p w:rsidR="004025DA" w:rsidRPr="00B106A4" w:rsidRDefault="004025DA" w:rsidP="00C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Signaling by TGF-beta Receptor Complex</w:t>
            </w:r>
          </w:p>
        </w:tc>
        <w:tc>
          <w:tcPr>
            <w:tcW w:w="1203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73</w:t>
            </w:r>
          </w:p>
        </w:tc>
        <w:tc>
          <w:tcPr>
            <w:tcW w:w="0" w:type="auto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11</w:t>
            </w:r>
          </w:p>
        </w:tc>
        <w:tc>
          <w:tcPr>
            <w:tcW w:w="833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0.000</w:t>
            </w:r>
          </w:p>
        </w:tc>
        <w:tc>
          <w:tcPr>
            <w:tcW w:w="717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0.16</w:t>
            </w:r>
          </w:p>
        </w:tc>
        <w:tc>
          <w:tcPr>
            <w:tcW w:w="5725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  <w:t>TGFBR1, FURIN, PMEPA1, RNF111, F11R, NCOR2, CCNK, PARD3, SKIL, PRKCZ, USP9X</w:t>
            </w:r>
          </w:p>
        </w:tc>
      </w:tr>
      <w:tr w:rsidR="004025DA" w:rsidRPr="00B106A4" w:rsidTr="00CF2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  <w:vAlign w:val="center"/>
          </w:tcPr>
          <w:p w:rsidR="004025DA" w:rsidRPr="00B106A4" w:rsidRDefault="004025DA" w:rsidP="00CF234A">
            <w:pPr>
              <w:rPr>
                <w:rFonts w:ascii="Arial" w:eastAsia="Times New Roman" w:hAnsi="Arial" w:cs="Arial"/>
                <w:color w:val="000000"/>
                <w:sz w:val="15"/>
              </w:rPr>
            </w:pPr>
          </w:p>
        </w:tc>
        <w:tc>
          <w:tcPr>
            <w:tcW w:w="2457" w:type="dxa"/>
            <w:vAlign w:val="center"/>
          </w:tcPr>
          <w:p w:rsidR="004025DA" w:rsidRPr="00B106A4" w:rsidRDefault="004025DA" w:rsidP="00C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Chromatin modifying enzymes</w:t>
            </w:r>
          </w:p>
        </w:tc>
        <w:tc>
          <w:tcPr>
            <w:tcW w:w="1203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190</w:t>
            </w:r>
          </w:p>
        </w:tc>
        <w:tc>
          <w:tcPr>
            <w:tcW w:w="0" w:type="auto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18</w:t>
            </w:r>
          </w:p>
        </w:tc>
        <w:tc>
          <w:tcPr>
            <w:tcW w:w="833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0.001</w:t>
            </w:r>
          </w:p>
        </w:tc>
        <w:tc>
          <w:tcPr>
            <w:tcW w:w="717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0.28</w:t>
            </w:r>
          </w:p>
        </w:tc>
        <w:tc>
          <w:tcPr>
            <w:tcW w:w="5725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  <w:t>EPC1, IKBKAP, CCND1, USP22, WHSC1, KMT2A, KMT2B, CHD4, MRGBP, SMYD2, NCOR2, RBBP4, MBD3, TRRAP, MSL2, MSL1, HCFC1, ATXN7L3</w:t>
            </w:r>
          </w:p>
        </w:tc>
      </w:tr>
      <w:tr w:rsidR="004025DA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  <w:vAlign w:val="center"/>
          </w:tcPr>
          <w:p w:rsidR="004025DA" w:rsidRPr="00B106A4" w:rsidRDefault="004025DA" w:rsidP="00CF234A">
            <w:pPr>
              <w:rPr>
                <w:rFonts w:ascii="Arial" w:eastAsia="Times New Roman" w:hAnsi="Arial" w:cs="Arial"/>
                <w:color w:val="000000"/>
                <w:sz w:val="15"/>
              </w:rPr>
            </w:pPr>
          </w:p>
        </w:tc>
        <w:tc>
          <w:tcPr>
            <w:tcW w:w="2457" w:type="dxa"/>
            <w:vAlign w:val="center"/>
          </w:tcPr>
          <w:p w:rsidR="004025DA" w:rsidRPr="00B106A4" w:rsidRDefault="004025DA" w:rsidP="00C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TGF-beta receptor signaling in EMT (epithelial to mesenchymal transition)</w:t>
            </w:r>
          </w:p>
        </w:tc>
        <w:tc>
          <w:tcPr>
            <w:tcW w:w="1203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16</w:t>
            </w:r>
          </w:p>
        </w:tc>
        <w:tc>
          <w:tcPr>
            <w:tcW w:w="0" w:type="auto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4</w:t>
            </w:r>
          </w:p>
        </w:tc>
        <w:tc>
          <w:tcPr>
            <w:tcW w:w="833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0.004</w:t>
            </w:r>
          </w:p>
        </w:tc>
        <w:tc>
          <w:tcPr>
            <w:tcW w:w="717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0.39</w:t>
            </w:r>
          </w:p>
        </w:tc>
        <w:tc>
          <w:tcPr>
            <w:tcW w:w="5725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  <w:t>TGFBR1, F11R, PARD3, PRKCZ</w:t>
            </w:r>
          </w:p>
        </w:tc>
      </w:tr>
      <w:tr w:rsidR="004025DA" w:rsidRPr="00B106A4" w:rsidTr="00CF2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  <w:vAlign w:val="center"/>
          </w:tcPr>
          <w:p w:rsidR="004025DA" w:rsidRPr="00B106A4" w:rsidRDefault="004025DA" w:rsidP="00CF234A">
            <w:pPr>
              <w:rPr>
                <w:rFonts w:ascii="Arial" w:eastAsia="Times New Roman" w:hAnsi="Arial" w:cs="Arial"/>
                <w:color w:val="000000"/>
                <w:sz w:val="15"/>
              </w:rPr>
            </w:pPr>
          </w:p>
        </w:tc>
        <w:tc>
          <w:tcPr>
            <w:tcW w:w="2457" w:type="dxa"/>
            <w:vAlign w:val="center"/>
          </w:tcPr>
          <w:p w:rsidR="004025DA" w:rsidRPr="00B106A4" w:rsidRDefault="004025DA" w:rsidP="00C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Signaling by NODAL</w:t>
            </w:r>
          </w:p>
        </w:tc>
        <w:tc>
          <w:tcPr>
            <w:tcW w:w="1203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19</w:t>
            </w:r>
          </w:p>
        </w:tc>
        <w:tc>
          <w:tcPr>
            <w:tcW w:w="0" w:type="auto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4</w:t>
            </w:r>
          </w:p>
        </w:tc>
        <w:tc>
          <w:tcPr>
            <w:tcW w:w="833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0.007</w:t>
            </w:r>
          </w:p>
        </w:tc>
        <w:tc>
          <w:tcPr>
            <w:tcW w:w="717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0.39</w:t>
            </w:r>
          </w:p>
        </w:tc>
        <w:tc>
          <w:tcPr>
            <w:tcW w:w="5725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  <w:t>NODAL, FURIN, LEFTY1, ACVR2B</w:t>
            </w:r>
          </w:p>
        </w:tc>
      </w:tr>
      <w:tr w:rsidR="004025DA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  <w:vAlign w:val="center"/>
          </w:tcPr>
          <w:p w:rsidR="004025DA" w:rsidRPr="00B106A4" w:rsidRDefault="004025DA" w:rsidP="00CF234A">
            <w:pPr>
              <w:rPr>
                <w:rFonts w:ascii="Arial" w:eastAsia="Times New Roman" w:hAnsi="Arial" w:cs="Arial"/>
                <w:color w:val="000000"/>
                <w:sz w:val="15"/>
              </w:rPr>
            </w:pPr>
          </w:p>
        </w:tc>
        <w:tc>
          <w:tcPr>
            <w:tcW w:w="2457" w:type="dxa"/>
            <w:vAlign w:val="center"/>
          </w:tcPr>
          <w:p w:rsidR="004025DA" w:rsidRPr="00B106A4" w:rsidRDefault="004025DA" w:rsidP="00C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Regulation of signaling by NODAL</w:t>
            </w:r>
          </w:p>
        </w:tc>
        <w:tc>
          <w:tcPr>
            <w:tcW w:w="1203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10</w:t>
            </w:r>
          </w:p>
        </w:tc>
        <w:tc>
          <w:tcPr>
            <w:tcW w:w="0" w:type="auto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3</w:t>
            </w:r>
          </w:p>
        </w:tc>
        <w:tc>
          <w:tcPr>
            <w:tcW w:w="833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0.008</w:t>
            </w:r>
          </w:p>
        </w:tc>
        <w:tc>
          <w:tcPr>
            <w:tcW w:w="717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0.39</w:t>
            </w:r>
          </w:p>
        </w:tc>
        <w:tc>
          <w:tcPr>
            <w:tcW w:w="5725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  <w:t>NODAL, LEFTY1, ACVR2B</w:t>
            </w:r>
          </w:p>
        </w:tc>
      </w:tr>
      <w:tr w:rsidR="004025DA" w:rsidRPr="00B106A4" w:rsidTr="00CF2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 w:val="restart"/>
            <w:vAlign w:val="center"/>
          </w:tcPr>
          <w:p w:rsidR="004025DA" w:rsidRPr="00B106A4" w:rsidRDefault="004025DA" w:rsidP="00CF234A">
            <w:pPr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SubPop 3 vs. 2</w:t>
            </w:r>
          </w:p>
        </w:tc>
        <w:tc>
          <w:tcPr>
            <w:tcW w:w="2457" w:type="dxa"/>
            <w:vAlign w:val="center"/>
          </w:tcPr>
          <w:p w:rsidR="004025DA" w:rsidRPr="00B106A4" w:rsidRDefault="004025DA" w:rsidP="00C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Chromatin modifying enzymes</w:t>
            </w:r>
          </w:p>
        </w:tc>
        <w:tc>
          <w:tcPr>
            <w:tcW w:w="1203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190</w:t>
            </w:r>
          </w:p>
        </w:tc>
        <w:tc>
          <w:tcPr>
            <w:tcW w:w="0" w:type="auto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17</w:t>
            </w:r>
          </w:p>
        </w:tc>
        <w:tc>
          <w:tcPr>
            <w:tcW w:w="833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0.001</w:t>
            </w:r>
          </w:p>
        </w:tc>
        <w:tc>
          <w:tcPr>
            <w:tcW w:w="717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0.04</w:t>
            </w:r>
          </w:p>
        </w:tc>
        <w:tc>
          <w:tcPr>
            <w:tcW w:w="5725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  <w:t>EPC1, TAF12, USP22, KDM2A, EP400, WHSC1, KDM5B, KMT2A, MRGBP, TBL1X, SAP30L, NCOR2, MBD3, SETDB1, HCFC1, DR1, SETD2</w:t>
            </w:r>
          </w:p>
        </w:tc>
      </w:tr>
      <w:tr w:rsidR="004025DA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  <w:vAlign w:val="center"/>
          </w:tcPr>
          <w:p w:rsidR="004025DA" w:rsidRPr="00B106A4" w:rsidRDefault="004025DA" w:rsidP="00CF234A">
            <w:pPr>
              <w:rPr>
                <w:rFonts w:ascii="Arial" w:eastAsia="Times New Roman" w:hAnsi="Arial" w:cs="Arial"/>
                <w:color w:val="000000"/>
                <w:sz w:val="15"/>
              </w:rPr>
            </w:pPr>
          </w:p>
        </w:tc>
        <w:tc>
          <w:tcPr>
            <w:tcW w:w="2457" w:type="dxa"/>
            <w:vAlign w:val="center"/>
          </w:tcPr>
          <w:p w:rsidR="004025DA" w:rsidRPr="00B106A4" w:rsidRDefault="004025DA" w:rsidP="00C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Signaling by NODAL</w:t>
            </w:r>
          </w:p>
        </w:tc>
        <w:tc>
          <w:tcPr>
            <w:tcW w:w="1203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19</w:t>
            </w:r>
          </w:p>
        </w:tc>
        <w:tc>
          <w:tcPr>
            <w:tcW w:w="0" w:type="auto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5</w:t>
            </w:r>
          </w:p>
        </w:tc>
        <w:tc>
          <w:tcPr>
            <w:tcW w:w="833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0.001</w:t>
            </w:r>
          </w:p>
        </w:tc>
        <w:tc>
          <w:tcPr>
            <w:tcW w:w="717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0.04</w:t>
            </w:r>
          </w:p>
        </w:tc>
        <w:tc>
          <w:tcPr>
            <w:tcW w:w="5725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  <w:t>NODAL, FOXH1, LEFTY1, SMAD4, ACVR2B</w:t>
            </w:r>
          </w:p>
        </w:tc>
      </w:tr>
      <w:tr w:rsidR="004025DA" w:rsidRPr="00B106A4" w:rsidTr="00CF2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  <w:vAlign w:val="center"/>
          </w:tcPr>
          <w:p w:rsidR="004025DA" w:rsidRPr="00B106A4" w:rsidRDefault="004025DA" w:rsidP="00CF234A">
            <w:pPr>
              <w:rPr>
                <w:rFonts w:ascii="Arial" w:eastAsia="Times New Roman" w:hAnsi="Arial" w:cs="Arial"/>
                <w:color w:val="000000"/>
                <w:sz w:val="15"/>
              </w:rPr>
            </w:pPr>
          </w:p>
        </w:tc>
        <w:tc>
          <w:tcPr>
            <w:tcW w:w="2457" w:type="dxa"/>
            <w:vAlign w:val="center"/>
          </w:tcPr>
          <w:p w:rsidR="004025DA" w:rsidRPr="00B106A4" w:rsidRDefault="004025DA" w:rsidP="00C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Pre-NOTCH Processing in the Endoplasmic Reticulum</w:t>
            </w:r>
          </w:p>
        </w:tc>
        <w:tc>
          <w:tcPr>
            <w:tcW w:w="1203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6</w:t>
            </w:r>
          </w:p>
        </w:tc>
        <w:tc>
          <w:tcPr>
            <w:tcW w:w="0" w:type="auto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3</w:t>
            </w:r>
          </w:p>
        </w:tc>
        <w:tc>
          <w:tcPr>
            <w:tcW w:w="833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0.001</w:t>
            </w:r>
          </w:p>
        </w:tc>
        <w:tc>
          <w:tcPr>
            <w:tcW w:w="717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0.04</w:t>
            </w:r>
          </w:p>
        </w:tc>
        <w:tc>
          <w:tcPr>
            <w:tcW w:w="5725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  <w:t>NOTCH3, NOTCH2, NOTCH1</w:t>
            </w:r>
          </w:p>
        </w:tc>
      </w:tr>
      <w:tr w:rsidR="004025DA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  <w:vAlign w:val="center"/>
          </w:tcPr>
          <w:p w:rsidR="004025DA" w:rsidRPr="00B106A4" w:rsidRDefault="004025DA" w:rsidP="00CF234A">
            <w:pPr>
              <w:rPr>
                <w:rFonts w:ascii="Arial" w:eastAsia="Times New Roman" w:hAnsi="Arial" w:cs="Arial"/>
                <w:color w:val="000000"/>
                <w:sz w:val="15"/>
              </w:rPr>
            </w:pPr>
          </w:p>
        </w:tc>
        <w:tc>
          <w:tcPr>
            <w:tcW w:w="2457" w:type="dxa"/>
            <w:vAlign w:val="center"/>
          </w:tcPr>
          <w:p w:rsidR="004025DA" w:rsidRPr="00B106A4" w:rsidRDefault="004025DA" w:rsidP="00C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Signaling by Activin</w:t>
            </w:r>
          </w:p>
        </w:tc>
        <w:tc>
          <w:tcPr>
            <w:tcW w:w="1203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13</w:t>
            </w:r>
          </w:p>
        </w:tc>
        <w:tc>
          <w:tcPr>
            <w:tcW w:w="0" w:type="auto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4</w:t>
            </w:r>
          </w:p>
        </w:tc>
        <w:tc>
          <w:tcPr>
            <w:tcW w:w="833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0.001</w:t>
            </w:r>
          </w:p>
        </w:tc>
        <w:tc>
          <w:tcPr>
            <w:tcW w:w="717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0.04</w:t>
            </w:r>
          </w:p>
        </w:tc>
        <w:tc>
          <w:tcPr>
            <w:tcW w:w="5725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  <w:t>FOXH1, FST, SMAD4, ACVR2B</w:t>
            </w:r>
          </w:p>
        </w:tc>
      </w:tr>
      <w:tr w:rsidR="004025DA" w:rsidRPr="00B106A4" w:rsidTr="00CF2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  <w:vAlign w:val="center"/>
          </w:tcPr>
          <w:p w:rsidR="004025DA" w:rsidRPr="00B106A4" w:rsidRDefault="004025DA" w:rsidP="00CF234A">
            <w:pPr>
              <w:rPr>
                <w:rFonts w:ascii="Arial" w:eastAsia="Times New Roman" w:hAnsi="Arial" w:cs="Arial"/>
                <w:color w:val="000000"/>
                <w:sz w:val="15"/>
              </w:rPr>
            </w:pPr>
          </w:p>
        </w:tc>
        <w:tc>
          <w:tcPr>
            <w:tcW w:w="2457" w:type="dxa"/>
            <w:vAlign w:val="center"/>
          </w:tcPr>
          <w:p w:rsidR="004025DA" w:rsidRPr="00B106A4" w:rsidRDefault="004025DA" w:rsidP="00C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Regulation of signaling by NODAL</w:t>
            </w:r>
          </w:p>
        </w:tc>
        <w:tc>
          <w:tcPr>
            <w:tcW w:w="1203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10</w:t>
            </w:r>
          </w:p>
        </w:tc>
        <w:tc>
          <w:tcPr>
            <w:tcW w:w="0" w:type="auto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3</w:t>
            </w:r>
          </w:p>
        </w:tc>
        <w:tc>
          <w:tcPr>
            <w:tcW w:w="833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0.006</w:t>
            </w:r>
          </w:p>
        </w:tc>
        <w:tc>
          <w:tcPr>
            <w:tcW w:w="717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0.09</w:t>
            </w:r>
          </w:p>
        </w:tc>
        <w:tc>
          <w:tcPr>
            <w:tcW w:w="5725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  <w:t>NODAL, LEFTY1, ACVR2B</w:t>
            </w:r>
          </w:p>
        </w:tc>
      </w:tr>
      <w:tr w:rsidR="004025DA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  <w:vAlign w:val="center"/>
          </w:tcPr>
          <w:p w:rsidR="004025DA" w:rsidRPr="00B106A4" w:rsidRDefault="004025DA" w:rsidP="00CF234A">
            <w:pPr>
              <w:rPr>
                <w:rFonts w:ascii="Arial" w:eastAsia="Times New Roman" w:hAnsi="Arial" w:cs="Arial"/>
                <w:color w:val="000000"/>
                <w:sz w:val="15"/>
              </w:rPr>
            </w:pPr>
          </w:p>
        </w:tc>
        <w:tc>
          <w:tcPr>
            <w:tcW w:w="2457" w:type="dxa"/>
            <w:vAlign w:val="center"/>
          </w:tcPr>
          <w:p w:rsidR="004025DA" w:rsidRPr="00B106A4" w:rsidRDefault="004025DA" w:rsidP="00C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Notch-HLH transcription pathway</w:t>
            </w:r>
          </w:p>
        </w:tc>
        <w:tc>
          <w:tcPr>
            <w:tcW w:w="1203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11</w:t>
            </w:r>
          </w:p>
        </w:tc>
        <w:tc>
          <w:tcPr>
            <w:tcW w:w="0" w:type="auto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3</w:t>
            </w:r>
          </w:p>
        </w:tc>
        <w:tc>
          <w:tcPr>
            <w:tcW w:w="833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0.008</w:t>
            </w:r>
          </w:p>
        </w:tc>
        <w:tc>
          <w:tcPr>
            <w:tcW w:w="717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0.10</w:t>
            </w:r>
          </w:p>
        </w:tc>
        <w:tc>
          <w:tcPr>
            <w:tcW w:w="5725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  <w:t>NOTCH3, NOTCH2, NOTCH1</w:t>
            </w:r>
          </w:p>
        </w:tc>
      </w:tr>
      <w:tr w:rsidR="004025DA" w:rsidRPr="00B106A4" w:rsidTr="00CF2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  <w:vAlign w:val="center"/>
          </w:tcPr>
          <w:p w:rsidR="004025DA" w:rsidRPr="00B106A4" w:rsidRDefault="004025DA" w:rsidP="00CF234A">
            <w:pPr>
              <w:rPr>
                <w:rFonts w:ascii="Arial" w:eastAsia="Times New Roman" w:hAnsi="Arial" w:cs="Arial"/>
                <w:color w:val="000000"/>
                <w:sz w:val="15"/>
              </w:rPr>
            </w:pPr>
          </w:p>
        </w:tc>
        <w:tc>
          <w:tcPr>
            <w:tcW w:w="2457" w:type="dxa"/>
            <w:vAlign w:val="center"/>
          </w:tcPr>
          <w:p w:rsidR="004025DA" w:rsidRPr="00B106A4" w:rsidRDefault="004025DA" w:rsidP="00C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 xml:space="preserve">PI-3K cascade:FGFR1; FGFR2; FGFR3;FGFR4; ERBB2 </w:t>
            </w:r>
          </w:p>
        </w:tc>
        <w:tc>
          <w:tcPr>
            <w:tcW w:w="1203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95</w:t>
            </w:r>
          </w:p>
        </w:tc>
        <w:tc>
          <w:tcPr>
            <w:tcW w:w="0" w:type="auto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9</w:t>
            </w:r>
          </w:p>
        </w:tc>
        <w:tc>
          <w:tcPr>
            <w:tcW w:w="833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0.008</w:t>
            </w:r>
          </w:p>
        </w:tc>
        <w:tc>
          <w:tcPr>
            <w:tcW w:w="717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0.10</w:t>
            </w:r>
          </w:p>
        </w:tc>
        <w:tc>
          <w:tcPr>
            <w:tcW w:w="5725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  <w:t>ERBB3, GSK3A, AGO1, FGF19, PDGFA, FGFR1, FGFR4, MTOR, CHUK</w:t>
            </w:r>
          </w:p>
        </w:tc>
      </w:tr>
      <w:tr w:rsidR="004025DA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  <w:vAlign w:val="center"/>
          </w:tcPr>
          <w:p w:rsidR="004025DA" w:rsidRPr="00B106A4" w:rsidRDefault="004025DA" w:rsidP="00CF234A">
            <w:pPr>
              <w:rPr>
                <w:rFonts w:ascii="Arial" w:eastAsia="Times New Roman" w:hAnsi="Arial" w:cs="Arial"/>
                <w:color w:val="000000"/>
                <w:sz w:val="15"/>
              </w:rPr>
            </w:pPr>
          </w:p>
        </w:tc>
        <w:tc>
          <w:tcPr>
            <w:tcW w:w="2457" w:type="dxa"/>
            <w:vAlign w:val="center"/>
          </w:tcPr>
          <w:p w:rsidR="004025DA" w:rsidRPr="00B106A4" w:rsidRDefault="004025DA" w:rsidP="00C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PI3K Cascade</w:t>
            </w:r>
          </w:p>
        </w:tc>
        <w:tc>
          <w:tcPr>
            <w:tcW w:w="1203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79</w:t>
            </w:r>
          </w:p>
        </w:tc>
        <w:tc>
          <w:tcPr>
            <w:tcW w:w="0" w:type="auto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8</w:t>
            </w:r>
          </w:p>
        </w:tc>
        <w:tc>
          <w:tcPr>
            <w:tcW w:w="833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0.008</w:t>
            </w:r>
          </w:p>
        </w:tc>
        <w:tc>
          <w:tcPr>
            <w:tcW w:w="717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0.10</w:t>
            </w:r>
          </w:p>
        </w:tc>
        <w:tc>
          <w:tcPr>
            <w:tcW w:w="5725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  <w:t>STK11, FGF19, FGFR1, FGFR4, RRAGD, EIF4B, MTOR, AKT2</w:t>
            </w:r>
          </w:p>
        </w:tc>
      </w:tr>
      <w:tr w:rsidR="004025DA" w:rsidRPr="00B106A4" w:rsidTr="00CF2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  <w:vAlign w:val="center"/>
          </w:tcPr>
          <w:p w:rsidR="004025DA" w:rsidRPr="00B106A4" w:rsidRDefault="004025DA" w:rsidP="00CF234A">
            <w:pPr>
              <w:rPr>
                <w:rFonts w:ascii="Arial" w:eastAsia="Times New Roman" w:hAnsi="Arial" w:cs="Arial"/>
                <w:color w:val="000000"/>
                <w:sz w:val="15"/>
              </w:rPr>
            </w:pPr>
          </w:p>
        </w:tc>
        <w:tc>
          <w:tcPr>
            <w:tcW w:w="2457" w:type="dxa"/>
            <w:vAlign w:val="center"/>
          </w:tcPr>
          <w:p w:rsidR="004025DA" w:rsidRPr="00B106A4" w:rsidRDefault="004025DA" w:rsidP="00C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Transcriptional regulation of pluripotent stem cells</w:t>
            </w:r>
          </w:p>
        </w:tc>
        <w:tc>
          <w:tcPr>
            <w:tcW w:w="1203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35</w:t>
            </w:r>
          </w:p>
        </w:tc>
        <w:tc>
          <w:tcPr>
            <w:tcW w:w="0" w:type="auto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5</w:t>
            </w:r>
          </w:p>
        </w:tc>
        <w:tc>
          <w:tcPr>
            <w:tcW w:w="833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0.009</w:t>
            </w:r>
          </w:p>
        </w:tc>
        <w:tc>
          <w:tcPr>
            <w:tcW w:w="717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0.10</w:t>
            </w:r>
          </w:p>
        </w:tc>
        <w:tc>
          <w:tcPr>
            <w:tcW w:w="5725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  <w:t>FOXD3, SMAD4, POLR2B, SALL4, NR6A1</w:t>
            </w:r>
          </w:p>
        </w:tc>
      </w:tr>
      <w:tr w:rsidR="004025DA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  <w:vAlign w:val="center"/>
          </w:tcPr>
          <w:p w:rsidR="004025DA" w:rsidRPr="00B106A4" w:rsidRDefault="004025DA" w:rsidP="00CF234A">
            <w:pPr>
              <w:rPr>
                <w:rFonts w:ascii="Arial" w:eastAsia="Times New Roman" w:hAnsi="Arial" w:cs="Arial"/>
                <w:color w:val="000000"/>
                <w:sz w:val="15"/>
              </w:rPr>
            </w:pPr>
          </w:p>
        </w:tc>
        <w:tc>
          <w:tcPr>
            <w:tcW w:w="2457" w:type="dxa"/>
            <w:vAlign w:val="center"/>
          </w:tcPr>
          <w:p w:rsidR="004025DA" w:rsidRPr="00B106A4" w:rsidRDefault="004025DA" w:rsidP="00C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POU5F1 (OCT4),  SOX2,  NANOG activate genes related to proliferation</w:t>
            </w:r>
          </w:p>
        </w:tc>
        <w:tc>
          <w:tcPr>
            <w:tcW w:w="1203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13</w:t>
            </w:r>
          </w:p>
        </w:tc>
        <w:tc>
          <w:tcPr>
            <w:tcW w:w="0" w:type="auto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3</w:t>
            </w:r>
          </w:p>
        </w:tc>
        <w:tc>
          <w:tcPr>
            <w:tcW w:w="833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0.012</w:t>
            </w:r>
          </w:p>
        </w:tc>
        <w:tc>
          <w:tcPr>
            <w:tcW w:w="717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0.11</w:t>
            </w:r>
          </w:p>
        </w:tc>
        <w:tc>
          <w:tcPr>
            <w:tcW w:w="5725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  <w:t>FOXD3, SALL4, NR6A1</w:t>
            </w:r>
          </w:p>
        </w:tc>
      </w:tr>
      <w:tr w:rsidR="004025DA" w:rsidRPr="00B106A4" w:rsidTr="00CF2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  <w:vAlign w:val="center"/>
          </w:tcPr>
          <w:p w:rsidR="004025DA" w:rsidRPr="00B106A4" w:rsidRDefault="004025DA" w:rsidP="00CF234A">
            <w:pPr>
              <w:rPr>
                <w:rFonts w:ascii="Arial" w:eastAsia="Times New Roman" w:hAnsi="Arial" w:cs="Arial"/>
                <w:color w:val="000000"/>
                <w:sz w:val="15"/>
              </w:rPr>
            </w:pPr>
          </w:p>
        </w:tc>
        <w:tc>
          <w:tcPr>
            <w:tcW w:w="2457" w:type="dxa"/>
            <w:vAlign w:val="center"/>
          </w:tcPr>
          <w:p w:rsidR="004025DA" w:rsidRPr="00B106A4" w:rsidRDefault="004025DA" w:rsidP="00C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Signaling by EGFR</w:t>
            </w:r>
          </w:p>
        </w:tc>
        <w:tc>
          <w:tcPr>
            <w:tcW w:w="1203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296</w:t>
            </w:r>
          </w:p>
        </w:tc>
        <w:tc>
          <w:tcPr>
            <w:tcW w:w="0" w:type="auto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16</w:t>
            </w:r>
          </w:p>
        </w:tc>
        <w:tc>
          <w:tcPr>
            <w:tcW w:w="833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0.071</w:t>
            </w:r>
          </w:p>
        </w:tc>
        <w:tc>
          <w:tcPr>
            <w:tcW w:w="717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0.28</w:t>
            </w:r>
          </w:p>
        </w:tc>
        <w:tc>
          <w:tcPr>
            <w:tcW w:w="5725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  <w:t>CUL3, ERBB3, GSK3A, LRIG1, JAK1, ADCY2, PXN, AGO1, FGF19, PDGFA, FGFR1, FGFR4, PAQR3, MTOR, CHUK, SPTAN1</w:t>
            </w:r>
          </w:p>
        </w:tc>
      </w:tr>
      <w:tr w:rsidR="004025DA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4025DA" w:rsidRPr="00B106A4" w:rsidRDefault="004025DA" w:rsidP="00CF234A">
            <w:pPr>
              <w:rPr>
                <w:rFonts w:ascii="Arial" w:eastAsia="Times New Roman" w:hAnsi="Arial" w:cs="Arial"/>
                <w:color w:val="000000"/>
                <w:sz w:val="15"/>
              </w:rPr>
            </w:pPr>
          </w:p>
        </w:tc>
        <w:tc>
          <w:tcPr>
            <w:tcW w:w="2457" w:type="dxa"/>
            <w:vAlign w:val="center"/>
          </w:tcPr>
          <w:p w:rsidR="004025DA" w:rsidRPr="00B106A4" w:rsidRDefault="004025DA" w:rsidP="00C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Signaling by VEGF; FGFR3; FGFR4</w:t>
            </w:r>
          </w:p>
        </w:tc>
        <w:tc>
          <w:tcPr>
            <w:tcW w:w="1203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274</w:t>
            </w:r>
          </w:p>
        </w:tc>
        <w:tc>
          <w:tcPr>
            <w:tcW w:w="0" w:type="auto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15</w:t>
            </w:r>
          </w:p>
        </w:tc>
        <w:tc>
          <w:tcPr>
            <w:tcW w:w="833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0.073</w:t>
            </w:r>
          </w:p>
        </w:tc>
        <w:tc>
          <w:tcPr>
            <w:tcW w:w="717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0.29</w:t>
            </w:r>
          </w:p>
        </w:tc>
        <w:tc>
          <w:tcPr>
            <w:tcW w:w="5725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  <w:t>CUL3, JUP, ERBB3, MAPKAPK2, JAK1, PXN, NRP2, FGF19, PDGFA, FGFR1, FGFR4, PAQR3, MTOR, CRK, SPTAN1</w:t>
            </w:r>
          </w:p>
        </w:tc>
      </w:tr>
      <w:tr w:rsidR="004025DA" w:rsidRPr="00B106A4" w:rsidTr="00CF2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 w:val="restart"/>
            <w:vAlign w:val="center"/>
          </w:tcPr>
          <w:p w:rsidR="004025DA" w:rsidRPr="00B106A4" w:rsidRDefault="004025DA" w:rsidP="00CF234A">
            <w:pPr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SubPop 3 vs. 4</w:t>
            </w:r>
          </w:p>
        </w:tc>
        <w:tc>
          <w:tcPr>
            <w:tcW w:w="2457" w:type="dxa"/>
            <w:vAlign w:val="center"/>
          </w:tcPr>
          <w:p w:rsidR="004025DA" w:rsidRPr="00B106A4" w:rsidRDefault="004025DA" w:rsidP="00C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</w:rPr>
              <w:t>Signal</w:t>
            </w: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ing by NGF</w:t>
            </w:r>
          </w:p>
        </w:tc>
        <w:tc>
          <w:tcPr>
            <w:tcW w:w="1203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390</w:t>
            </w:r>
          </w:p>
        </w:tc>
        <w:tc>
          <w:tcPr>
            <w:tcW w:w="0" w:type="auto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91</w:t>
            </w:r>
          </w:p>
        </w:tc>
        <w:tc>
          <w:tcPr>
            <w:tcW w:w="833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0.000</w:t>
            </w:r>
          </w:p>
        </w:tc>
        <w:tc>
          <w:tcPr>
            <w:tcW w:w="717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0.00</w:t>
            </w:r>
          </w:p>
        </w:tc>
        <w:tc>
          <w:tcPr>
            <w:tcW w:w="5725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  <w:t>not listed here</w:t>
            </w:r>
            <w:r w:rsidRPr="00B106A4">
              <w:rPr>
                <w:rFonts w:ascii="Arial" w:eastAsia="Times New Roman" w:hAnsi="Arial" w:cs="Arial"/>
                <w:i/>
                <w:color w:val="000000"/>
                <w:sz w:val="15"/>
                <w:szCs w:val="20"/>
                <w:vertAlign w:val="superscript"/>
              </w:rPr>
              <w:t>a</w:t>
            </w:r>
          </w:p>
        </w:tc>
      </w:tr>
      <w:tr w:rsidR="004025DA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  <w:vAlign w:val="center"/>
          </w:tcPr>
          <w:p w:rsidR="004025DA" w:rsidRPr="00B106A4" w:rsidRDefault="004025DA" w:rsidP="00CF234A">
            <w:pPr>
              <w:rPr>
                <w:rFonts w:ascii="Arial" w:eastAsia="Times New Roman" w:hAnsi="Arial" w:cs="Arial"/>
                <w:color w:val="000000"/>
                <w:sz w:val="15"/>
              </w:rPr>
            </w:pPr>
          </w:p>
        </w:tc>
        <w:tc>
          <w:tcPr>
            <w:tcW w:w="2457" w:type="dxa"/>
            <w:vAlign w:val="center"/>
          </w:tcPr>
          <w:p w:rsidR="004025DA" w:rsidRPr="00B106A4" w:rsidRDefault="004025DA" w:rsidP="00C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Signaling by EGFR</w:t>
            </w:r>
          </w:p>
        </w:tc>
        <w:tc>
          <w:tcPr>
            <w:tcW w:w="1203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296</w:t>
            </w:r>
          </w:p>
        </w:tc>
        <w:tc>
          <w:tcPr>
            <w:tcW w:w="0" w:type="auto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69</w:t>
            </w:r>
          </w:p>
        </w:tc>
        <w:tc>
          <w:tcPr>
            <w:tcW w:w="833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0.000</w:t>
            </w:r>
          </w:p>
        </w:tc>
        <w:tc>
          <w:tcPr>
            <w:tcW w:w="717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0.00</w:t>
            </w:r>
          </w:p>
        </w:tc>
        <w:tc>
          <w:tcPr>
            <w:tcW w:w="5725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  <w:t>not listed here</w:t>
            </w:r>
          </w:p>
        </w:tc>
      </w:tr>
      <w:tr w:rsidR="004025DA" w:rsidRPr="00B106A4" w:rsidTr="00CF2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  <w:vAlign w:val="center"/>
          </w:tcPr>
          <w:p w:rsidR="004025DA" w:rsidRPr="00B106A4" w:rsidRDefault="004025DA" w:rsidP="00CF234A">
            <w:pPr>
              <w:rPr>
                <w:rFonts w:ascii="Arial" w:eastAsia="Times New Roman" w:hAnsi="Arial" w:cs="Arial"/>
                <w:color w:val="000000"/>
                <w:sz w:val="15"/>
              </w:rPr>
            </w:pPr>
          </w:p>
        </w:tc>
        <w:tc>
          <w:tcPr>
            <w:tcW w:w="2457" w:type="dxa"/>
            <w:vAlign w:val="center"/>
          </w:tcPr>
          <w:p w:rsidR="004025DA" w:rsidRPr="00B106A4" w:rsidRDefault="004025DA" w:rsidP="00C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Signaling by PDGF</w:t>
            </w:r>
          </w:p>
        </w:tc>
        <w:tc>
          <w:tcPr>
            <w:tcW w:w="1203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302</w:t>
            </w:r>
          </w:p>
        </w:tc>
        <w:tc>
          <w:tcPr>
            <w:tcW w:w="0" w:type="auto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70</w:t>
            </w:r>
          </w:p>
        </w:tc>
        <w:tc>
          <w:tcPr>
            <w:tcW w:w="833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0.000</w:t>
            </w:r>
          </w:p>
        </w:tc>
        <w:tc>
          <w:tcPr>
            <w:tcW w:w="717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0.00</w:t>
            </w:r>
          </w:p>
        </w:tc>
        <w:tc>
          <w:tcPr>
            <w:tcW w:w="5725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  <w:t>not listed here</w:t>
            </w:r>
          </w:p>
        </w:tc>
      </w:tr>
      <w:tr w:rsidR="004025DA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  <w:vAlign w:val="center"/>
          </w:tcPr>
          <w:p w:rsidR="004025DA" w:rsidRPr="00B106A4" w:rsidRDefault="004025DA" w:rsidP="00CF234A">
            <w:pPr>
              <w:rPr>
                <w:rFonts w:ascii="Arial" w:eastAsia="Times New Roman" w:hAnsi="Arial" w:cs="Arial"/>
                <w:color w:val="000000"/>
                <w:sz w:val="15"/>
              </w:rPr>
            </w:pPr>
          </w:p>
        </w:tc>
        <w:tc>
          <w:tcPr>
            <w:tcW w:w="2457" w:type="dxa"/>
            <w:vAlign w:val="center"/>
          </w:tcPr>
          <w:p w:rsidR="004025DA" w:rsidRPr="00B106A4" w:rsidRDefault="004025DA" w:rsidP="00C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Chromatin modifying enzymes</w:t>
            </w:r>
          </w:p>
        </w:tc>
        <w:tc>
          <w:tcPr>
            <w:tcW w:w="1203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190</w:t>
            </w:r>
          </w:p>
        </w:tc>
        <w:tc>
          <w:tcPr>
            <w:tcW w:w="0" w:type="auto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46</w:t>
            </w:r>
          </w:p>
        </w:tc>
        <w:tc>
          <w:tcPr>
            <w:tcW w:w="833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0.000</w:t>
            </w:r>
          </w:p>
        </w:tc>
        <w:tc>
          <w:tcPr>
            <w:tcW w:w="717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0.00</w:t>
            </w:r>
          </w:p>
        </w:tc>
        <w:tc>
          <w:tcPr>
            <w:tcW w:w="5725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  <w:t>not listed here</w:t>
            </w:r>
          </w:p>
        </w:tc>
      </w:tr>
      <w:tr w:rsidR="004025DA" w:rsidRPr="00B106A4" w:rsidTr="00CF2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  <w:vAlign w:val="center"/>
          </w:tcPr>
          <w:p w:rsidR="004025DA" w:rsidRPr="00B106A4" w:rsidRDefault="004025DA" w:rsidP="00CF234A">
            <w:pPr>
              <w:rPr>
                <w:rFonts w:ascii="Arial" w:eastAsia="Times New Roman" w:hAnsi="Arial" w:cs="Arial"/>
                <w:color w:val="000000"/>
                <w:sz w:val="15"/>
              </w:rPr>
            </w:pPr>
          </w:p>
        </w:tc>
        <w:tc>
          <w:tcPr>
            <w:tcW w:w="2457" w:type="dxa"/>
            <w:vAlign w:val="center"/>
          </w:tcPr>
          <w:p w:rsidR="004025DA" w:rsidRPr="00B106A4" w:rsidRDefault="004025DA" w:rsidP="00C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GAB1 signalosome</w:t>
            </w:r>
          </w:p>
        </w:tc>
        <w:tc>
          <w:tcPr>
            <w:tcW w:w="1203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99</w:t>
            </w:r>
          </w:p>
        </w:tc>
        <w:tc>
          <w:tcPr>
            <w:tcW w:w="0" w:type="auto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29</w:t>
            </w:r>
          </w:p>
        </w:tc>
        <w:tc>
          <w:tcPr>
            <w:tcW w:w="833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0.000</w:t>
            </w:r>
          </w:p>
        </w:tc>
        <w:tc>
          <w:tcPr>
            <w:tcW w:w="717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0.00</w:t>
            </w:r>
          </w:p>
        </w:tc>
        <w:tc>
          <w:tcPr>
            <w:tcW w:w="5725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  <w:t>not listed here</w:t>
            </w:r>
          </w:p>
        </w:tc>
      </w:tr>
      <w:tr w:rsidR="004025DA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  <w:vAlign w:val="center"/>
          </w:tcPr>
          <w:p w:rsidR="004025DA" w:rsidRPr="00B106A4" w:rsidRDefault="004025DA" w:rsidP="00CF234A">
            <w:pPr>
              <w:rPr>
                <w:rFonts w:ascii="Arial" w:eastAsia="Times New Roman" w:hAnsi="Arial" w:cs="Arial"/>
                <w:color w:val="000000"/>
                <w:sz w:val="15"/>
              </w:rPr>
            </w:pPr>
          </w:p>
        </w:tc>
        <w:tc>
          <w:tcPr>
            <w:tcW w:w="2457" w:type="dxa"/>
            <w:vAlign w:val="center"/>
          </w:tcPr>
          <w:p w:rsidR="004025DA" w:rsidRPr="00B106A4" w:rsidRDefault="004025DA" w:rsidP="00C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Signaling by ERBB2</w:t>
            </w:r>
          </w:p>
        </w:tc>
        <w:tc>
          <w:tcPr>
            <w:tcW w:w="1203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278</w:t>
            </w:r>
          </w:p>
        </w:tc>
        <w:tc>
          <w:tcPr>
            <w:tcW w:w="0" w:type="auto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60</w:t>
            </w:r>
          </w:p>
        </w:tc>
        <w:tc>
          <w:tcPr>
            <w:tcW w:w="833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0.000</w:t>
            </w:r>
          </w:p>
        </w:tc>
        <w:tc>
          <w:tcPr>
            <w:tcW w:w="717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0.00</w:t>
            </w:r>
          </w:p>
        </w:tc>
        <w:tc>
          <w:tcPr>
            <w:tcW w:w="5725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  <w:t>not listed here</w:t>
            </w:r>
          </w:p>
        </w:tc>
      </w:tr>
      <w:tr w:rsidR="004025DA" w:rsidRPr="00B106A4" w:rsidTr="00CF2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  <w:vAlign w:val="center"/>
          </w:tcPr>
          <w:p w:rsidR="004025DA" w:rsidRPr="00B106A4" w:rsidRDefault="004025DA" w:rsidP="00CF234A">
            <w:pPr>
              <w:rPr>
                <w:rFonts w:ascii="Arial" w:eastAsia="Times New Roman" w:hAnsi="Arial" w:cs="Arial"/>
                <w:color w:val="000000"/>
                <w:sz w:val="15"/>
              </w:rPr>
            </w:pPr>
          </w:p>
        </w:tc>
        <w:tc>
          <w:tcPr>
            <w:tcW w:w="2457" w:type="dxa"/>
            <w:vAlign w:val="center"/>
          </w:tcPr>
          <w:p w:rsidR="004025DA" w:rsidRPr="00B106A4" w:rsidRDefault="004025DA" w:rsidP="00C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Signaling by FGFR1;FGFR2;FGFR3;FGFR4</w:t>
            </w:r>
          </w:p>
        </w:tc>
        <w:tc>
          <w:tcPr>
            <w:tcW w:w="1203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275</w:t>
            </w:r>
          </w:p>
        </w:tc>
        <w:tc>
          <w:tcPr>
            <w:tcW w:w="0" w:type="auto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59</w:t>
            </w:r>
          </w:p>
        </w:tc>
        <w:tc>
          <w:tcPr>
            <w:tcW w:w="833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0.000</w:t>
            </w:r>
          </w:p>
        </w:tc>
        <w:tc>
          <w:tcPr>
            <w:tcW w:w="717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0.00</w:t>
            </w:r>
          </w:p>
        </w:tc>
        <w:tc>
          <w:tcPr>
            <w:tcW w:w="5725" w:type="dxa"/>
            <w:vAlign w:val="center"/>
          </w:tcPr>
          <w:p w:rsidR="004025DA" w:rsidRPr="00B106A4" w:rsidRDefault="004025DA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  <w:t>not listed here</w:t>
            </w:r>
          </w:p>
        </w:tc>
      </w:tr>
      <w:tr w:rsidR="004025DA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  <w:vAlign w:val="center"/>
          </w:tcPr>
          <w:p w:rsidR="004025DA" w:rsidRPr="00B106A4" w:rsidRDefault="004025DA" w:rsidP="00CF234A">
            <w:pPr>
              <w:rPr>
                <w:rFonts w:ascii="Arial" w:eastAsia="Times New Roman" w:hAnsi="Arial" w:cs="Arial"/>
                <w:color w:val="000000"/>
                <w:sz w:val="15"/>
              </w:rPr>
            </w:pPr>
          </w:p>
        </w:tc>
        <w:tc>
          <w:tcPr>
            <w:tcW w:w="2457" w:type="dxa"/>
            <w:vAlign w:val="center"/>
          </w:tcPr>
          <w:p w:rsidR="004025DA" w:rsidRPr="00B106A4" w:rsidRDefault="004025DA" w:rsidP="00C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PI-3K cascade: FGFR1;FGFR2;FGFR3;FGFR4</w:t>
            </w:r>
          </w:p>
        </w:tc>
        <w:tc>
          <w:tcPr>
            <w:tcW w:w="1203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95</w:t>
            </w:r>
          </w:p>
        </w:tc>
        <w:tc>
          <w:tcPr>
            <w:tcW w:w="0" w:type="auto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27</w:t>
            </w:r>
          </w:p>
        </w:tc>
        <w:tc>
          <w:tcPr>
            <w:tcW w:w="833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0.000</w:t>
            </w:r>
          </w:p>
        </w:tc>
        <w:tc>
          <w:tcPr>
            <w:tcW w:w="717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5"/>
              </w:rPr>
              <w:t>0.00</w:t>
            </w:r>
          </w:p>
        </w:tc>
        <w:tc>
          <w:tcPr>
            <w:tcW w:w="5725" w:type="dxa"/>
            <w:vAlign w:val="center"/>
          </w:tcPr>
          <w:p w:rsidR="004025DA" w:rsidRPr="00B106A4" w:rsidRDefault="004025DA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5"/>
                <w:szCs w:val="20"/>
              </w:rPr>
              <w:t>THEM4, GSK3A, PHLPP1, PDPK1, FYN, PDGFA, FOXO1, FOXO3, FGFR2, FGFR4, TRIB3, RICTOR, TSC2, LCK, PDGFRA, MOV10, AGO1, AGO2, AGO3, FGF19, AKT1, FGF8, MTOR, CHUK, ERBB3, ERBB2, IRS2</w:t>
            </w:r>
          </w:p>
        </w:tc>
      </w:tr>
    </w:tbl>
    <w:p w:rsidR="004025DA" w:rsidRPr="00B106A4" w:rsidRDefault="004025DA" w:rsidP="004025DA">
      <w:pPr>
        <w:rPr>
          <w:rFonts w:ascii="Arial" w:hAnsi="Arial" w:cs="Arial"/>
          <w:sz w:val="21"/>
          <w:vertAlign w:val="superscript"/>
        </w:rPr>
      </w:pPr>
    </w:p>
    <w:p w:rsidR="004025DA" w:rsidRPr="00B106A4" w:rsidRDefault="004025DA" w:rsidP="004025DA">
      <w:pPr>
        <w:rPr>
          <w:rFonts w:ascii="Arial" w:hAnsi="Arial" w:cs="Arial"/>
          <w:sz w:val="21"/>
        </w:rPr>
      </w:pPr>
      <w:r w:rsidRPr="00B106A4">
        <w:rPr>
          <w:rFonts w:ascii="Arial" w:hAnsi="Arial" w:cs="Arial"/>
          <w:sz w:val="21"/>
          <w:vertAlign w:val="superscript"/>
        </w:rPr>
        <w:t>a</w:t>
      </w:r>
      <w:r w:rsidRPr="00B106A4">
        <w:rPr>
          <w:rFonts w:ascii="Arial" w:hAnsi="Arial" w:cs="Arial"/>
          <w:sz w:val="21"/>
        </w:rPr>
        <w:t xml:space="preserve">Gene lists contain too many genes to be displayed in this table. </w:t>
      </w:r>
    </w:p>
    <w:p w:rsidR="0095089C" w:rsidRDefault="0095089C">
      <w:bookmarkStart w:id="0" w:name="_GoBack"/>
      <w:bookmarkEnd w:id="0"/>
    </w:p>
    <w:sectPr w:rsidR="0095089C" w:rsidSect="006B2738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DA"/>
    <w:rsid w:val="00006767"/>
    <w:rsid w:val="00020C7E"/>
    <w:rsid w:val="00030F2E"/>
    <w:rsid w:val="0003642F"/>
    <w:rsid w:val="000373AB"/>
    <w:rsid w:val="00040FA9"/>
    <w:rsid w:val="00043C17"/>
    <w:rsid w:val="000469BE"/>
    <w:rsid w:val="00051179"/>
    <w:rsid w:val="00063479"/>
    <w:rsid w:val="00064327"/>
    <w:rsid w:val="000677B2"/>
    <w:rsid w:val="00073CD7"/>
    <w:rsid w:val="00082274"/>
    <w:rsid w:val="00083036"/>
    <w:rsid w:val="00085280"/>
    <w:rsid w:val="000902C8"/>
    <w:rsid w:val="00092231"/>
    <w:rsid w:val="0009310B"/>
    <w:rsid w:val="000A0122"/>
    <w:rsid w:val="000A2F12"/>
    <w:rsid w:val="000A389C"/>
    <w:rsid w:val="000A466D"/>
    <w:rsid w:val="000B71E8"/>
    <w:rsid w:val="000C1832"/>
    <w:rsid w:val="000C4633"/>
    <w:rsid w:val="000D07CB"/>
    <w:rsid w:val="000D4F05"/>
    <w:rsid w:val="000D590A"/>
    <w:rsid w:val="000E1EAA"/>
    <w:rsid w:val="000E3381"/>
    <w:rsid w:val="000E678B"/>
    <w:rsid w:val="000E74F3"/>
    <w:rsid w:val="001013FC"/>
    <w:rsid w:val="001124B7"/>
    <w:rsid w:val="00117A2C"/>
    <w:rsid w:val="001325E2"/>
    <w:rsid w:val="001378CC"/>
    <w:rsid w:val="00152AAB"/>
    <w:rsid w:val="0015523F"/>
    <w:rsid w:val="00162683"/>
    <w:rsid w:val="001821EE"/>
    <w:rsid w:val="00182948"/>
    <w:rsid w:val="00193780"/>
    <w:rsid w:val="00194474"/>
    <w:rsid w:val="001A075F"/>
    <w:rsid w:val="001A695A"/>
    <w:rsid w:val="001B619C"/>
    <w:rsid w:val="001C5A11"/>
    <w:rsid w:val="001C6AB0"/>
    <w:rsid w:val="001D1D68"/>
    <w:rsid w:val="001D4258"/>
    <w:rsid w:val="001D514D"/>
    <w:rsid w:val="001E0A4C"/>
    <w:rsid w:val="001E3D23"/>
    <w:rsid w:val="001E402C"/>
    <w:rsid w:val="001E4A4F"/>
    <w:rsid w:val="001E5B2E"/>
    <w:rsid w:val="001E78BB"/>
    <w:rsid w:val="00200005"/>
    <w:rsid w:val="00202BE0"/>
    <w:rsid w:val="002051D1"/>
    <w:rsid w:val="00216C66"/>
    <w:rsid w:val="002176BB"/>
    <w:rsid w:val="002379B5"/>
    <w:rsid w:val="002406BD"/>
    <w:rsid w:val="00244C8F"/>
    <w:rsid w:val="00245D8C"/>
    <w:rsid w:val="00246BB6"/>
    <w:rsid w:val="00263200"/>
    <w:rsid w:val="00263462"/>
    <w:rsid w:val="002647EB"/>
    <w:rsid w:val="002714CE"/>
    <w:rsid w:val="002772A7"/>
    <w:rsid w:val="002816C5"/>
    <w:rsid w:val="0029109C"/>
    <w:rsid w:val="00294930"/>
    <w:rsid w:val="002A7115"/>
    <w:rsid w:val="002B2214"/>
    <w:rsid w:val="002B4273"/>
    <w:rsid w:val="002B7BB4"/>
    <w:rsid w:val="002C0830"/>
    <w:rsid w:val="002C5B3D"/>
    <w:rsid w:val="002D5287"/>
    <w:rsid w:val="002E1777"/>
    <w:rsid w:val="002F27F5"/>
    <w:rsid w:val="002F51F8"/>
    <w:rsid w:val="0030528D"/>
    <w:rsid w:val="00322280"/>
    <w:rsid w:val="0032424D"/>
    <w:rsid w:val="00330C57"/>
    <w:rsid w:val="0033319B"/>
    <w:rsid w:val="003501B3"/>
    <w:rsid w:val="00354860"/>
    <w:rsid w:val="003568C9"/>
    <w:rsid w:val="00361777"/>
    <w:rsid w:val="00363189"/>
    <w:rsid w:val="00371E46"/>
    <w:rsid w:val="0037296D"/>
    <w:rsid w:val="0037303E"/>
    <w:rsid w:val="0037438D"/>
    <w:rsid w:val="003772D6"/>
    <w:rsid w:val="00386C3F"/>
    <w:rsid w:val="003925A8"/>
    <w:rsid w:val="003B0FA5"/>
    <w:rsid w:val="003B7B7E"/>
    <w:rsid w:val="003C0C96"/>
    <w:rsid w:val="003C1ABA"/>
    <w:rsid w:val="003C1BDD"/>
    <w:rsid w:val="003C7349"/>
    <w:rsid w:val="003C7591"/>
    <w:rsid w:val="003D11FC"/>
    <w:rsid w:val="003D491B"/>
    <w:rsid w:val="003D618D"/>
    <w:rsid w:val="003E50F8"/>
    <w:rsid w:val="004025DA"/>
    <w:rsid w:val="00403AD0"/>
    <w:rsid w:val="004134BC"/>
    <w:rsid w:val="00425234"/>
    <w:rsid w:val="004273DB"/>
    <w:rsid w:val="004438F2"/>
    <w:rsid w:val="004534AE"/>
    <w:rsid w:val="0045508B"/>
    <w:rsid w:val="004668AC"/>
    <w:rsid w:val="0047052E"/>
    <w:rsid w:val="004779FC"/>
    <w:rsid w:val="00482634"/>
    <w:rsid w:val="00483829"/>
    <w:rsid w:val="00493CF4"/>
    <w:rsid w:val="00493DAB"/>
    <w:rsid w:val="004946EB"/>
    <w:rsid w:val="004A43A9"/>
    <w:rsid w:val="004B1182"/>
    <w:rsid w:val="004F2518"/>
    <w:rsid w:val="004F46A0"/>
    <w:rsid w:val="00502A1D"/>
    <w:rsid w:val="00502E35"/>
    <w:rsid w:val="00503FA9"/>
    <w:rsid w:val="00507F4A"/>
    <w:rsid w:val="005110D5"/>
    <w:rsid w:val="00511C98"/>
    <w:rsid w:val="00512B55"/>
    <w:rsid w:val="00517299"/>
    <w:rsid w:val="00523062"/>
    <w:rsid w:val="00527599"/>
    <w:rsid w:val="00533238"/>
    <w:rsid w:val="005424A3"/>
    <w:rsid w:val="0056391C"/>
    <w:rsid w:val="00564A75"/>
    <w:rsid w:val="0057123C"/>
    <w:rsid w:val="005721C2"/>
    <w:rsid w:val="005757FE"/>
    <w:rsid w:val="00575D39"/>
    <w:rsid w:val="005846C3"/>
    <w:rsid w:val="005972C4"/>
    <w:rsid w:val="005A1E82"/>
    <w:rsid w:val="005A5115"/>
    <w:rsid w:val="005B26B0"/>
    <w:rsid w:val="005B64AA"/>
    <w:rsid w:val="005C4B77"/>
    <w:rsid w:val="005C6CB7"/>
    <w:rsid w:val="005C7E30"/>
    <w:rsid w:val="005E2A96"/>
    <w:rsid w:val="006076AB"/>
    <w:rsid w:val="006272EC"/>
    <w:rsid w:val="0063163E"/>
    <w:rsid w:val="0063446C"/>
    <w:rsid w:val="006356FF"/>
    <w:rsid w:val="0064163C"/>
    <w:rsid w:val="006612EB"/>
    <w:rsid w:val="00662AE7"/>
    <w:rsid w:val="006644AD"/>
    <w:rsid w:val="00664BB7"/>
    <w:rsid w:val="00665707"/>
    <w:rsid w:val="00671746"/>
    <w:rsid w:val="00672EB6"/>
    <w:rsid w:val="00696016"/>
    <w:rsid w:val="006A3C49"/>
    <w:rsid w:val="006A7D0C"/>
    <w:rsid w:val="006B2738"/>
    <w:rsid w:val="006B78EB"/>
    <w:rsid w:val="006C3921"/>
    <w:rsid w:val="006C4F14"/>
    <w:rsid w:val="006D169A"/>
    <w:rsid w:val="006D2930"/>
    <w:rsid w:val="006D3C0B"/>
    <w:rsid w:val="006E19ED"/>
    <w:rsid w:val="006E1BF6"/>
    <w:rsid w:val="006E5169"/>
    <w:rsid w:val="006E7E10"/>
    <w:rsid w:val="007030D3"/>
    <w:rsid w:val="00705281"/>
    <w:rsid w:val="007111CB"/>
    <w:rsid w:val="00712E99"/>
    <w:rsid w:val="00722180"/>
    <w:rsid w:val="007278D2"/>
    <w:rsid w:val="00742B57"/>
    <w:rsid w:val="007443A1"/>
    <w:rsid w:val="00762917"/>
    <w:rsid w:val="007670C6"/>
    <w:rsid w:val="007747E7"/>
    <w:rsid w:val="0077657F"/>
    <w:rsid w:val="00785229"/>
    <w:rsid w:val="0078558F"/>
    <w:rsid w:val="0079415B"/>
    <w:rsid w:val="007A3990"/>
    <w:rsid w:val="007A4BDA"/>
    <w:rsid w:val="007B3E05"/>
    <w:rsid w:val="007B7F60"/>
    <w:rsid w:val="007C1A69"/>
    <w:rsid w:val="007D0BC2"/>
    <w:rsid w:val="007D6210"/>
    <w:rsid w:val="007E1A7F"/>
    <w:rsid w:val="007E2158"/>
    <w:rsid w:val="007F6C6A"/>
    <w:rsid w:val="00813790"/>
    <w:rsid w:val="00816622"/>
    <w:rsid w:val="00816E4C"/>
    <w:rsid w:val="00826539"/>
    <w:rsid w:val="008363D5"/>
    <w:rsid w:val="00840004"/>
    <w:rsid w:val="00840DFF"/>
    <w:rsid w:val="00842151"/>
    <w:rsid w:val="00851C57"/>
    <w:rsid w:val="008547C4"/>
    <w:rsid w:val="0087556A"/>
    <w:rsid w:val="00880623"/>
    <w:rsid w:val="00897CFF"/>
    <w:rsid w:val="008B7584"/>
    <w:rsid w:val="008C093D"/>
    <w:rsid w:val="008C2016"/>
    <w:rsid w:val="008C2D5B"/>
    <w:rsid w:val="008D2485"/>
    <w:rsid w:val="008D753B"/>
    <w:rsid w:val="008E34E2"/>
    <w:rsid w:val="008E3D35"/>
    <w:rsid w:val="008E5AB1"/>
    <w:rsid w:val="008F1E71"/>
    <w:rsid w:val="008F328C"/>
    <w:rsid w:val="008F460A"/>
    <w:rsid w:val="00910C8E"/>
    <w:rsid w:val="009131B3"/>
    <w:rsid w:val="0091730C"/>
    <w:rsid w:val="00931720"/>
    <w:rsid w:val="00931C89"/>
    <w:rsid w:val="00936D12"/>
    <w:rsid w:val="0094487D"/>
    <w:rsid w:val="009475BA"/>
    <w:rsid w:val="0095089C"/>
    <w:rsid w:val="00953017"/>
    <w:rsid w:val="00961736"/>
    <w:rsid w:val="009619F6"/>
    <w:rsid w:val="00970A98"/>
    <w:rsid w:val="0098402E"/>
    <w:rsid w:val="009850CE"/>
    <w:rsid w:val="009928D7"/>
    <w:rsid w:val="009A174F"/>
    <w:rsid w:val="009B1B91"/>
    <w:rsid w:val="009C01C2"/>
    <w:rsid w:val="009C0852"/>
    <w:rsid w:val="009C7CCD"/>
    <w:rsid w:val="009D69D2"/>
    <w:rsid w:val="009D6DF7"/>
    <w:rsid w:val="009E4C13"/>
    <w:rsid w:val="009E52EF"/>
    <w:rsid w:val="00A00E59"/>
    <w:rsid w:val="00A06507"/>
    <w:rsid w:val="00A06AAD"/>
    <w:rsid w:val="00A32947"/>
    <w:rsid w:val="00A34D8A"/>
    <w:rsid w:val="00A502E6"/>
    <w:rsid w:val="00A61F8A"/>
    <w:rsid w:val="00A639BC"/>
    <w:rsid w:val="00A72537"/>
    <w:rsid w:val="00A745AF"/>
    <w:rsid w:val="00A83FDA"/>
    <w:rsid w:val="00A92DA3"/>
    <w:rsid w:val="00A954C1"/>
    <w:rsid w:val="00A964A5"/>
    <w:rsid w:val="00AA7D68"/>
    <w:rsid w:val="00AC3165"/>
    <w:rsid w:val="00AC394D"/>
    <w:rsid w:val="00AC5F26"/>
    <w:rsid w:val="00AC79F8"/>
    <w:rsid w:val="00AD5DBA"/>
    <w:rsid w:val="00AD5ECC"/>
    <w:rsid w:val="00AE03F3"/>
    <w:rsid w:val="00AE129D"/>
    <w:rsid w:val="00AE7936"/>
    <w:rsid w:val="00AF3C2B"/>
    <w:rsid w:val="00B07A02"/>
    <w:rsid w:val="00B219D3"/>
    <w:rsid w:val="00B307B7"/>
    <w:rsid w:val="00B32093"/>
    <w:rsid w:val="00B357FE"/>
    <w:rsid w:val="00B55517"/>
    <w:rsid w:val="00B556AC"/>
    <w:rsid w:val="00B65FA1"/>
    <w:rsid w:val="00B67046"/>
    <w:rsid w:val="00B946B3"/>
    <w:rsid w:val="00BA4EB9"/>
    <w:rsid w:val="00BC0284"/>
    <w:rsid w:val="00BC4317"/>
    <w:rsid w:val="00BC67C5"/>
    <w:rsid w:val="00BD2778"/>
    <w:rsid w:val="00BD4067"/>
    <w:rsid w:val="00BE17FA"/>
    <w:rsid w:val="00BE3691"/>
    <w:rsid w:val="00BE3D5F"/>
    <w:rsid w:val="00BE5279"/>
    <w:rsid w:val="00BF3080"/>
    <w:rsid w:val="00BF3C9B"/>
    <w:rsid w:val="00C00508"/>
    <w:rsid w:val="00C02761"/>
    <w:rsid w:val="00C04D80"/>
    <w:rsid w:val="00C14AA5"/>
    <w:rsid w:val="00C236A6"/>
    <w:rsid w:val="00C30E89"/>
    <w:rsid w:val="00C376DC"/>
    <w:rsid w:val="00C53229"/>
    <w:rsid w:val="00C6073B"/>
    <w:rsid w:val="00C721F9"/>
    <w:rsid w:val="00C868E4"/>
    <w:rsid w:val="00C879CB"/>
    <w:rsid w:val="00C94888"/>
    <w:rsid w:val="00CB45C7"/>
    <w:rsid w:val="00CB73C7"/>
    <w:rsid w:val="00CD69E5"/>
    <w:rsid w:val="00CD6D01"/>
    <w:rsid w:val="00CD7C0E"/>
    <w:rsid w:val="00CE23F7"/>
    <w:rsid w:val="00CE47B2"/>
    <w:rsid w:val="00CF372C"/>
    <w:rsid w:val="00D0174D"/>
    <w:rsid w:val="00D023DA"/>
    <w:rsid w:val="00D05FAF"/>
    <w:rsid w:val="00D062F3"/>
    <w:rsid w:val="00D071EF"/>
    <w:rsid w:val="00D12CE6"/>
    <w:rsid w:val="00D14FE7"/>
    <w:rsid w:val="00D15808"/>
    <w:rsid w:val="00D20CE2"/>
    <w:rsid w:val="00D23061"/>
    <w:rsid w:val="00D31584"/>
    <w:rsid w:val="00D34631"/>
    <w:rsid w:val="00D34A95"/>
    <w:rsid w:val="00D40062"/>
    <w:rsid w:val="00D4225C"/>
    <w:rsid w:val="00D45115"/>
    <w:rsid w:val="00D524AF"/>
    <w:rsid w:val="00D5414A"/>
    <w:rsid w:val="00D66984"/>
    <w:rsid w:val="00D7198A"/>
    <w:rsid w:val="00D725D2"/>
    <w:rsid w:val="00D87009"/>
    <w:rsid w:val="00D8778A"/>
    <w:rsid w:val="00D91577"/>
    <w:rsid w:val="00D92F47"/>
    <w:rsid w:val="00D95DF7"/>
    <w:rsid w:val="00DA5E1A"/>
    <w:rsid w:val="00DB2464"/>
    <w:rsid w:val="00DB6D3B"/>
    <w:rsid w:val="00DC633B"/>
    <w:rsid w:val="00DC6DD7"/>
    <w:rsid w:val="00DD213C"/>
    <w:rsid w:val="00DD33E0"/>
    <w:rsid w:val="00DE732D"/>
    <w:rsid w:val="00DF036B"/>
    <w:rsid w:val="00E034D2"/>
    <w:rsid w:val="00E06BB6"/>
    <w:rsid w:val="00E17C3D"/>
    <w:rsid w:val="00E20056"/>
    <w:rsid w:val="00E21E7F"/>
    <w:rsid w:val="00E32B61"/>
    <w:rsid w:val="00E41A94"/>
    <w:rsid w:val="00E42B17"/>
    <w:rsid w:val="00E43AFE"/>
    <w:rsid w:val="00E5024E"/>
    <w:rsid w:val="00E5131C"/>
    <w:rsid w:val="00E53982"/>
    <w:rsid w:val="00E56F34"/>
    <w:rsid w:val="00E61604"/>
    <w:rsid w:val="00E61E40"/>
    <w:rsid w:val="00E81762"/>
    <w:rsid w:val="00E82D46"/>
    <w:rsid w:val="00E863DB"/>
    <w:rsid w:val="00E9461A"/>
    <w:rsid w:val="00E97C42"/>
    <w:rsid w:val="00E97F9B"/>
    <w:rsid w:val="00EA7BF3"/>
    <w:rsid w:val="00EC010B"/>
    <w:rsid w:val="00EC261E"/>
    <w:rsid w:val="00EC60CF"/>
    <w:rsid w:val="00EF37B5"/>
    <w:rsid w:val="00EF3A7C"/>
    <w:rsid w:val="00EF4391"/>
    <w:rsid w:val="00EF6C58"/>
    <w:rsid w:val="00EF7E72"/>
    <w:rsid w:val="00F011ED"/>
    <w:rsid w:val="00F020FC"/>
    <w:rsid w:val="00F17AF8"/>
    <w:rsid w:val="00F3028A"/>
    <w:rsid w:val="00F32130"/>
    <w:rsid w:val="00F357C1"/>
    <w:rsid w:val="00F3588D"/>
    <w:rsid w:val="00F43F3E"/>
    <w:rsid w:val="00F61045"/>
    <w:rsid w:val="00F635BB"/>
    <w:rsid w:val="00F63AF2"/>
    <w:rsid w:val="00F72C1C"/>
    <w:rsid w:val="00F81711"/>
    <w:rsid w:val="00F855AB"/>
    <w:rsid w:val="00F90B1A"/>
    <w:rsid w:val="00F91435"/>
    <w:rsid w:val="00F91B0E"/>
    <w:rsid w:val="00F92EE8"/>
    <w:rsid w:val="00FB105F"/>
    <w:rsid w:val="00FB3A97"/>
    <w:rsid w:val="00FB3BCD"/>
    <w:rsid w:val="00FB6CCB"/>
    <w:rsid w:val="00FC090A"/>
    <w:rsid w:val="00FC5F8D"/>
    <w:rsid w:val="00FD4A40"/>
    <w:rsid w:val="00FD7FB8"/>
    <w:rsid w:val="00FE4D88"/>
    <w:rsid w:val="00FE7177"/>
    <w:rsid w:val="00FF454E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058F5"/>
  <w15:chartTrackingRefBased/>
  <w15:docId w15:val="{7E897E33-D662-1146-9ABA-0CAFE03F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theme="minorBidi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25DA"/>
    <w:rPr>
      <w:rFonts w:ascii="Times New Roman" w:eastAsia="Arial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uiPriority w:val="41"/>
    <w:rsid w:val="004025DA"/>
    <w:rPr>
      <w:rFonts w:asciiTheme="minorHAnsi" w:hAnsiTheme="minorHAnsi"/>
      <w:sz w:val="24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Lukowski</dc:creator>
  <cp:keywords/>
  <dc:description/>
  <cp:lastModifiedBy>Samuel Lukowski</cp:lastModifiedBy>
  <cp:revision>1</cp:revision>
  <dcterms:created xsi:type="dcterms:W3CDTF">2018-05-01T05:23:00Z</dcterms:created>
  <dcterms:modified xsi:type="dcterms:W3CDTF">2018-05-01T05:23:00Z</dcterms:modified>
</cp:coreProperties>
</file>