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3C74" w14:textId="77777777" w:rsidR="00722E05" w:rsidRDefault="00A313A0" w:rsidP="00722E05">
      <w:pPr>
        <w:pStyle w:val="Title"/>
      </w:pPr>
      <w:bookmarkStart w:id="0" w:name="_Toc128469660"/>
      <w:r>
        <w:t xml:space="preserve">Amiga Power Analysis </w:t>
      </w:r>
      <w:r w:rsidR="001934F7">
        <w:t xml:space="preserve"> Tool - </w:t>
      </w:r>
      <w:r w:rsidR="00722E05">
        <w:t>User Manual</w:t>
      </w:r>
      <w:bookmarkEnd w:id="0"/>
    </w:p>
    <w:p w14:paraId="473E39CF" w14:textId="17F963BD" w:rsidR="00722E05" w:rsidRDefault="003F3C07" w:rsidP="00722E05">
      <w:pPr>
        <w:pStyle w:val="Subtitle"/>
        <w:spacing w:after="0" w:line="360" w:lineRule="auto"/>
      </w:pPr>
      <w:r>
        <w:fldChar w:fldCharType="begin"/>
      </w:r>
      <w:r>
        <w:instrText xml:space="preserve"> DATE \@ "dd MMMM yyyy" </w:instrText>
      </w:r>
      <w:r>
        <w:fldChar w:fldCharType="separate"/>
      </w:r>
      <w:bookmarkStart w:id="1" w:name="_Toc128469661"/>
      <w:r w:rsidR="00C51666">
        <w:rPr>
          <w:noProof/>
        </w:rPr>
        <w:t>28 February 2023</w:t>
      </w:r>
      <w:r>
        <w:fldChar w:fldCharType="end"/>
      </w:r>
      <w:r>
        <w:t xml:space="preserve"> </w:t>
      </w:r>
      <w:r w:rsidR="00722E05">
        <w:t xml:space="preserve">– </w:t>
      </w:r>
      <w:r w:rsidR="00A313A0">
        <w:t>Amiga Power Analysis Ver</w:t>
      </w:r>
      <w:r w:rsidR="009A1D67">
        <w:t>s</w:t>
      </w:r>
      <w:r w:rsidR="00A313A0">
        <w:t xml:space="preserve">ion </w:t>
      </w:r>
      <w:r w:rsidR="003A6C13">
        <w:t>2.</w:t>
      </w:r>
      <w:r w:rsidR="00276A91">
        <w:t>1</w:t>
      </w:r>
      <w:r w:rsidR="007269B4">
        <w:t>.</w:t>
      </w:r>
      <w:r w:rsidR="00276A91">
        <w:t>0</w:t>
      </w:r>
      <w:bookmarkEnd w:id="1"/>
    </w:p>
    <w:sdt>
      <w:sdtPr>
        <w:id w:val="1379120542"/>
        <w:docPartObj>
          <w:docPartGallery w:val="Table of Contents"/>
          <w:docPartUnique/>
        </w:docPartObj>
      </w:sdtPr>
      <w:sdtEndPr>
        <w:rPr>
          <w:rFonts w:ascii="Calibri" w:eastAsiaTheme="minorEastAsia" w:hAnsi="Calibri"/>
          <w:smallCaps w:val="0"/>
          <w:noProof/>
          <w:kern w:val="0"/>
          <w:sz w:val="22"/>
          <w:szCs w:val="24"/>
        </w:rPr>
      </w:sdtEndPr>
      <w:sdtContent>
        <w:p w14:paraId="508074E0" w14:textId="74384C05" w:rsidR="003A7E39" w:rsidRDefault="003A7E39">
          <w:pPr>
            <w:pStyle w:val="TOCHeading"/>
          </w:pPr>
          <w:r>
            <w:t>Contents</w:t>
          </w:r>
        </w:p>
        <w:p w14:paraId="0AC44054" w14:textId="26E63623" w:rsidR="00C51666" w:rsidRDefault="003A7E39">
          <w:pPr>
            <w:pStyle w:val="TOC1"/>
            <w:tabs>
              <w:tab w:val="right" w:leader="dot" w:pos="9062"/>
            </w:tabs>
            <w:rPr>
              <w:rFonts w:asciiTheme="minorHAnsi" w:hAnsiTheme="minorHAnsi"/>
              <w:noProof/>
              <w:szCs w:val="22"/>
              <w:lang w:val="en-US"/>
            </w:rPr>
          </w:pPr>
          <w:r>
            <w:fldChar w:fldCharType="begin"/>
          </w:r>
          <w:r>
            <w:instrText xml:space="preserve"> TOC \o "1-3" \h \z \u </w:instrText>
          </w:r>
          <w:r>
            <w:fldChar w:fldCharType="separate"/>
          </w:r>
          <w:hyperlink w:anchor="_Toc128469660" w:history="1">
            <w:r w:rsidR="00C51666" w:rsidRPr="00CE76A1">
              <w:rPr>
                <w:rStyle w:val="Hyperlink"/>
                <w:noProof/>
              </w:rPr>
              <w:t>Amiga Power Analysis  Tool - User Manual</w:t>
            </w:r>
            <w:r w:rsidR="00C51666">
              <w:rPr>
                <w:noProof/>
                <w:webHidden/>
              </w:rPr>
              <w:tab/>
            </w:r>
            <w:r w:rsidR="00C51666">
              <w:rPr>
                <w:noProof/>
                <w:webHidden/>
              </w:rPr>
              <w:fldChar w:fldCharType="begin"/>
            </w:r>
            <w:r w:rsidR="00C51666">
              <w:rPr>
                <w:noProof/>
                <w:webHidden/>
              </w:rPr>
              <w:instrText xml:space="preserve"> PAGEREF _Toc128469660 \h </w:instrText>
            </w:r>
            <w:r w:rsidR="00C51666">
              <w:rPr>
                <w:noProof/>
                <w:webHidden/>
              </w:rPr>
            </w:r>
            <w:r w:rsidR="00C51666">
              <w:rPr>
                <w:noProof/>
                <w:webHidden/>
              </w:rPr>
              <w:fldChar w:fldCharType="separate"/>
            </w:r>
            <w:r w:rsidR="00C51666">
              <w:rPr>
                <w:noProof/>
                <w:webHidden/>
              </w:rPr>
              <w:t>1</w:t>
            </w:r>
            <w:r w:rsidR="00C51666">
              <w:rPr>
                <w:noProof/>
                <w:webHidden/>
              </w:rPr>
              <w:fldChar w:fldCharType="end"/>
            </w:r>
          </w:hyperlink>
        </w:p>
        <w:p w14:paraId="25E49F0C" w14:textId="19955D3A" w:rsidR="00C51666" w:rsidRDefault="00C51666">
          <w:pPr>
            <w:pStyle w:val="TOC2"/>
            <w:tabs>
              <w:tab w:val="right" w:leader="dot" w:pos="9062"/>
            </w:tabs>
            <w:rPr>
              <w:rFonts w:asciiTheme="minorHAnsi" w:hAnsiTheme="minorHAnsi"/>
              <w:noProof/>
              <w:szCs w:val="22"/>
              <w:lang w:val="en-US"/>
            </w:rPr>
          </w:pPr>
          <w:hyperlink w:anchor="_Toc128469661" w:history="1">
            <w:r w:rsidRPr="00CE76A1">
              <w:rPr>
                <w:rStyle w:val="Hyperlink"/>
                <w:noProof/>
              </w:rPr>
              <w:t>28 February 2023 – Amiga Power Analysis Version 2.1.0</w:t>
            </w:r>
            <w:r>
              <w:rPr>
                <w:noProof/>
                <w:webHidden/>
              </w:rPr>
              <w:tab/>
            </w:r>
            <w:r>
              <w:rPr>
                <w:noProof/>
                <w:webHidden/>
              </w:rPr>
              <w:fldChar w:fldCharType="begin"/>
            </w:r>
            <w:r>
              <w:rPr>
                <w:noProof/>
                <w:webHidden/>
              </w:rPr>
              <w:instrText xml:space="preserve"> PAGEREF _Toc128469661 \h </w:instrText>
            </w:r>
            <w:r>
              <w:rPr>
                <w:noProof/>
                <w:webHidden/>
              </w:rPr>
            </w:r>
            <w:r>
              <w:rPr>
                <w:noProof/>
                <w:webHidden/>
              </w:rPr>
              <w:fldChar w:fldCharType="separate"/>
            </w:r>
            <w:r>
              <w:rPr>
                <w:noProof/>
                <w:webHidden/>
              </w:rPr>
              <w:t>1</w:t>
            </w:r>
            <w:r>
              <w:rPr>
                <w:noProof/>
                <w:webHidden/>
              </w:rPr>
              <w:fldChar w:fldCharType="end"/>
            </w:r>
          </w:hyperlink>
        </w:p>
        <w:p w14:paraId="4EB6629B" w14:textId="73761789" w:rsidR="00C51666" w:rsidRDefault="00C51666">
          <w:pPr>
            <w:pStyle w:val="TOC1"/>
            <w:tabs>
              <w:tab w:val="left" w:pos="440"/>
              <w:tab w:val="right" w:leader="dot" w:pos="9062"/>
            </w:tabs>
            <w:rPr>
              <w:rFonts w:asciiTheme="minorHAnsi" w:hAnsiTheme="minorHAnsi"/>
              <w:noProof/>
              <w:szCs w:val="22"/>
              <w:lang w:val="en-US"/>
            </w:rPr>
          </w:pPr>
          <w:hyperlink w:anchor="_Toc128469662" w:history="1">
            <w:r w:rsidRPr="00CE76A1">
              <w:rPr>
                <w:rStyle w:val="Hyperlink"/>
                <w:noProof/>
              </w:rPr>
              <w:t>1</w:t>
            </w:r>
            <w:r>
              <w:rPr>
                <w:rFonts w:asciiTheme="minorHAnsi" w:hAnsiTheme="minorHAnsi"/>
                <w:noProof/>
                <w:szCs w:val="22"/>
                <w:lang w:val="en-US"/>
              </w:rPr>
              <w:tab/>
            </w:r>
            <w:r w:rsidRPr="00CE76A1">
              <w:rPr>
                <w:rStyle w:val="Hyperlink"/>
                <w:noProof/>
              </w:rPr>
              <w:t>Introduction</w:t>
            </w:r>
            <w:r>
              <w:rPr>
                <w:noProof/>
                <w:webHidden/>
              </w:rPr>
              <w:tab/>
            </w:r>
            <w:r>
              <w:rPr>
                <w:noProof/>
                <w:webHidden/>
              </w:rPr>
              <w:fldChar w:fldCharType="begin"/>
            </w:r>
            <w:r>
              <w:rPr>
                <w:noProof/>
                <w:webHidden/>
              </w:rPr>
              <w:instrText xml:space="preserve"> PAGEREF _Toc128469662 \h </w:instrText>
            </w:r>
            <w:r>
              <w:rPr>
                <w:noProof/>
                <w:webHidden/>
              </w:rPr>
            </w:r>
            <w:r>
              <w:rPr>
                <w:noProof/>
                <w:webHidden/>
              </w:rPr>
              <w:fldChar w:fldCharType="separate"/>
            </w:r>
            <w:r>
              <w:rPr>
                <w:noProof/>
                <w:webHidden/>
              </w:rPr>
              <w:t>2</w:t>
            </w:r>
            <w:r>
              <w:rPr>
                <w:noProof/>
                <w:webHidden/>
              </w:rPr>
              <w:fldChar w:fldCharType="end"/>
            </w:r>
          </w:hyperlink>
        </w:p>
        <w:p w14:paraId="45F1A694" w14:textId="0727B1E1" w:rsidR="00C51666" w:rsidRDefault="00C51666">
          <w:pPr>
            <w:pStyle w:val="TOC1"/>
            <w:tabs>
              <w:tab w:val="left" w:pos="440"/>
              <w:tab w:val="right" w:leader="dot" w:pos="9062"/>
            </w:tabs>
            <w:rPr>
              <w:rFonts w:asciiTheme="minorHAnsi" w:hAnsiTheme="minorHAnsi"/>
              <w:noProof/>
              <w:szCs w:val="22"/>
              <w:lang w:val="en-US"/>
            </w:rPr>
          </w:pPr>
          <w:hyperlink w:anchor="_Toc128469663" w:history="1">
            <w:r w:rsidRPr="00CE76A1">
              <w:rPr>
                <w:rStyle w:val="Hyperlink"/>
                <w:noProof/>
              </w:rPr>
              <w:t>2</w:t>
            </w:r>
            <w:r>
              <w:rPr>
                <w:rFonts w:asciiTheme="minorHAnsi" w:hAnsiTheme="minorHAnsi"/>
                <w:noProof/>
                <w:szCs w:val="22"/>
                <w:lang w:val="en-US"/>
              </w:rPr>
              <w:tab/>
            </w:r>
            <w:r w:rsidRPr="00CE76A1">
              <w:rPr>
                <w:rStyle w:val="Hyperlink"/>
                <w:noProof/>
              </w:rPr>
              <w:t>Installation instructions</w:t>
            </w:r>
            <w:r>
              <w:rPr>
                <w:noProof/>
                <w:webHidden/>
              </w:rPr>
              <w:tab/>
            </w:r>
            <w:r>
              <w:rPr>
                <w:noProof/>
                <w:webHidden/>
              </w:rPr>
              <w:fldChar w:fldCharType="begin"/>
            </w:r>
            <w:r>
              <w:rPr>
                <w:noProof/>
                <w:webHidden/>
              </w:rPr>
              <w:instrText xml:space="preserve"> PAGEREF _Toc128469663 \h </w:instrText>
            </w:r>
            <w:r>
              <w:rPr>
                <w:noProof/>
                <w:webHidden/>
              </w:rPr>
            </w:r>
            <w:r>
              <w:rPr>
                <w:noProof/>
                <w:webHidden/>
              </w:rPr>
              <w:fldChar w:fldCharType="separate"/>
            </w:r>
            <w:r>
              <w:rPr>
                <w:noProof/>
                <w:webHidden/>
              </w:rPr>
              <w:t>3</w:t>
            </w:r>
            <w:r>
              <w:rPr>
                <w:noProof/>
                <w:webHidden/>
              </w:rPr>
              <w:fldChar w:fldCharType="end"/>
            </w:r>
          </w:hyperlink>
        </w:p>
        <w:p w14:paraId="62906689" w14:textId="14B2C88A" w:rsidR="00C51666" w:rsidRDefault="00C51666">
          <w:pPr>
            <w:pStyle w:val="TOC2"/>
            <w:tabs>
              <w:tab w:val="left" w:pos="880"/>
              <w:tab w:val="right" w:leader="dot" w:pos="9062"/>
            </w:tabs>
            <w:rPr>
              <w:rFonts w:asciiTheme="minorHAnsi" w:hAnsiTheme="minorHAnsi"/>
              <w:noProof/>
              <w:szCs w:val="22"/>
              <w:lang w:val="en-US"/>
            </w:rPr>
          </w:pPr>
          <w:hyperlink w:anchor="_Toc128469664" w:history="1">
            <w:r w:rsidRPr="00CE76A1">
              <w:rPr>
                <w:rStyle w:val="Hyperlink"/>
                <w:noProof/>
              </w:rPr>
              <w:t>2.1</w:t>
            </w:r>
            <w:r>
              <w:rPr>
                <w:rFonts w:asciiTheme="minorHAnsi" w:hAnsiTheme="minorHAnsi"/>
                <w:noProof/>
                <w:szCs w:val="22"/>
                <w:lang w:val="en-US"/>
              </w:rPr>
              <w:tab/>
            </w:r>
            <w:r w:rsidRPr="00CE76A1">
              <w:rPr>
                <w:rStyle w:val="Hyperlink"/>
                <w:noProof/>
              </w:rPr>
              <w:t>Prerequisites</w:t>
            </w:r>
            <w:r>
              <w:rPr>
                <w:noProof/>
                <w:webHidden/>
              </w:rPr>
              <w:tab/>
            </w:r>
            <w:r>
              <w:rPr>
                <w:noProof/>
                <w:webHidden/>
              </w:rPr>
              <w:fldChar w:fldCharType="begin"/>
            </w:r>
            <w:r>
              <w:rPr>
                <w:noProof/>
                <w:webHidden/>
              </w:rPr>
              <w:instrText xml:space="preserve"> PAGEREF _Toc128469664 \h </w:instrText>
            </w:r>
            <w:r>
              <w:rPr>
                <w:noProof/>
                <w:webHidden/>
              </w:rPr>
            </w:r>
            <w:r>
              <w:rPr>
                <w:noProof/>
                <w:webHidden/>
              </w:rPr>
              <w:fldChar w:fldCharType="separate"/>
            </w:r>
            <w:r>
              <w:rPr>
                <w:noProof/>
                <w:webHidden/>
              </w:rPr>
              <w:t>3</w:t>
            </w:r>
            <w:r>
              <w:rPr>
                <w:noProof/>
                <w:webHidden/>
              </w:rPr>
              <w:fldChar w:fldCharType="end"/>
            </w:r>
          </w:hyperlink>
        </w:p>
        <w:p w14:paraId="58BA8FC0" w14:textId="3B9F81DC" w:rsidR="00C51666" w:rsidRDefault="00C51666">
          <w:pPr>
            <w:pStyle w:val="TOC2"/>
            <w:tabs>
              <w:tab w:val="left" w:pos="880"/>
              <w:tab w:val="right" w:leader="dot" w:pos="9062"/>
            </w:tabs>
            <w:rPr>
              <w:rFonts w:asciiTheme="minorHAnsi" w:hAnsiTheme="minorHAnsi"/>
              <w:noProof/>
              <w:szCs w:val="22"/>
              <w:lang w:val="en-US"/>
            </w:rPr>
          </w:pPr>
          <w:hyperlink w:anchor="_Toc128469665" w:history="1">
            <w:r w:rsidRPr="00CE76A1">
              <w:rPr>
                <w:rStyle w:val="Hyperlink"/>
                <w:noProof/>
              </w:rPr>
              <w:t>2.2</w:t>
            </w:r>
            <w:r>
              <w:rPr>
                <w:rFonts w:asciiTheme="minorHAnsi" w:hAnsiTheme="minorHAnsi"/>
                <w:noProof/>
                <w:szCs w:val="22"/>
                <w:lang w:val="en-US"/>
              </w:rPr>
              <w:tab/>
            </w:r>
            <w:r w:rsidRPr="00CE76A1">
              <w:rPr>
                <w:rStyle w:val="Hyperlink"/>
                <w:noProof/>
              </w:rPr>
              <w:t>Installation Steps</w:t>
            </w:r>
            <w:r>
              <w:rPr>
                <w:noProof/>
                <w:webHidden/>
              </w:rPr>
              <w:tab/>
            </w:r>
            <w:r>
              <w:rPr>
                <w:noProof/>
                <w:webHidden/>
              </w:rPr>
              <w:fldChar w:fldCharType="begin"/>
            </w:r>
            <w:r>
              <w:rPr>
                <w:noProof/>
                <w:webHidden/>
              </w:rPr>
              <w:instrText xml:space="preserve"> PAGEREF _Toc128469665 \h </w:instrText>
            </w:r>
            <w:r>
              <w:rPr>
                <w:noProof/>
                <w:webHidden/>
              </w:rPr>
            </w:r>
            <w:r>
              <w:rPr>
                <w:noProof/>
                <w:webHidden/>
              </w:rPr>
              <w:fldChar w:fldCharType="separate"/>
            </w:r>
            <w:r>
              <w:rPr>
                <w:noProof/>
                <w:webHidden/>
              </w:rPr>
              <w:t>3</w:t>
            </w:r>
            <w:r>
              <w:rPr>
                <w:noProof/>
                <w:webHidden/>
              </w:rPr>
              <w:fldChar w:fldCharType="end"/>
            </w:r>
          </w:hyperlink>
        </w:p>
        <w:p w14:paraId="0829ADDE" w14:textId="011EB6E4" w:rsidR="00C51666" w:rsidRDefault="00C51666">
          <w:pPr>
            <w:pStyle w:val="TOC1"/>
            <w:tabs>
              <w:tab w:val="left" w:pos="440"/>
              <w:tab w:val="right" w:leader="dot" w:pos="9062"/>
            </w:tabs>
            <w:rPr>
              <w:rFonts w:asciiTheme="minorHAnsi" w:hAnsiTheme="minorHAnsi"/>
              <w:noProof/>
              <w:szCs w:val="22"/>
              <w:lang w:val="en-US"/>
            </w:rPr>
          </w:pPr>
          <w:hyperlink w:anchor="_Toc128469666" w:history="1">
            <w:r w:rsidRPr="00CE76A1">
              <w:rPr>
                <w:rStyle w:val="Hyperlink"/>
                <w:noProof/>
              </w:rPr>
              <w:t>3</w:t>
            </w:r>
            <w:r>
              <w:rPr>
                <w:rFonts w:asciiTheme="minorHAnsi" w:hAnsiTheme="minorHAnsi"/>
                <w:noProof/>
                <w:szCs w:val="22"/>
                <w:lang w:val="en-US"/>
              </w:rPr>
              <w:tab/>
            </w:r>
            <w:r w:rsidRPr="00CE76A1">
              <w:rPr>
                <w:rStyle w:val="Hyperlink"/>
                <w:noProof/>
              </w:rPr>
              <w:t>Using the software</w:t>
            </w:r>
            <w:r>
              <w:rPr>
                <w:noProof/>
                <w:webHidden/>
              </w:rPr>
              <w:tab/>
            </w:r>
            <w:r>
              <w:rPr>
                <w:noProof/>
                <w:webHidden/>
              </w:rPr>
              <w:fldChar w:fldCharType="begin"/>
            </w:r>
            <w:r>
              <w:rPr>
                <w:noProof/>
                <w:webHidden/>
              </w:rPr>
              <w:instrText xml:space="preserve"> PAGEREF _Toc128469666 \h </w:instrText>
            </w:r>
            <w:r>
              <w:rPr>
                <w:noProof/>
                <w:webHidden/>
              </w:rPr>
            </w:r>
            <w:r>
              <w:rPr>
                <w:noProof/>
                <w:webHidden/>
              </w:rPr>
              <w:fldChar w:fldCharType="separate"/>
            </w:r>
            <w:r>
              <w:rPr>
                <w:noProof/>
                <w:webHidden/>
              </w:rPr>
              <w:t>4</w:t>
            </w:r>
            <w:r>
              <w:rPr>
                <w:noProof/>
                <w:webHidden/>
              </w:rPr>
              <w:fldChar w:fldCharType="end"/>
            </w:r>
          </w:hyperlink>
        </w:p>
        <w:p w14:paraId="41FFCD74" w14:textId="3AA1C264" w:rsidR="00C51666" w:rsidRDefault="00C51666">
          <w:pPr>
            <w:pStyle w:val="TOC2"/>
            <w:tabs>
              <w:tab w:val="left" w:pos="880"/>
              <w:tab w:val="right" w:leader="dot" w:pos="9062"/>
            </w:tabs>
            <w:rPr>
              <w:rFonts w:asciiTheme="minorHAnsi" w:hAnsiTheme="minorHAnsi"/>
              <w:noProof/>
              <w:szCs w:val="22"/>
              <w:lang w:val="en-US"/>
            </w:rPr>
          </w:pPr>
          <w:hyperlink w:anchor="_Toc128469667" w:history="1">
            <w:r w:rsidRPr="00CE76A1">
              <w:rPr>
                <w:rStyle w:val="Hyperlink"/>
                <w:noProof/>
              </w:rPr>
              <w:t>3.1</w:t>
            </w:r>
            <w:r>
              <w:rPr>
                <w:rFonts w:asciiTheme="minorHAnsi" w:hAnsiTheme="minorHAnsi"/>
                <w:noProof/>
                <w:szCs w:val="22"/>
                <w:lang w:val="en-US"/>
              </w:rPr>
              <w:tab/>
            </w:r>
            <w:r w:rsidRPr="00CE76A1">
              <w:rPr>
                <w:rStyle w:val="Hyperlink"/>
                <w:noProof/>
              </w:rPr>
              <w:t>Endpoints</w:t>
            </w:r>
            <w:r>
              <w:rPr>
                <w:noProof/>
                <w:webHidden/>
              </w:rPr>
              <w:tab/>
            </w:r>
            <w:r>
              <w:rPr>
                <w:noProof/>
                <w:webHidden/>
              </w:rPr>
              <w:fldChar w:fldCharType="begin"/>
            </w:r>
            <w:r>
              <w:rPr>
                <w:noProof/>
                <w:webHidden/>
              </w:rPr>
              <w:instrText xml:space="preserve"> PAGEREF _Toc128469667 \h </w:instrText>
            </w:r>
            <w:r>
              <w:rPr>
                <w:noProof/>
                <w:webHidden/>
              </w:rPr>
            </w:r>
            <w:r>
              <w:rPr>
                <w:noProof/>
                <w:webHidden/>
              </w:rPr>
              <w:fldChar w:fldCharType="separate"/>
            </w:r>
            <w:r>
              <w:rPr>
                <w:noProof/>
                <w:webHidden/>
              </w:rPr>
              <w:t>4</w:t>
            </w:r>
            <w:r>
              <w:rPr>
                <w:noProof/>
                <w:webHidden/>
              </w:rPr>
              <w:fldChar w:fldCharType="end"/>
            </w:r>
          </w:hyperlink>
        </w:p>
        <w:p w14:paraId="0D79B0A3" w14:textId="78D7FA5C" w:rsidR="00C51666" w:rsidRDefault="00C51666">
          <w:pPr>
            <w:pStyle w:val="TOC2"/>
            <w:tabs>
              <w:tab w:val="left" w:pos="880"/>
              <w:tab w:val="right" w:leader="dot" w:pos="9062"/>
            </w:tabs>
            <w:rPr>
              <w:rFonts w:asciiTheme="minorHAnsi" w:hAnsiTheme="minorHAnsi"/>
              <w:noProof/>
              <w:szCs w:val="22"/>
              <w:lang w:val="en-US"/>
            </w:rPr>
          </w:pPr>
          <w:hyperlink w:anchor="_Toc128469668" w:history="1">
            <w:r w:rsidRPr="00CE76A1">
              <w:rPr>
                <w:rStyle w:val="Hyperlink"/>
                <w:noProof/>
              </w:rPr>
              <w:t>3.2</w:t>
            </w:r>
            <w:r>
              <w:rPr>
                <w:rFonts w:asciiTheme="minorHAnsi" w:hAnsiTheme="minorHAnsi"/>
                <w:noProof/>
                <w:szCs w:val="22"/>
                <w:lang w:val="en-US"/>
              </w:rPr>
              <w:tab/>
            </w:r>
            <w:r w:rsidRPr="00CE76A1">
              <w:rPr>
                <w:rStyle w:val="Hyperlink"/>
                <w:noProof/>
              </w:rPr>
              <w:t>Endpoints data</w:t>
            </w:r>
            <w:r>
              <w:rPr>
                <w:noProof/>
                <w:webHidden/>
              </w:rPr>
              <w:tab/>
            </w:r>
            <w:r>
              <w:rPr>
                <w:noProof/>
                <w:webHidden/>
              </w:rPr>
              <w:fldChar w:fldCharType="begin"/>
            </w:r>
            <w:r>
              <w:rPr>
                <w:noProof/>
                <w:webHidden/>
              </w:rPr>
              <w:instrText xml:space="preserve"> PAGEREF _Toc128469668 \h </w:instrText>
            </w:r>
            <w:r>
              <w:rPr>
                <w:noProof/>
                <w:webHidden/>
              </w:rPr>
            </w:r>
            <w:r>
              <w:rPr>
                <w:noProof/>
                <w:webHidden/>
              </w:rPr>
              <w:fldChar w:fldCharType="separate"/>
            </w:r>
            <w:r>
              <w:rPr>
                <w:noProof/>
                <w:webHidden/>
              </w:rPr>
              <w:t>6</w:t>
            </w:r>
            <w:r>
              <w:rPr>
                <w:noProof/>
                <w:webHidden/>
              </w:rPr>
              <w:fldChar w:fldCharType="end"/>
            </w:r>
          </w:hyperlink>
        </w:p>
        <w:p w14:paraId="107A1A5C" w14:textId="4C258F23" w:rsidR="00C51666" w:rsidRDefault="00C51666">
          <w:pPr>
            <w:pStyle w:val="TOC2"/>
            <w:tabs>
              <w:tab w:val="left" w:pos="880"/>
              <w:tab w:val="right" w:leader="dot" w:pos="9062"/>
            </w:tabs>
            <w:rPr>
              <w:rFonts w:asciiTheme="minorHAnsi" w:hAnsiTheme="minorHAnsi"/>
              <w:noProof/>
              <w:szCs w:val="22"/>
              <w:lang w:val="en-US"/>
            </w:rPr>
          </w:pPr>
          <w:hyperlink w:anchor="_Toc128469669" w:history="1">
            <w:r w:rsidRPr="00CE76A1">
              <w:rPr>
                <w:rStyle w:val="Hyperlink"/>
                <w:noProof/>
              </w:rPr>
              <w:t>3.3</w:t>
            </w:r>
            <w:r>
              <w:rPr>
                <w:rFonts w:asciiTheme="minorHAnsi" w:hAnsiTheme="minorHAnsi"/>
                <w:noProof/>
                <w:szCs w:val="22"/>
                <w:lang w:val="en-US"/>
              </w:rPr>
              <w:tab/>
            </w:r>
            <w:r w:rsidRPr="00CE76A1">
              <w:rPr>
                <w:rStyle w:val="Hyperlink"/>
                <w:noProof/>
              </w:rPr>
              <w:t>Factors</w:t>
            </w:r>
            <w:r>
              <w:rPr>
                <w:noProof/>
                <w:webHidden/>
              </w:rPr>
              <w:tab/>
            </w:r>
            <w:r>
              <w:rPr>
                <w:noProof/>
                <w:webHidden/>
              </w:rPr>
              <w:fldChar w:fldCharType="begin"/>
            </w:r>
            <w:r>
              <w:rPr>
                <w:noProof/>
                <w:webHidden/>
              </w:rPr>
              <w:instrText xml:space="preserve"> PAGEREF _Toc128469669 \h </w:instrText>
            </w:r>
            <w:r>
              <w:rPr>
                <w:noProof/>
                <w:webHidden/>
              </w:rPr>
            </w:r>
            <w:r>
              <w:rPr>
                <w:noProof/>
                <w:webHidden/>
              </w:rPr>
              <w:fldChar w:fldCharType="separate"/>
            </w:r>
            <w:r>
              <w:rPr>
                <w:noProof/>
                <w:webHidden/>
              </w:rPr>
              <w:t>7</w:t>
            </w:r>
            <w:r>
              <w:rPr>
                <w:noProof/>
                <w:webHidden/>
              </w:rPr>
              <w:fldChar w:fldCharType="end"/>
            </w:r>
          </w:hyperlink>
        </w:p>
        <w:p w14:paraId="3751F74A" w14:textId="2A1C6DF6" w:rsidR="00C51666" w:rsidRDefault="00C51666">
          <w:pPr>
            <w:pStyle w:val="TOC2"/>
            <w:tabs>
              <w:tab w:val="left" w:pos="880"/>
              <w:tab w:val="right" w:leader="dot" w:pos="9062"/>
            </w:tabs>
            <w:rPr>
              <w:rFonts w:asciiTheme="minorHAnsi" w:hAnsiTheme="minorHAnsi"/>
              <w:noProof/>
              <w:szCs w:val="22"/>
              <w:lang w:val="en-US"/>
            </w:rPr>
          </w:pPr>
          <w:hyperlink w:anchor="_Toc128469670" w:history="1">
            <w:r w:rsidRPr="00CE76A1">
              <w:rPr>
                <w:rStyle w:val="Hyperlink"/>
                <w:noProof/>
              </w:rPr>
              <w:t>3.4</w:t>
            </w:r>
            <w:r>
              <w:rPr>
                <w:rFonts w:asciiTheme="minorHAnsi" w:hAnsiTheme="minorHAnsi"/>
                <w:noProof/>
                <w:szCs w:val="22"/>
                <w:lang w:val="en-US"/>
              </w:rPr>
              <w:tab/>
            </w:r>
            <w:r w:rsidRPr="00CE76A1">
              <w:rPr>
                <w:rStyle w:val="Hyperlink"/>
                <w:noProof/>
              </w:rPr>
              <w:t>Design</w:t>
            </w:r>
            <w:r>
              <w:rPr>
                <w:noProof/>
                <w:webHidden/>
              </w:rPr>
              <w:tab/>
            </w:r>
            <w:r>
              <w:rPr>
                <w:noProof/>
                <w:webHidden/>
              </w:rPr>
              <w:fldChar w:fldCharType="begin"/>
            </w:r>
            <w:r>
              <w:rPr>
                <w:noProof/>
                <w:webHidden/>
              </w:rPr>
              <w:instrText xml:space="preserve"> PAGEREF _Toc128469670 \h </w:instrText>
            </w:r>
            <w:r>
              <w:rPr>
                <w:noProof/>
                <w:webHidden/>
              </w:rPr>
            </w:r>
            <w:r>
              <w:rPr>
                <w:noProof/>
                <w:webHidden/>
              </w:rPr>
              <w:fldChar w:fldCharType="separate"/>
            </w:r>
            <w:r>
              <w:rPr>
                <w:noProof/>
                <w:webHidden/>
              </w:rPr>
              <w:t>7</w:t>
            </w:r>
            <w:r>
              <w:rPr>
                <w:noProof/>
                <w:webHidden/>
              </w:rPr>
              <w:fldChar w:fldCharType="end"/>
            </w:r>
          </w:hyperlink>
        </w:p>
        <w:p w14:paraId="5E88B0BE" w14:textId="7151A652" w:rsidR="00C51666" w:rsidRDefault="00C51666">
          <w:pPr>
            <w:pStyle w:val="TOC2"/>
            <w:tabs>
              <w:tab w:val="left" w:pos="880"/>
              <w:tab w:val="right" w:leader="dot" w:pos="9062"/>
            </w:tabs>
            <w:rPr>
              <w:rFonts w:asciiTheme="minorHAnsi" w:hAnsiTheme="minorHAnsi"/>
              <w:noProof/>
              <w:szCs w:val="22"/>
              <w:lang w:val="en-US"/>
            </w:rPr>
          </w:pPr>
          <w:hyperlink w:anchor="_Toc128469671" w:history="1">
            <w:r w:rsidRPr="00CE76A1">
              <w:rPr>
                <w:rStyle w:val="Hyperlink"/>
                <w:noProof/>
              </w:rPr>
              <w:t>3.5</w:t>
            </w:r>
            <w:r>
              <w:rPr>
                <w:rFonts w:asciiTheme="minorHAnsi" w:hAnsiTheme="minorHAnsi"/>
                <w:noProof/>
                <w:szCs w:val="22"/>
                <w:lang w:val="en-US"/>
              </w:rPr>
              <w:tab/>
            </w:r>
            <w:r w:rsidRPr="00CE76A1">
              <w:rPr>
                <w:rStyle w:val="Hyperlink"/>
                <w:noProof/>
              </w:rPr>
              <w:t>Define comparisons</w:t>
            </w:r>
            <w:r>
              <w:rPr>
                <w:noProof/>
                <w:webHidden/>
              </w:rPr>
              <w:tab/>
            </w:r>
            <w:r>
              <w:rPr>
                <w:noProof/>
                <w:webHidden/>
              </w:rPr>
              <w:fldChar w:fldCharType="begin"/>
            </w:r>
            <w:r>
              <w:rPr>
                <w:noProof/>
                <w:webHidden/>
              </w:rPr>
              <w:instrText xml:space="preserve"> PAGEREF _Toc128469671 \h </w:instrText>
            </w:r>
            <w:r>
              <w:rPr>
                <w:noProof/>
                <w:webHidden/>
              </w:rPr>
            </w:r>
            <w:r>
              <w:rPr>
                <w:noProof/>
                <w:webHidden/>
              </w:rPr>
              <w:fldChar w:fldCharType="separate"/>
            </w:r>
            <w:r>
              <w:rPr>
                <w:noProof/>
                <w:webHidden/>
              </w:rPr>
              <w:t>8</w:t>
            </w:r>
            <w:r>
              <w:rPr>
                <w:noProof/>
                <w:webHidden/>
              </w:rPr>
              <w:fldChar w:fldCharType="end"/>
            </w:r>
          </w:hyperlink>
        </w:p>
        <w:p w14:paraId="3CF14137" w14:textId="60DE3809" w:rsidR="00C51666" w:rsidRDefault="00C51666">
          <w:pPr>
            <w:pStyle w:val="TOC2"/>
            <w:tabs>
              <w:tab w:val="left" w:pos="880"/>
              <w:tab w:val="right" w:leader="dot" w:pos="9062"/>
            </w:tabs>
            <w:rPr>
              <w:rFonts w:asciiTheme="minorHAnsi" w:hAnsiTheme="minorHAnsi"/>
              <w:noProof/>
              <w:szCs w:val="22"/>
              <w:lang w:val="en-US"/>
            </w:rPr>
          </w:pPr>
          <w:hyperlink w:anchor="_Toc128469672" w:history="1">
            <w:r w:rsidRPr="00CE76A1">
              <w:rPr>
                <w:rStyle w:val="Hyperlink"/>
                <w:noProof/>
              </w:rPr>
              <w:t>3.6</w:t>
            </w:r>
            <w:r>
              <w:rPr>
                <w:rFonts w:asciiTheme="minorHAnsi" w:hAnsiTheme="minorHAnsi"/>
                <w:noProof/>
                <w:szCs w:val="22"/>
                <w:lang w:val="en-US"/>
              </w:rPr>
              <w:tab/>
            </w:r>
            <w:r w:rsidRPr="00CE76A1">
              <w:rPr>
                <w:rStyle w:val="Hyperlink"/>
                <w:noProof/>
              </w:rPr>
              <w:t>Define comparisons per endpoint</w:t>
            </w:r>
            <w:r>
              <w:rPr>
                <w:noProof/>
                <w:webHidden/>
              </w:rPr>
              <w:tab/>
            </w:r>
            <w:r>
              <w:rPr>
                <w:noProof/>
                <w:webHidden/>
              </w:rPr>
              <w:fldChar w:fldCharType="begin"/>
            </w:r>
            <w:r>
              <w:rPr>
                <w:noProof/>
                <w:webHidden/>
              </w:rPr>
              <w:instrText xml:space="preserve"> PAGEREF _Toc128469672 \h </w:instrText>
            </w:r>
            <w:r>
              <w:rPr>
                <w:noProof/>
                <w:webHidden/>
              </w:rPr>
            </w:r>
            <w:r>
              <w:rPr>
                <w:noProof/>
                <w:webHidden/>
              </w:rPr>
              <w:fldChar w:fldCharType="separate"/>
            </w:r>
            <w:r>
              <w:rPr>
                <w:noProof/>
                <w:webHidden/>
              </w:rPr>
              <w:t>8</w:t>
            </w:r>
            <w:r>
              <w:rPr>
                <w:noProof/>
                <w:webHidden/>
              </w:rPr>
              <w:fldChar w:fldCharType="end"/>
            </w:r>
          </w:hyperlink>
        </w:p>
        <w:p w14:paraId="0E5FACCE" w14:textId="5D58E484" w:rsidR="00C51666" w:rsidRDefault="00C51666">
          <w:pPr>
            <w:pStyle w:val="TOC2"/>
            <w:tabs>
              <w:tab w:val="left" w:pos="880"/>
              <w:tab w:val="right" w:leader="dot" w:pos="9062"/>
            </w:tabs>
            <w:rPr>
              <w:rFonts w:asciiTheme="minorHAnsi" w:hAnsiTheme="minorHAnsi"/>
              <w:noProof/>
              <w:szCs w:val="22"/>
              <w:lang w:val="en-US"/>
            </w:rPr>
          </w:pPr>
          <w:hyperlink w:anchor="_Toc128469673" w:history="1">
            <w:r w:rsidRPr="00CE76A1">
              <w:rPr>
                <w:rStyle w:val="Hyperlink"/>
                <w:noProof/>
              </w:rPr>
              <w:t>3.7</w:t>
            </w:r>
            <w:r>
              <w:rPr>
                <w:rFonts w:asciiTheme="minorHAnsi" w:hAnsiTheme="minorHAnsi"/>
                <w:noProof/>
                <w:szCs w:val="22"/>
                <w:lang w:val="en-US"/>
              </w:rPr>
              <w:tab/>
            </w:r>
            <w:r w:rsidRPr="00CE76A1">
              <w:rPr>
                <w:rStyle w:val="Hyperlink"/>
                <w:noProof/>
              </w:rPr>
              <w:t>Additional means</w:t>
            </w:r>
            <w:r>
              <w:rPr>
                <w:noProof/>
                <w:webHidden/>
              </w:rPr>
              <w:tab/>
            </w:r>
            <w:r>
              <w:rPr>
                <w:noProof/>
                <w:webHidden/>
              </w:rPr>
              <w:fldChar w:fldCharType="begin"/>
            </w:r>
            <w:r>
              <w:rPr>
                <w:noProof/>
                <w:webHidden/>
              </w:rPr>
              <w:instrText xml:space="preserve"> PAGEREF _Toc128469673 \h </w:instrText>
            </w:r>
            <w:r>
              <w:rPr>
                <w:noProof/>
                <w:webHidden/>
              </w:rPr>
            </w:r>
            <w:r>
              <w:rPr>
                <w:noProof/>
                <w:webHidden/>
              </w:rPr>
              <w:fldChar w:fldCharType="separate"/>
            </w:r>
            <w:r>
              <w:rPr>
                <w:noProof/>
                <w:webHidden/>
              </w:rPr>
              <w:t>9</w:t>
            </w:r>
            <w:r>
              <w:rPr>
                <w:noProof/>
                <w:webHidden/>
              </w:rPr>
              <w:fldChar w:fldCharType="end"/>
            </w:r>
          </w:hyperlink>
        </w:p>
        <w:p w14:paraId="07751BCD" w14:textId="457D09C4" w:rsidR="00C51666" w:rsidRDefault="00C51666">
          <w:pPr>
            <w:pStyle w:val="TOC2"/>
            <w:tabs>
              <w:tab w:val="left" w:pos="880"/>
              <w:tab w:val="right" w:leader="dot" w:pos="9062"/>
            </w:tabs>
            <w:rPr>
              <w:rFonts w:asciiTheme="minorHAnsi" w:hAnsiTheme="minorHAnsi"/>
              <w:noProof/>
              <w:szCs w:val="22"/>
              <w:lang w:val="en-US"/>
            </w:rPr>
          </w:pPr>
          <w:hyperlink w:anchor="_Toc128469674" w:history="1">
            <w:r w:rsidRPr="00CE76A1">
              <w:rPr>
                <w:rStyle w:val="Hyperlink"/>
                <w:noProof/>
              </w:rPr>
              <w:t>3.8</w:t>
            </w:r>
            <w:r>
              <w:rPr>
                <w:rFonts w:asciiTheme="minorHAnsi" w:hAnsiTheme="minorHAnsi"/>
                <w:noProof/>
                <w:szCs w:val="22"/>
                <w:lang w:val="en-US"/>
              </w:rPr>
              <w:tab/>
            </w:r>
            <w:r w:rsidRPr="00CE76A1">
              <w:rPr>
                <w:rStyle w:val="Hyperlink"/>
                <w:noProof/>
              </w:rPr>
              <w:t>Block modifiers</w:t>
            </w:r>
            <w:r>
              <w:rPr>
                <w:noProof/>
                <w:webHidden/>
              </w:rPr>
              <w:tab/>
            </w:r>
            <w:r>
              <w:rPr>
                <w:noProof/>
                <w:webHidden/>
              </w:rPr>
              <w:fldChar w:fldCharType="begin"/>
            </w:r>
            <w:r>
              <w:rPr>
                <w:noProof/>
                <w:webHidden/>
              </w:rPr>
              <w:instrText xml:space="preserve"> PAGEREF _Toc128469674 \h </w:instrText>
            </w:r>
            <w:r>
              <w:rPr>
                <w:noProof/>
                <w:webHidden/>
              </w:rPr>
            </w:r>
            <w:r>
              <w:rPr>
                <w:noProof/>
                <w:webHidden/>
              </w:rPr>
              <w:fldChar w:fldCharType="separate"/>
            </w:r>
            <w:r>
              <w:rPr>
                <w:noProof/>
                <w:webHidden/>
              </w:rPr>
              <w:t>10</w:t>
            </w:r>
            <w:r>
              <w:rPr>
                <w:noProof/>
                <w:webHidden/>
              </w:rPr>
              <w:fldChar w:fldCharType="end"/>
            </w:r>
          </w:hyperlink>
        </w:p>
        <w:p w14:paraId="32B84D75" w14:textId="04847D8C" w:rsidR="00C51666" w:rsidRDefault="00C51666">
          <w:pPr>
            <w:pStyle w:val="TOC2"/>
            <w:tabs>
              <w:tab w:val="left" w:pos="880"/>
              <w:tab w:val="right" w:leader="dot" w:pos="9062"/>
            </w:tabs>
            <w:rPr>
              <w:rFonts w:asciiTheme="minorHAnsi" w:hAnsiTheme="minorHAnsi"/>
              <w:noProof/>
              <w:szCs w:val="22"/>
              <w:lang w:val="en-US"/>
            </w:rPr>
          </w:pPr>
          <w:hyperlink w:anchor="_Toc128469675" w:history="1">
            <w:r w:rsidRPr="00CE76A1">
              <w:rPr>
                <w:rStyle w:val="Hyperlink"/>
                <w:noProof/>
              </w:rPr>
              <w:t>3.9</w:t>
            </w:r>
            <w:r>
              <w:rPr>
                <w:rFonts w:asciiTheme="minorHAnsi" w:hAnsiTheme="minorHAnsi"/>
                <w:noProof/>
                <w:szCs w:val="22"/>
                <w:lang w:val="en-US"/>
              </w:rPr>
              <w:tab/>
            </w:r>
            <w:r w:rsidRPr="00CE76A1">
              <w:rPr>
                <w:rStyle w:val="Hyperlink"/>
                <w:noProof/>
              </w:rPr>
              <w:t>Analysis</w:t>
            </w:r>
            <w:r>
              <w:rPr>
                <w:noProof/>
                <w:webHidden/>
              </w:rPr>
              <w:tab/>
            </w:r>
            <w:r>
              <w:rPr>
                <w:noProof/>
                <w:webHidden/>
              </w:rPr>
              <w:fldChar w:fldCharType="begin"/>
            </w:r>
            <w:r>
              <w:rPr>
                <w:noProof/>
                <w:webHidden/>
              </w:rPr>
              <w:instrText xml:space="preserve"> PAGEREF _Toc128469675 \h </w:instrText>
            </w:r>
            <w:r>
              <w:rPr>
                <w:noProof/>
                <w:webHidden/>
              </w:rPr>
            </w:r>
            <w:r>
              <w:rPr>
                <w:noProof/>
                <w:webHidden/>
              </w:rPr>
              <w:fldChar w:fldCharType="separate"/>
            </w:r>
            <w:r>
              <w:rPr>
                <w:noProof/>
                <w:webHidden/>
              </w:rPr>
              <w:t>11</w:t>
            </w:r>
            <w:r>
              <w:rPr>
                <w:noProof/>
                <w:webHidden/>
              </w:rPr>
              <w:fldChar w:fldCharType="end"/>
            </w:r>
          </w:hyperlink>
        </w:p>
        <w:p w14:paraId="63804E01" w14:textId="0E8463AB" w:rsidR="00C51666" w:rsidRDefault="00C51666">
          <w:pPr>
            <w:pStyle w:val="TOC2"/>
            <w:tabs>
              <w:tab w:val="left" w:pos="880"/>
              <w:tab w:val="right" w:leader="dot" w:pos="9062"/>
            </w:tabs>
            <w:rPr>
              <w:rFonts w:asciiTheme="minorHAnsi" w:hAnsiTheme="minorHAnsi"/>
              <w:noProof/>
              <w:szCs w:val="22"/>
              <w:lang w:val="en-US"/>
            </w:rPr>
          </w:pPr>
          <w:hyperlink w:anchor="_Toc128469676" w:history="1">
            <w:r w:rsidRPr="00CE76A1">
              <w:rPr>
                <w:rStyle w:val="Hyperlink"/>
                <w:noProof/>
              </w:rPr>
              <w:t>3.10</w:t>
            </w:r>
            <w:r>
              <w:rPr>
                <w:rFonts w:asciiTheme="minorHAnsi" w:hAnsiTheme="minorHAnsi"/>
                <w:noProof/>
                <w:szCs w:val="22"/>
                <w:lang w:val="en-US"/>
              </w:rPr>
              <w:tab/>
            </w:r>
            <w:r w:rsidRPr="00CE76A1">
              <w:rPr>
                <w:rStyle w:val="Hyperlink"/>
                <w:noProof/>
              </w:rPr>
              <w:t>Output</w:t>
            </w:r>
            <w:r>
              <w:rPr>
                <w:noProof/>
                <w:webHidden/>
              </w:rPr>
              <w:tab/>
            </w:r>
            <w:r>
              <w:rPr>
                <w:noProof/>
                <w:webHidden/>
              </w:rPr>
              <w:fldChar w:fldCharType="begin"/>
            </w:r>
            <w:r>
              <w:rPr>
                <w:noProof/>
                <w:webHidden/>
              </w:rPr>
              <w:instrText xml:space="preserve"> PAGEREF _Toc128469676 \h </w:instrText>
            </w:r>
            <w:r>
              <w:rPr>
                <w:noProof/>
                <w:webHidden/>
              </w:rPr>
            </w:r>
            <w:r>
              <w:rPr>
                <w:noProof/>
                <w:webHidden/>
              </w:rPr>
              <w:fldChar w:fldCharType="separate"/>
            </w:r>
            <w:r>
              <w:rPr>
                <w:noProof/>
                <w:webHidden/>
              </w:rPr>
              <w:t>12</w:t>
            </w:r>
            <w:r>
              <w:rPr>
                <w:noProof/>
                <w:webHidden/>
              </w:rPr>
              <w:fldChar w:fldCharType="end"/>
            </w:r>
          </w:hyperlink>
        </w:p>
        <w:p w14:paraId="4C3D67A9" w14:textId="2BEFDC4C" w:rsidR="00C51666" w:rsidRDefault="00C51666">
          <w:pPr>
            <w:pStyle w:val="TOC2"/>
            <w:tabs>
              <w:tab w:val="left" w:pos="880"/>
              <w:tab w:val="right" w:leader="dot" w:pos="9062"/>
            </w:tabs>
            <w:rPr>
              <w:rFonts w:asciiTheme="minorHAnsi" w:hAnsiTheme="minorHAnsi"/>
              <w:noProof/>
              <w:szCs w:val="22"/>
              <w:lang w:val="en-US"/>
            </w:rPr>
          </w:pPr>
          <w:hyperlink w:anchor="_Toc128469677" w:history="1">
            <w:r w:rsidRPr="00CE76A1">
              <w:rPr>
                <w:rStyle w:val="Hyperlink"/>
                <w:noProof/>
              </w:rPr>
              <w:t>3.11</w:t>
            </w:r>
            <w:r>
              <w:rPr>
                <w:rFonts w:asciiTheme="minorHAnsi" w:hAnsiTheme="minorHAnsi"/>
                <w:noProof/>
                <w:szCs w:val="22"/>
                <w:lang w:val="en-US"/>
              </w:rPr>
              <w:tab/>
            </w:r>
            <w:r w:rsidRPr="00CE76A1">
              <w:rPr>
                <w:rStyle w:val="Hyperlink"/>
                <w:noProof/>
              </w:rPr>
              <w:t>Results per comparison</w:t>
            </w:r>
            <w:r>
              <w:rPr>
                <w:noProof/>
                <w:webHidden/>
              </w:rPr>
              <w:tab/>
            </w:r>
            <w:r>
              <w:rPr>
                <w:noProof/>
                <w:webHidden/>
              </w:rPr>
              <w:fldChar w:fldCharType="begin"/>
            </w:r>
            <w:r>
              <w:rPr>
                <w:noProof/>
                <w:webHidden/>
              </w:rPr>
              <w:instrText xml:space="preserve"> PAGEREF _Toc128469677 \h </w:instrText>
            </w:r>
            <w:r>
              <w:rPr>
                <w:noProof/>
                <w:webHidden/>
              </w:rPr>
            </w:r>
            <w:r>
              <w:rPr>
                <w:noProof/>
                <w:webHidden/>
              </w:rPr>
              <w:fldChar w:fldCharType="separate"/>
            </w:r>
            <w:r>
              <w:rPr>
                <w:noProof/>
                <w:webHidden/>
              </w:rPr>
              <w:t>12</w:t>
            </w:r>
            <w:r>
              <w:rPr>
                <w:noProof/>
                <w:webHidden/>
              </w:rPr>
              <w:fldChar w:fldCharType="end"/>
            </w:r>
          </w:hyperlink>
        </w:p>
        <w:p w14:paraId="6ABE9C6D" w14:textId="2818393D" w:rsidR="00C51666" w:rsidRDefault="00C51666">
          <w:pPr>
            <w:pStyle w:val="TOC2"/>
            <w:tabs>
              <w:tab w:val="left" w:pos="880"/>
              <w:tab w:val="right" w:leader="dot" w:pos="9062"/>
            </w:tabs>
            <w:rPr>
              <w:rFonts w:asciiTheme="minorHAnsi" w:hAnsiTheme="minorHAnsi"/>
              <w:noProof/>
              <w:szCs w:val="22"/>
              <w:lang w:val="en-US"/>
            </w:rPr>
          </w:pPr>
          <w:hyperlink w:anchor="_Toc128469678" w:history="1">
            <w:r w:rsidRPr="00CE76A1">
              <w:rPr>
                <w:rStyle w:val="Hyperlink"/>
                <w:noProof/>
              </w:rPr>
              <w:t>3.12</w:t>
            </w:r>
            <w:r>
              <w:rPr>
                <w:rFonts w:asciiTheme="minorHAnsi" w:hAnsiTheme="minorHAnsi"/>
                <w:noProof/>
                <w:szCs w:val="22"/>
                <w:lang w:val="en-US"/>
              </w:rPr>
              <w:tab/>
            </w:r>
            <w:r w:rsidRPr="00CE76A1">
              <w:rPr>
                <w:rStyle w:val="Hyperlink"/>
                <w:noProof/>
              </w:rPr>
              <w:t>Combined results</w:t>
            </w:r>
            <w:r>
              <w:rPr>
                <w:noProof/>
                <w:webHidden/>
              </w:rPr>
              <w:tab/>
            </w:r>
            <w:r>
              <w:rPr>
                <w:noProof/>
                <w:webHidden/>
              </w:rPr>
              <w:fldChar w:fldCharType="begin"/>
            </w:r>
            <w:r>
              <w:rPr>
                <w:noProof/>
                <w:webHidden/>
              </w:rPr>
              <w:instrText xml:space="preserve"> PAGEREF _Toc128469678 \h </w:instrText>
            </w:r>
            <w:r>
              <w:rPr>
                <w:noProof/>
                <w:webHidden/>
              </w:rPr>
            </w:r>
            <w:r>
              <w:rPr>
                <w:noProof/>
                <w:webHidden/>
              </w:rPr>
              <w:fldChar w:fldCharType="separate"/>
            </w:r>
            <w:r>
              <w:rPr>
                <w:noProof/>
                <w:webHidden/>
              </w:rPr>
              <w:t>13</w:t>
            </w:r>
            <w:r>
              <w:rPr>
                <w:noProof/>
                <w:webHidden/>
              </w:rPr>
              <w:fldChar w:fldCharType="end"/>
            </w:r>
          </w:hyperlink>
        </w:p>
        <w:p w14:paraId="2D84003A" w14:textId="730D0A84" w:rsidR="00C51666" w:rsidRDefault="00C51666">
          <w:pPr>
            <w:pStyle w:val="TOC1"/>
            <w:tabs>
              <w:tab w:val="left" w:pos="440"/>
              <w:tab w:val="right" w:leader="dot" w:pos="9062"/>
            </w:tabs>
            <w:rPr>
              <w:rFonts w:asciiTheme="minorHAnsi" w:hAnsiTheme="minorHAnsi"/>
              <w:noProof/>
              <w:szCs w:val="22"/>
              <w:lang w:val="en-US"/>
            </w:rPr>
          </w:pPr>
          <w:hyperlink w:anchor="_Toc128469679" w:history="1">
            <w:r w:rsidRPr="00CE76A1">
              <w:rPr>
                <w:rStyle w:val="Hyperlink"/>
                <w:noProof/>
              </w:rPr>
              <w:t>4</w:t>
            </w:r>
            <w:r>
              <w:rPr>
                <w:rFonts w:asciiTheme="minorHAnsi" w:hAnsiTheme="minorHAnsi"/>
                <w:noProof/>
                <w:szCs w:val="22"/>
                <w:lang w:val="en-US"/>
              </w:rPr>
              <w:tab/>
            </w:r>
            <w:r w:rsidRPr="00CE76A1">
              <w:rPr>
                <w:rStyle w:val="Hyperlink"/>
                <w:noProof/>
              </w:rPr>
              <w:t>Troubleshooting</w:t>
            </w:r>
            <w:r>
              <w:rPr>
                <w:noProof/>
                <w:webHidden/>
              </w:rPr>
              <w:tab/>
            </w:r>
            <w:r>
              <w:rPr>
                <w:noProof/>
                <w:webHidden/>
              </w:rPr>
              <w:fldChar w:fldCharType="begin"/>
            </w:r>
            <w:r>
              <w:rPr>
                <w:noProof/>
                <w:webHidden/>
              </w:rPr>
              <w:instrText xml:space="preserve"> PAGEREF _Toc128469679 \h </w:instrText>
            </w:r>
            <w:r>
              <w:rPr>
                <w:noProof/>
                <w:webHidden/>
              </w:rPr>
            </w:r>
            <w:r>
              <w:rPr>
                <w:noProof/>
                <w:webHidden/>
              </w:rPr>
              <w:fldChar w:fldCharType="separate"/>
            </w:r>
            <w:r>
              <w:rPr>
                <w:noProof/>
                <w:webHidden/>
              </w:rPr>
              <w:t>15</w:t>
            </w:r>
            <w:r>
              <w:rPr>
                <w:noProof/>
                <w:webHidden/>
              </w:rPr>
              <w:fldChar w:fldCharType="end"/>
            </w:r>
          </w:hyperlink>
        </w:p>
        <w:p w14:paraId="3C0989DC" w14:textId="298FF677" w:rsidR="00C51666" w:rsidRDefault="00C51666">
          <w:pPr>
            <w:pStyle w:val="TOC1"/>
            <w:tabs>
              <w:tab w:val="right" w:leader="dot" w:pos="9062"/>
            </w:tabs>
            <w:rPr>
              <w:rFonts w:asciiTheme="minorHAnsi" w:hAnsiTheme="minorHAnsi"/>
              <w:noProof/>
              <w:szCs w:val="22"/>
              <w:lang w:val="en-US"/>
            </w:rPr>
          </w:pPr>
          <w:hyperlink w:anchor="_Toc128469680" w:history="1">
            <w:r w:rsidRPr="00CE76A1">
              <w:rPr>
                <w:rStyle w:val="Hyperlink"/>
                <w:noProof/>
              </w:rPr>
              <w:t>References</w:t>
            </w:r>
            <w:r>
              <w:rPr>
                <w:noProof/>
                <w:webHidden/>
              </w:rPr>
              <w:tab/>
            </w:r>
            <w:r>
              <w:rPr>
                <w:noProof/>
                <w:webHidden/>
              </w:rPr>
              <w:fldChar w:fldCharType="begin"/>
            </w:r>
            <w:r>
              <w:rPr>
                <w:noProof/>
                <w:webHidden/>
              </w:rPr>
              <w:instrText xml:space="preserve"> PAGEREF _Toc128469680 \h </w:instrText>
            </w:r>
            <w:r>
              <w:rPr>
                <w:noProof/>
                <w:webHidden/>
              </w:rPr>
            </w:r>
            <w:r>
              <w:rPr>
                <w:noProof/>
                <w:webHidden/>
              </w:rPr>
              <w:fldChar w:fldCharType="separate"/>
            </w:r>
            <w:r>
              <w:rPr>
                <w:noProof/>
                <w:webHidden/>
              </w:rPr>
              <w:t>15</w:t>
            </w:r>
            <w:r>
              <w:rPr>
                <w:noProof/>
                <w:webHidden/>
              </w:rPr>
              <w:fldChar w:fldCharType="end"/>
            </w:r>
          </w:hyperlink>
        </w:p>
        <w:p w14:paraId="6B10961B" w14:textId="54FAA020" w:rsidR="003A7E39" w:rsidRDefault="003A7E39">
          <w:r>
            <w:rPr>
              <w:b/>
              <w:bCs/>
              <w:noProof/>
            </w:rPr>
            <w:fldChar w:fldCharType="end"/>
          </w:r>
        </w:p>
      </w:sdtContent>
    </w:sdt>
    <w:p w14:paraId="116010B8" w14:textId="77777777" w:rsidR="003A7E39" w:rsidRPr="003A7E39" w:rsidRDefault="003A7E39" w:rsidP="003A7E39"/>
    <w:p w14:paraId="494CA48F" w14:textId="77777777" w:rsidR="003A7E39" w:rsidRDefault="003A7E39">
      <w:pPr>
        <w:jc w:val="left"/>
        <w:rPr>
          <w:rFonts w:asciiTheme="majorHAnsi" w:eastAsiaTheme="majorEastAsia" w:hAnsiTheme="majorHAnsi"/>
          <w:b/>
          <w:bCs/>
          <w:smallCaps/>
          <w:kern w:val="32"/>
          <w:sz w:val="32"/>
          <w:szCs w:val="32"/>
        </w:rPr>
      </w:pPr>
      <w:r>
        <w:br w:type="page"/>
      </w:r>
    </w:p>
    <w:p w14:paraId="393C83DB" w14:textId="67DDF6A9" w:rsidR="00722E05" w:rsidRDefault="00722E05" w:rsidP="00722E05">
      <w:pPr>
        <w:pStyle w:val="Heading1"/>
      </w:pPr>
      <w:bookmarkStart w:id="2" w:name="_Toc128469662"/>
      <w:r>
        <w:lastRenderedPageBreak/>
        <w:t>Introduction</w:t>
      </w:r>
      <w:bookmarkEnd w:id="2"/>
    </w:p>
    <w:p w14:paraId="619B313D" w14:textId="77777777" w:rsidR="00A313A0" w:rsidRDefault="00122535" w:rsidP="00122535">
      <w:r w:rsidRPr="00122535">
        <w:t>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14:paraId="19BCD258" w14:textId="77777777"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C36383">
        <w:t xml:space="preserve"> on the amount of replication needed in field trials for GMO safety assessment</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w:t>
      </w:r>
      <w:proofErr w:type="spellStart"/>
      <w:r w:rsidR="00005806">
        <w:t>Schuirmann</w:t>
      </w:r>
      <w:proofErr w:type="spellEnd"/>
      <w:r w:rsidR="00005806">
        <w:t xml:space="preserve">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14:paraId="7BDE43FF" w14:textId="77777777" w:rsidR="00005806" w:rsidRPr="00005806" w:rsidRDefault="00005806" w:rsidP="00005806">
      <w:r w:rsidRPr="00005806">
        <w:t xml:space="preserve">This program was developed in the </w:t>
      </w:r>
      <w:r w:rsidR="00C36383">
        <w:t xml:space="preserve">EU </w:t>
      </w:r>
      <w:r w:rsidRPr="00005806">
        <w:t xml:space="preserve">project </w:t>
      </w:r>
      <w:r w:rsidR="00C36383" w:rsidRPr="00005806">
        <w:t xml:space="preserve">AMIGA </w:t>
      </w:r>
      <w:r w:rsidRPr="00005806">
        <w:t xml:space="preserve">(Assessing and monitoring the impacts of genetically modified plants on </w:t>
      </w:r>
      <w:proofErr w:type="spellStart"/>
      <w:r w:rsidRPr="00005806">
        <w:t>agro</w:t>
      </w:r>
      <w:proofErr w:type="spellEnd"/>
      <w:r w:rsidRPr="00005806">
        <w:t>-ecosystems</w:t>
      </w:r>
      <w:r w:rsidR="00C36383">
        <w:t xml:space="preserve">, </w:t>
      </w:r>
      <w:proofErr w:type="spellStart"/>
      <w:r w:rsidR="00C36383">
        <w:t>Arpaia</w:t>
      </w:r>
      <w:proofErr w:type="spellEnd"/>
      <w:r w:rsidR="00C36383">
        <w:t xml:space="preserve"> et al. 2014</w:t>
      </w:r>
      <w:r w:rsidRPr="00005806">
        <w:t xml:space="preserve">, </w:t>
      </w:r>
      <w:hyperlink r:id="rId8" w:history="1">
        <w:r w:rsidRPr="00005806">
          <w:rPr>
            <w:rStyle w:val="Hyperlink"/>
          </w:rPr>
          <w:t>http://www.amigaproject.eu/</w:t>
        </w:r>
      </w:hyperlink>
      <w:r w:rsidRPr="00005806">
        <w:t>).</w:t>
      </w:r>
    </w:p>
    <w:p w14:paraId="18E37929" w14:textId="77777777" w:rsidR="00005806" w:rsidRPr="00A053B2" w:rsidRDefault="00005806" w:rsidP="00A313A0">
      <w:pPr>
        <w:rPr>
          <w:lang w:val="nl-NL"/>
        </w:rPr>
      </w:pPr>
      <w:r w:rsidRPr="00005806">
        <w:t xml:space="preserve">The </w:t>
      </w:r>
      <w:r w:rsidR="00A053B2">
        <w:t xml:space="preserve">software </w:t>
      </w:r>
      <w:r w:rsidRPr="00005806">
        <w:t>was developed by the Biometris department of Wageningen University and Research centre (</w:t>
      </w:r>
      <w:hyperlink r:id="rId9" w:history="1">
        <w:r w:rsidRPr="00005806">
          <w:rPr>
            <w:rStyle w:val="Hyperlink"/>
          </w:rPr>
          <w:t>http://www.biometris.nl/</w:t>
        </w:r>
      </w:hyperlink>
      <w:r w:rsidR="00A053B2">
        <w:t xml:space="preserve">). </w:t>
      </w:r>
      <w:r w:rsidR="00A053B2" w:rsidRPr="00A053B2">
        <w:rPr>
          <w:lang w:val="nl-NL"/>
        </w:rPr>
        <w:t xml:space="preserve">Software </w:t>
      </w:r>
      <w:proofErr w:type="spellStart"/>
      <w:r w:rsidR="00A053B2" w:rsidRPr="00A053B2">
        <w:rPr>
          <w:lang w:val="nl-NL"/>
        </w:rPr>
        <w:t>developers</w:t>
      </w:r>
      <w:proofErr w:type="spellEnd"/>
      <w:r w:rsidR="00A053B2" w:rsidRPr="00A053B2">
        <w:rPr>
          <w:lang w:val="nl-NL"/>
        </w:rPr>
        <w:t xml:space="preserve">: </w:t>
      </w:r>
      <w:r w:rsidRPr="00A053B2">
        <w:rPr>
          <w:lang w:val="nl-NL"/>
        </w:rPr>
        <w:t>Johannes Kruisselbrink, Paul Goedhart, Hilko van der Voet</w:t>
      </w:r>
      <w:r w:rsidR="008A1C43" w:rsidRPr="00A053B2">
        <w:rPr>
          <w:lang w:val="nl-NL"/>
        </w:rPr>
        <w:t>.</w:t>
      </w:r>
    </w:p>
    <w:p w14:paraId="552763ED" w14:textId="77777777" w:rsidR="0028797E" w:rsidRDefault="0028797E">
      <w:pPr>
        <w:jc w:val="left"/>
        <w:rPr>
          <w:rFonts w:asciiTheme="majorHAnsi" w:eastAsiaTheme="majorEastAsia" w:hAnsiTheme="majorHAnsi"/>
          <w:b/>
          <w:bCs/>
          <w:smallCaps/>
          <w:kern w:val="32"/>
          <w:sz w:val="32"/>
          <w:szCs w:val="32"/>
        </w:rPr>
      </w:pPr>
      <w:r>
        <w:br w:type="page"/>
      </w:r>
    </w:p>
    <w:p w14:paraId="69ABE68B" w14:textId="1098E8CB" w:rsidR="00722E05" w:rsidRDefault="00722E05" w:rsidP="00722E05">
      <w:pPr>
        <w:pStyle w:val="Heading1"/>
      </w:pPr>
      <w:bookmarkStart w:id="3" w:name="_Toc128469663"/>
      <w:r w:rsidRPr="00853042">
        <w:lastRenderedPageBreak/>
        <w:t>Installation instructions</w:t>
      </w:r>
      <w:bookmarkEnd w:id="3"/>
    </w:p>
    <w:p w14:paraId="02B85BBC" w14:textId="77777777" w:rsidR="00722E05" w:rsidRDefault="009A6020" w:rsidP="00722E05">
      <w:pPr>
        <w:pStyle w:val="Heading2"/>
      </w:pPr>
      <w:bookmarkStart w:id="4" w:name="_Toc128469664"/>
      <w:r>
        <w:t>Prerequisites</w:t>
      </w:r>
      <w:bookmarkEnd w:id="4"/>
    </w:p>
    <w:p w14:paraId="75A3EAB9" w14:textId="5F89437D" w:rsidR="003F3C07" w:rsidRDefault="003F3C07" w:rsidP="003F3C07">
      <w:r>
        <w:t xml:space="preserve">The software is developed for Windows </w:t>
      </w:r>
      <w:r w:rsidR="005D4919">
        <w:t>10</w:t>
      </w:r>
      <w:r>
        <w:t xml:space="preserve"> and requires .NET 4.</w:t>
      </w:r>
      <w:r w:rsidR="005D4919">
        <w:t>8</w:t>
      </w:r>
      <w:r>
        <w:t xml:space="preserve"> client framework. It has not been tested on earlier or later releases of MS Windows.</w:t>
      </w:r>
    </w:p>
    <w:p w14:paraId="2C70BA97" w14:textId="0B440466" w:rsidR="003F3C07" w:rsidRPr="003F3C07" w:rsidRDefault="003F3C07" w:rsidP="003F3C07">
      <w:r>
        <w:t xml:space="preserve">This software requires the installation of the statistical software R, version </w:t>
      </w:r>
      <w:r w:rsidR="003D0BAD">
        <w:t>4.2.1</w:t>
      </w:r>
      <w:r>
        <w:t xml:space="preserve"> or higher. If not already installed, it is best to install R before the installation of this software.</w:t>
      </w:r>
    </w:p>
    <w:p w14:paraId="7BB2F550" w14:textId="77777777" w:rsidR="00E83582" w:rsidRDefault="00C84505" w:rsidP="003F3C07">
      <w:r>
        <w:t>Follow the steps below t</w:t>
      </w:r>
      <w:r w:rsidR="003F3C07">
        <w:t>o install R</w:t>
      </w:r>
      <w:r w:rsidR="00E83582">
        <w:t>:</w:t>
      </w:r>
    </w:p>
    <w:p w14:paraId="1B7A02B0" w14:textId="77777777" w:rsidR="00323465" w:rsidRDefault="00323465" w:rsidP="00323465">
      <w:r w:rsidRPr="00323465">
        <w:rPr>
          <w:b/>
        </w:rPr>
        <w:t>Step 1:</w:t>
      </w:r>
      <w:r>
        <w:t xml:space="preserve"> </w:t>
      </w:r>
      <w:r w:rsidR="00E83582">
        <w:t>G</w:t>
      </w:r>
      <w:r w:rsidR="003F3C07">
        <w:t xml:space="preserve">o to the R website for downloading the Windows version on </w:t>
      </w:r>
      <w:hyperlink r:id="rId10" w:history="1">
        <w:r w:rsidR="003F3C07" w:rsidRPr="00F827C2">
          <w:rPr>
            <w:rStyle w:val="Hyperlink"/>
          </w:rPr>
          <w:t>http://cran.rstudio.org</w:t>
        </w:r>
      </w:hyperlink>
      <w:r w:rsidR="00E83582">
        <w:t>.</w:t>
      </w:r>
    </w:p>
    <w:p w14:paraId="32C5E0E5" w14:textId="41A388A4" w:rsidR="00E83582" w:rsidRDefault="00323465" w:rsidP="00323465">
      <w:r w:rsidRPr="00323465">
        <w:rPr>
          <w:b/>
        </w:rPr>
        <w:t>Step 2:</w:t>
      </w:r>
      <w:r>
        <w:t xml:space="preserve"> </w:t>
      </w:r>
      <w:r w:rsidR="003F3C07">
        <w:t xml:space="preserve">Click on the link "Download </w:t>
      </w:r>
      <w:proofErr w:type="spellStart"/>
      <w:r w:rsidR="003F3C07" w:rsidRPr="00E83582">
        <w:rPr>
          <w:i/>
        </w:rPr>
        <w:t>R.x.x.x</w:t>
      </w:r>
      <w:proofErr w:type="spellEnd"/>
      <w:r w:rsidR="003F3C07">
        <w:t xml:space="preserve"> for Windows</w:t>
      </w:r>
      <w:r w:rsidR="00EC53B6">
        <w:t>, run the installer and follow the instructions to install R</w:t>
      </w:r>
      <w:r w:rsidR="003F3C07">
        <w:t>.</w:t>
      </w:r>
    </w:p>
    <w:p w14:paraId="0F63A2AD" w14:textId="5569406D" w:rsidR="00406102" w:rsidRDefault="00323465" w:rsidP="00406102">
      <w:r w:rsidRPr="00323465">
        <w:rPr>
          <w:b/>
        </w:rPr>
        <w:t>Step 4:</w:t>
      </w:r>
      <w:r>
        <w:t xml:space="preserve"> </w:t>
      </w:r>
      <w:r w:rsidR="00406102">
        <w:t>Start R and install the</w:t>
      </w:r>
      <w:r w:rsidR="00F33000">
        <w:t xml:space="preserve"> packages </w:t>
      </w:r>
      <w:proofErr w:type="spellStart"/>
      <w:r w:rsidR="00406102" w:rsidRPr="00FA7F59">
        <w:rPr>
          <w:i/>
          <w:iCs/>
        </w:rPr>
        <w:t>lsmeans</w:t>
      </w:r>
      <w:proofErr w:type="spellEnd"/>
      <w:r w:rsidR="00406102">
        <w:t xml:space="preserve">, </w:t>
      </w:r>
      <w:r w:rsidR="006200D9" w:rsidRPr="00FA7F59">
        <w:rPr>
          <w:i/>
          <w:iCs/>
        </w:rPr>
        <w:t>MASS</w:t>
      </w:r>
      <w:r w:rsidR="006200D9">
        <w:t xml:space="preserve">, </w:t>
      </w:r>
      <w:proofErr w:type="spellStart"/>
      <w:r w:rsidR="00FA7F59" w:rsidRPr="00FA7F59">
        <w:rPr>
          <w:i/>
          <w:iCs/>
        </w:rPr>
        <w:t>stringr</w:t>
      </w:r>
      <w:proofErr w:type="spellEnd"/>
      <w:r w:rsidR="00FA7F59">
        <w:t xml:space="preserve">, </w:t>
      </w:r>
      <w:r w:rsidR="00406102" w:rsidRPr="00FA7F59">
        <w:rPr>
          <w:i/>
          <w:iCs/>
        </w:rPr>
        <w:t>reshape</w:t>
      </w:r>
      <w:r w:rsidR="00F33000">
        <w:t xml:space="preserve">, </w:t>
      </w:r>
      <w:proofErr w:type="spellStart"/>
      <w:r w:rsidR="00FA7F59" w:rsidRPr="00FA7F59">
        <w:rPr>
          <w:i/>
          <w:iCs/>
        </w:rPr>
        <w:t>mvtnorm</w:t>
      </w:r>
      <w:proofErr w:type="spellEnd"/>
      <w:r w:rsidR="00FA7F59">
        <w:t xml:space="preserve"> </w:t>
      </w:r>
      <w:r w:rsidR="00F33000">
        <w:t xml:space="preserve">which are required by the software. This can be done </w:t>
      </w:r>
      <w:r w:rsidR="00406102">
        <w:t xml:space="preserve">by typing: </w:t>
      </w:r>
    </w:p>
    <w:p w14:paraId="7C648376" w14:textId="77777777" w:rsidR="006200D9" w:rsidRDefault="006200D9" w:rsidP="00FA7F59">
      <w:pPr>
        <w:spacing w:after="0"/>
        <w:rPr>
          <w:sz w:val="18"/>
          <w:szCs w:val="18"/>
        </w:rPr>
      </w:pPr>
      <w:r>
        <w:tab/>
      </w:r>
      <w:proofErr w:type="spellStart"/>
      <w:r>
        <w:rPr>
          <w:sz w:val="18"/>
          <w:szCs w:val="18"/>
        </w:rPr>
        <w:t>install.packages</w:t>
      </w:r>
      <w:proofErr w:type="spellEnd"/>
      <w:r>
        <w:rPr>
          <w:sz w:val="18"/>
          <w:szCs w:val="18"/>
        </w:rPr>
        <w:t>("</w:t>
      </w:r>
      <w:proofErr w:type="spellStart"/>
      <w:r>
        <w:rPr>
          <w:sz w:val="18"/>
          <w:szCs w:val="18"/>
        </w:rPr>
        <w:t>lsmeans</w:t>
      </w:r>
      <w:proofErr w:type="spellEnd"/>
      <w:r>
        <w:rPr>
          <w:sz w:val="18"/>
          <w:szCs w:val="18"/>
        </w:rPr>
        <w:t>")</w:t>
      </w:r>
      <w:r>
        <w:rPr>
          <w:sz w:val="18"/>
          <w:szCs w:val="18"/>
        </w:rPr>
        <w:br/>
      </w:r>
      <w:r>
        <w:tab/>
      </w:r>
      <w:proofErr w:type="spellStart"/>
      <w:r>
        <w:rPr>
          <w:sz w:val="18"/>
          <w:szCs w:val="18"/>
        </w:rPr>
        <w:t>install.packages</w:t>
      </w:r>
      <w:proofErr w:type="spellEnd"/>
      <w:r>
        <w:rPr>
          <w:sz w:val="18"/>
          <w:szCs w:val="18"/>
        </w:rPr>
        <w:t>("MASS")</w:t>
      </w:r>
    </w:p>
    <w:p w14:paraId="74FD9F77" w14:textId="77777777" w:rsidR="00FA7F59" w:rsidRDefault="00422153" w:rsidP="00FA7F59">
      <w:pPr>
        <w:spacing w:after="0"/>
        <w:rPr>
          <w:sz w:val="18"/>
          <w:szCs w:val="18"/>
        </w:rPr>
      </w:pPr>
      <w:r>
        <w:rPr>
          <w:sz w:val="18"/>
          <w:szCs w:val="18"/>
        </w:rPr>
        <w:tab/>
      </w:r>
      <w:proofErr w:type="spellStart"/>
      <w:r>
        <w:rPr>
          <w:sz w:val="18"/>
          <w:szCs w:val="18"/>
        </w:rPr>
        <w:t>install.packages</w:t>
      </w:r>
      <w:proofErr w:type="spellEnd"/>
      <w:r>
        <w:rPr>
          <w:sz w:val="18"/>
          <w:szCs w:val="18"/>
        </w:rPr>
        <w:t>("</w:t>
      </w:r>
      <w:proofErr w:type="spellStart"/>
      <w:r w:rsidR="00FA7F59" w:rsidRPr="00FA7F59">
        <w:rPr>
          <w:sz w:val="18"/>
          <w:szCs w:val="18"/>
        </w:rPr>
        <w:t>stringr</w:t>
      </w:r>
      <w:proofErr w:type="spellEnd"/>
      <w:r>
        <w:rPr>
          <w:sz w:val="18"/>
          <w:szCs w:val="18"/>
        </w:rPr>
        <w:t>")</w:t>
      </w:r>
    </w:p>
    <w:p w14:paraId="27ABF42C" w14:textId="2685C5AF" w:rsidR="00FA7F59" w:rsidRDefault="00FA7F59" w:rsidP="00FA7F59">
      <w:pPr>
        <w:spacing w:after="0"/>
        <w:ind w:firstLine="720"/>
        <w:rPr>
          <w:sz w:val="18"/>
          <w:szCs w:val="18"/>
        </w:rPr>
      </w:pPr>
      <w:proofErr w:type="spellStart"/>
      <w:r>
        <w:rPr>
          <w:sz w:val="18"/>
          <w:szCs w:val="18"/>
        </w:rPr>
        <w:t>install.packages</w:t>
      </w:r>
      <w:proofErr w:type="spellEnd"/>
      <w:r>
        <w:rPr>
          <w:sz w:val="18"/>
          <w:szCs w:val="18"/>
        </w:rPr>
        <w:t>("reshape")</w:t>
      </w:r>
    </w:p>
    <w:p w14:paraId="2B9C6D48" w14:textId="74E0A793" w:rsidR="00FA7F59" w:rsidRPr="00FA7F59" w:rsidRDefault="00FA7F59" w:rsidP="00FA7F59">
      <w:pPr>
        <w:rPr>
          <w:sz w:val="18"/>
          <w:szCs w:val="18"/>
        </w:rPr>
      </w:pPr>
      <w:r>
        <w:rPr>
          <w:sz w:val="18"/>
          <w:szCs w:val="18"/>
        </w:rPr>
        <w:tab/>
      </w:r>
      <w:proofErr w:type="spellStart"/>
      <w:r>
        <w:rPr>
          <w:sz w:val="18"/>
          <w:szCs w:val="18"/>
        </w:rPr>
        <w:t>install.packages</w:t>
      </w:r>
      <w:proofErr w:type="spellEnd"/>
      <w:r>
        <w:rPr>
          <w:sz w:val="18"/>
          <w:szCs w:val="18"/>
        </w:rPr>
        <w:t>("</w:t>
      </w:r>
      <w:proofErr w:type="spellStart"/>
      <w:r>
        <w:rPr>
          <w:sz w:val="18"/>
          <w:szCs w:val="18"/>
        </w:rPr>
        <w:t>mvtnorm</w:t>
      </w:r>
      <w:proofErr w:type="spellEnd"/>
      <w:r>
        <w:rPr>
          <w:sz w:val="18"/>
          <w:szCs w:val="18"/>
        </w:rPr>
        <w:t>")</w:t>
      </w:r>
    </w:p>
    <w:p w14:paraId="78E3347B" w14:textId="77777777" w:rsidR="00FA7F59" w:rsidRDefault="00FA7F59" w:rsidP="00FA7F59">
      <w:pPr>
        <w:pStyle w:val="Heading2"/>
      </w:pPr>
      <w:bookmarkStart w:id="5" w:name="_Toc128469665"/>
      <w:r>
        <w:t>Installation Steps</w:t>
      </w:r>
      <w:bookmarkEnd w:id="5"/>
    </w:p>
    <w:p w14:paraId="3F615223" w14:textId="4F23BF2A" w:rsidR="00FA7F59" w:rsidRDefault="00FA7F59" w:rsidP="00FA7F59">
      <w:r w:rsidRPr="00810EFD">
        <w:rPr>
          <w:b/>
        </w:rPr>
        <w:t xml:space="preserve">Step 1: </w:t>
      </w:r>
      <w:r>
        <w:t>Double click the appropriate installation file AmigaPowerAnalysis.Installer.msi</w:t>
      </w:r>
      <w:r w:rsidR="00EF476B">
        <w:t xml:space="preserve">. </w:t>
      </w:r>
      <w:r>
        <w:t>This will run a standard installation. Follow the instructions on the screen – the suggested default settings should apply in most situations.</w:t>
      </w:r>
    </w:p>
    <w:p w14:paraId="4709317C" w14:textId="77777777" w:rsidR="0049189A" w:rsidRDefault="00FA7F59" w:rsidP="00FA7F59">
      <w:r w:rsidRPr="00810EFD">
        <w:rPr>
          <w:b/>
        </w:rPr>
        <w:t xml:space="preserve">Step </w:t>
      </w:r>
      <w:r>
        <w:rPr>
          <w:b/>
        </w:rPr>
        <w:t>2</w:t>
      </w:r>
      <w:r w:rsidRPr="00810EFD">
        <w:rPr>
          <w:b/>
        </w:rPr>
        <w:t>:</w:t>
      </w:r>
      <w:r>
        <w:t xml:space="preserve"> Start Amiga Power Analysis using the desktop shortcut</w:t>
      </w:r>
      <w:r w:rsidR="0049189A">
        <w:t xml:space="preserve"> or</w:t>
      </w:r>
      <w:r>
        <w:t xml:space="preserve"> from the start menu.</w:t>
      </w:r>
    </w:p>
    <w:p w14:paraId="1398E182" w14:textId="0C26C967" w:rsidR="00FA7F59" w:rsidRDefault="00FA7F59" w:rsidP="00FA7F59">
      <w:pPr>
        <w:rPr>
          <w:noProof/>
          <w:lang w:eastAsia="en-GB"/>
        </w:rPr>
      </w:pPr>
      <w:r w:rsidRPr="00140697">
        <w:rPr>
          <w:noProof/>
          <w:lang w:eastAsia="en-GB"/>
        </w:rPr>
        <w:t xml:space="preserve"> </w:t>
      </w:r>
    </w:p>
    <w:p w14:paraId="6B0FF511" w14:textId="77777777" w:rsidR="00FA7F59" w:rsidRDefault="00FA7F59" w:rsidP="00FA7F59">
      <w:pPr>
        <w:jc w:val="center"/>
      </w:pPr>
      <w:r>
        <w:rPr>
          <w:noProof/>
          <w:lang w:eastAsia="en-GB"/>
        </w:rPr>
        <w:drawing>
          <wp:inline distT="0" distB="0" distL="0" distR="0" wp14:anchorId="1429F781" wp14:editId="2908C18B">
            <wp:extent cx="7143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4375" cy="809625"/>
                    </a:xfrm>
                    <a:prstGeom prst="rect">
                      <a:avLst/>
                    </a:prstGeom>
                  </pic:spPr>
                </pic:pic>
              </a:graphicData>
            </a:graphic>
          </wp:inline>
        </w:drawing>
      </w:r>
    </w:p>
    <w:p w14:paraId="422B423D" w14:textId="77777777" w:rsidR="0028797E" w:rsidRDefault="0028797E">
      <w:pPr>
        <w:jc w:val="left"/>
        <w:rPr>
          <w:rFonts w:asciiTheme="majorHAnsi" w:eastAsiaTheme="majorEastAsia" w:hAnsiTheme="majorHAnsi"/>
          <w:b/>
          <w:bCs/>
          <w:smallCaps/>
          <w:kern w:val="32"/>
          <w:sz w:val="32"/>
          <w:szCs w:val="32"/>
        </w:rPr>
      </w:pPr>
      <w:r>
        <w:br w:type="page"/>
      </w:r>
    </w:p>
    <w:p w14:paraId="4E08FD32" w14:textId="1A797FDF" w:rsidR="00722E05" w:rsidRDefault="00F369C0" w:rsidP="00722E05">
      <w:pPr>
        <w:pStyle w:val="Heading1"/>
      </w:pPr>
      <w:bookmarkStart w:id="6" w:name="_Toc128469666"/>
      <w:r>
        <w:lastRenderedPageBreak/>
        <w:t>Using the software</w:t>
      </w:r>
      <w:bookmarkEnd w:id="6"/>
    </w:p>
    <w:p w14:paraId="49E64A36" w14:textId="77777777"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14:paraId="22B9C91E" w14:textId="77777777" w:rsidR="00D468A2" w:rsidRDefault="00682B75" w:rsidP="009A6020">
      <w:pPr>
        <w:spacing w:before="240"/>
        <w:jc w:val="center"/>
      </w:pPr>
      <w:r>
        <w:rPr>
          <w:noProof/>
          <w:lang w:eastAsia="en-GB"/>
        </w:rPr>
        <w:drawing>
          <wp:inline distT="0" distB="0" distL="0" distR="0" wp14:anchorId="744B2077" wp14:editId="012963FB">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922140"/>
                    </a:xfrm>
                    <a:prstGeom prst="rect">
                      <a:avLst/>
                    </a:prstGeom>
                  </pic:spPr>
                </pic:pic>
              </a:graphicData>
            </a:graphic>
          </wp:inline>
        </w:drawing>
      </w:r>
    </w:p>
    <w:p w14:paraId="4C655306" w14:textId="77777777" w:rsidR="00C86DCE" w:rsidRDefault="00217378" w:rsidP="00C86DCE">
      <w:pPr>
        <w:pStyle w:val="Heading2"/>
      </w:pPr>
      <w:bookmarkStart w:id="7" w:name="_Toc128469667"/>
      <w:r>
        <w:t>Endpoints</w:t>
      </w:r>
      <w:bookmarkEnd w:id="7"/>
    </w:p>
    <w:p w14:paraId="662EDFD3" w14:textId="77777777"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For each endpoint indicate its group (retrieves default settings) and if needed adapt the measurement type and limits of concern (LoC). Endpoint groups can be edited under the Options menu.</w:t>
      </w:r>
    </w:p>
    <w:p w14:paraId="2F4D88E8" w14:textId="77777777" w:rsidR="00682B75" w:rsidRDefault="00B01EFB" w:rsidP="00655325">
      <w:pPr>
        <w:spacing w:before="240"/>
      </w:pPr>
      <w:r>
        <w:rPr>
          <w:noProof/>
          <w:lang w:eastAsia="en-GB"/>
        </w:rPr>
        <w:lastRenderedPageBreak/>
        <w:drawing>
          <wp:inline distT="0" distB="0" distL="0" distR="0" wp14:anchorId="2BED3348" wp14:editId="45D5133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63755"/>
                    </a:xfrm>
                    <a:prstGeom prst="rect">
                      <a:avLst/>
                    </a:prstGeom>
                  </pic:spPr>
                </pic:pic>
              </a:graphicData>
            </a:graphic>
          </wp:inline>
        </w:drawing>
      </w:r>
    </w:p>
    <w:p w14:paraId="4C89EB4C" w14:textId="77777777" w:rsidR="00187DB4" w:rsidRDefault="00187DB4" w:rsidP="00655325">
      <w:pPr>
        <w:spacing w:before="240"/>
      </w:pPr>
      <w:r>
        <w:t>Endpoints can be of different measurement types:</w:t>
      </w:r>
    </w:p>
    <w:p w14:paraId="6214933B" w14:textId="77777777" w:rsidR="00187DB4" w:rsidRDefault="00187DB4" w:rsidP="00187DB4">
      <w:pPr>
        <w:pStyle w:val="ListParagraph"/>
        <w:numPr>
          <w:ilvl w:val="0"/>
          <w:numId w:val="26"/>
        </w:numPr>
      </w:pPr>
      <w:r w:rsidRPr="00231BD6">
        <w:rPr>
          <w:b/>
        </w:rPr>
        <w:t>Count data:</w:t>
      </w:r>
      <w:r>
        <w:t xml:space="preserve"> </w:t>
      </w:r>
      <w:r w:rsidR="00177770">
        <w:t xml:space="preserve">e.g., </w:t>
      </w:r>
      <w:r>
        <w:t>the number of organisms found on each experimental unit.</w:t>
      </w:r>
    </w:p>
    <w:p w14:paraId="4A61295B" w14:textId="77777777" w:rsidR="00187DB4" w:rsidRDefault="00187DB4" w:rsidP="00187DB4">
      <w:pPr>
        <w:pStyle w:val="ListParagraph"/>
        <w:numPr>
          <w:ilvl w:val="0"/>
          <w:numId w:val="26"/>
        </w:numPr>
      </w:pPr>
      <w:r w:rsidRPr="00231BD6">
        <w:rPr>
          <w:b/>
        </w:rPr>
        <w:t>Non-negative data:</w:t>
      </w:r>
      <w:r>
        <w:t xml:space="preserve"> </w:t>
      </w:r>
      <w:r w:rsidR="00177770">
        <w:t>all measurement values are zero or positive (</w:t>
      </w:r>
      <w:r>
        <w:t>occurs when the measuring time trend curves</w:t>
      </w:r>
      <w:r w:rsidR="00177770">
        <w:t>)</w:t>
      </w:r>
      <w:r>
        <w:t>.</w:t>
      </w:r>
    </w:p>
    <w:p w14:paraId="0C7C699E" w14:textId="77777777" w:rsidR="000839D9" w:rsidRDefault="00187DB4" w:rsidP="000839D9">
      <w:pPr>
        <w:pStyle w:val="ListParagraph"/>
        <w:numPr>
          <w:ilvl w:val="0"/>
          <w:numId w:val="26"/>
        </w:numPr>
      </w:pPr>
      <w:r w:rsidRPr="00231BD6">
        <w:rPr>
          <w:b/>
        </w:rPr>
        <w:t>Continuous data:</w:t>
      </w:r>
      <w:r>
        <w:t xml:space="preserve"> there is no limit on the measurement values.</w:t>
      </w:r>
    </w:p>
    <w:p w14:paraId="1BEC98E9" w14:textId="77777777" w:rsidR="00C62BDA" w:rsidRPr="00C62BDA" w:rsidRDefault="00187DB4" w:rsidP="00C62BDA">
      <w:pPr>
        <w:spacing w:before="240"/>
      </w:pPr>
      <w:r>
        <w:t xml:space="preserve">An essential part of ERA is that for each endpoint, it should be decided beforehand which levels of </w:t>
      </w:r>
      <w:r w:rsidR="00DB5D9C">
        <w:t>change</w:t>
      </w:r>
      <w:r>
        <w:t xml:space="preserve"> between the test and the comparator are still acceptable, and at what level, a </w:t>
      </w:r>
      <w:r w:rsidR="00DB5D9C">
        <w:t xml:space="preserve">change </w:t>
      </w:r>
      <w:r>
        <w:t>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w:t>
      </w:r>
      <w:r w:rsidR="00DB5D9C">
        <w:t xml:space="preserve">For counts and non-negative data, </w:t>
      </w:r>
      <w:r w:rsidR="00C62BDA">
        <w:t xml:space="preserve">Limits of Concern are </w:t>
      </w:r>
      <w:r w:rsidR="00DB5D9C">
        <w:t xml:space="preserve">expressed as </w:t>
      </w:r>
      <w:r w:rsidR="00C62BDA">
        <w:t>ratios of the expected values for the test</w:t>
      </w:r>
      <w:r w:rsidR="00DB5D9C">
        <w:t xml:space="preserve"> </w:t>
      </w:r>
      <w:r w:rsidR="00C62BDA">
        <w:t xml:space="preserve">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14:paraId="5EB2D332" w14:textId="77777777"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14:paraId="0D5D19FB" w14:textId="77777777"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w:t>
      </w:r>
      <w:proofErr w:type="spellStart"/>
      <w:r w:rsidR="00C86DCE">
        <w:t>NaN</w:t>
      </w:r>
      <w:proofErr w:type="spellEnd"/>
      <w:r w:rsidR="00C86DCE">
        <w:t>) means no concern for changes in that direction.</w:t>
      </w:r>
      <w:r w:rsidR="00DB5D9C">
        <w:t xml:space="preserve"> </w:t>
      </w:r>
      <w:r w:rsidR="00DB5D9C" w:rsidRPr="00DB5D9C">
        <w:t>For continuous data, Limits of Concern are specified as differences instead of ratios.</w:t>
      </w:r>
    </w:p>
    <w:p w14:paraId="47BA6C7A" w14:textId="77777777"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14:paraId="36186534" w14:textId="77777777" w:rsidTr="00DE593C">
        <w:trPr>
          <w:jc w:val="center"/>
        </w:trPr>
        <w:tc>
          <w:tcPr>
            <w:tcW w:w="1522" w:type="dxa"/>
          </w:tcPr>
          <w:p w14:paraId="55E06A4C" w14:textId="77777777" w:rsidR="00CD296F" w:rsidRPr="00D87FC5" w:rsidRDefault="00CD296F" w:rsidP="00DE593C">
            <w:pPr>
              <w:jc w:val="left"/>
              <w:rPr>
                <w:b/>
                <w:sz w:val="20"/>
              </w:rPr>
            </w:pPr>
            <w:r w:rsidRPr="00D87FC5">
              <w:rPr>
                <w:b/>
                <w:sz w:val="20"/>
              </w:rPr>
              <w:t>Measurement types</w:t>
            </w:r>
          </w:p>
        </w:tc>
        <w:tc>
          <w:tcPr>
            <w:tcW w:w="1191" w:type="dxa"/>
          </w:tcPr>
          <w:p w14:paraId="1D5AC79E" w14:textId="77777777" w:rsidR="00CD296F" w:rsidRPr="00D87FC5" w:rsidRDefault="00CD296F" w:rsidP="00DE593C">
            <w:pPr>
              <w:jc w:val="left"/>
              <w:rPr>
                <w:b/>
                <w:sz w:val="20"/>
              </w:rPr>
            </w:pPr>
            <w:r w:rsidRPr="00D87FC5">
              <w:rPr>
                <w:b/>
                <w:sz w:val="20"/>
              </w:rPr>
              <w:t>Constraint</w:t>
            </w:r>
          </w:p>
          <w:p w14:paraId="3EA8C25A"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lower</w:t>
            </w:r>
          </w:p>
        </w:tc>
        <w:tc>
          <w:tcPr>
            <w:tcW w:w="1191" w:type="dxa"/>
          </w:tcPr>
          <w:p w14:paraId="6B34DB3F" w14:textId="77777777" w:rsidR="00CD296F" w:rsidRPr="00D87FC5" w:rsidRDefault="00CD296F" w:rsidP="00DE593C">
            <w:pPr>
              <w:jc w:val="left"/>
              <w:rPr>
                <w:b/>
                <w:sz w:val="20"/>
              </w:rPr>
            </w:pPr>
            <w:r w:rsidRPr="00D87FC5">
              <w:rPr>
                <w:b/>
                <w:sz w:val="20"/>
              </w:rPr>
              <w:t>Constraint</w:t>
            </w:r>
          </w:p>
          <w:p w14:paraId="65CBF6F2"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upper</w:t>
            </w:r>
          </w:p>
        </w:tc>
        <w:tc>
          <w:tcPr>
            <w:tcW w:w="1148" w:type="dxa"/>
          </w:tcPr>
          <w:p w14:paraId="5CCD93E1" w14:textId="77777777" w:rsidR="00CD296F" w:rsidRPr="00D87FC5" w:rsidRDefault="00CD296F" w:rsidP="00DE593C">
            <w:pPr>
              <w:jc w:val="left"/>
              <w:rPr>
                <w:b/>
                <w:sz w:val="20"/>
              </w:rPr>
            </w:pPr>
            <w:r w:rsidRPr="00D87FC5">
              <w:rPr>
                <w:b/>
                <w:sz w:val="20"/>
              </w:rPr>
              <w:t>No difference</w:t>
            </w:r>
          </w:p>
        </w:tc>
        <w:tc>
          <w:tcPr>
            <w:tcW w:w="3993" w:type="dxa"/>
          </w:tcPr>
          <w:p w14:paraId="55AF0324" w14:textId="77777777" w:rsidR="00CD296F" w:rsidRPr="00D87FC5" w:rsidRDefault="00CD296F" w:rsidP="00DE593C">
            <w:pPr>
              <w:jc w:val="left"/>
              <w:rPr>
                <w:b/>
                <w:sz w:val="20"/>
              </w:rPr>
            </w:pPr>
            <w:r w:rsidRPr="00D87FC5">
              <w:rPr>
                <w:b/>
                <w:sz w:val="20"/>
              </w:rPr>
              <w:t>Remarks</w:t>
            </w:r>
          </w:p>
        </w:tc>
      </w:tr>
      <w:tr w:rsidR="00CD296F" w:rsidRPr="00D87FC5" w14:paraId="35708AFF" w14:textId="77777777" w:rsidTr="00DE593C">
        <w:trPr>
          <w:trHeight w:val="74"/>
          <w:jc w:val="center"/>
        </w:trPr>
        <w:tc>
          <w:tcPr>
            <w:tcW w:w="1522" w:type="dxa"/>
          </w:tcPr>
          <w:p w14:paraId="60EF4FA9" w14:textId="77777777" w:rsidR="00CD296F" w:rsidRPr="00D87FC5" w:rsidRDefault="00CD296F" w:rsidP="00DE593C">
            <w:pPr>
              <w:jc w:val="left"/>
              <w:rPr>
                <w:sz w:val="20"/>
              </w:rPr>
            </w:pPr>
            <w:r w:rsidRPr="00D87FC5">
              <w:rPr>
                <w:sz w:val="20"/>
              </w:rPr>
              <w:t>Counts</w:t>
            </w:r>
          </w:p>
        </w:tc>
        <w:tc>
          <w:tcPr>
            <w:tcW w:w="1191" w:type="dxa"/>
          </w:tcPr>
          <w:p w14:paraId="57CFE314" w14:textId="77777777" w:rsidR="00CD296F" w:rsidRPr="00D87FC5" w:rsidRDefault="00CD296F" w:rsidP="00DE593C">
            <w:pPr>
              <w:jc w:val="left"/>
              <w:rPr>
                <w:sz w:val="20"/>
              </w:rPr>
            </w:pPr>
            <w:r w:rsidRPr="00D87FC5">
              <w:rPr>
                <w:sz w:val="20"/>
              </w:rPr>
              <w:t>&gt; 0</w:t>
            </w:r>
          </w:p>
        </w:tc>
        <w:tc>
          <w:tcPr>
            <w:tcW w:w="1191" w:type="dxa"/>
          </w:tcPr>
          <w:p w14:paraId="5D476A8E" w14:textId="77777777" w:rsidR="00CD296F" w:rsidRPr="00D87FC5" w:rsidRDefault="00CD296F" w:rsidP="00DE593C">
            <w:pPr>
              <w:jc w:val="left"/>
              <w:rPr>
                <w:sz w:val="20"/>
              </w:rPr>
            </w:pPr>
            <w:r w:rsidRPr="00D87FC5">
              <w:rPr>
                <w:sz w:val="20"/>
              </w:rPr>
              <w:t>NA</w:t>
            </w:r>
          </w:p>
        </w:tc>
        <w:tc>
          <w:tcPr>
            <w:tcW w:w="1148" w:type="dxa"/>
          </w:tcPr>
          <w:p w14:paraId="17CF9FD5" w14:textId="77777777" w:rsidR="00CD296F" w:rsidRPr="00D87FC5" w:rsidRDefault="00CD296F" w:rsidP="00DE593C">
            <w:pPr>
              <w:jc w:val="left"/>
              <w:rPr>
                <w:sz w:val="20"/>
              </w:rPr>
            </w:pPr>
            <w:r w:rsidRPr="00D87FC5">
              <w:rPr>
                <w:sz w:val="20"/>
              </w:rPr>
              <w:t>LoC = 1</w:t>
            </w:r>
          </w:p>
        </w:tc>
        <w:tc>
          <w:tcPr>
            <w:tcW w:w="3993" w:type="dxa"/>
          </w:tcPr>
          <w:p w14:paraId="1333647B" w14:textId="77777777"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14:paraId="35A27BB4" w14:textId="77777777" w:rsidR="00CD296F" w:rsidRPr="00D87FC5" w:rsidRDefault="00DB5D9C" w:rsidP="00DB5D9C">
            <w:pPr>
              <w:jc w:val="left"/>
              <w:rPr>
                <w:sz w:val="20"/>
              </w:rPr>
            </w:pPr>
            <w:r>
              <w:rPr>
                <w:sz w:val="20"/>
              </w:rPr>
              <w:t>Lo</w:t>
            </w:r>
            <w:r w:rsidR="00CD296F" w:rsidRPr="00D87FC5">
              <w:rPr>
                <w:sz w:val="20"/>
              </w:rPr>
              <w:t xml:space="preserve">C refers to the ratio R of the </w:t>
            </w:r>
            <w:r>
              <w:rPr>
                <w:sz w:val="20"/>
              </w:rPr>
              <w:t>test</w:t>
            </w:r>
            <w:r w:rsidR="00CD296F" w:rsidRPr="00D87FC5">
              <w:rPr>
                <w:sz w:val="20"/>
              </w:rPr>
              <w:t xml:space="preserve"> mean and the </w:t>
            </w:r>
            <w:r>
              <w:rPr>
                <w:sz w:val="20"/>
              </w:rPr>
              <w:t>comparator</w:t>
            </w:r>
            <w:r w:rsidR="00CD296F" w:rsidRPr="00D87FC5">
              <w:rPr>
                <w:sz w:val="20"/>
              </w:rPr>
              <w:t xml:space="preserve"> mean, i.e., R = </w:t>
            </w:r>
            <w:r w:rsidRPr="00C62BDA">
              <w:rPr>
                <w:i/>
              </w:rPr>
              <w:t>µ</w:t>
            </w:r>
            <w:r w:rsidRPr="00C62BDA">
              <w:rPr>
                <w:i/>
                <w:vertAlign w:val="subscript"/>
              </w:rPr>
              <w:t>T</w:t>
            </w:r>
            <w:r w:rsidRPr="00D87FC5">
              <w:rPr>
                <w:sz w:val="20"/>
              </w:rPr>
              <w:t xml:space="preserve"> </w:t>
            </w:r>
            <w:r w:rsidR="00CD296F" w:rsidRPr="00D87FC5">
              <w:rPr>
                <w:sz w:val="20"/>
              </w:rPr>
              <w:t>/</w:t>
            </w:r>
            <w:r w:rsidRPr="00C62BDA">
              <w:rPr>
                <w:i/>
              </w:rPr>
              <w:t xml:space="preserve"> µ</w:t>
            </w:r>
            <w:r>
              <w:rPr>
                <w:i/>
                <w:vertAlign w:val="subscript"/>
              </w:rPr>
              <w:t>C</w:t>
            </w:r>
            <w:r w:rsidRPr="00D87FC5">
              <w:rPr>
                <w:sz w:val="20"/>
              </w:rPr>
              <w:t xml:space="preserve"> </w:t>
            </w:r>
            <w:r w:rsidR="00CD296F" w:rsidRPr="00D87FC5">
              <w:rPr>
                <w:sz w:val="20"/>
              </w:rPr>
              <w:t>.</w:t>
            </w:r>
          </w:p>
        </w:tc>
      </w:tr>
      <w:tr w:rsidR="00CD296F" w:rsidRPr="00D87FC5" w14:paraId="5307F91E" w14:textId="77777777" w:rsidTr="00DE593C">
        <w:trPr>
          <w:jc w:val="center"/>
        </w:trPr>
        <w:tc>
          <w:tcPr>
            <w:tcW w:w="1522" w:type="dxa"/>
          </w:tcPr>
          <w:p w14:paraId="399133FA" w14:textId="77777777" w:rsidR="00CD296F" w:rsidRPr="00D87FC5" w:rsidRDefault="00CD296F" w:rsidP="00DE593C">
            <w:pPr>
              <w:jc w:val="left"/>
              <w:rPr>
                <w:sz w:val="20"/>
              </w:rPr>
            </w:pPr>
            <w:r w:rsidRPr="00D87FC5">
              <w:rPr>
                <w:sz w:val="20"/>
              </w:rPr>
              <w:t>Nonnegative</w:t>
            </w:r>
          </w:p>
        </w:tc>
        <w:tc>
          <w:tcPr>
            <w:tcW w:w="1191" w:type="dxa"/>
          </w:tcPr>
          <w:p w14:paraId="1283C169" w14:textId="77777777" w:rsidR="00CD296F" w:rsidRPr="00D87FC5" w:rsidRDefault="00CD296F" w:rsidP="00DE593C">
            <w:pPr>
              <w:jc w:val="left"/>
              <w:rPr>
                <w:sz w:val="20"/>
              </w:rPr>
            </w:pPr>
            <w:r w:rsidRPr="00D87FC5">
              <w:rPr>
                <w:sz w:val="20"/>
              </w:rPr>
              <w:t>&gt; 0</w:t>
            </w:r>
          </w:p>
        </w:tc>
        <w:tc>
          <w:tcPr>
            <w:tcW w:w="1191" w:type="dxa"/>
          </w:tcPr>
          <w:p w14:paraId="639F8679" w14:textId="77777777" w:rsidR="00CD296F" w:rsidRPr="00D87FC5" w:rsidRDefault="00CD296F" w:rsidP="00DE593C">
            <w:pPr>
              <w:keepNext/>
              <w:jc w:val="left"/>
              <w:rPr>
                <w:sz w:val="20"/>
              </w:rPr>
            </w:pPr>
            <w:r w:rsidRPr="00D87FC5">
              <w:rPr>
                <w:sz w:val="20"/>
              </w:rPr>
              <w:t>NA</w:t>
            </w:r>
          </w:p>
        </w:tc>
        <w:tc>
          <w:tcPr>
            <w:tcW w:w="1148" w:type="dxa"/>
          </w:tcPr>
          <w:p w14:paraId="79F6CC09" w14:textId="77777777" w:rsidR="00CD296F" w:rsidRPr="00D87FC5" w:rsidRDefault="00CD296F" w:rsidP="00DE593C">
            <w:pPr>
              <w:keepNext/>
              <w:jc w:val="left"/>
              <w:rPr>
                <w:sz w:val="20"/>
              </w:rPr>
            </w:pPr>
            <w:r>
              <w:rPr>
                <w:sz w:val="20"/>
              </w:rPr>
              <w:t>LoC = 1</w:t>
            </w:r>
          </w:p>
        </w:tc>
        <w:tc>
          <w:tcPr>
            <w:tcW w:w="3993" w:type="dxa"/>
          </w:tcPr>
          <w:p w14:paraId="0BFE6DAF" w14:textId="77777777" w:rsidR="00CD296F" w:rsidRPr="00D87FC5" w:rsidRDefault="00CD296F" w:rsidP="00DE593C">
            <w:pPr>
              <w:keepNext/>
              <w:jc w:val="left"/>
              <w:rPr>
                <w:sz w:val="20"/>
              </w:rPr>
            </w:pPr>
            <w:r w:rsidRPr="00D87FC5">
              <w:rPr>
                <w:sz w:val="20"/>
              </w:rPr>
              <w:t>For parameters of time trend curves.</w:t>
            </w:r>
          </w:p>
          <w:p w14:paraId="3AC28228" w14:textId="77777777" w:rsidR="00CD296F" w:rsidRPr="00D87FC5" w:rsidRDefault="00DB5D9C" w:rsidP="00DE593C">
            <w:pPr>
              <w:keepNext/>
              <w:jc w:val="left"/>
              <w:rPr>
                <w:sz w:val="20"/>
              </w:rPr>
            </w:pPr>
            <w:r>
              <w:rPr>
                <w:sz w:val="20"/>
              </w:rPr>
              <w:t>Lo</w:t>
            </w:r>
            <w:r w:rsidR="00CD296F" w:rsidRPr="00D87FC5">
              <w:rPr>
                <w:sz w:val="20"/>
              </w:rPr>
              <w:t xml:space="preserve">C refers to a difference between the parameters, i.e., D = </w:t>
            </w:r>
            <w:proofErr w:type="spellStart"/>
            <w:r w:rsidR="00CD296F" w:rsidRPr="00D87FC5">
              <w:rPr>
                <w:sz w:val="20"/>
              </w:rPr>
              <w:t>ϑ</w:t>
            </w:r>
            <w:r w:rsidRPr="00C62BDA">
              <w:rPr>
                <w:i/>
                <w:vertAlign w:val="subscript"/>
              </w:rPr>
              <w:t>T</w:t>
            </w:r>
            <w:proofErr w:type="spellEnd"/>
            <w:r w:rsidR="00CD296F" w:rsidRPr="00D87FC5">
              <w:rPr>
                <w:sz w:val="20"/>
              </w:rPr>
              <w:t xml:space="preserve"> – </w:t>
            </w:r>
            <w:proofErr w:type="spellStart"/>
            <w:r w:rsidR="00CD296F" w:rsidRPr="00D87FC5">
              <w:rPr>
                <w:sz w:val="20"/>
              </w:rPr>
              <w:t>ϑ</w:t>
            </w:r>
            <w:r>
              <w:rPr>
                <w:i/>
                <w:vertAlign w:val="subscript"/>
              </w:rPr>
              <w:t>C</w:t>
            </w:r>
            <w:proofErr w:type="spellEnd"/>
            <w:r w:rsidR="00CD296F" w:rsidRPr="00D87FC5">
              <w:rPr>
                <w:sz w:val="20"/>
              </w:rPr>
              <w:t>.</w:t>
            </w:r>
          </w:p>
        </w:tc>
      </w:tr>
      <w:tr w:rsidR="00CD296F" w:rsidRPr="00D87FC5" w14:paraId="0F940F79" w14:textId="77777777" w:rsidTr="00DE593C">
        <w:trPr>
          <w:jc w:val="center"/>
        </w:trPr>
        <w:tc>
          <w:tcPr>
            <w:tcW w:w="1522" w:type="dxa"/>
          </w:tcPr>
          <w:p w14:paraId="73ECE3C3" w14:textId="77777777" w:rsidR="00CD296F" w:rsidRPr="00D87FC5" w:rsidRDefault="00CD296F" w:rsidP="00DE593C">
            <w:pPr>
              <w:jc w:val="left"/>
              <w:rPr>
                <w:sz w:val="20"/>
              </w:rPr>
            </w:pPr>
            <w:r w:rsidRPr="00D87FC5">
              <w:rPr>
                <w:sz w:val="20"/>
              </w:rPr>
              <w:t>Contin</w:t>
            </w:r>
            <w:r w:rsidR="00DB5D9C">
              <w:rPr>
                <w:sz w:val="20"/>
              </w:rPr>
              <w:t>u</w:t>
            </w:r>
            <w:r w:rsidRPr="00D87FC5">
              <w:rPr>
                <w:sz w:val="20"/>
              </w:rPr>
              <w:t>ous</w:t>
            </w:r>
          </w:p>
        </w:tc>
        <w:tc>
          <w:tcPr>
            <w:tcW w:w="1191" w:type="dxa"/>
          </w:tcPr>
          <w:p w14:paraId="61EAB74F" w14:textId="77777777" w:rsidR="00CD296F" w:rsidRPr="00D87FC5" w:rsidRDefault="00CD296F" w:rsidP="00DE593C">
            <w:pPr>
              <w:jc w:val="left"/>
              <w:rPr>
                <w:sz w:val="20"/>
              </w:rPr>
            </w:pPr>
            <w:r w:rsidRPr="00D87FC5">
              <w:rPr>
                <w:sz w:val="20"/>
              </w:rPr>
              <w:t>NA</w:t>
            </w:r>
          </w:p>
        </w:tc>
        <w:tc>
          <w:tcPr>
            <w:tcW w:w="1191" w:type="dxa"/>
          </w:tcPr>
          <w:p w14:paraId="04873B21" w14:textId="77777777" w:rsidR="00CD296F" w:rsidRPr="00D87FC5" w:rsidRDefault="00CD296F" w:rsidP="00DE593C">
            <w:pPr>
              <w:keepNext/>
              <w:jc w:val="left"/>
              <w:rPr>
                <w:sz w:val="20"/>
              </w:rPr>
            </w:pPr>
            <w:r w:rsidRPr="00D87FC5">
              <w:rPr>
                <w:sz w:val="20"/>
              </w:rPr>
              <w:t>NA</w:t>
            </w:r>
          </w:p>
        </w:tc>
        <w:tc>
          <w:tcPr>
            <w:tcW w:w="1148" w:type="dxa"/>
          </w:tcPr>
          <w:p w14:paraId="52F403E7" w14:textId="77777777" w:rsidR="00CD296F" w:rsidRPr="00D87FC5" w:rsidRDefault="00CD296F" w:rsidP="00DE593C">
            <w:pPr>
              <w:keepNext/>
              <w:jc w:val="left"/>
              <w:rPr>
                <w:sz w:val="20"/>
              </w:rPr>
            </w:pPr>
            <w:r w:rsidRPr="00D87FC5">
              <w:rPr>
                <w:sz w:val="20"/>
              </w:rPr>
              <w:t>LoC = 0</w:t>
            </w:r>
          </w:p>
        </w:tc>
        <w:tc>
          <w:tcPr>
            <w:tcW w:w="3993" w:type="dxa"/>
          </w:tcPr>
          <w:p w14:paraId="7646A77B" w14:textId="77777777" w:rsidR="00CD296F" w:rsidRPr="00D87FC5" w:rsidRDefault="00CD296F" w:rsidP="00DE593C">
            <w:pPr>
              <w:keepNext/>
              <w:jc w:val="left"/>
              <w:rPr>
                <w:sz w:val="20"/>
              </w:rPr>
            </w:pPr>
          </w:p>
        </w:tc>
      </w:tr>
    </w:tbl>
    <w:p w14:paraId="3E225D1D" w14:textId="77777777" w:rsidR="00C86DCE" w:rsidRDefault="00C86DCE" w:rsidP="00C86DCE">
      <w:pPr>
        <w:pStyle w:val="Heading2"/>
      </w:pPr>
      <w:bookmarkStart w:id="8" w:name="_Toc128469668"/>
      <w:r>
        <w:lastRenderedPageBreak/>
        <w:t>Endpoints data</w:t>
      </w:r>
      <w:bookmarkEnd w:id="8"/>
    </w:p>
    <w:p w14:paraId="475AF84D" w14:textId="77777777" w:rsidR="00655325" w:rsidRDefault="001A6438" w:rsidP="00C86DCE">
      <w:r>
        <w:t xml:space="preserve">The software requires a specification (i.e., a prior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14:paraId="07F488DA" w14:textId="77777777" w:rsidR="00655325" w:rsidRDefault="00655325" w:rsidP="00655325">
      <w:pPr>
        <w:spacing w:before="240"/>
      </w:pPr>
      <w:r>
        <w:rPr>
          <w:noProof/>
          <w:lang w:eastAsia="en-GB"/>
        </w:rPr>
        <w:drawing>
          <wp:inline distT="0" distB="0" distL="0" distR="0" wp14:anchorId="1A501ECF" wp14:editId="0EBAAEF0">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922140"/>
                    </a:xfrm>
                    <a:prstGeom prst="rect">
                      <a:avLst/>
                    </a:prstGeom>
                  </pic:spPr>
                </pic:pic>
              </a:graphicData>
            </a:graphic>
          </wp:inline>
        </w:drawing>
      </w:r>
    </w:p>
    <w:p w14:paraId="4B32D5BB" w14:textId="77777777" w:rsidR="00F87246" w:rsidRDefault="000716E2" w:rsidP="00655325">
      <w:pPr>
        <w:spacing w:before="240"/>
      </w:pPr>
      <w:r>
        <w:t>In the software, the specification of the data model is by means of a distribution type, a mean, a CV, and in case of the power model, an additional distribution specific parameter</w:t>
      </w:r>
      <w:r w:rsidR="00DE2707">
        <w:t xml:space="preserve"> </w:t>
      </w:r>
      <w:r w:rsidR="00DE2707" w:rsidRPr="00DE2707">
        <w:rPr>
          <w:i/>
        </w:rPr>
        <w:t>p</w:t>
      </w:r>
      <w:r>
        <w:t xml:space="preserve">.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14:paraId="783E4C29" w14:textId="77777777" w:rsidR="001A6438" w:rsidRDefault="001A6438" w:rsidP="001A6438">
      <w:pPr>
        <w:spacing w:after="0"/>
      </w:pPr>
    </w:p>
    <w:tbl>
      <w:tblPr>
        <w:tblStyle w:val="TableGrid"/>
        <w:tblW w:w="9030" w:type="dxa"/>
        <w:jc w:val="center"/>
        <w:tblLook w:val="04A0" w:firstRow="1" w:lastRow="0" w:firstColumn="1" w:lastColumn="0" w:noHBand="0" w:noVBand="1"/>
      </w:tblPr>
      <w:tblGrid>
        <w:gridCol w:w="2106"/>
        <w:gridCol w:w="2268"/>
        <w:gridCol w:w="1559"/>
        <w:gridCol w:w="1417"/>
        <w:gridCol w:w="1680"/>
      </w:tblGrid>
      <w:tr w:rsidR="00F87246" w:rsidRPr="00D87FC5" w14:paraId="0EFCE1AC" w14:textId="77777777" w:rsidTr="000716E2">
        <w:trPr>
          <w:jc w:val="center"/>
        </w:trPr>
        <w:tc>
          <w:tcPr>
            <w:tcW w:w="2106" w:type="dxa"/>
          </w:tcPr>
          <w:p w14:paraId="08FCA9F3"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14:paraId="601075DD"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14:paraId="72868E0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14:paraId="2F038E3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14:paraId="3673AE92"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14:paraId="0120772A" w14:textId="77777777" w:rsidTr="000716E2">
        <w:trPr>
          <w:trHeight w:val="270"/>
          <w:jc w:val="center"/>
        </w:trPr>
        <w:tc>
          <w:tcPr>
            <w:tcW w:w="2106" w:type="dxa"/>
            <w:vMerge w:val="restart"/>
          </w:tcPr>
          <w:p w14:paraId="166A33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14:paraId="034CD2BC"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14:paraId="353D1ED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14:paraId="04D4B57D"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14:paraId="6F433A4C" w14:textId="77777777" w:rsidR="00F87246" w:rsidRPr="00D87FC5" w:rsidRDefault="00F87246" w:rsidP="00F87246">
            <w:pPr>
              <w:rPr>
                <w:rFonts w:asciiTheme="minorHAnsi" w:hAnsiTheme="minorHAnsi" w:cs="Times New Roman"/>
                <w:sz w:val="20"/>
                <w:szCs w:val="20"/>
              </w:rPr>
            </w:pPr>
          </w:p>
        </w:tc>
      </w:tr>
      <w:tr w:rsidR="00F87246" w:rsidRPr="00D87FC5" w14:paraId="72E22E34" w14:textId="77777777" w:rsidTr="000716E2">
        <w:trPr>
          <w:trHeight w:val="270"/>
          <w:jc w:val="center"/>
        </w:trPr>
        <w:tc>
          <w:tcPr>
            <w:tcW w:w="2106" w:type="dxa"/>
            <w:vMerge/>
          </w:tcPr>
          <w:p w14:paraId="55883BFB" w14:textId="77777777" w:rsidR="00F87246" w:rsidRPr="00D87FC5" w:rsidRDefault="00F87246" w:rsidP="00F87246">
            <w:pPr>
              <w:rPr>
                <w:rFonts w:asciiTheme="minorHAnsi" w:hAnsiTheme="minorHAnsi" w:cs="Times New Roman"/>
                <w:sz w:val="20"/>
                <w:szCs w:val="20"/>
              </w:rPr>
            </w:pPr>
          </w:p>
        </w:tc>
        <w:tc>
          <w:tcPr>
            <w:tcW w:w="2268" w:type="dxa"/>
          </w:tcPr>
          <w:p w14:paraId="6671EF17" w14:textId="77777777" w:rsidR="00F87246" w:rsidRPr="00D87FC5" w:rsidRDefault="00F87246" w:rsidP="00F87246">
            <w:pPr>
              <w:rPr>
                <w:rFonts w:asciiTheme="minorHAnsi" w:hAnsiTheme="minorHAnsi" w:cs="Times New Roman"/>
                <w:sz w:val="20"/>
                <w:szCs w:val="20"/>
              </w:rPr>
            </w:pPr>
            <w:proofErr w:type="spellStart"/>
            <w:r w:rsidRPr="00D87FC5">
              <w:rPr>
                <w:rFonts w:asciiTheme="minorHAnsi" w:hAnsiTheme="minorHAnsi" w:cs="Times New Roman"/>
                <w:sz w:val="20"/>
                <w:szCs w:val="20"/>
              </w:rPr>
              <w:t>Overdispersed</w:t>
            </w:r>
            <w:proofErr w:type="spellEnd"/>
            <w:r w:rsidRPr="00D87FC5">
              <w:rPr>
                <w:rFonts w:asciiTheme="minorHAnsi" w:hAnsiTheme="minorHAnsi" w:cs="Times New Roman"/>
                <w:sz w:val="20"/>
                <w:szCs w:val="20"/>
              </w:rPr>
              <w:t xml:space="preserve"> Poisson</w:t>
            </w:r>
          </w:p>
        </w:tc>
        <w:tc>
          <w:tcPr>
            <w:tcW w:w="1559" w:type="dxa"/>
          </w:tcPr>
          <w:p w14:paraId="3BEE21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14:paraId="398E6E92"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14:paraId="28349B8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053F3E4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6644A7B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7A984D97" w14:textId="77777777" w:rsidTr="000716E2">
        <w:trPr>
          <w:trHeight w:val="270"/>
          <w:jc w:val="center"/>
        </w:trPr>
        <w:tc>
          <w:tcPr>
            <w:tcW w:w="2106" w:type="dxa"/>
            <w:vMerge/>
          </w:tcPr>
          <w:p w14:paraId="6A137939" w14:textId="77777777" w:rsidR="00F87246" w:rsidRPr="00D87FC5" w:rsidRDefault="00F87246" w:rsidP="00F87246">
            <w:pPr>
              <w:rPr>
                <w:rFonts w:asciiTheme="minorHAnsi" w:hAnsiTheme="minorHAnsi" w:cs="Times New Roman"/>
                <w:sz w:val="20"/>
                <w:szCs w:val="20"/>
              </w:rPr>
            </w:pPr>
          </w:p>
        </w:tc>
        <w:tc>
          <w:tcPr>
            <w:tcW w:w="2268" w:type="dxa"/>
          </w:tcPr>
          <w:p w14:paraId="081E752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14:paraId="137FF1F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14:paraId="2E716F9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14:paraId="50D1A5F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14:paraId="15D855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275FD93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231BBFC2" w14:textId="77777777" w:rsidR="00F87246" w:rsidRPr="00D87FC5" w:rsidRDefault="00F87246" w:rsidP="00F87246">
            <w:pPr>
              <w:rPr>
                <w:rFonts w:asciiTheme="minorHAnsi" w:hAnsiTheme="minorHAnsi" w:cs="Times New Roman"/>
                <w:sz w:val="20"/>
                <w:szCs w:val="20"/>
              </w:rPr>
            </w:pPr>
          </w:p>
        </w:tc>
      </w:tr>
      <w:tr w:rsidR="00F87246" w:rsidRPr="00D87FC5" w14:paraId="37A6192C" w14:textId="77777777" w:rsidTr="000716E2">
        <w:trPr>
          <w:trHeight w:val="270"/>
          <w:jc w:val="center"/>
        </w:trPr>
        <w:tc>
          <w:tcPr>
            <w:tcW w:w="2106" w:type="dxa"/>
            <w:vMerge/>
          </w:tcPr>
          <w:p w14:paraId="3FE58B13" w14:textId="77777777" w:rsidR="00F87246" w:rsidRPr="00D87FC5" w:rsidRDefault="00F87246" w:rsidP="00F87246">
            <w:pPr>
              <w:rPr>
                <w:rFonts w:asciiTheme="minorHAnsi" w:hAnsiTheme="minorHAnsi" w:cs="Times New Roman"/>
                <w:sz w:val="20"/>
                <w:szCs w:val="20"/>
              </w:rPr>
            </w:pPr>
          </w:p>
        </w:tc>
        <w:tc>
          <w:tcPr>
            <w:tcW w:w="2268" w:type="dxa"/>
          </w:tcPr>
          <w:p w14:paraId="64151D0F"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14:paraId="1908BB6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7F09B73A"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14:paraId="32C72C5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DFD2AF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146667BA" w14:textId="77777777" w:rsidR="00F87246" w:rsidRPr="00D87FC5" w:rsidRDefault="00F87246" w:rsidP="00F87246">
            <w:pPr>
              <w:rPr>
                <w:rFonts w:asciiTheme="minorHAnsi" w:hAnsiTheme="minorHAnsi" w:cs="Times New Roman"/>
                <w:sz w:val="20"/>
                <w:szCs w:val="20"/>
              </w:rPr>
            </w:pPr>
          </w:p>
        </w:tc>
      </w:tr>
      <w:tr w:rsidR="00F87246" w:rsidRPr="00D87FC5" w14:paraId="7DB8DFB0" w14:textId="77777777" w:rsidTr="000716E2">
        <w:trPr>
          <w:trHeight w:val="270"/>
          <w:jc w:val="center"/>
        </w:trPr>
        <w:tc>
          <w:tcPr>
            <w:tcW w:w="2106" w:type="dxa"/>
            <w:vMerge/>
          </w:tcPr>
          <w:p w14:paraId="7A207536" w14:textId="77777777" w:rsidR="00F87246" w:rsidRPr="00D87FC5" w:rsidRDefault="00F87246" w:rsidP="00F87246">
            <w:pPr>
              <w:rPr>
                <w:rFonts w:asciiTheme="minorHAnsi" w:hAnsiTheme="minorHAnsi" w:cs="Times New Roman"/>
                <w:sz w:val="20"/>
                <w:szCs w:val="20"/>
              </w:rPr>
            </w:pPr>
          </w:p>
        </w:tc>
        <w:tc>
          <w:tcPr>
            <w:tcW w:w="2268" w:type="dxa"/>
          </w:tcPr>
          <w:p w14:paraId="4A3D9CB7"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14:paraId="38B1FB5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1F02F5F2"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14:paraId="4FA1FC23"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4529F8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14:paraId="40BF15EC" w14:textId="77777777" w:rsidR="00F87246" w:rsidRPr="00D87FC5" w:rsidRDefault="00F87246" w:rsidP="00F87246">
            <w:pPr>
              <w:rPr>
                <w:rFonts w:asciiTheme="minorHAnsi" w:hAnsiTheme="minorHAnsi" w:cs="Times New Roman"/>
                <w:sz w:val="20"/>
                <w:szCs w:val="20"/>
              </w:rPr>
            </w:pPr>
          </w:p>
        </w:tc>
      </w:tr>
      <w:tr w:rsidR="00F87246" w:rsidRPr="00D87FC5" w14:paraId="13B007D3" w14:textId="77777777" w:rsidTr="000716E2">
        <w:trPr>
          <w:jc w:val="center"/>
        </w:trPr>
        <w:tc>
          <w:tcPr>
            <w:tcW w:w="2106" w:type="dxa"/>
          </w:tcPr>
          <w:p w14:paraId="386A64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14:paraId="64A96AF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14:paraId="5279F19B"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2B3699A8"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14:paraId="68B18D68"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7E8AC4A4" w14:textId="77777777" w:rsidR="00F87246" w:rsidRPr="00D87FC5" w:rsidRDefault="00F87246" w:rsidP="00F87246">
            <w:pPr>
              <w:keepNext/>
              <w:rPr>
                <w:rFonts w:asciiTheme="minorHAnsi" w:hAnsiTheme="minorHAnsi" w:cs="Times New Roman"/>
                <w:sz w:val="20"/>
                <w:szCs w:val="20"/>
              </w:rPr>
            </w:pPr>
          </w:p>
        </w:tc>
        <w:tc>
          <w:tcPr>
            <w:tcW w:w="1680" w:type="dxa"/>
          </w:tcPr>
          <w:p w14:paraId="2CA6BD11"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4C22CC31" w14:textId="77777777" w:rsidTr="000716E2">
        <w:trPr>
          <w:jc w:val="center"/>
        </w:trPr>
        <w:tc>
          <w:tcPr>
            <w:tcW w:w="2106" w:type="dxa"/>
          </w:tcPr>
          <w:p w14:paraId="6328EA8A" w14:textId="77777777"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14:paraId="33BA9583"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14:paraId="18069337"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4F4A698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14:paraId="74BFB4B0" w14:textId="77777777" w:rsidR="00F87246" w:rsidRPr="00D87FC5" w:rsidRDefault="00F87246" w:rsidP="00F87246">
            <w:pPr>
              <w:keepNext/>
              <w:rPr>
                <w:rFonts w:asciiTheme="minorHAnsi" w:hAnsiTheme="minorHAnsi" w:cs="Times New Roman"/>
                <w:sz w:val="20"/>
                <w:szCs w:val="20"/>
              </w:rPr>
            </w:pPr>
          </w:p>
        </w:tc>
        <w:tc>
          <w:tcPr>
            <w:tcW w:w="1680" w:type="dxa"/>
          </w:tcPr>
          <w:p w14:paraId="7983B0CE"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14:paraId="6E00494B" w14:textId="77777777" w:rsidR="00C86DCE" w:rsidRDefault="00C86DCE" w:rsidP="00C86DCE">
      <w:pPr>
        <w:pStyle w:val="Heading2"/>
      </w:pPr>
      <w:bookmarkStart w:id="9" w:name="_Toc128469669"/>
      <w:r>
        <w:t>Factors</w:t>
      </w:r>
      <w:bookmarkEnd w:id="9"/>
    </w:p>
    <w:p w14:paraId="1C08A5C1" w14:textId="77777777" w:rsidR="00172CE6" w:rsidRDefault="00A201D4" w:rsidP="00172CE6">
      <w:r>
        <w:t xml:space="preserve">In the </w:t>
      </w:r>
      <w:r w:rsidRPr="0061083A">
        <w:rPr>
          <w:i/>
        </w:rPr>
        <w:t>factors</w:t>
      </w:r>
      <w:r>
        <w:t xml:space="preserve"> tab, additional varieties and factors of the design can be specified. </w:t>
      </w:r>
      <w:r w:rsidR="00172CE6">
        <w:t>The main factor in variety-comparative evaluation experiments is always variety, with at least the levels test</w:t>
      </w:r>
      <w:r w:rsidR="00DE2707">
        <w:t xml:space="preserve"> </w:t>
      </w:r>
      <w:r w:rsidR="00172CE6">
        <w:t xml:space="preserve">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14:paraId="12CB98FC" w14:textId="77777777" w:rsidR="007C4BD9" w:rsidRDefault="00B01EFB" w:rsidP="007C4BD9">
      <w:pPr>
        <w:spacing w:before="240"/>
      </w:pPr>
      <w:r>
        <w:rPr>
          <w:noProof/>
          <w:lang w:eastAsia="en-GB"/>
        </w:rPr>
        <w:drawing>
          <wp:inline distT="0" distB="0" distL="0" distR="0" wp14:anchorId="2AD5E875" wp14:editId="6B439DFA">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63755"/>
                    </a:xfrm>
                    <a:prstGeom prst="rect">
                      <a:avLst/>
                    </a:prstGeom>
                  </pic:spPr>
                </pic:pic>
              </a:graphicData>
            </a:graphic>
          </wp:inline>
        </w:drawing>
      </w:r>
    </w:p>
    <w:p w14:paraId="27B8B40B" w14:textId="77777777"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w:t>
      </w:r>
      <w:r w:rsidR="00EE78E1">
        <w:t>specified</w:t>
      </w:r>
      <w:r w:rsidR="00172CE6">
        <w:t xml:space="preserve"> by using (relative) frequencies. If numbers of plots per variety are not equal, change the (relative) frequencies.</w:t>
      </w:r>
    </w:p>
    <w:p w14:paraId="73DFE22F" w14:textId="77777777" w:rsidR="00C86DCE" w:rsidRDefault="00C86DCE" w:rsidP="00C86DCE">
      <w:pPr>
        <w:pStyle w:val="Heading2"/>
      </w:pPr>
      <w:bookmarkStart w:id="10" w:name="_Toc128469670"/>
      <w:r>
        <w:t>Design</w:t>
      </w:r>
      <w:bookmarkEnd w:id="10"/>
    </w:p>
    <w:p w14:paraId="6EF51D42" w14:textId="77777777"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14:paraId="4C70544D" w14:textId="77777777" w:rsidR="007F03CC" w:rsidRDefault="00B01EFB" w:rsidP="006D6341">
      <w:pPr>
        <w:spacing w:before="240"/>
      </w:pPr>
      <w:r>
        <w:rPr>
          <w:noProof/>
          <w:lang w:eastAsia="en-GB"/>
        </w:rPr>
        <w:drawing>
          <wp:inline distT="0" distB="0" distL="0" distR="0" wp14:anchorId="1C1078FB" wp14:editId="3EFE0415">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14:paraId="0C5EFA66" w14:textId="77777777" w:rsidR="003060EE" w:rsidRDefault="003060EE" w:rsidP="003060EE">
      <w:pPr>
        <w:pStyle w:val="Heading2"/>
      </w:pPr>
      <w:bookmarkStart w:id="11" w:name="_Toc128469671"/>
      <w:r>
        <w:lastRenderedPageBreak/>
        <w:t>Define comparisons</w:t>
      </w:r>
      <w:bookmarkEnd w:id="11"/>
    </w:p>
    <w:p w14:paraId="32B8C82A" w14:textId="77777777" w:rsidR="00B2309C" w:rsidRDefault="00C86DCE" w:rsidP="00C86DCE">
      <w:r w:rsidRPr="00C86DCE">
        <w:t xml:space="preserve">When other factors have been specified, the </w:t>
      </w:r>
      <w:r w:rsidR="003060EE">
        <w:t xml:space="preserve">comparisons between </w:t>
      </w:r>
      <w:r w:rsidR="00FF3E00">
        <w:t>t</w:t>
      </w:r>
      <w:r w:rsidR="003060EE">
        <w:t>est</w:t>
      </w:r>
      <w:r w:rsidR="00EF3980">
        <w:t xml:space="preserve"> </w:t>
      </w:r>
      <w:r w:rsidR="00FF3E00">
        <w:t>v</w:t>
      </w:r>
      <w:r w:rsidR="003060EE">
        <w:t xml:space="preserve">ariety and the </w:t>
      </w:r>
      <w:r w:rsidR="00FF3E00">
        <w:t>c</w:t>
      </w:r>
      <w:r w:rsidR="003060EE">
        <w:t>omparator</w:t>
      </w:r>
      <w:r w:rsidRPr="00C86DCE">
        <w:t xml:space="preserve"> can be expected to be </w:t>
      </w:r>
      <w:r w:rsidR="00EF3980">
        <w:t xml:space="preserve">either the </w:t>
      </w:r>
      <w:r w:rsidRPr="00C86DCE">
        <w:t>same for all levels of such a factor (no interacti</w:t>
      </w:r>
      <w:r w:rsidR="00B2309C">
        <w:t>on) or different (interaction).</w:t>
      </w:r>
      <w:r w:rsidR="003646AE">
        <w:t xml:space="preserve"> </w:t>
      </w:r>
      <w:r w:rsidR="00EF3980" w:rsidRPr="00EF3980">
        <w:t xml:space="preserve">If there are interactions it is necessary to specify which levels of other factors should be looked at when defining the </w:t>
      </w:r>
      <w:r w:rsidR="00EF3980">
        <w:t>t</w:t>
      </w:r>
      <w:r w:rsidR="00EF3980" w:rsidRPr="00EF3980">
        <w:t>est v</w:t>
      </w:r>
      <w:r w:rsidR="00EF3980">
        <w:t>ersus</w:t>
      </w:r>
      <w:r w:rsidR="00EF3980" w:rsidRPr="00EF3980">
        <w:t xml:space="preserve"> </w:t>
      </w:r>
      <w:r w:rsidR="00EF3980">
        <w:t>c</w:t>
      </w:r>
      <w:r w:rsidR="00EF3980" w:rsidRPr="00EF3980">
        <w:t xml:space="preserve">omparator comparison.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 xml:space="preserve">select the factors for which this is the case, and select the levels </w:t>
      </w:r>
      <w:r w:rsidR="00EF3980">
        <w:t xml:space="preserve">that should be included in the </w:t>
      </w:r>
      <w:r w:rsidR="00B2309C">
        <w:t>test</w:t>
      </w:r>
      <w:r w:rsidR="00EF3980">
        <w:t xml:space="preserve"> versus </w:t>
      </w:r>
      <w:r w:rsidR="00B2309C">
        <w:t>comparator</w:t>
      </w:r>
      <w:r w:rsidR="00EF3980">
        <w:t xml:space="preserve"> comparison</w:t>
      </w:r>
      <w:r w:rsidR="00B2309C">
        <w:t>.</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14:paraId="75E3B411" w14:textId="77777777" w:rsidR="003646AE" w:rsidRDefault="008F109E" w:rsidP="006D6341">
      <w:pPr>
        <w:spacing w:before="240"/>
      </w:pPr>
      <w:r>
        <w:rPr>
          <w:noProof/>
          <w:lang w:eastAsia="en-GB"/>
        </w:rPr>
        <w:drawing>
          <wp:inline distT="0" distB="0" distL="0" distR="0" wp14:anchorId="31EF7DBC" wp14:editId="4BB7628C">
            <wp:extent cx="5760720" cy="326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63755"/>
                    </a:xfrm>
                    <a:prstGeom prst="rect">
                      <a:avLst/>
                    </a:prstGeom>
                  </pic:spPr>
                </pic:pic>
              </a:graphicData>
            </a:graphic>
          </wp:inline>
        </w:drawing>
      </w:r>
    </w:p>
    <w:p w14:paraId="3B7FF4F3" w14:textId="77777777" w:rsidR="00C86DCE" w:rsidRDefault="00EF3980" w:rsidP="003646AE">
      <w:pPr>
        <w:spacing w:before="240"/>
      </w:pPr>
      <w:r w:rsidRPr="00EF3980">
        <w:t>In this example the comparison of interest is between the Test variety with IPM2.0 spaying and the Comparator variety with weekly spraying . Note that interactions with variety will lower the effective replication, because data from only a subset of levels of the other factor are used in the comparison.</w:t>
      </w:r>
      <w:r w:rsidR="00C86DCE" w:rsidRPr="00C86DCE">
        <w:t xml:space="preserve"> </w:t>
      </w:r>
    </w:p>
    <w:p w14:paraId="36E4E306" w14:textId="77777777" w:rsidR="00C86DCE" w:rsidRDefault="004A4A5E" w:rsidP="00C86DCE">
      <w:pPr>
        <w:pStyle w:val="Heading2"/>
      </w:pPr>
      <w:bookmarkStart w:id="12" w:name="_Toc128469672"/>
      <w:r>
        <w:t>Define c</w:t>
      </w:r>
      <w:r w:rsidR="00C86DCE">
        <w:t>omparisons</w:t>
      </w:r>
      <w:r>
        <w:t xml:space="preserve"> per endpoint</w:t>
      </w:r>
      <w:bookmarkEnd w:id="12"/>
    </w:p>
    <w:p w14:paraId="05E6215E" w14:textId="77777777"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14:paraId="689AD1DC" w14:textId="77777777" w:rsidR="00C05D69" w:rsidRDefault="00B01EFB" w:rsidP="00C86DCE">
      <w:r>
        <w:rPr>
          <w:noProof/>
          <w:lang w:eastAsia="en-GB"/>
        </w:rPr>
        <w:lastRenderedPageBreak/>
        <w:drawing>
          <wp:inline distT="0" distB="0" distL="0" distR="0" wp14:anchorId="554C791D" wp14:editId="71CF28B8">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327541"/>
                    </a:xfrm>
                    <a:prstGeom prst="rect">
                      <a:avLst/>
                    </a:prstGeom>
                  </pic:spPr>
                </pic:pic>
              </a:graphicData>
            </a:graphic>
          </wp:inline>
        </w:drawing>
      </w:r>
    </w:p>
    <w:p w14:paraId="1671E667" w14:textId="77777777" w:rsidR="0050777C" w:rsidRDefault="0050777C" w:rsidP="00C86DCE">
      <w:pPr>
        <w:pStyle w:val="Heading2"/>
      </w:pPr>
      <w:bookmarkStart w:id="13" w:name="_Toc128469673"/>
      <w:r>
        <w:t>Additional means</w:t>
      </w:r>
      <w:bookmarkEnd w:id="13"/>
    </w:p>
    <w:p w14:paraId="2AA0AC1A" w14:textId="77777777"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 </w:t>
      </w:r>
      <w:r w:rsidR="0050777C" w:rsidRPr="0050777C">
        <w:t xml:space="preserve">to </w:t>
      </w:r>
      <w:r w:rsidR="0050777C">
        <w:t>comparator</w:t>
      </w:r>
      <w:r w:rsidR="0050777C" w:rsidRPr="0050777C">
        <w:t xml:space="preserve">. </w:t>
      </w:r>
      <w:r>
        <w:t>However, s</w:t>
      </w:r>
      <w:r w:rsidR="0050777C" w:rsidRPr="0050777C">
        <w:t xml:space="preserve">uch data may </w:t>
      </w:r>
      <w:r w:rsidR="00B776FA">
        <w:t xml:space="preserve">still </w:t>
      </w:r>
      <w:r w:rsidR="0050777C" w:rsidRPr="0050777C">
        <w:t>be useful for pooling variance estimates</w:t>
      </w:r>
      <w:r w:rsidR="00B776FA">
        <w:t>. T</w:t>
      </w:r>
      <w:r w:rsidR="0050777C" w:rsidRPr="0050777C">
        <w:t xml:space="preserve">he usefulness </w:t>
      </w:r>
      <w:r w:rsidR="00B776FA">
        <w:t>depends</w:t>
      </w:r>
      <w:r w:rsidR="0050777C" w:rsidRPr="0050777C">
        <w:t xml:space="preserve"> on the expected means. </w:t>
      </w:r>
      <w:r w:rsidR="00154F2D">
        <w:t xml:space="preserve">In the </w:t>
      </w:r>
      <w:r w:rsidR="00154F2D" w:rsidRPr="00E5278C">
        <w:rPr>
          <w:i/>
        </w:rPr>
        <w:t>additional means</w:t>
      </w:r>
      <w:r w:rsidR="00154F2D">
        <w:t xml:space="preserve"> tab, differing means can be specified for factor levels that were excluded from analysis.</w:t>
      </w:r>
    </w:p>
    <w:p w14:paraId="70F71B23" w14:textId="77777777" w:rsidR="00A80B7B" w:rsidRPr="0050777C" w:rsidRDefault="00B01EFB" w:rsidP="0050777C">
      <w:r>
        <w:rPr>
          <w:noProof/>
          <w:lang w:eastAsia="en-GB"/>
        </w:rPr>
        <w:drawing>
          <wp:inline distT="0" distB="0" distL="0" distR="0" wp14:anchorId="335A1D38" wp14:editId="231FC948">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63755"/>
                    </a:xfrm>
                    <a:prstGeom prst="rect">
                      <a:avLst/>
                    </a:prstGeom>
                  </pic:spPr>
                </pic:pic>
              </a:graphicData>
            </a:graphic>
          </wp:inline>
        </w:drawing>
      </w:r>
    </w:p>
    <w:p w14:paraId="52D908AC" w14:textId="77777777"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14:paraId="6B2E8B2B" w14:textId="77777777"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14:paraId="739DE4E8" w14:textId="77777777" w:rsidR="003265E9" w:rsidRDefault="003265E9" w:rsidP="003265E9">
      <w:r>
        <w:t>A restriction for the modifiers is that the joint effect of the modifiers should be neutral:</w:t>
      </w:r>
    </w:p>
    <w:p w14:paraId="0B6394E4" w14:textId="77777777" w:rsidR="003265E9" w:rsidRPr="0088199B" w:rsidRDefault="00000000"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14:paraId="0653A501" w14:textId="77777777"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14:paraId="51EDD75A" w14:textId="77777777"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14:paraId="2C6B762E" w14:textId="77777777" w:rsidR="00701002"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14:paraId="31A19E6D" w14:textId="77777777"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14:paraId="20477BAA" w14:textId="77777777" w:rsidR="00524EF3"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14:paraId="715FE7D8" w14:textId="77777777"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14:paraId="074E476D" w14:textId="77777777" w:rsidR="00635D17" w:rsidRPr="00EA75E6"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14:paraId="6116E11C" w14:textId="77777777"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14:paraId="45C6D812" w14:textId="77777777" w:rsidR="001B772E"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14:paraId="785C0FC4" w14:textId="77777777" w:rsidR="00D93298" w:rsidRDefault="00D93298" w:rsidP="00C86DCE">
      <w:r>
        <w:t>However, for this measurement type, the modifier will have no effect on the power analysis.</w:t>
      </w:r>
    </w:p>
    <w:p w14:paraId="7ED5BB40" w14:textId="77777777" w:rsidR="00037391" w:rsidRDefault="00037391" w:rsidP="00C86DCE">
      <w:pPr>
        <w:pStyle w:val="Heading2"/>
      </w:pPr>
      <w:bookmarkStart w:id="14" w:name="_Toc128469674"/>
      <w:r>
        <w:t>Block modifiers</w:t>
      </w:r>
      <w:bookmarkEnd w:id="14"/>
    </w:p>
    <w:p w14:paraId="687D7990" w14:textId="77777777"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14:paraId="30AD7822" w14:textId="77777777" w:rsidR="000B6887" w:rsidRDefault="00B01EFB" w:rsidP="000B6887">
      <w:pPr>
        <w:spacing w:before="240"/>
      </w:pPr>
      <w:r>
        <w:rPr>
          <w:noProof/>
          <w:lang w:eastAsia="en-GB"/>
        </w:rPr>
        <w:drawing>
          <wp:inline distT="0" distB="0" distL="0" distR="0" wp14:anchorId="1579A421" wp14:editId="769A38B6">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14:paraId="09E67CA2" w14:textId="77777777" w:rsidR="006C3831" w:rsidRPr="00037391" w:rsidRDefault="005129DA" w:rsidP="000B6887">
      <w:pPr>
        <w:spacing w:before="240"/>
      </w:pPr>
      <w:r>
        <w:t>Note that w</w:t>
      </w:r>
      <w:r w:rsidR="006C3831">
        <w:t xml:space="preserve">ithin the software, block effects are modelled according to the description of Goedhart et al. </w:t>
      </w:r>
      <w:r w:rsidR="00523A50">
        <w:t>(</w:t>
      </w:r>
      <w:r w:rsidR="006C3831">
        <w:t xml:space="preserve">2014). </w:t>
      </w:r>
    </w:p>
    <w:p w14:paraId="6A4802E1" w14:textId="77777777" w:rsidR="00C86DCE" w:rsidRDefault="008F6B77" w:rsidP="00C86DCE">
      <w:pPr>
        <w:pStyle w:val="Heading2"/>
      </w:pPr>
      <w:bookmarkStart w:id="15" w:name="_Toc128469675"/>
      <w:r>
        <w:lastRenderedPageBreak/>
        <w:t>Analysis</w:t>
      </w:r>
      <w:bookmarkEnd w:id="15"/>
    </w:p>
    <w:p w14:paraId="67A35C22" w14:textId="77777777" w:rsidR="00E56992" w:rsidRDefault="00E56992" w:rsidP="006C1236">
      <w:r>
        <w:t xml:space="preserve">In the </w:t>
      </w:r>
      <w:r w:rsidRPr="00884449">
        <w:rPr>
          <w:i/>
        </w:rPr>
        <w:t>analysis</w:t>
      </w:r>
      <w:r>
        <w:t xml:space="preserve"> tab, analysis- and power analysis-specific settings can be specified.</w:t>
      </w:r>
    </w:p>
    <w:p w14:paraId="011281DC" w14:textId="77777777" w:rsidR="00E56992" w:rsidRDefault="00E56992" w:rsidP="006C1236">
      <w:r>
        <w:t>The power analysis settings comprise choosing the significance level, the replication levels, and the number of levels between no-difference and each LoC for which to compute the power.</w:t>
      </w:r>
    </w:p>
    <w:p w14:paraId="3E0C91EA" w14:textId="77777777" w:rsidR="00E56992" w:rsidRDefault="00E56992" w:rsidP="00E56992">
      <w:r>
        <w:t>In simple cases (continuous and non-negative with log(</w:t>
      </w:r>
      <w:proofErr w:type="spellStart"/>
      <w:r>
        <w:t>x+m</w:t>
      </w:r>
      <w:proofErr w:type="spellEnd"/>
      <w:r>
        <w:t>) method) a direct power calculation is made. For counts and non-negative measurement types with a gamma distribution, exact power calculation is not possible. For these endpoints, results can be obtained by means of Monte-Carlo simulation or</w:t>
      </w:r>
      <w:r w:rsidR="00413275">
        <w:t xml:space="preserve"> in some cases it is possible to use </w:t>
      </w:r>
      <w:r>
        <w:t xml:space="preserve">the approximate method </w:t>
      </w:r>
      <w:r w:rsidR="00413275">
        <w:t>of Lyles et al.</w:t>
      </w:r>
      <w:r>
        <w:t xml:space="preserve"> </w:t>
      </w:r>
      <w:r w:rsidR="00413275">
        <w:t>(</w:t>
      </w:r>
      <w:r>
        <w:t>2007). The latter is recommended, because it is much faster.</w:t>
      </w:r>
      <w:r w:rsidR="00413275">
        <w:t xml:space="preserve"> When the option </w:t>
      </w:r>
      <w:r w:rsidR="00413275" w:rsidRPr="00413275">
        <w:rPr>
          <w:i/>
        </w:rPr>
        <w:t>approximate if possible</w:t>
      </w:r>
      <w:r w:rsidR="00413275">
        <w:t xml:space="preserve"> is se</w:t>
      </w:r>
      <w:r w:rsidR="00773F1D">
        <w:t>lected</w:t>
      </w:r>
      <w:r w:rsidR="00413275">
        <w:t xml:space="preserve">, the method of Lyles will be used when possible. </w:t>
      </w:r>
    </w:p>
    <w:p w14:paraId="0346924F" w14:textId="77777777"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proofErr w:type="spellStart"/>
      <w:r w:rsidR="00A558AE">
        <w:t>Schuirmann</w:t>
      </w:r>
      <w:proofErr w:type="spellEnd"/>
      <w:r w:rsidR="00A558AE">
        <w:t xml:space="preserve"> et al. 1987, Perry et al. 2009</w:t>
      </w:r>
      <w:r>
        <w:t>). For each test type, the method(s) of analysis method is/are to be specified. These may differ per</w:t>
      </w:r>
      <w:r w:rsidR="005444D2">
        <w:t xml:space="preserve"> test type. Different methods of analysis are available/suitable for different measurement types.</w:t>
      </w:r>
    </w:p>
    <w:p w14:paraId="4567868A" w14:textId="77777777" w:rsidR="007C7E4C" w:rsidRDefault="007C7E4C" w:rsidP="00E56992">
      <w:r>
        <w:t>When the settings are specifie</w:t>
      </w:r>
      <w:r w:rsidR="00E956A7">
        <w:t xml:space="preserve">d as desired, the pressing the </w:t>
      </w:r>
      <w:r w:rsidR="00E956A7" w:rsidRPr="00E956A7">
        <w:rPr>
          <w:i/>
        </w:rPr>
        <w:t>R</w:t>
      </w:r>
      <w:r w:rsidRPr="00E956A7">
        <w:rPr>
          <w:i/>
        </w:rPr>
        <w:t>un</w:t>
      </w:r>
      <w:r>
        <w:t xml:space="preserve">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14:paraId="2FA12B8F" w14:textId="77777777" w:rsidR="006C1236" w:rsidRDefault="00413275" w:rsidP="006C1236">
      <w:r>
        <w:rPr>
          <w:noProof/>
          <w:lang w:eastAsia="en-GB"/>
        </w:rPr>
        <w:drawing>
          <wp:inline distT="0" distB="0" distL="0" distR="0" wp14:anchorId="157E9D33" wp14:editId="35616367">
            <wp:extent cx="5760720" cy="43588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58818"/>
                    </a:xfrm>
                    <a:prstGeom prst="rect">
                      <a:avLst/>
                    </a:prstGeom>
                  </pic:spPr>
                </pic:pic>
              </a:graphicData>
            </a:graphic>
          </wp:inline>
        </w:drawing>
      </w:r>
    </w:p>
    <w:p w14:paraId="5510EC1B" w14:textId="77777777" w:rsidR="00E313D7" w:rsidRDefault="00E313D7" w:rsidP="00E313D7">
      <w:pPr>
        <w:spacing w:before="240"/>
      </w:pPr>
      <w:r>
        <w:t>The following methods of analysis are available for the different measurement types:</w:t>
      </w:r>
    </w:p>
    <w:tbl>
      <w:tblPr>
        <w:tblStyle w:val="TableGrid"/>
        <w:tblW w:w="9076" w:type="dxa"/>
        <w:jc w:val="center"/>
        <w:tblLook w:val="04A0" w:firstRow="1" w:lastRow="0" w:firstColumn="1" w:lastColumn="0" w:noHBand="0" w:noVBand="1"/>
      </w:tblPr>
      <w:tblGrid>
        <w:gridCol w:w="1390"/>
        <w:gridCol w:w="3966"/>
        <w:gridCol w:w="1840"/>
        <w:gridCol w:w="1880"/>
      </w:tblGrid>
      <w:tr w:rsidR="00E313D7" w:rsidRPr="00D87FC5" w14:paraId="4326845F" w14:textId="77777777" w:rsidTr="004C7343">
        <w:trPr>
          <w:jc w:val="center"/>
        </w:trPr>
        <w:tc>
          <w:tcPr>
            <w:tcW w:w="1390" w:type="dxa"/>
          </w:tcPr>
          <w:p w14:paraId="053EBBE0"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3966" w:type="dxa"/>
          </w:tcPr>
          <w:p w14:paraId="52BA41B6"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14:paraId="4E77CBF1"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sidR="00C13C1C">
              <w:rPr>
                <w:rStyle w:val="FootnoteReference"/>
                <w:rFonts w:asciiTheme="minorHAnsi" w:hAnsiTheme="minorHAnsi" w:cs="Times New Roman"/>
                <w:b/>
                <w:sz w:val="20"/>
                <w:szCs w:val="20"/>
              </w:rPr>
              <w:footnoteReference w:id="1"/>
            </w:r>
            <w:r>
              <w:rPr>
                <w:rFonts w:asciiTheme="minorHAnsi" w:hAnsiTheme="minorHAnsi" w:cs="Times New Roman"/>
                <w:b/>
                <w:sz w:val="20"/>
                <w:szCs w:val="20"/>
              </w:rPr>
              <w:t xml:space="preserve"> for difference test</w:t>
            </w:r>
          </w:p>
        </w:tc>
        <w:tc>
          <w:tcPr>
            <w:tcW w:w="1880" w:type="dxa"/>
          </w:tcPr>
          <w:p w14:paraId="64D7BACF" w14:textId="77777777"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w:t>
            </w:r>
            <w:r w:rsidR="00C13C1C" w:rsidRPr="00C13C1C">
              <w:rPr>
                <w:rFonts w:asciiTheme="minorHAnsi" w:hAnsiTheme="minorHAnsi" w:cs="Times New Roman"/>
                <w:b/>
                <w:sz w:val="20"/>
                <w:szCs w:val="20"/>
                <w:vertAlign w:val="superscript"/>
              </w:rPr>
              <w:t>1</w:t>
            </w:r>
            <w:r>
              <w:rPr>
                <w:rFonts w:asciiTheme="minorHAnsi" w:hAnsiTheme="minorHAnsi" w:cs="Times New Roman"/>
                <w:b/>
                <w:sz w:val="20"/>
                <w:szCs w:val="20"/>
              </w:rPr>
              <w:t xml:space="preserve"> for equivalence test</w:t>
            </w:r>
          </w:p>
        </w:tc>
      </w:tr>
      <w:tr w:rsidR="00E313D7" w:rsidRPr="00D87FC5" w14:paraId="18D16120" w14:textId="77777777" w:rsidTr="004C7343">
        <w:trPr>
          <w:trHeight w:val="270"/>
          <w:jc w:val="center"/>
        </w:trPr>
        <w:tc>
          <w:tcPr>
            <w:tcW w:w="1390" w:type="dxa"/>
            <w:vMerge w:val="restart"/>
          </w:tcPr>
          <w:p w14:paraId="37B0FCF0"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lastRenderedPageBreak/>
              <w:t>Counts</w:t>
            </w:r>
          </w:p>
        </w:tc>
        <w:tc>
          <w:tcPr>
            <w:tcW w:w="3966" w:type="dxa"/>
          </w:tcPr>
          <w:p w14:paraId="1BE4678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14:paraId="2464151C" w14:textId="77777777" w:rsidR="00E313D7" w:rsidRPr="00D87FC5" w:rsidRDefault="00E313D7" w:rsidP="00D80334">
            <w:pPr>
              <w:rPr>
                <w:rFonts w:asciiTheme="minorHAnsi" w:hAnsiTheme="minorHAnsi" w:cs="Times New Roman"/>
                <w:sz w:val="20"/>
                <w:szCs w:val="20"/>
              </w:rPr>
            </w:pPr>
          </w:p>
        </w:tc>
        <w:tc>
          <w:tcPr>
            <w:tcW w:w="1880" w:type="dxa"/>
          </w:tcPr>
          <w:p w14:paraId="2E8AAB10"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2A66B965" w14:textId="77777777" w:rsidTr="004C7343">
        <w:trPr>
          <w:trHeight w:val="270"/>
          <w:jc w:val="center"/>
        </w:trPr>
        <w:tc>
          <w:tcPr>
            <w:tcW w:w="1390" w:type="dxa"/>
            <w:vMerge/>
          </w:tcPr>
          <w:p w14:paraId="3387DA13" w14:textId="77777777" w:rsidR="00E313D7" w:rsidRPr="00D87FC5" w:rsidRDefault="00E313D7" w:rsidP="00D80334">
            <w:pPr>
              <w:rPr>
                <w:rFonts w:asciiTheme="minorHAnsi" w:hAnsiTheme="minorHAnsi" w:cs="Times New Roman"/>
                <w:sz w:val="20"/>
                <w:szCs w:val="20"/>
              </w:rPr>
            </w:pPr>
          </w:p>
        </w:tc>
        <w:tc>
          <w:tcPr>
            <w:tcW w:w="3966" w:type="dxa"/>
          </w:tcPr>
          <w:p w14:paraId="7DC5CF62"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14:paraId="28B1E38E" w14:textId="77777777" w:rsidR="00E313D7" w:rsidRPr="00D87FC5" w:rsidRDefault="00E313D7" w:rsidP="00D80334">
            <w:pPr>
              <w:rPr>
                <w:rFonts w:asciiTheme="minorHAnsi" w:hAnsiTheme="minorHAnsi" w:cs="Times New Roman"/>
                <w:sz w:val="20"/>
                <w:szCs w:val="20"/>
              </w:rPr>
            </w:pPr>
          </w:p>
        </w:tc>
        <w:tc>
          <w:tcPr>
            <w:tcW w:w="1880" w:type="dxa"/>
          </w:tcPr>
          <w:p w14:paraId="4B73894A" w14:textId="77777777" w:rsidR="00E313D7" w:rsidRPr="00D87FC5" w:rsidRDefault="00E313D7" w:rsidP="00D80334">
            <w:pPr>
              <w:rPr>
                <w:rFonts w:asciiTheme="minorHAnsi" w:hAnsiTheme="minorHAnsi" w:cs="Times New Roman"/>
                <w:sz w:val="20"/>
                <w:szCs w:val="20"/>
              </w:rPr>
            </w:pPr>
          </w:p>
        </w:tc>
      </w:tr>
      <w:tr w:rsidR="00E313D7" w:rsidRPr="00D87FC5" w14:paraId="6436DBB0" w14:textId="77777777" w:rsidTr="004C7343">
        <w:trPr>
          <w:trHeight w:val="270"/>
          <w:jc w:val="center"/>
        </w:trPr>
        <w:tc>
          <w:tcPr>
            <w:tcW w:w="1390" w:type="dxa"/>
            <w:vMerge/>
          </w:tcPr>
          <w:p w14:paraId="41E3258B" w14:textId="77777777" w:rsidR="00E313D7" w:rsidRPr="00D87FC5" w:rsidRDefault="00E313D7" w:rsidP="00D80334">
            <w:pPr>
              <w:rPr>
                <w:rFonts w:asciiTheme="minorHAnsi" w:hAnsiTheme="minorHAnsi" w:cs="Times New Roman"/>
                <w:sz w:val="20"/>
                <w:szCs w:val="20"/>
              </w:rPr>
            </w:pPr>
          </w:p>
        </w:tc>
        <w:tc>
          <w:tcPr>
            <w:tcW w:w="3966" w:type="dxa"/>
          </w:tcPr>
          <w:p w14:paraId="422414C5" w14:textId="77777777"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Log-linear model with overdispersion</w:t>
            </w:r>
          </w:p>
        </w:tc>
        <w:tc>
          <w:tcPr>
            <w:tcW w:w="1840" w:type="dxa"/>
          </w:tcPr>
          <w:p w14:paraId="7D3DAA2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14:paraId="41B552D0" w14:textId="77777777" w:rsidR="00E313D7" w:rsidRPr="00D87FC5" w:rsidRDefault="00E313D7" w:rsidP="00D80334">
            <w:pPr>
              <w:rPr>
                <w:rFonts w:asciiTheme="minorHAnsi" w:hAnsiTheme="minorHAnsi" w:cs="Times New Roman"/>
                <w:sz w:val="20"/>
                <w:szCs w:val="20"/>
              </w:rPr>
            </w:pPr>
          </w:p>
        </w:tc>
      </w:tr>
      <w:tr w:rsidR="00E313D7" w:rsidRPr="00D87FC5" w14:paraId="64EE7804" w14:textId="77777777" w:rsidTr="004C7343">
        <w:trPr>
          <w:trHeight w:val="270"/>
          <w:jc w:val="center"/>
        </w:trPr>
        <w:tc>
          <w:tcPr>
            <w:tcW w:w="1390" w:type="dxa"/>
            <w:vMerge/>
          </w:tcPr>
          <w:p w14:paraId="2796DEE2" w14:textId="77777777" w:rsidR="00E313D7" w:rsidRPr="00D87FC5" w:rsidRDefault="00E313D7" w:rsidP="00D80334">
            <w:pPr>
              <w:rPr>
                <w:rFonts w:asciiTheme="minorHAnsi" w:hAnsiTheme="minorHAnsi" w:cs="Times New Roman"/>
                <w:sz w:val="20"/>
                <w:szCs w:val="20"/>
              </w:rPr>
            </w:pPr>
          </w:p>
        </w:tc>
        <w:tc>
          <w:tcPr>
            <w:tcW w:w="3966" w:type="dxa"/>
          </w:tcPr>
          <w:p w14:paraId="61F145D0" w14:textId="77777777"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14:paraId="001021DF" w14:textId="77777777" w:rsidR="00E313D7" w:rsidRPr="00D87FC5" w:rsidRDefault="00E313D7" w:rsidP="00D80334">
            <w:pPr>
              <w:rPr>
                <w:rFonts w:asciiTheme="minorHAnsi" w:hAnsiTheme="minorHAnsi" w:cs="Times New Roman"/>
                <w:sz w:val="20"/>
                <w:szCs w:val="20"/>
              </w:rPr>
            </w:pPr>
          </w:p>
        </w:tc>
        <w:tc>
          <w:tcPr>
            <w:tcW w:w="1880" w:type="dxa"/>
          </w:tcPr>
          <w:p w14:paraId="05F00B4F" w14:textId="77777777" w:rsidR="00E313D7" w:rsidRPr="00D87FC5" w:rsidRDefault="00E313D7" w:rsidP="00D80334">
            <w:pPr>
              <w:rPr>
                <w:rFonts w:asciiTheme="minorHAnsi" w:hAnsiTheme="minorHAnsi" w:cs="Times New Roman"/>
                <w:sz w:val="20"/>
                <w:szCs w:val="20"/>
              </w:rPr>
            </w:pPr>
          </w:p>
        </w:tc>
      </w:tr>
      <w:tr w:rsidR="00E313D7" w:rsidRPr="00D87FC5" w14:paraId="3838650A" w14:textId="77777777" w:rsidTr="004C7343">
        <w:trPr>
          <w:jc w:val="center"/>
        </w:trPr>
        <w:tc>
          <w:tcPr>
            <w:tcW w:w="1390" w:type="dxa"/>
          </w:tcPr>
          <w:p w14:paraId="2B7F204B"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14:paraId="4706A1A8"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14:paraId="64747DA6"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64053E6A" w14:textId="77777777" w:rsidR="00E313D7" w:rsidRPr="00D87FC5" w:rsidRDefault="00E313D7" w:rsidP="00D80334">
            <w:pPr>
              <w:keepNext/>
              <w:rPr>
                <w:rFonts w:asciiTheme="minorHAnsi" w:hAnsiTheme="minorHAnsi" w:cs="Times New Roman"/>
                <w:sz w:val="20"/>
                <w:szCs w:val="20"/>
              </w:rPr>
            </w:pPr>
          </w:p>
        </w:tc>
      </w:tr>
      <w:tr w:rsidR="00E313D7" w:rsidRPr="00D87FC5" w14:paraId="5C9BBF14" w14:textId="77777777" w:rsidTr="004C7343">
        <w:trPr>
          <w:jc w:val="center"/>
        </w:trPr>
        <w:tc>
          <w:tcPr>
            <w:tcW w:w="1390" w:type="dxa"/>
          </w:tcPr>
          <w:p w14:paraId="66890620" w14:textId="77777777" w:rsidR="00E313D7" w:rsidRPr="00D87FC5" w:rsidRDefault="00E313D7" w:rsidP="00D80334">
            <w:pPr>
              <w:rPr>
                <w:rFonts w:asciiTheme="minorHAnsi" w:hAnsiTheme="minorHAnsi" w:cs="Times New Roman"/>
                <w:sz w:val="20"/>
                <w:szCs w:val="20"/>
              </w:rPr>
            </w:pPr>
          </w:p>
        </w:tc>
        <w:tc>
          <w:tcPr>
            <w:tcW w:w="3966" w:type="dxa"/>
          </w:tcPr>
          <w:p w14:paraId="31BCDD22"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14:paraId="357C1D38" w14:textId="77777777" w:rsidR="00E313D7" w:rsidRPr="00D87FC5" w:rsidRDefault="00E313D7" w:rsidP="00D80334">
            <w:pPr>
              <w:keepNext/>
              <w:rPr>
                <w:rFonts w:asciiTheme="minorHAnsi" w:hAnsiTheme="minorHAnsi" w:cs="Times New Roman"/>
                <w:sz w:val="20"/>
                <w:szCs w:val="20"/>
              </w:rPr>
            </w:pPr>
          </w:p>
        </w:tc>
        <w:tc>
          <w:tcPr>
            <w:tcW w:w="1880" w:type="dxa"/>
          </w:tcPr>
          <w:p w14:paraId="7579CC33"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4307E48E" w14:textId="77777777" w:rsidTr="004C7343">
        <w:trPr>
          <w:jc w:val="center"/>
        </w:trPr>
        <w:tc>
          <w:tcPr>
            <w:tcW w:w="1390" w:type="dxa"/>
          </w:tcPr>
          <w:p w14:paraId="5DFE5A86"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14:paraId="01E3B4FA"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14:paraId="17A29CAF" w14:textId="77777777"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5461B274" w14:textId="77777777"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14:paraId="20D80251" w14:textId="77777777" w:rsidR="002C2410" w:rsidRDefault="002C2410" w:rsidP="00C86DCE">
      <w:pPr>
        <w:pStyle w:val="Heading2"/>
      </w:pPr>
      <w:bookmarkStart w:id="16" w:name="_Toc128469676"/>
      <w:r>
        <w:t>Output</w:t>
      </w:r>
      <w:bookmarkEnd w:id="16"/>
    </w:p>
    <w:p w14:paraId="19DD9207" w14:textId="77777777" w:rsidR="002C2410" w:rsidRDefault="002C2410" w:rsidP="002C2410">
      <w:r w:rsidRPr="002C2410">
        <w:t>This panel shows the power an</w:t>
      </w:r>
      <w:r w:rsidR="00C13C1C">
        <w:t>alysis outputs that are produced</w:t>
      </w:r>
      <w:r w:rsidRPr="002C2410">
        <w:t>. Select an output and press load to set this output as the default output of the project and to view the results.</w:t>
      </w:r>
    </w:p>
    <w:p w14:paraId="6437DDA6" w14:textId="77777777" w:rsidR="00C13C1C" w:rsidRDefault="00C13C1C" w:rsidP="00C13C1C">
      <w:pPr>
        <w:spacing w:after="0"/>
      </w:pPr>
    </w:p>
    <w:p w14:paraId="4E3F119B" w14:textId="77777777" w:rsidR="00327405" w:rsidRPr="002C2410" w:rsidRDefault="00B01EFB" w:rsidP="002C2410">
      <w:r>
        <w:rPr>
          <w:noProof/>
          <w:lang w:eastAsia="en-GB"/>
        </w:rPr>
        <w:drawing>
          <wp:inline distT="0" distB="0" distL="0" distR="0" wp14:anchorId="742F30E5" wp14:editId="5173B029">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63755"/>
                    </a:xfrm>
                    <a:prstGeom prst="rect">
                      <a:avLst/>
                    </a:prstGeom>
                  </pic:spPr>
                </pic:pic>
              </a:graphicData>
            </a:graphic>
          </wp:inline>
        </w:drawing>
      </w:r>
    </w:p>
    <w:p w14:paraId="64933B27" w14:textId="77777777" w:rsidR="00C86DCE" w:rsidRDefault="00D044A3" w:rsidP="00C86DCE">
      <w:pPr>
        <w:pStyle w:val="Heading2"/>
      </w:pPr>
      <w:bookmarkStart w:id="17" w:name="_Toc128469677"/>
      <w:r>
        <w:t>Results per comparison</w:t>
      </w:r>
      <w:bookmarkEnd w:id="17"/>
    </w:p>
    <w:p w14:paraId="7F512AD2" w14:textId="77777777" w:rsidR="00D044A3" w:rsidRDefault="00327405" w:rsidP="00D044A3">
      <w:r>
        <w:t xml:space="preserve">In the </w:t>
      </w:r>
      <w:r w:rsidRPr="00327405">
        <w:rPr>
          <w:i/>
        </w:rPr>
        <w:t>results per comparison tab</w:t>
      </w:r>
      <w:r>
        <w:t xml:space="preserve">, the results of the power analysis </w:t>
      </w:r>
      <w:r w:rsidR="00C13C1C">
        <w:t>are shown</w:t>
      </w:r>
      <w:r>
        <w:t xml:space="preserve">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14:paraId="67E4AA74" w14:textId="77777777" w:rsidR="00327405" w:rsidRDefault="00327405" w:rsidP="00327405">
      <w:pPr>
        <w:spacing w:before="240"/>
      </w:pPr>
      <w:r>
        <w:rPr>
          <w:noProof/>
          <w:lang w:eastAsia="en-GB"/>
        </w:rPr>
        <w:lastRenderedPageBreak/>
        <w:drawing>
          <wp:inline distT="0" distB="0" distL="0" distR="0" wp14:anchorId="5E39EF2E" wp14:editId="6F99B331">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704720"/>
                    </a:xfrm>
                    <a:prstGeom prst="rect">
                      <a:avLst/>
                    </a:prstGeom>
                  </pic:spPr>
                </pic:pic>
              </a:graphicData>
            </a:graphic>
          </wp:inline>
        </w:drawing>
      </w:r>
    </w:p>
    <w:p w14:paraId="4A6C2132" w14:textId="77777777" w:rsidR="00C86DCE" w:rsidRDefault="00D80334" w:rsidP="00C86DCE">
      <w:pPr>
        <w:pStyle w:val="Heading2"/>
      </w:pPr>
      <w:bookmarkStart w:id="18" w:name="_Toc128469678"/>
      <w:r>
        <w:t>Combined results</w:t>
      </w:r>
      <w:bookmarkEnd w:id="18"/>
    </w:p>
    <w:p w14:paraId="31425B13" w14:textId="77777777" w:rsidR="00857477"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 xml:space="preserve">The combined power analysis is based on the minimum or mean power </w:t>
      </w:r>
      <w:r w:rsidR="00857477">
        <w:t>across the primary comparisons.</w:t>
      </w:r>
    </w:p>
    <w:p w14:paraId="59ACAE8F" w14:textId="77777777" w:rsidR="00D523D1" w:rsidRDefault="00D523D1" w:rsidP="00D523D1">
      <w:r>
        <w:t>The results per endpoint can be combined by s</w:t>
      </w:r>
      <w:r w:rsidRPr="00D523D1">
        <w:t>tandardiz</w:t>
      </w:r>
      <w:r>
        <w:t>ing</w:t>
      </w:r>
      <w:r w:rsidR="008E4477">
        <w:t xml:space="preserve"> differences by scaling to a</w:t>
      </w:r>
      <w:r w:rsidRPr="00D523D1">
        <w:t xml:space="preserve"> no-concern yardstick represent</w:t>
      </w:r>
      <w:r w:rsidR="008E4477">
        <w:t>ing the</w:t>
      </w:r>
      <w:r w:rsidRPr="00D523D1">
        <w:t xml:space="preserve"> minimum limit of potential biological relevance, i.e. the Limit of Concern (LoC)</w:t>
      </w:r>
      <w:r>
        <w:t xml:space="preserve">. This yields the </w:t>
      </w:r>
      <w:r w:rsidR="00D90A01">
        <w:t xml:space="preserve">Concern </w:t>
      </w:r>
      <w:r>
        <w:t>Quotient</w:t>
      </w:r>
      <w:r w:rsidR="00D90A01">
        <w:t xml:space="preserve"> (</w:t>
      </w:r>
      <w:r>
        <w:t>CQ</w:t>
      </w:r>
      <w:r w:rsidR="00D90A01">
        <w:t xml:space="preserve">, </w:t>
      </w:r>
      <w:r>
        <w:t xml:space="preserve">which </w:t>
      </w:r>
      <w:r w:rsidR="00D90A01">
        <w:t xml:space="preserve">equals </w:t>
      </w:r>
      <w:r>
        <w:t xml:space="preserve">0 in case of no difference, and </w:t>
      </w:r>
      <w:r w:rsidR="00D90A01">
        <w:t>1 at the Limit of Concern).</w:t>
      </w:r>
      <w:r>
        <w:t xml:space="preserve"> </w:t>
      </w:r>
    </w:p>
    <w:p w14:paraId="50B188CD" w14:textId="77777777"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14:paraId="45DA0D0B" w14:textId="77777777" w:rsidR="001E2575" w:rsidRDefault="00463B3A" w:rsidP="001E2575">
      <w:pPr>
        <w:spacing w:before="240"/>
      </w:pPr>
      <w:r>
        <w:rPr>
          <w:noProof/>
          <w:lang w:eastAsia="en-GB"/>
        </w:rPr>
        <w:lastRenderedPageBreak/>
        <w:drawing>
          <wp:inline distT="0" distB="0" distL="0" distR="0" wp14:anchorId="767C45D3" wp14:editId="188FA691">
            <wp:extent cx="5760720" cy="355466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554669"/>
                    </a:xfrm>
                    <a:prstGeom prst="rect">
                      <a:avLst/>
                    </a:prstGeom>
                  </pic:spPr>
                </pic:pic>
              </a:graphicData>
            </a:graphic>
          </wp:inline>
        </w:drawing>
      </w:r>
    </w:p>
    <w:p w14:paraId="42B33ACF" w14:textId="70E3FA8D" w:rsidR="00AD1701" w:rsidRDefault="00AD1701">
      <w:pPr>
        <w:jc w:val="left"/>
      </w:pPr>
      <w:r>
        <w:br w:type="page"/>
      </w:r>
    </w:p>
    <w:p w14:paraId="750FEDE1" w14:textId="2C5073FE" w:rsidR="00AD1701" w:rsidRDefault="00AD1701" w:rsidP="00AD1701">
      <w:pPr>
        <w:pStyle w:val="Heading1"/>
      </w:pPr>
      <w:bookmarkStart w:id="19" w:name="_Toc128469679"/>
      <w:r>
        <w:lastRenderedPageBreak/>
        <w:t>Troubleshooting</w:t>
      </w:r>
      <w:bookmarkEnd w:id="19"/>
    </w:p>
    <w:p w14:paraId="257EA773" w14:textId="62C3B405" w:rsidR="00AD1701" w:rsidRDefault="00AD1701" w:rsidP="00AD1701">
      <w:r>
        <w:t xml:space="preserve">In some cases, the software will not be able to automatically connect to R for running the analyses or it will not connect to the right version of R if multiple versions are installed. In these cases, you can specify the location of R explicitly. To do so, go to </w:t>
      </w:r>
      <w:r w:rsidRPr="00AD1701">
        <w:rPr>
          <w:i/>
          <w:iCs/>
        </w:rPr>
        <w:t xml:space="preserve">Options -&gt; Settings </w:t>
      </w:r>
      <w:r>
        <w:t xml:space="preserve">to open the settings dialog. Here, press the button for specifying the “Path </w:t>
      </w:r>
      <w:proofErr w:type="spellStart"/>
      <w:r>
        <w:t>RScript</w:t>
      </w:r>
      <w:proofErr w:type="spellEnd"/>
      <w:r>
        <w:t xml:space="preserve"> executable”, browse to the location of RScript.exe on your local machine and select this file. Press Ok to save the settings.</w:t>
      </w:r>
    </w:p>
    <w:p w14:paraId="31B859CC" w14:textId="0859C3F3" w:rsidR="00AD1701" w:rsidRDefault="00AD1701" w:rsidP="00AD1701"/>
    <w:p w14:paraId="76BEF6C6" w14:textId="74FB00A3" w:rsidR="00AD1701" w:rsidRPr="00AD1701" w:rsidRDefault="00AD1701" w:rsidP="00AD1701">
      <w:r>
        <w:rPr>
          <w:noProof/>
        </w:rPr>
        <w:drawing>
          <wp:inline distT="0" distB="0" distL="0" distR="0" wp14:anchorId="5C545B96" wp14:editId="14A4007E">
            <wp:extent cx="5760720" cy="1725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25295"/>
                    </a:xfrm>
                    <a:prstGeom prst="rect">
                      <a:avLst/>
                    </a:prstGeom>
                  </pic:spPr>
                </pic:pic>
              </a:graphicData>
            </a:graphic>
          </wp:inline>
        </w:drawing>
      </w:r>
    </w:p>
    <w:p w14:paraId="59334067" w14:textId="209301A8" w:rsidR="00234EE4" w:rsidRDefault="00234EE4" w:rsidP="00CF0D51">
      <w:pPr>
        <w:pStyle w:val="Heading1"/>
        <w:numPr>
          <w:ilvl w:val="0"/>
          <w:numId w:val="0"/>
        </w:numPr>
        <w:ind w:left="432" w:hanging="432"/>
      </w:pPr>
      <w:bookmarkStart w:id="20" w:name="_Toc128469680"/>
      <w:r>
        <w:t>References</w:t>
      </w:r>
      <w:bookmarkEnd w:id="20"/>
    </w:p>
    <w:p w14:paraId="1E3A8E5B" w14:textId="77777777" w:rsidR="0043677D" w:rsidRPr="003A6C13" w:rsidRDefault="0043677D" w:rsidP="0052096A">
      <w:pPr>
        <w:spacing w:after="120" w:line="264" w:lineRule="auto"/>
        <w:ind w:left="567" w:hanging="567"/>
        <w:jc w:val="left"/>
      </w:pPr>
      <w:proofErr w:type="spellStart"/>
      <w:r w:rsidRPr="0043677D">
        <w:t>Arpaia</w:t>
      </w:r>
      <w:proofErr w:type="spellEnd"/>
      <w:r w:rsidRPr="0043677D">
        <w:t xml:space="preserve"> S, </w:t>
      </w:r>
      <w:proofErr w:type="spellStart"/>
      <w:r w:rsidRPr="0043677D">
        <w:t>Messéan</w:t>
      </w:r>
      <w:proofErr w:type="spellEnd"/>
      <w:r w:rsidRPr="0043677D">
        <w:t xml:space="preserve"> A, Birch NA, </w:t>
      </w:r>
      <w:proofErr w:type="spellStart"/>
      <w:r w:rsidRPr="0043677D">
        <w:t>Hokannen</w:t>
      </w:r>
      <w:proofErr w:type="spellEnd"/>
      <w:r w:rsidRPr="0043677D">
        <w:t xml:space="preserve"> H, </w:t>
      </w:r>
      <w:proofErr w:type="spellStart"/>
      <w:r w:rsidRPr="0043677D">
        <w:t>Härtel</w:t>
      </w:r>
      <w:proofErr w:type="spellEnd"/>
      <w:r w:rsidRPr="0043677D">
        <w:t xml:space="preserve"> S, van Loon J, </w:t>
      </w:r>
      <w:proofErr w:type="spellStart"/>
      <w:r w:rsidRPr="0043677D">
        <w:t>Lovei</w:t>
      </w:r>
      <w:proofErr w:type="spellEnd"/>
      <w:r w:rsidRPr="0043677D">
        <w:t xml:space="preserve"> G, Park J, </w:t>
      </w:r>
      <w:proofErr w:type="spellStart"/>
      <w:r w:rsidRPr="0043677D">
        <w:t>Spreafico</w:t>
      </w:r>
      <w:proofErr w:type="spellEnd"/>
      <w:r w:rsidRPr="0043677D">
        <w:t xml:space="preserve"> H, Squire GR, </w:t>
      </w:r>
      <w:proofErr w:type="spellStart"/>
      <w:r w:rsidRPr="0043677D">
        <w:t>Steffan-Dewenter</w:t>
      </w:r>
      <w:proofErr w:type="spellEnd"/>
      <w:r w:rsidRPr="0043677D">
        <w:t xml:space="preserve"> I, </w:t>
      </w:r>
      <w:proofErr w:type="spellStart"/>
      <w:r w:rsidRPr="0043677D">
        <w:t>Tebbe</w:t>
      </w:r>
      <w:proofErr w:type="spellEnd"/>
      <w:r w:rsidRPr="0043677D">
        <w:t xml:space="preserve"> C, van der Voet H (2014). Assessing and monitoring impacts of genetically modified plants on agro-ecosystems: the approach of AMIGA. </w:t>
      </w:r>
      <w:proofErr w:type="spellStart"/>
      <w:r w:rsidRPr="003A6C13">
        <w:t>Entomologia</w:t>
      </w:r>
      <w:proofErr w:type="spellEnd"/>
      <w:r w:rsidRPr="003A6C13">
        <w:t>, 2: 154, 79-86.</w:t>
      </w:r>
    </w:p>
    <w:p w14:paraId="4773F1DB" w14:textId="77777777" w:rsidR="00234EE4" w:rsidRPr="00234EE4" w:rsidRDefault="00234EE4" w:rsidP="0052096A">
      <w:pPr>
        <w:spacing w:after="120" w:line="264" w:lineRule="auto"/>
        <w:ind w:left="567" w:hanging="567"/>
        <w:jc w:val="left"/>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14:paraId="46122C42" w14:textId="77777777" w:rsidR="00234EE4" w:rsidRPr="0043677D" w:rsidRDefault="00234EE4" w:rsidP="0052096A">
      <w:pPr>
        <w:spacing w:after="120" w:line="264" w:lineRule="auto"/>
        <w:ind w:left="567" w:hanging="567"/>
        <w:jc w:val="left"/>
        <w:rPr>
          <w:lang w:val="nl-NL"/>
        </w:rPr>
      </w:pPr>
      <w:r w:rsidRPr="00BD6C57">
        <w:rPr>
          <w:lang w:val="nl-NL"/>
        </w:rPr>
        <w:t xml:space="preserve">Goedhart PW, </w:t>
      </w:r>
      <w:r w:rsidR="0043677D">
        <w:rPr>
          <w:lang w:val="nl-NL"/>
        </w:rPr>
        <w:t>v</w:t>
      </w:r>
      <w:r w:rsidRPr="00BD6C57">
        <w:rPr>
          <w:lang w:val="nl-NL"/>
        </w:rPr>
        <w:t xml:space="preserve">an der Voet H, Baldacchino F &amp; </w:t>
      </w:r>
      <w:proofErr w:type="spellStart"/>
      <w:r w:rsidRPr="00BD6C57">
        <w:rPr>
          <w:lang w:val="nl-NL"/>
        </w:rPr>
        <w:t>Arpaia</w:t>
      </w:r>
      <w:proofErr w:type="spellEnd"/>
      <w:r w:rsidRPr="00BD6C57">
        <w:rPr>
          <w:lang w:val="nl-NL"/>
        </w:rPr>
        <w:t xml:space="preserve"> S (2013). </w:t>
      </w:r>
      <w:r>
        <w:t xml:space="preserve">Environmental Risk Assessment of Genetically Modified Organisms: Overview of field studies, examples of datasets, statistical models and a simulation tool. </w:t>
      </w:r>
      <w:r w:rsidRPr="0043677D">
        <w:rPr>
          <w:lang w:val="nl-NL"/>
        </w:rPr>
        <w:t>Deliverable 9.1, AMIGA project,</w:t>
      </w:r>
      <w:r w:rsidR="0052096A" w:rsidRPr="0043677D">
        <w:rPr>
          <w:lang w:val="nl-NL"/>
        </w:rPr>
        <w:t xml:space="preserve"> </w:t>
      </w:r>
      <w:hyperlink r:id="rId26" w:history="1">
        <w:r w:rsidR="0052096A" w:rsidRPr="0043677D">
          <w:rPr>
            <w:rStyle w:val="Hyperlink"/>
            <w:lang w:val="nl-NL"/>
          </w:rPr>
          <w:t>http://www.amigaproject.eu/?attachment_id=1801</w:t>
        </w:r>
      </w:hyperlink>
      <w:r w:rsidR="0052096A" w:rsidRPr="0043677D">
        <w:rPr>
          <w:lang w:val="nl-NL"/>
        </w:rPr>
        <w:t>.</w:t>
      </w:r>
    </w:p>
    <w:p w14:paraId="4238C7AD" w14:textId="77777777" w:rsidR="00005806" w:rsidRPr="009C6B4D" w:rsidRDefault="00005806" w:rsidP="0052096A">
      <w:pPr>
        <w:spacing w:after="120" w:line="264" w:lineRule="auto"/>
        <w:ind w:left="567" w:hanging="567"/>
        <w:jc w:val="left"/>
        <w:rPr>
          <w:rFonts w:ascii="Times New Roman" w:hAnsi="Times New Roman"/>
        </w:rPr>
      </w:pPr>
      <w:r w:rsidRPr="0043677D">
        <w:rPr>
          <w:lang w:val="nl-NL"/>
        </w:rPr>
        <w:t xml:space="preserve">Goedhart PW, </w:t>
      </w:r>
      <w:r w:rsidR="0043677D">
        <w:rPr>
          <w:lang w:val="nl-NL"/>
        </w:rPr>
        <w:t>v</w:t>
      </w:r>
      <w:r w:rsidRPr="0043677D">
        <w:rPr>
          <w:lang w:val="nl-NL"/>
        </w:rPr>
        <w:t xml:space="preserve">an der Voet H, Baldacchino F &amp; </w:t>
      </w:r>
      <w:proofErr w:type="spellStart"/>
      <w:r w:rsidRPr="0043677D">
        <w:rPr>
          <w:lang w:val="nl-NL"/>
        </w:rPr>
        <w:t>Arpaia</w:t>
      </w:r>
      <w:proofErr w:type="spellEnd"/>
      <w:r w:rsidRPr="0043677D">
        <w:rPr>
          <w:lang w:val="nl-NL"/>
        </w:rPr>
        <w:t xml:space="preserve">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14:paraId="175120AD" w14:textId="77777777" w:rsidR="00234EE4" w:rsidRPr="00B05D41" w:rsidRDefault="00234EE4" w:rsidP="0052096A">
      <w:pPr>
        <w:spacing w:after="120" w:line="264" w:lineRule="auto"/>
        <w:ind w:left="567" w:hanging="567"/>
        <w:jc w:val="left"/>
        <w:rPr>
          <w:lang w:val="nl-NL"/>
        </w:rPr>
      </w:pPr>
      <w:r w:rsidRPr="00025238">
        <w:t xml:space="preserve">Lyles RH, Lin H-M &amp; Williamson JM (2007). A practical approach to computing power for generalized linear models with nominal, count, or ordinal responses. </w:t>
      </w:r>
      <w:proofErr w:type="spellStart"/>
      <w:r w:rsidRPr="00B05D41">
        <w:rPr>
          <w:lang w:val="nl-NL"/>
        </w:rPr>
        <w:t>Statistics</w:t>
      </w:r>
      <w:proofErr w:type="spellEnd"/>
      <w:r w:rsidRPr="00B05D41">
        <w:rPr>
          <w:lang w:val="nl-NL"/>
        </w:rPr>
        <w:t xml:space="preserve"> In </w:t>
      </w:r>
      <w:proofErr w:type="spellStart"/>
      <w:r w:rsidRPr="00B05D41">
        <w:rPr>
          <w:lang w:val="nl-NL"/>
        </w:rPr>
        <w:t>Medicine</w:t>
      </w:r>
      <w:proofErr w:type="spellEnd"/>
      <w:r w:rsidRPr="00B05D41">
        <w:rPr>
          <w:lang w:val="nl-NL"/>
        </w:rPr>
        <w:t>, 26(7): 1632-1648.</w:t>
      </w:r>
    </w:p>
    <w:p w14:paraId="1E5F44BF" w14:textId="77777777" w:rsidR="00234EE4" w:rsidRDefault="00234EE4" w:rsidP="0052096A">
      <w:pPr>
        <w:spacing w:after="120" w:line="264" w:lineRule="auto"/>
        <w:ind w:left="567" w:hanging="567"/>
        <w:jc w:val="left"/>
      </w:pPr>
      <w:r w:rsidRPr="00B05D41">
        <w:rPr>
          <w:lang w:val="nl-NL"/>
        </w:rPr>
        <w:t xml:space="preserve">Perry JN, ter Braak CJF, Dixon PM, </w:t>
      </w:r>
      <w:proofErr w:type="spellStart"/>
      <w:r w:rsidRPr="00B05D41">
        <w:rPr>
          <w:lang w:val="nl-NL"/>
        </w:rPr>
        <w:t>Duan</w:t>
      </w:r>
      <w:proofErr w:type="spellEnd"/>
      <w:r w:rsidRPr="00B05D41">
        <w:rPr>
          <w:lang w:val="nl-NL"/>
        </w:rPr>
        <w:t xml:space="preserve"> JJ, </w:t>
      </w:r>
      <w:proofErr w:type="spellStart"/>
      <w:r w:rsidRPr="00B05D41">
        <w:rPr>
          <w:lang w:val="nl-NL"/>
        </w:rPr>
        <w:t>Hails</w:t>
      </w:r>
      <w:proofErr w:type="spellEnd"/>
      <w:r w:rsidRPr="00B05D41">
        <w:rPr>
          <w:lang w:val="nl-NL"/>
        </w:rPr>
        <w:t xml:space="preserve"> RS, </w:t>
      </w:r>
      <w:proofErr w:type="spellStart"/>
      <w:r w:rsidRPr="00B05D41">
        <w:rPr>
          <w:lang w:val="nl-NL"/>
        </w:rPr>
        <w:t>Huesken</w:t>
      </w:r>
      <w:proofErr w:type="spellEnd"/>
      <w:r w:rsidRPr="00B05D41">
        <w:rPr>
          <w:lang w:val="nl-NL"/>
        </w:rPr>
        <w:t xml:space="preserve"> A, </w:t>
      </w:r>
      <w:proofErr w:type="spellStart"/>
      <w:r w:rsidRPr="00B05D41">
        <w:rPr>
          <w:lang w:val="nl-NL"/>
        </w:rPr>
        <w:t>Lavielle</w:t>
      </w:r>
      <w:proofErr w:type="spellEnd"/>
      <w:r w:rsidRPr="00B05D41">
        <w:rPr>
          <w:lang w:val="nl-NL"/>
        </w:rPr>
        <w:t xml:space="preserve"> M, </w:t>
      </w:r>
      <w:proofErr w:type="spellStart"/>
      <w:r w:rsidRPr="00B05D41">
        <w:rPr>
          <w:lang w:val="nl-NL"/>
        </w:rPr>
        <w:t>Marvier</w:t>
      </w:r>
      <w:proofErr w:type="spellEnd"/>
      <w:r w:rsidRPr="00B05D41">
        <w:rPr>
          <w:lang w:val="nl-NL"/>
        </w:rPr>
        <w:t xml:space="preserve"> M, </w:t>
      </w:r>
      <w:proofErr w:type="spellStart"/>
      <w:r w:rsidRPr="00B05D41">
        <w:rPr>
          <w:lang w:val="nl-NL"/>
        </w:rPr>
        <w:t>Scardi</w:t>
      </w:r>
      <w:proofErr w:type="spellEnd"/>
      <w:r w:rsidRPr="00B05D41">
        <w:rPr>
          <w:lang w:val="nl-NL"/>
        </w:rPr>
        <w:t xml:space="preserve"> M, Schmidt K, </w:t>
      </w:r>
      <w:proofErr w:type="spellStart"/>
      <w:r w:rsidRPr="00B05D41">
        <w:rPr>
          <w:lang w:val="nl-NL"/>
        </w:rPr>
        <w:t>Tothmeresz</w:t>
      </w:r>
      <w:proofErr w:type="spellEnd"/>
      <w:r w:rsidRPr="00B05D41">
        <w:rPr>
          <w:lang w:val="nl-NL"/>
        </w:rPr>
        <w:t xml:space="preserve"> B, </w:t>
      </w:r>
      <w:proofErr w:type="spellStart"/>
      <w:r w:rsidRPr="00B05D41">
        <w:rPr>
          <w:lang w:val="nl-NL"/>
        </w:rPr>
        <w:t>Schaarschmidt</w:t>
      </w:r>
      <w:proofErr w:type="spellEnd"/>
      <w:r w:rsidRPr="00B05D41">
        <w:rPr>
          <w:lang w:val="nl-NL"/>
        </w:rPr>
        <w:t xml:space="preserve">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14:paraId="47DD1A32" w14:textId="77777777" w:rsidR="00A07AF6" w:rsidRPr="00A07AF6" w:rsidRDefault="00A07AF6" w:rsidP="00A07AF6">
      <w:pPr>
        <w:spacing w:after="120" w:line="264" w:lineRule="auto"/>
        <w:ind w:left="567" w:hanging="567"/>
        <w:jc w:val="left"/>
      </w:pPr>
      <w:proofErr w:type="spellStart"/>
      <w:r>
        <w:t>Schuirmann</w:t>
      </w:r>
      <w:proofErr w:type="spellEnd"/>
      <w:r>
        <w:t xml:space="preserve">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p w14:paraId="0842BC98" w14:textId="77777777" w:rsidR="00A07AF6" w:rsidRDefault="0043677D" w:rsidP="0052096A">
      <w:pPr>
        <w:spacing w:after="120" w:line="264" w:lineRule="auto"/>
        <w:ind w:left="567" w:hanging="567"/>
        <w:jc w:val="left"/>
      </w:pPr>
      <w:r w:rsidRPr="003A6C13">
        <w:lastRenderedPageBreak/>
        <w:t>v</w:t>
      </w:r>
      <w:r w:rsidR="00A07AF6" w:rsidRPr="003A6C13">
        <w:t xml:space="preserve">an der Voet H &amp; Goedhart PW (2015). </w:t>
      </w:r>
      <w:r w:rsidR="00A07AF6" w:rsidRPr="00A07AF6">
        <w:t>Environmental Risk Assessment of Genetically Modified Organisms: Statistical aspects of a protocol for single</w:t>
      </w:r>
      <w:r w:rsidR="00A07AF6">
        <w:t xml:space="preserve"> </w:t>
      </w:r>
      <w:r w:rsidR="00A07AF6" w:rsidRPr="00A07AF6">
        <w:t xml:space="preserve">environment GMO field studies. Deliverable 9.2a, AMIGA project, </w:t>
      </w:r>
      <w:hyperlink r:id="rId27" w:history="1">
        <w:r w:rsidR="00A07AF6" w:rsidRPr="001B2F84">
          <w:rPr>
            <w:rStyle w:val="Hyperlink"/>
          </w:rPr>
          <w:t>http://www.amigaproject.eu/?attachment_id=2117</w:t>
        </w:r>
      </w:hyperlink>
      <w:r w:rsidR="00A07AF6">
        <w:t>.</w:t>
      </w:r>
    </w:p>
    <w:p w14:paraId="0349D130" w14:textId="77777777" w:rsidR="00710562" w:rsidRPr="00710562" w:rsidRDefault="0043677D" w:rsidP="0052096A">
      <w:pPr>
        <w:spacing w:after="120" w:line="264" w:lineRule="auto"/>
        <w:ind w:left="567" w:hanging="567"/>
        <w:jc w:val="left"/>
      </w:pPr>
      <w:r>
        <w:rPr>
          <w:lang w:val="nl-NL"/>
        </w:rPr>
        <w:t>v</w:t>
      </w:r>
      <w:r w:rsidR="00710562" w:rsidRPr="00A07AF6">
        <w:rPr>
          <w:lang w:val="nl-NL"/>
        </w:rPr>
        <w:t xml:space="preserve">an der Voet H &amp; Goedhart PW (2015). </w:t>
      </w:r>
      <w:r w:rsidR="00710562" w:rsidRPr="00710562">
        <w:t xml:space="preserve">The power of statistical tests using field trial count data of nontarget organisms in environmental risk assessment of genetically modified plants. </w:t>
      </w:r>
      <w:r w:rsidR="00710562">
        <w:t>Agricultural and Forest Ent</w:t>
      </w:r>
      <w:r w:rsidR="0052096A">
        <w:t>o</w:t>
      </w:r>
      <w:r w:rsidR="00710562">
        <w:t>mology, 17: 164-172.</w:t>
      </w:r>
    </w:p>
    <w:sectPr w:rsidR="00710562" w:rsidRPr="00710562" w:rsidSect="00AE2A1D">
      <w:headerReference w:type="default" r:id="rId28"/>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6BFB0" w14:textId="77777777" w:rsidR="00777ED1" w:rsidRDefault="00777ED1" w:rsidP="00722E05">
      <w:pPr>
        <w:spacing w:after="0"/>
      </w:pPr>
      <w:r>
        <w:separator/>
      </w:r>
    </w:p>
  </w:endnote>
  <w:endnote w:type="continuationSeparator" w:id="0">
    <w:p w14:paraId="0CE74DD8" w14:textId="77777777" w:rsidR="00777ED1" w:rsidRDefault="00777ED1"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C4D1" w14:textId="77777777"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4556BADC" wp14:editId="2B4B645D">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Biometris, Wageningen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9D30" w14:textId="77777777" w:rsidR="00D80334" w:rsidRPr="0074529B" w:rsidRDefault="00D80334" w:rsidP="0074529B">
    <w:pPr>
      <w:pBdr>
        <w:top w:val="single" w:sz="4" w:space="1" w:color="000000" w:themeColor="text2"/>
      </w:pBdr>
    </w:pPr>
    <w:r w:rsidRPr="001002EC">
      <w:rPr>
        <w:rStyle w:val="IntenseReference"/>
        <w:b w:val="0"/>
        <w:noProof/>
        <w:sz w:val="22"/>
        <w:u w:val="none"/>
        <w:lang w:eastAsia="en-GB"/>
      </w:rPr>
      <w:drawing>
        <wp:anchor distT="0" distB="0" distL="114300" distR="114300" simplePos="0" relativeHeight="251661312" behindDoc="0" locked="0" layoutInCell="1" allowOverlap="1" wp14:anchorId="0656007B" wp14:editId="2C5D271B">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Biometris, Wageningen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D7032" w14:textId="77777777" w:rsidR="00777ED1" w:rsidRDefault="00777ED1" w:rsidP="00722E05">
      <w:pPr>
        <w:spacing w:after="0"/>
      </w:pPr>
      <w:r>
        <w:separator/>
      </w:r>
    </w:p>
  </w:footnote>
  <w:footnote w:type="continuationSeparator" w:id="0">
    <w:p w14:paraId="0673C537" w14:textId="77777777" w:rsidR="00777ED1" w:rsidRDefault="00777ED1" w:rsidP="00722E05">
      <w:pPr>
        <w:spacing w:after="0"/>
      </w:pPr>
      <w:r>
        <w:continuationSeparator/>
      </w:r>
    </w:p>
  </w:footnote>
  <w:footnote w:id="1">
    <w:p w14:paraId="0CB20809" w14:textId="77777777" w:rsidR="00C13C1C" w:rsidRPr="00C13C1C" w:rsidRDefault="00C13C1C">
      <w:pPr>
        <w:pStyle w:val="FootnoteText"/>
        <w:rPr>
          <w:lang w:val="nl-NL"/>
        </w:rPr>
      </w:pPr>
      <w:r>
        <w:rPr>
          <w:rStyle w:val="FootnoteReference"/>
        </w:rPr>
        <w:footnoteRef/>
      </w:r>
      <w:r w:rsidRPr="00C13C1C">
        <w:rPr>
          <w:lang w:val="nl-NL"/>
        </w:rPr>
        <w:t xml:space="preserve"> </w:t>
      </w:r>
      <w:proofErr w:type="spellStart"/>
      <w:r>
        <w:rPr>
          <w:lang w:val="nl-NL"/>
        </w:rPr>
        <w:t>Recommendations</w:t>
      </w:r>
      <w:proofErr w:type="spellEnd"/>
      <w:r>
        <w:rPr>
          <w:lang w:val="nl-NL"/>
        </w:rPr>
        <w:t xml:space="preserve"> </w:t>
      </w:r>
      <w:proofErr w:type="spellStart"/>
      <w:r w:rsidRPr="00C13C1C">
        <w:rPr>
          <w:lang w:val="nl-NL"/>
        </w:rPr>
        <w:t>according</w:t>
      </w:r>
      <w:proofErr w:type="spellEnd"/>
      <w:r w:rsidRPr="00C13C1C">
        <w:rPr>
          <w:lang w:val="nl-NL"/>
        </w:rPr>
        <w:t xml:space="preserve"> to AMIGA protocol, </w:t>
      </w:r>
      <w:proofErr w:type="spellStart"/>
      <w:r w:rsidRPr="00C13C1C">
        <w:rPr>
          <w:lang w:val="nl-NL"/>
        </w:rPr>
        <w:t>see</w:t>
      </w:r>
      <w:proofErr w:type="spellEnd"/>
      <w:r w:rsidRPr="00C13C1C">
        <w:rPr>
          <w:lang w:val="nl-NL"/>
        </w:rPr>
        <w:t xml:space="preserve"> van der Voet &amp; Goedhart (201</w:t>
      </w:r>
      <w:r w:rsidR="00187EA2">
        <w:rPr>
          <w:lang w:val="nl-NL"/>
        </w:rPr>
        <w:t>4</w:t>
      </w:r>
      <w:r w:rsidRPr="00C13C1C">
        <w:rPr>
          <w:lang w:val="nl-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01574" w14:textId="77777777"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9</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13</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16cid:durableId="719288275">
    <w:abstractNumId w:val="8"/>
  </w:num>
  <w:num w:numId="2" w16cid:durableId="402945039">
    <w:abstractNumId w:val="8"/>
  </w:num>
  <w:num w:numId="3" w16cid:durableId="1804545073">
    <w:abstractNumId w:val="8"/>
  </w:num>
  <w:num w:numId="4" w16cid:durableId="602111898">
    <w:abstractNumId w:val="8"/>
  </w:num>
  <w:num w:numId="5" w16cid:durableId="1859849340">
    <w:abstractNumId w:val="8"/>
  </w:num>
  <w:num w:numId="6" w16cid:durableId="318117714">
    <w:abstractNumId w:val="8"/>
  </w:num>
  <w:num w:numId="7" w16cid:durableId="595360006">
    <w:abstractNumId w:val="8"/>
  </w:num>
  <w:num w:numId="8" w16cid:durableId="591939367">
    <w:abstractNumId w:val="8"/>
  </w:num>
  <w:num w:numId="9" w16cid:durableId="801071233">
    <w:abstractNumId w:val="8"/>
  </w:num>
  <w:num w:numId="10" w16cid:durableId="924534943">
    <w:abstractNumId w:val="8"/>
  </w:num>
  <w:num w:numId="11" w16cid:durableId="242186661">
    <w:abstractNumId w:val="0"/>
  </w:num>
  <w:num w:numId="12" w16cid:durableId="2119371882">
    <w:abstractNumId w:val="5"/>
  </w:num>
  <w:num w:numId="13" w16cid:durableId="2113015899">
    <w:abstractNumId w:val="1"/>
  </w:num>
  <w:num w:numId="14" w16cid:durableId="2132943157">
    <w:abstractNumId w:val="4"/>
  </w:num>
  <w:num w:numId="15" w16cid:durableId="618682589">
    <w:abstractNumId w:val="3"/>
  </w:num>
  <w:num w:numId="16" w16cid:durableId="1806585474">
    <w:abstractNumId w:val="8"/>
  </w:num>
  <w:num w:numId="17" w16cid:durableId="2097824726">
    <w:abstractNumId w:val="8"/>
  </w:num>
  <w:num w:numId="18" w16cid:durableId="1469083735">
    <w:abstractNumId w:val="8"/>
  </w:num>
  <w:num w:numId="19" w16cid:durableId="194656975">
    <w:abstractNumId w:val="8"/>
  </w:num>
  <w:num w:numId="20" w16cid:durableId="1764835469">
    <w:abstractNumId w:val="8"/>
  </w:num>
  <w:num w:numId="21" w16cid:durableId="1526824565">
    <w:abstractNumId w:val="8"/>
  </w:num>
  <w:num w:numId="22" w16cid:durableId="1606420609">
    <w:abstractNumId w:val="8"/>
  </w:num>
  <w:num w:numId="23" w16cid:durableId="646084723">
    <w:abstractNumId w:val="8"/>
  </w:num>
  <w:num w:numId="24" w16cid:durableId="918908602">
    <w:abstractNumId w:val="8"/>
  </w:num>
  <w:num w:numId="25" w16cid:durableId="604002040">
    <w:abstractNumId w:val="2"/>
  </w:num>
  <w:num w:numId="26" w16cid:durableId="1692802552">
    <w:abstractNumId w:val="7"/>
  </w:num>
  <w:num w:numId="27" w16cid:durableId="2125077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AD6"/>
    <w:rsid w:val="00005806"/>
    <w:rsid w:val="000225A5"/>
    <w:rsid w:val="00022BD7"/>
    <w:rsid w:val="00035A83"/>
    <w:rsid w:val="00037391"/>
    <w:rsid w:val="00045739"/>
    <w:rsid w:val="00047861"/>
    <w:rsid w:val="000716E2"/>
    <w:rsid w:val="000717DE"/>
    <w:rsid w:val="00072D01"/>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46139"/>
    <w:rsid w:val="00154F2D"/>
    <w:rsid w:val="00157D5B"/>
    <w:rsid w:val="00172CE6"/>
    <w:rsid w:val="00177770"/>
    <w:rsid w:val="00187DB4"/>
    <w:rsid w:val="00187EA2"/>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1583"/>
    <w:rsid w:val="00276A91"/>
    <w:rsid w:val="00277339"/>
    <w:rsid w:val="0028797E"/>
    <w:rsid w:val="002A5813"/>
    <w:rsid w:val="002B07C9"/>
    <w:rsid w:val="002C2410"/>
    <w:rsid w:val="002D7009"/>
    <w:rsid w:val="002E3FDC"/>
    <w:rsid w:val="002E6D2A"/>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A6C13"/>
    <w:rsid w:val="003A7E39"/>
    <w:rsid w:val="003B1EB0"/>
    <w:rsid w:val="003D0BAD"/>
    <w:rsid w:val="003F3C07"/>
    <w:rsid w:val="00406102"/>
    <w:rsid w:val="00407A76"/>
    <w:rsid w:val="00413275"/>
    <w:rsid w:val="00422153"/>
    <w:rsid w:val="00423848"/>
    <w:rsid w:val="0043332F"/>
    <w:rsid w:val="0043677D"/>
    <w:rsid w:val="00444718"/>
    <w:rsid w:val="00444E1B"/>
    <w:rsid w:val="00463B3A"/>
    <w:rsid w:val="0047461C"/>
    <w:rsid w:val="00475EF5"/>
    <w:rsid w:val="004913C2"/>
    <w:rsid w:val="0049189A"/>
    <w:rsid w:val="004A285E"/>
    <w:rsid w:val="004A4A5E"/>
    <w:rsid w:val="004C7343"/>
    <w:rsid w:val="004D5273"/>
    <w:rsid w:val="004E2007"/>
    <w:rsid w:val="004E468A"/>
    <w:rsid w:val="004F12D3"/>
    <w:rsid w:val="0050777C"/>
    <w:rsid w:val="005129DA"/>
    <w:rsid w:val="0052096A"/>
    <w:rsid w:val="00520A0E"/>
    <w:rsid w:val="00523A50"/>
    <w:rsid w:val="00524EF3"/>
    <w:rsid w:val="00531942"/>
    <w:rsid w:val="00533165"/>
    <w:rsid w:val="00535289"/>
    <w:rsid w:val="00543B05"/>
    <w:rsid w:val="0054402C"/>
    <w:rsid w:val="005444D2"/>
    <w:rsid w:val="00545273"/>
    <w:rsid w:val="0054639D"/>
    <w:rsid w:val="005B098D"/>
    <w:rsid w:val="005B47D5"/>
    <w:rsid w:val="005C069E"/>
    <w:rsid w:val="005D4919"/>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1ACB"/>
    <w:rsid w:val="00722E05"/>
    <w:rsid w:val="007269B4"/>
    <w:rsid w:val="0074529B"/>
    <w:rsid w:val="00746C0D"/>
    <w:rsid w:val="007714FE"/>
    <w:rsid w:val="00773F1D"/>
    <w:rsid w:val="0077771D"/>
    <w:rsid w:val="00777ED1"/>
    <w:rsid w:val="00785CD1"/>
    <w:rsid w:val="007A1805"/>
    <w:rsid w:val="007A4B62"/>
    <w:rsid w:val="007B734F"/>
    <w:rsid w:val="007C4BD9"/>
    <w:rsid w:val="007C7E4C"/>
    <w:rsid w:val="007D0B40"/>
    <w:rsid w:val="007F0324"/>
    <w:rsid w:val="007F03CC"/>
    <w:rsid w:val="007F75FC"/>
    <w:rsid w:val="008073E7"/>
    <w:rsid w:val="00821923"/>
    <w:rsid w:val="008360FC"/>
    <w:rsid w:val="00853BD0"/>
    <w:rsid w:val="008546DE"/>
    <w:rsid w:val="00856D0F"/>
    <w:rsid w:val="00857477"/>
    <w:rsid w:val="00861072"/>
    <w:rsid w:val="008779D0"/>
    <w:rsid w:val="0088199B"/>
    <w:rsid w:val="00884449"/>
    <w:rsid w:val="008A1708"/>
    <w:rsid w:val="008A1C43"/>
    <w:rsid w:val="008C130B"/>
    <w:rsid w:val="008C43F1"/>
    <w:rsid w:val="008D447C"/>
    <w:rsid w:val="008E4477"/>
    <w:rsid w:val="008E733F"/>
    <w:rsid w:val="008F109E"/>
    <w:rsid w:val="008F3177"/>
    <w:rsid w:val="008F6B77"/>
    <w:rsid w:val="009003EA"/>
    <w:rsid w:val="0092754C"/>
    <w:rsid w:val="00941D85"/>
    <w:rsid w:val="00945571"/>
    <w:rsid w:val="00947DB1"/>
    <w:rsid w:val="00953F03"/>
    <w:rsid w:val="00986B06"/>
    <w:rsid w:val="009A1D67"/>
    <w:rsid w:val="009A6020"/>
    <w:rsid w:val="009E1DF7"/>
    <w:rsid w:val="009F64B9"/>
    <w:rsid w:val="00A053B2"/>
    <w:rsid w:val="00A078C8"/>
    <w:rsid w:val="00A07AF6"/>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D1701"/>
    <w:rsid w:val="00AE2A1D"/>
    <w:rsid w:val="00AE3692"/>
    <w:rsid w:val="00AF37C4"/>
    <w:rsid w:val="00B01EFB"/>
    <w:rsid w:val="00B05D41"/>
    <w:rsid w:val="00B072BC"/>
    <w:rsid w:val="00B155D7"/>
    <w:rsid w:val="00B2309C"/>
    <w:rsid w:val="00B541B0"/>
    <w:rsid w:val="00B6088F"/>
    <w:rsid w:val="00B60C1C"/>
    <w:rsid w:val="00B61E72"/>
    <w:rsid w:val="00B67531"/>
    <w:rsid w:val="00B776FA"/>
    <w:rsid w:val="00B85C6B"/>
    <w:rsid w:val="00B85EE8"/>
    <w:rsid w:val="00BD7C38"/>
    <w:rsid w:val="00C05D69"/>
    <w:rsid w:val="00C10AB3"/>
    <w:rsid w:val="00C13C1C"/>
    <w:rsid w:val="00C31B2C"/>
    <w:rsid w:val="00C36383"/>
    <w:rsid w:val="00C51666"/>
    <w:rsid w:val="00C62BDA"/>
    <w:rsid w:val="00C773C4"/>
    <w:rsid w:val="00C84505"/>
    <w:rsid w:val="00C86DCE"/>
    <w:rsid w:val="00CB486D"/>
    <w:rsid w:val="00CC0C32"/>
    <w:rsid w:val="00CD296F"/>
    <w:rsid w:val="00CD6AD6"/>
    <w:rsid w:val="00CF0D51"/>
    <w:rsid w:val="00D044A3"/>
    <w:rsid w:val="00D22A0A"/>
    <w:rsid w:val="00D2618E"/>
    <w:rsid w:val="00D34C11"/>
    <w:rsid w:val="00D454A4"/>
    <w:rsid w:val="00D468A2"/>
    <w:rsid w:val="00D523D1"/>
    <w:rsid w:val="00D6424B"/>
    <w:rsid w:val="00D80334"/>
    <w:rsid w:val="00D87FC5"/>
    <w:rsid w:val="00D90A01"/>
    <w:rsid w:val="00D93298"/>
    <w:rsid w:val="00DB5D9C"/>
    <w:rsid w:val="00DC51DA"/>
    <w:rsid w:val="00DE1F5D"/>
    <w:rsid w:val="00DE2707"/>
    <w:rsid w:val="00DE4A7B"/>
    <w:rsid w:val="00E149BA"/>
    <w:rsid w:val="00E21F8F"/>
    <w:rsid w:val="00E23103"/>
    <w:rsid w:val="00E313D7"/>
    <w:rsid w:val="00E41ACC"/>
    <w:rsid w:val="00E5278C"/>
    <w:rsid w:val="00E56992"/>
    <w:rsid w:val="00E7288D"/>
    <w:rsid w:val="00E83582"/>
    <w:rsid w:val="00E85852"/>
    <w:rsid w:val="00E956A7"/>
    <w:rsid w:val="00EA15D9"/>
    <w:rsid w:val="00EA6F2E"/>
    <w:rsid w:val="00EA75E6"/>
    <w:rsid w:val="00EB05E4"/>
    <w:rsid w:val="00EC53B6"/>
    <w:rsid w:val="00ED1876"/>
    <w:rsid w:val="00EE78E1"/>
    <w:rsid w:val="00EF3980"/>
    <w:rsid w:val="00EF476B"/>
    <w:rsid w:val="00F019C9"/>
    <w:rsid w:val="00F22B8B"/>
    <w:rsid w:val="00F23470"/>
    <w:rsid w:val="00F24969"/>
    <w:rsid w:val="00F27B2F"/>
    <w:rsid w:val="00F33000"/>
    <w:rsid w:val="00F369C0"/>
    <w:rsid w:val="00F37F45"/>
    <w:rsid w:val="00F51E28"/>
    <w:rsid w:val="00F60DFB"/>
    <w:rsid w:val="00F662D0"/>
    <w:rsid w:val="00F759FE"/>
    <w:rsid w:val="00F87246"/>
    <w:rsid w:val="00F93182"/>
    <w:rsid w:val="00FA7F59"/>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3786"/>
  <w15:docId w15:val="{85E5D9A7-67D2-4256-9670-4216E085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 w:type="paragraph" w:styleId="TOC1">
    <w:name w:val="toc 1"/>
    <w:basedOn w:val="Normal"/>
    <w:next w:val="Normal"/>
    <w:autoRedefine/>
    <w:uiPriority w:val="39"/>
    <w:unhideWhenUsed/>
    <w:rsid w:val="003A7E39"/>
    <w:pPr>
      <w:spacing w:after="100"/>
    </w:pPr>
  </w:style>
  <w:style w:type="paragraph" w:styleId="TOC2">
    <w:name w:val="toc 2"/>
    <w:basedOn w:val="Normal"/>
    <w:next w:val="Normal"/>
    <w:autoRedefine/>
    <w:uiPriority w:val="39"/>
    <w:unhideWhenUsed/>
    <w:rsid w:val="003A7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076">
      <w:bodyDiv w:val="1"/>
      <w:marLeft w:val="0"/>
      <w:marRight w:val="0"/>
      <w:marTop w:val="0"/>
      <w:marBottom w:val="0"/>
      <w:divBdr>
        <w:top w:val="none" w:sz="0" w:space="0" w:color="auto"/>
        <w:left w:val="none" w:sz="0" w:space="0" w:color="auto"/>
        <w:bottom w:val="none" w:sz="0" w:space="0" w:color="auto"/>
        <w:right w:val="none" w:sz="0" w:space="0" w:color="auto"/>
      </w:divBdr>
    </w:div>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igaproject.e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migaproject.eu/?attachment_id=180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cran.rstudio.org"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iometris.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migaproject.eu/?attachment_id=2117"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6.WMF"/></Relationships>
</file>

<file path=word/_rels/footer2.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B02B1-E63F-4893-995D-90115ECEE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16</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245</cp:revision>
  <cp:lastPrinted>2023-02-28T08:40:00Z</cp:lastPrinted>
  <dcterms:created xsi:type="dcterms:W3CDTF">2014-06-30T14:00:00Z</dcterms:created>
  <dcterms:modified xsi:type="dcterms:W3CDTF">2023-02-28T08:40:00Z</dcterms:modified>
</cp:coreProperties>
</file>