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003" w:rsidRPr="000577D7" w:rsidRDefault="00B7348A" w:rsidP="000577D7">
      <w:pPr>
        <w:spacing w:line="276" w:lineRule="auto"/>
        <w:jc w:val="center"/>
        <w:rPr>
          <w:b/>
          <w:sz w:val="28"/>
        </w:rPr>
      </w:pPr>
      <w:r w:rsidRPr="000577D7">
        <w:rPr>
          <w:b/>
          <w:sz w:val="28"/>
        </w:rPr>
        <w:t>PROTOCOLO PAR</w:t>
      </w:r>
      <w:r w:rsidR="007F7EC2" w:rsidRPr="000577D7">
        <w:rPr>
          <w:b/>
          <w:sz w:val="28"/>
        </w:rPr>
        <w:t xml:space="preserve">A </w:t>
      </w:r>
      <w:r w:rsidR="003F2AEC" w:rsidRPr="000577D7">
        <w:rPr>
          <w:b/>
          <w:sz w:val="28"/>
        </w:rPr>
        <w:t>EL USO DEL PLASMA CLEANER CON VIDRIO Y PDMS</w:t>
      </w:r>
    </w:p>
    <w:p w:rsidR="00AD1F45" w:rsidRPr="000577D7" w:rsidRDefault="00232003" w:rsidP="000577D7">
      <w:pPr>
        <w:jc w:val="center"/>
        <w:rPr>
          <w:b/>
          <w:i/>
          <w:sz w:val="24"/>
        </w:rPr>
      </w:pPr>
      <w:r w:rsidRPr="000577D7">
        <w:rPr>
          <w:b/>
          <w:i/>
          <w:sz w:val="24"/>
        </w:rPr>
        <w:t>Versión 1.0</w:t>
      </w:r>
    </w:p>
    <w:p w:rsidR="00AD1F45" w:rsidRPr="000577D7" w:rsidRDefault="00232003" w:rsidP="000577D7">
      <w:pPr>
        <w:jc w:val="right"/>
        <w:rPr>
          <w:b/>
          <w:i/>
        </w:rPr>
      </w:pPr>
      <w:r w:rsidRPr="000577D7">
        <w:rPr>
          <w:b/>
          <w:i/>
        </w:rPr>
        <w:t>Elabor</w:t>
      </w:r>
      <w:r w:rsidR="00CA07D3" w:rsidRPr="000577D7">
        <w:rPr>
          <w:b/>
          <w:i/>
        </w:rPr>
        <w:t>ó: Zahira Itzel González Cleves</w:t>
      </w:r>
    </w:p>
    <w:p w:rsidR="00250922" w:rsidRPr="000577D7" w:rsidRDefault="0028650D" w:rsidP="000577D7">
      <w:pPr>
        <w:pStyle w:val="Ttulo1"/>
        <w:numPr>
          <w:ilvl w:val="0"/>
          <w:numId w:val="40"/>
        </w:numPr>
      </w:pPr>
      <w:r w:rsidRPr="00510A00">
        <w:t>OBJETIVO</w:t>
      </w:r>
    </w:p>
    <w:p w:rsidR="00250922" w:rsidRPr="00510A00" w:rsidRDefault="00250922" w:rsidP="000577D7">
      <w:r w:rsidRPr="00510A00">
        <w:t xml:space="preserve">Mostrar a la comunidad Uniandina el procedimiento que se debe seguir en el </w:t>
      </w:r>
      <w:r w:rsidR="00F947AD" w:rsidRPr="00510A00">
        <w:t>uso</w:t>
      </w:r>
      <w:r w:rsidR="00DE7370" w:rsidRPr="00510A00">
        <w:t xml:space="preserve"> del </w:t>
      </w:r>
      <w:r w:rsidR="00510A00" w:rsidRPr="00510A00">
        <w:t>plasma cleaner.</w:t>
      </w:r>
    </w:p>
    <w:p w:rsidR="0028650D" w:rsidRPr="00510A00" w:rsidRDefault="0028650D" w:rsidP="000577D7">
      <w:pPr>
        <w:pStyle w:val="Ttulo1"/>
        <w:numPr>
          <w:ilvl w:val="0"/>
          <w:numId w:val="40"/>
        </w:numPr>
      </w:pPr>
      <w:r w:rsidRPr="00510A00">
        <w:t xml:space="preserve">ALCANCE </w:t>
      </w:r>
    </w:p>
    <w:p w:rsidR="000577D7" w:rsidRDefault="00250922" w:rsidP="000577D7">
      <w:r w:rsidRPr="00510A00">
        <w:t xml:space="preserve">Dar a conocer a la comunidad Uniandina el procedimiento a seguir para </w:t>
      </w:r>
      <w:r w:rsidR="00510A00" w:rsidRPr="00510A00">
        <w:t>sellar microsistemas de vidrio y PDMS</w:t>
      </w:r>
      <w:r w:rsidR="00B7348A" w:rsidRPr="00510A00">
        <w:t>.</w:t>
      </w:r>
    </w:p>
    <w:p w:rsidR="009D1D94" w:rsidRPr="00510A00" w:rsidRDefault="009D1D94" w:rsidP="000577D7">
      <w:pPr>
        <w:pStyle w:val="Ttulo1"/>
        <w:numPr>
          <w:ilvl w:val="0"/>
          <w:numId w:val="40"/>
        </w:numPr>
      </w:pPr>
      <w:r w:rsidRPr="00510A00">
        <w:t xml:space="preserve">CONDICIONES DE USO DEL </w:t>
      </w:r>
      <w:r w:rsidR="00510A00" w:rsidRPr="00510A00">
        <w:t>PLASMA CLEANER</w:t>
      </w:r>
    </w:p>
    <w:p w:rsidR="000577D7" w:rsidRDefault="003F2AEC" w:rsidP="000577D7">
      <w:pPr>
        <w:keepNext/>
        <w:jc w:val="center"/>
      </w:pPr>
      <w:r w:rsidRPr="00510A00">
        <w:rPr>
          <w:noProof/>
        </w:rPr>
        <w:drawing>
          <wp:inline distT="0" distB="0" distL="0" distR="0">
            <wp:extent cx="2270125" cy="2545292"/>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srcRect l="20543" t="21148" r="51443" b="22961"/>
                    <a:stretch>
                      <a:fillRect/>
                    </a:stretch>
                  </pic:blipFill>
                  <pic:spPr bwMode="auto">
                    <a:xfrm>
                      <a:off x="0" y="0"/>
                      <a:ext cx="2275050" cy="2550814"/>
                    </a:xfrm>
                    <a:prstGeom prst="rect">
                      <a:avLst/>
                    </a:prstGeom>
                    <a:noFill/>
                    <a:ln w="9525">
                      <a:noFill/>
                      <a:miter lim="800000"/>
                      <a:headEnd/>
                      <a:tailEnd/>
                    </a:ln>
                  </pic:spPr>
                </pic:pic>
              </a:graphicData>
            </a:graphic>
          </wp:inline>
        </w:drawing>
      </w:r>
    </w:p>
    <w:p w:rsidR="00C661DF" w:rsidRPr="00510A00" w:rsidRDefault="000577D7" w:rsidP="000577D7">
      <w:pPr>
        <w:pStyle w:val="Descripcin"/>
        <w:jc w:val="center"/>
      </w:pPr>
      <w:r>
        <w:t xml:space="preserve">Figura </w:t>
      </w:r>
      <w:r w:rsidR="00080447">
        <w:rPr>
          <w:noProof/>
        </w:rPr>
        <w:fldChar w:fldCharType="begin"/>
      </w:r>
      <w:r w:rsidR="00080447">
        <w:rPr>
          <w:noProof/>
        </w:rPr>
        <w:instrText xml:space="preserve"> SEQ Figura \* ARABIC </w:instrText>
      </w:r>
      <w:r w:rsidR="00080447">
        <w:rPr>
          <w:noProof/>
        </w:rPr>
        <w:fldChar w:fldCharType="separate"/>
      </w:r>
      <w:r w:rsidR="006F3C35">
        <w:rPr>
          <w:noProof/>
        </w:rPr>
        <w:t>1</w:t>
      </w:r>
      <w:r w:rsidR="00080447">
        <w:rPr>
          <w:noProof/>
        </w:rPr>
        <w:fldChar w:fldCharType="end"/>
      </w:r>
      <w:r>
        <w:t xml:space="preserve">: </w:t>
      </w:r>
      <w:r w:rsidRPr="00A17C50">
        <w:t>Foto del Plasma Cleaner</w:t>
      </w:r>
      <w:r>
        <w:t>.</w:t>
      </w:r>
    </w:p>
    <w:p w:rsidR="004B3C81" w:rsidRPr="000577D7" w:rsidRDefault="004B3C81" w:rsidP="000577D7">
      <w:pPr>
        <w:pStyle w:val="Ttulo"/>
      </w:pPr>
      <w:r w:rsidRPr="000577D7">
        <w:t>Importante:</w:t>
      </w:r>
    </w:p>
    <w:p w:rsidR="004B3C81" w:rsidRPr="00510A00" w:rsidRDefault="004B3C81" w:rsidP="000577D7">
      <w:r w:rsidRPr="00510A00">
        <w:t>Recuerde emplear siempre guantes sin talco durante todo el proceso y asegurar que no haya ni entre mugre dentro de la cámara del Plasma Cleaner</w:t>
      </w:r>
    </w:p>
    <w:p w:rsidR="000B13EB" w:rsidRPr="00510A00" w:rsidRDefault="000577D7" w:rsidP="000577D7">
      <w:pPr>
        <w:pStyle w:val="Ttulo2"/>
        <w:numPr>
          <w:ilvl w:val="1"/>
          <w:numId w:val="40"/>
        </w:numPr>
      </w:pPr>
      <w:r w:rsidRPr="00510A00">
        <w:lastRenderedPageBreak/>
        <w:t>PREPARACIÓN DE MUESTRAS</w:t>
      </w:r>
    </w:p>
    <w:p w:rsidR="000B13EB" w:rsidRPr="00510A00" w:rsidRDefault="000B13EB" w:rsidP="000577D7">
      <w:pPr>
        <w:pStyle w:val="Prrafodelista"/>
        <w:numPr>
          <w:ilvl w:val="0"/>
          <w:numId w:val="41"/>
        </w:numPr>
      </w:pPr>
      <w:r w:rsidRPr="00510A00">
        <w:t xml:space="preserve">Las piezas de PDMS recubrirlas con cinta pegante transparente para remover impurezas y luego retirar la cinta. </w:t>
      </w:r>
    </w:p>
    <w:p w:rsidR="000577D7" w:rsidRDefault="000B13EB" w:rsidP="000577D7">
      <w:pPr>
        <w:pStyle w:val="Prrafodelista"/>
        <w:keepNext/>
        <w:ind w:left="644"/>
        <w:jc w:val="center"/>
      </w:pPr>
      <w:bookmarkStart w:id="0" w:name="_GoBack"/>
      <w:bookmarkEnd w:id="0"/>
      <w:r w:rsidRPr="00510A00">
        <w:rPr>
          <w:rFonts w:asciiTheme="minorHAnsi" w:hAnsiTheme="minorHAnsi" w:cstheme="minorHAnsi"/>
          <w:noProof/>
        </w:rPr>
        <w:drawing>
          <wp:inline distT="0" distB="0" distL="0" distR="0">
            <wp:extent cx="2857500" cy="198239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806" t="17825" r="47029" b="48640"/>
                    <a:stretch>
                      <a:fillRect/>
                    </a:stretch>
                  </pic:blipFill>
                  <pic:spPr bwMode="auto">
                    <a:xfrm>
                      <a:off x="0" y="0"/>
                      <a:ext cx="2872250" cy="1992624"/>
                    </a:xfrm>
                    <a:prstGeom prst="rect">
                      <a:avLst/>
                    </a:prstGeom>
                    <a:noFill/>
                    <a:ln w="9525">
                      <a:noFill/>
                      <a:miter lim="800000"/>
                      <a:headEnd/>
                      <a:tailEnd/>
                    </a:ln>
                  </pic:spPr>
                </pic:pic>
              </a:graphicData>
            </a:graphic>
          </wp:inline>
        </w:drawing>
      </w:r>
    </w:p>
    <w:p w:rsidR="000B13EB" w:rsidRPr="00510A00" w:rsidRDefault="000577D7" w:rsidP="000577D7">
      <w:pPr>
        <w:pStyle w:val="Descripcin"/>
        <w:jc w:val="center"/>
        <w:rPr>
          <w:rFonts w:asciiTheme="minorHAnsi" w:hAnsiTheme="minorHAnsi" w:cstheme="minorHAnsi"/>
        </w:rPr>
      </w:pPr>
      <w:r>
        <w:t xml:space="preserve">Figura </w:t>
      </w:r>
      <w:r w:rsidR="00080447">
        <w:rPr>
          <w:noProof/>
        </w:rPr>
        <w:fldChar w:fldCharType="begin"/>
      </w:r>
      <w:r w:rsidR="00080447">
        <w:rPr>
          <w:noProof/>
        </w:rPr>
        <w:instrText xml:space="preserve"> SEQ Figura \* ARABIC </w:instrText>
      </w:r>
      <w:r w:rsidR="00080447">
        <w:rPr>
          <w:noProof/>
        </w:rPr>
        <w:fldChar w:fldCharType="separate"/>
      </w:r>
      <w:r w:rsidR="006F3C35">
        <w:rPr>
          <w:noProof/>
        </w:rPr>
        <w:t>2</w:t>
      </w:r>
      <w:r w:rsidR="00080447">
        <w:rPr>
          <w:noProof/>
        </w:rPr>
        <w:fldChar w:fldCharType="end"/>
      </w:r>
      <w:r>
        <w:t xml:space="preserve">: </w:t>
      </w:r>
      <w:r w:rsidRPr="00C40001">
        <w:t>Limpieza de PDMS</w:t>
      </w:r>
      <w:r>
        <w:t>.</w:t>
      </w:r>
    </w:p>
    <w:p w:rsidR="000B13EB" w:rsidRPr="00510A00" w:rsidRDefault="000B13EB" w:rsidP="000577D7">
      <w:pPr>
        <w:pStyle w:val="Prrafodelista"/>
        <w:numPr>
          <w:ilvl w:val="0"/>
          <w:numId w:val="41"/>
        </w:numPr>
      </w:pPr>
      <w:r w:rsidRPr="00510A00">
        <w:t>Las piezas de vidrio limpiarla con alcohol (etanol) y secarlas con aire a presión.</w:t>
      </w:r>
    </w:p>
    <w:p w:rsidR="004B3C81" w:rsidRPr="00510A00" w:rsidRDefault="000577D7" w:rsidP="000577D7">
      <w:pPr>
        <w:pStyle w:val="Ttulo2"/>
        <w:numPr>
          <w:ilvl w:val="1"/>
          <w:numId w:val="40"/>
        </w:numPr>
      </w:pPr>
      <w:r w:rsidRPr="00510A00">
        <w:t>USO DEL PLASMA</w:t>
      </w:r>
      <w:r>
        <w:t xml:space="preserve"> CLEANER</w:t>
      </w:r>
    </w:p>
    <w:p w:rsidR="004B3C81" w:rsidRPr="00510A00" w:rsidRDefault="004B3C81" w:rsidP="000577D7">
      <w:pPr>
        <w:pStyle w:val="Prrafodelista"/>
        <w:numPr>
          <w:ilvl w:val="0"/>
          <w:numId w:val="42"/>
        </w:numPr>
      </w:pPr>
      <w:r w:rsidRPr="00510A00">
        <w:t xml:space="preserve">Limpieza: siempre tener un pedazo de papel aluminio limpio cubriendo la entrada de la cámara y la tapa. </w:t>
      </w:r>
      <w:r w:rsidR="000577D7" w:rsidRPr="00510A00">
        <w:t>igualmente,</w:t>
      </w:r>
      <w:r w:rsidRPr="00510A00">
        <w:t xml:space="preserve"> sobre un pedazo limpio mientras no se esté usando el plasma</w:t>
      </w:r>
    </w:p>
    <w:p w:rsidR="000B13EB" w:rsidRPr="00510A00" w:rsidRDefault="004B3C81" w:rsidP="000577D7">
      <w:pPr>
        <w:pStyle w:val="Prrafodelista"/>
        <w:numPr>
          <w:ilvl w:val="0"/>
          <w:numId w:val="42"/>
        </w:numPr>
      </w:pPr>
      <w:r w:rsidRPr="00510A00">
        <w:t>Encender el plasma unos minutos antes de usarlo</w:t>
      </w:r>
    </w:p>
    <w:p w:rsidR="0085008F" w:rsidRPr="00510A00" w:rsidRDefault="0085008F" w:rsidP="000577D7">
      <w:pPr>
        <w:pStyle w:val="Prrafodelista"/>
        <w:numPr>
          <w:ilvl w:val="0"/>
          <w:numId w:val="42"/>
        </w:numPr>
      </w:pPr>
      <w:r w:rsidRPr="00510A00">
        <w:t xml:space="preserve">Tenga en cuenta la configuración de su microsistema. En la figura 3 se muestra un microsistema que consiste en una lámina de vidrio sobre la que se encuentra una lámina de PDMS. </w:t>
      </w:r>
    </w:p>
    <w:p w:rsidR="000577D7" w:rsidRDefault="0085008F" w:rsidP="000577D7">
      <w:pPr>
        <w:pStyle w:val="Prrafodelista"/>
        <w:keepNext/>
        <w:jc w:val="center"/>
      </w:pPr>
      <w:r w:rsidRPr="00510A00">
        <w:rPr>
          <w:rFonts w:asciiTheme="minorHAnsi" w:hAnsiTheme="minorHAnsi"/>
          <w:noProof/>
        </w:rPr>
        <w:lastRenderedPageBreak/>
        <w:drawing>
          <wp:inline distT="0" distB="0" distL="0" distR="0">
            <wp:extent cx="3781677" cy="2171700"/>
            <wp:effectExtent l="0" t="0" r="0" b="0"/>
            <wp:docPr id="28" name="9 Imagen" descr="Diapositiva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TIF"/>
                    <pic:cNvPicPr/>
                  </pic:nvPicPr>
                  <pic:blipFill>
                    <a:blip r:embed="rId10" cstate="print"/>
                    <a:srcRect l="20765" t="25898" r="13133" b="23440"/>
                    <a:stretch>
                      <a:fillRect/>
                    </a:stretch>
                  </pic:blipFill>
                  <pic:spPr>
                    <a:xfrm>
                      <a:off x="0" y="0"/>
                      <a:ext cx="3793985" cy="2178768"/>
                    </a:xfrm>
                    <a:prstGeom prst="rect">
                      <a:avLst/>
                    </a:prstGeom>
                  </pic:spPr>
                </pic:pic>
              </a:graphicData>
            </a:graphic>
          </wp:inline>
        </w:drawing>
      </w:r>
    </w:p>
    <w:p w:rsidR="0085008F" w:rsidRPr="00510A00" w:rsidRDefault="000577D7" w:rsidP="000577D7">
      <w:pPr>
        <w:pStyle w:val="Descripcin"/>
        <w:jc w:val="center"/>
        <w:rPr>
          <w:rFonts w:asciiTheme="minorHAnsi" w:hAnsiTheme="minorHAnsi"/>
        </w:rPr>
      </w:pPr>
      <w:r>
        <w:t xml:space="preserve">Figura </w:t>
      </w:r>
      <w:r w:rsidR="00080447">
        <w:rPr>
          <w:noProof/>
        </w:rPr>
        <w:fldChar w:fldCharType="begin"/>
      </w:r>
      <w:r w:rsidR="00080447">
        <w:rPr>
          <w:noProof/>
        </w:rPr>
        <w:instrText xml:space="preserve"> SEQ Figura \* ARABIC </w:instrText>
      </w:r>
      <w:r w:rsidR="00080447">
        <w:rPr>
          <w:noProof/>
        </w:rPr>
        <w:fldChar w:fldCharType="separate"/>
      </w:r>
      <w:r w:rsidR="006F3C35">
        <w:rPr>
          <w:noProof/>
        </w:rPr>
        <w:t>3</w:t>
      </w:r>
      <w:r w:rsidR="00080447">
        <w:rPr>
          <w:noProof/>
        </w:rPr>
        <w:fldChar w:fldCharType="end"/>
      </w:r>
      <w:r>
        <w:t xml:space="preserve">: </w:t>
      </w:r>
      <w:r w:rsidRPr="00D85528">
        <w:t>Ejemplo de configuración de un microsistema</w:t>
      </w:r>
      <w:r>
        <w:t>.</w:t>
      </w:r>
    </w:p>
    <w:p w:rsidR="0085008F" w:rsidRPr="00510A00" w:rsidRDefault="0085008F" w:rsidP="000577D7">
      <w:pPr>
        <w:pStyle w:val="Prrafodelista"/>
        <w:numPr>
          <w:ilvl w:val="0"/>
          <w:numId w:val="42"/>
        </w:numPr>
      </w:pPr>
      <w:r w:rsidRPr="00510A00">
        <w:t xml:space="preserve">En algunos casos los microcanales son fabricados en el vidrio y en otros son grabados en PDMS. En cualquiera de los casos, los microcanales se encuentran ubicados entre el lado superior del vidrio y el lado inferior del PDMS (figura 4). </w:t>
      </w:r>
    </w:p>
    <w:p w:rsidR="0085008F" w:rsidRPr="00510A00" w:rsidRDefault="0085008F" w:rsidP="0085008F">
      <w:pPr>
        <w:pStyle w:val="Prrafodelista"/>
        <w:jc w:val="center"/>
        <w:rPr>
          <w:rFonts w:asciiTheme="minorHAnsi" w:hAnsiTheme="minorHAnsi"/>
        </w:rPr>
      </w:pPr>
      <w:r w:rsidRPr="00510A00">
        <w:rPr>
          <w:rFonts w:asciiTheme="minorHAnsi" w:hAnsiTheme="minorHAnsi"/>
          <w:noProof/>
        </w:rPr>
        <w:drawing>
          <wp:inline distT="0" distB="0" distL="0" distR="0">
            <wp:extent cx="4258752" cy="1400383"/>
            <wp:effectExtent l="19050" t="0" r="8448" b="0"/>
            <wp:docPr id="29" name="8 Imagen" descr="Diapositiva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TIF"/>
                    <pic:cNvPicPr/>
                  </pic:nvPicPr>
                  <pic:blipFill>
                    <a:blip r:embed="rId11" cstate="print"/>
                    <a:srcRect l="4054" t="23440" r="2700" b="35683"/>
                    <a:stretch>
                      <a:fillRect/>
                    </a:stretch>
                  </pic:blipFill>
                  <pic:spPr>
                    <a:xfrm>
                      <a:off x="0" y="0"/>
                      <a:ext cx="4263416" cy="1401917"/>
                    </a:xfrm>
                    <a:prstGeom prst="rect">
                      <a:avLst/>
                    </a:prstGeom>
                  </pic:spPr>
                </pic:pic>
              </a:graphicData>
            </a:graphic>
          </wp:inline>
        </w:drawing>
      </w:r>
    </w:p>
    <w:p w:rsidR="0085008F" w:rsidRPr="00510A00" w:rsidRDefault="0085008F" w:rsidP="0085008F">
      <w:pPr>
        <w:pStyle w:val="Prrafodelista"/>
        <w:jc w:val="center"/>
        <w:rPr>
          <w:rFonts w:asciiTheme="minorHAnsi" w:hAnsiTheme="minorHAnsi"/>
          <w:sz w:val="18"/>
          <w:szCs w:val="18"/>
        </w:rPr>
      </w:pPr>
      <w:r w:rsidRPr="00510A00">
        <w:rPr>
          <w:rFonts w:asciiTheme="minorHAnsi" w:hAnsiTheme="minorHAnsi"/>
          <w:sz w:val="18"/>
          <w:szCs w:val="18"/>
        </w:rPr>
        <w:t>Fig4. Descripción de las partes del microsistema</w:t>
      </w:r>
    </w:p>
    <w:p w:rsidR="0085008F" w:rsidRPr="006F3C35" w:rsidRDefault="0085008F" w:rsidP="006F3C35">
      <w:pPr>
        <w:pStyle w:val="Prrafodelista"/>
        <w:numPr>
          <w:ilvl w:val="0"/>
          <w:numId w:val="42"/>
        </w:numPr>
      </w:pPr>
      <w:r w:rsidRPr="006F3C35">
        <w:t xml:space="preserve">Dentro del plasma cleaner, ubicar las dos piezas (vidrio y PDMS) de tal forma que las superficies que van a estar unidas estén orientadas hacia arriba. Es decir, el lado superior del vidrio y el lado inferior del PDMS deben estar hacia arriba (figura 5) </w:t>
      </w:r>
    </w:p>
    <w:p w:rsidR="000B13EB" w:rsidRPr="00510A00" w:rsidRDefault="000B13EB" w:rsidP="0085008F">
      <w:pPr>
        <w:pStyle w:val="Prrafodelista"/>
        <w:rPr>
          <w:rFonts w:asciiTheme="minorHAnsi" w:hAnsiTheme="minorHAnsi"/>
        </w:rPr>
      </w:pPr>
    </w:p>
    <w:p w:rsidR="006F3C35" w:rsidRDefault="000B13EB" w:rsidP="006F3C35">
      <w:pPr>
        <w:pStyle w:val="Prrafodelista"/>
        <w:keepNext/>
        <w:tabs>
          <w:tab w:val="num" w:pos="720"/>
        </w:tabs>
        <w:ind w:left="0"/>
        <w:jc w:val="center"/>
      </w:pPr>
      <w:r w:rsidRPr="00510A00">
        <w:rPr>
          <w:rFonts w:asciiTheme="minorHAnsi" w:hAnsiTheme="minorHAnsi"/>
          <w:noProof/>
        </w:rPr>
        <w:lastRenderedPageBreak/>
        <w:drawing>
          <wp:inline distT="0" distB="0" distL="0" distR="0">
            <wp:extent cx="4274654" cy="3735970"/>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75663" cy="3736852"/>
                    </a:xfrm>
                    <a:prstGeom prst="rect">
                      <a:avLst/>
                    </a:prstGeom>
                    <a:noFill/>
                    <a:ln w="9525">
                      <a:noFill/>
                      <a:miter lim="800000"/>
                      <a:headEnd/>
                      <a:tailEnd/>
                    </a:ln>
                  </pic:spPr>
                </pic:pic>
              </a:graphicData>
            </a:graphic>
          </wp:inline>
        </w:drawing>
      </w:r>
    </w:p>
    <w:p w:rsidR="000B13EB" w:rsidRPr="00510A00" w:rsidRDefault="006F3C35" w:rsidP="006F3C35">
      <w:pPr>
        <w:pStyle w:val="Descripcin"/>
        <w:jc w:val="center"/>
        <w:rPr>
          <w:rFonts w:asciiTheme="minorHAnsi" w:hAnsiTheme="minorHAnsi"/>
        </w:rPr>
      </w:pPr>
      <w:r>
        <w:t xml:space="preserve">Figura </w:t>
      </w:r>
      <w:r w:rsidR="00080447">
        <w:rPr>
          <w:noProof/>
        </w:rPr>
        <w:fldChar w:fldCharType="begin"/>
      </w:r>
      <w:r w:rsidR="00080447">
        <w:rPr>
          <w:noProof/>
        </w:rPr>
        <w:instrText xml:space="preserve"> SEQ Figura \* ARABIC </w:instrText>
      </w:r>
      <w:r w:rsidR="00080447">
        <w:rPr>
          <w:noProof/>
        </w:rPr>
        <w:fldChar w:fldCharType="separate"/>
      </w:r>
      <w:r>
        <w:rPr>
          <w:noProof/>
        </w:rPr>
        <w:t>4</w:t>
      </w:r>
      <w:r w:rsidR="00080447">
        <w:rPr>
          <w:noProof/>
        </w:rPr>
        <w:fldChar w:fldCharType="end"/>
      </w:r>
      <w:r>
        <w:t xml:space="preserve">: </w:t>
      </w:r>
      <w:r w:rsidRPr="000C5351">
        <w:t>bicación de las piezas dentro del plasma cleaner</w:t>
      </w:r>
      <w:r>
        <w:t>.</w:t>
      </w:r>
    </w:p>
    <w:p w:rsidR="004B3C81" w:rsidRPr="00510A00" w:rsidRDefault="004B3C81" w:rsidP="006F3C35">
      <w:pPr>
        <w:pStyle w:val="Prrafodelista"/>
        <w:numPr>
          <w:ilvl w:val="0"/>
          <w:numId w:val="42"/>
        </w:numPr>
      </w:pPr>
      <w:r w:rsidRPr="00510A00">
        <w:t>Prender la bomba de vacío</w:t>
      </w:r>
    </w:p>
    <w:p w:rsidR="004B3C81" w:rsidRPr="00510A00" w:rsidRDefault="004B3C81" w:rsidP="006F3C35">
      <w:pPr>
        <w:pStyle w:val="Prrafodelista"/>
        <w:numPr>
          <w:ilvl w:val="0"/>
          <w:numId w:val="42"/>
        </w:numPr>
      </w:pPr>
      <w:r w:rsidRPr="00510A00">
        <w:t>Poner la tapa del plasma y al mismo tiempo abrir lentamente la válvula de vacío que va al plasma hasta que se tenga sola. Asegurarse que la entrada de aire de la tapa está cerrada</w:t>
      </w:r>
    </w:p>
    <w:p w:rsidR="004B3C81" w:rsidRPr="00510A00" w:rsidRDefault="004B3C81" w:rsidP="006F3C35">
      <w:pPr>
        <w:pStyle w:val="Prrafodelista"/>
        <w:numPr>
          <w:ilvl w:val="0"/>
          <w:numId w:val="42"/>
        </w:numPr>
      </w:pPr>
      <w:r w:rsidRPr="00510A00">
        <w:t>Esperar un minuto</w:t>
      </w:r>
    </w:p>
    <w:p w:rsidR="004B3C81" w:rsidRPr="00510A00" w:rsidRDefault="004B3C81" w:rsidP="006F3C35">
      <w:pPr>
        <w:pStyle w:val="Prrafodelista"/>
        <w:numPr>
          <w:ilvl w:val="0"/>
          <w:numId w:val="42"/>
        </w:numPr>
      </w:pPr>
      <w:r w:rsidRPr="00510A00">
        <w:t>Prender el plasma en potencia media por el tiempo necesario (1:30 para PDMS), asegurándose que el plasma se encendió (brillo morado/rosado)</w:t>
      </w:r>
    </w:p>
    <w:p w:rsidR="004B3C81" w:rsidRPr="00510A00" w:rsidRDefault="004B3C81" w:rsidP="006F3C35">
      <w:pPr>
        <w:pStyle w:val="Prrafodelista"/>
        <w:numPr>
          <w:ilvl w:val="0"/>
          <w:numId w:val="42"/>
        </w:numPr>
      </w:pPr>
      <w:r w:rsidRPr="00510A00">
        <w:t>Apagar el plasma y cerrar la válvula de vacío antes de apagar la bomba</w:t>
      </w:r>
    </w:p>
    <w:p w:rsidR="004B3C81" w:rsidRPr="00510A00" w:rsidRDefault="004B3C81" w:rsidP="006F3C35">
      <w:pPr>
        <w:pStyle w:val="Prrafodelista"/>
        <w:numPr>
          <w:ilvl w:val="0"/>
          <w:numId w:val="42"/>
        </w:numPr>
      </w:pPr>
      <w:r w:rsidRPr="00510A00">
        <w:t>Apagar bomba de vacío</w:t>
      </w:r>
    </w:p>
    <w:p w:rsidR="004B3C81" w:rsidRPr="00510A00" w:rsidRDefault="004B3C81" w:rsidP="006F3C35">
      <w:pPr>
        <w:pStyle w:val="Prrafodelista"/>
        <w:numPr>
          <w:ilvl w:val="0"/>
          <w:numId w:val="42"/>
        </w:numPr>
      </w:pPr>
      <w:r w:rsidRPr="00510A00">
        <w:t>Abrir la perilla de la tapa lentamente volteando la válvula principal para que entre aire lentamente. Sostenga la tapa para que no se caiga. El aire debe ser filtrado por un filtro de 0.2.</w:t>
      </w:r>
    </w:p>
    <w:p w:rsidR="004B3C81" w:rsidRPr="00510A00" w:rsidRDefault="004B3C81" w:rsidP="006F3C35">
      <w:pPr>
        <w:pStyle w:val="Prrafodelista"/>
        <w:numPr>
          <w:ilvl w:val="0"/>
          <w:numId w:val="42"/>
        </w:numPr>
      </w:pPr>
      <w:r w:rsidRPr="00510A00">
        <w:lastRenderedPageBreak/>
        <w:t xml:space="preserve">Sacar las muestras </w:t>
      </w:r>
    </w:p>
    <w:p w:rsidR="000B13EB" w:rsidRPr="006F3C35" w:rsidRDefault="000B13EB" w:rsidP="006F3C35">
      <w:pPr>
        <w:pStyle w:val="Prrafodelista"/>
        <w:numPr>
          <w:ilvl w:val="0"/>
          <w:numId w:val="42"/>
        </w:numPr>
        <w:rPr>
          <w:rFonts w:cstheme="minorHAnsi"/>
        </w:rPr>
      </w:pPr>
      <w:r w:rsidRPr="006F3C35">
        <w:rPr>
          <w:rFonts w:cstheme="minorHAnsi"/>
        </w:rPr>
        <w:t xml:space="preserve">Unir </w:t>
      </w:r>
      <w:r w:rsidR="00510A00" w:rsidRPr="006F3C35">
        <w:rPr>
          <w:rFonts w:cstheme="minorHAnsi"/>
        </w:rPr>
        <w:t>la pieza</w:t>
      </w:r>
      <w:r w:rsidRPr="006F3C35">
        <w:rPr>
          <w:rFonts w:cstheme="minorHAnsi"/>
        </w:rPr>
        <w:t xml:space="preserve"> vidrio con la pieza de PDMS procurando alinear las entradas y salidas.</w:t>
      </w:r>
    </w:p>
    <w:p w:rsidR="006F3C35" w:rsidRDefault="000B13EB" w:rsidP="006F3C35">
      <w:pPr>
        <w:keepNext/>
        <w:jc w:val="center"/>
      </w:pPr>
      <w:r w:rsidRPr="00510A00">
        <w:rPr>
          <w:noProof/>
        </w:rPr>
        <w:drawing>
          <wp:inline distT="0" distB="0" distL="0" distR="0">
            <wp:extent cx="3286125" cy="2540337"/>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l="42954" t="46526" r="33107" b="20544"/>
                    <a:stretch>
                      <a:fillRect/>
                    </a:stretch>
                  </pic:blipFill>
                  <pic:spPr bwMode="auto">
                    <a:xfrm>
                      <a:off x="0" y="0"/>
                      <a:ext cx="3292074" cy="2544936"/>
                    </a:xfrm>
                    <a:prstGeom prst="rect">
                      <a:avLst/>
                    </a:prstGeom>
                    <a:noFill/>
                    <a:ln w="9525">
                      <a:noFill/>
                      <a:miter lim="800000"/>
                      <a:headEnd/>
                      <a:tailEnd/>
                    </a:ln>
                  </pic:spPr>
                </pic:pic>
              </a:graphicData>
            </a:graphic>
          </wp:inline>
        </w:drawing>
      </w:r>
    </w:p>
    <w:p w:rsidR="000B13EB" w:rsidRPr="00510A00" w:rsidRDefault="006F3C35" w:rsidP="006F3C35">
      <w:pPr>
        <w:pStyle w:val="Descripcin"/>
        <w:jc w:val="center"/>
        <w:rPr>
          <w:rFonts w:cstheme="minorHAnsi"/>
        </w:rPr>
      </w:pPr>
      <w:r>
        <w:t xml:space="preserve">Figura </w:t>
      </w:r>
      <w:r w:rsidR="00080447">
        <w:rPr>
          <w:noProof/>
        </w:rPr>
        <w:fldChar w:fldCharType="begin"/>
      </w:r>
      <w:r w:rsidR="00080447">
        <w:rPr>
          <w:noProof/>
        </w:rPr>
        <w:instrText xml:space="preserve"> SEQ Figura \* ARABIC </w:instrText>
      </w:r>
      <w:r w:rsidR="00080447">
        <w:rPr>
          <w:noProof/>
        </w:rPr>
        <w:fldChar w:fldCharType="separate"/>
      </w:r>
      <w:r>
        <w:rPr>
          <w:noProof/>
        </w:rPr>
        <w:t>5</w:t>
      </w:r>
      <w:r w:rsidR="00080447">
        <w:rPr>
          <w:noProof/>
        </w:rPr>
        <w:fldChar w:fldCharType="end"/>
      </w:r>
      <w:r>
        <w:t xml:space="preserve">: </w:t>
      </w:r>
      <w:r w:rsidRPr="00673525">
        <w:t>Unión de las piezas</w:t>
      </w:r>
      <w:r>
        <w:t>.</w:t>
      </w:r>
    </w:p>
    <w:p w:rsidR="000B13EB" w:rsidRPr="006F3C35" w:rsidRDefault="000B13EB" w:rsidP="006F3C35">
      <w:pPr>
        <w:pStyle w:val="Prrafodelista"/>
        <w:numPr>
          <w:ilvl w:val="0"/>
          <w:numId w:val="42"/>
        </w:numPr>
        <w:rPr>
          <w:rFonts w:cstheme="minorHAnsi"/>
        </w:rPr>
      </w:pPr>
      <w:r w:rsidRPr="006F3C35">
        <w:rPr>
          <w:rFonts w:cstheme="minorHAnsi"/>
        </w:rPr>
        <w:t xml:space="preserve">Calentar </w:t>
      </w:r>
      <w:r w:rsidR="00510A00" w:rsidRPr="006F3C35">
        <w:rPr>
          <w:rFonts w:cstheme="minorHAnsi"/>
        </w:rPr>
        <w:t xml:space="preserve">el microsistema </w:t>
      </w:r>
      <w:r w:rsidRPr="006F3C35">
        <w:rPr>
          <w:rFonts w:cstheme="minorHAnsi"/>
        </w:rPr>
        <w:t>en un Hot Plate por 15 minutos a 100˚C.</w:t>
      </w:r>
    </w:p>
    <w:p w:rsidR="006F3C35" w:rsidRDefault="000B13EB" w:rsidP="006F3C35">
      <w:pPr>
        <w:keepNext/>
        <w:ind w:left="360"/>
        <w:jc w:val="center"/>
      </w:pPr>
      <w:r w:rsidRPr="00510A00">
        <w:rPr>
          <w:rFonts w:asciiTheme="minorHAnsi" w:hAnsiTheme="minorHAnsi"/>
          <w:noProof/>
        </w:rPr>
        <w:drawing>
          <wp:inline distT="0" distB="0" distL="0" distR="0">
            <wp:extent cx="2473821" cy="2247900"/>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l="29542" t="19637" r="33277" b="20242"/>
                    <a:stretch>
                      <a:fillRect/>
                    </a:stretch>
                  </pic:blipFill>
                  <pic:spPr bwMode="auto">
                    <a:xfrm>
                      <a:off x="0" y="0"/>
                      <a:ext cx="2481190" cy="2254596"/>
                    </a:xfrm>
                    <a:prstGeom prst="rect">
                      <a:avLst/>
                    </a:prstGeom>
                    <a:noFill/>
                    <a:ln w="9525">
                      <a:noFill/>
                      <a:miter lim="800000"/>
                      <a:headEnd/>
                      <a:tailEnd/>
                    </a:ln>
                  </pic:spPr>
                </pic:pic>
              </a:graphicData>
            </a:graphic>
          </wp:inline>
        </w:drawing>
      </w:r>
    </w:p>
    <w:p w:rsidR="000B13EB" w:rsidRPr="00510A00" w:rsidRDefault="006F3C35" w:rsidP="006F3C35">
      <w:pPr>
        <w:pStyle w:val="Descripcin"/>
        <w:jc w:val="center"/>
        <w:rPr>
          <w:rFonts w:asciiTheme="minorHAnsi" w:hAnsiTheme="minorHAnsi" w:cstheme="minorHAnsi"/>
        </w:rPr>
      </w:pPr>
      <w:r>
        <w:t xml:space="preserve">Figura </w:t>
      </w:r>
      <w:r w:rsidR="00080447">
        <w:rPr>
          <w:noProof/>
        </w:rPr>
        <w:fldChar w:fldCharType="begin"/>
      </w:r>
      <w:r w:rsidR="00080447">
        <w:rPr>
          <w:noProof/>
        </w:rPr>
        <w:instrText xml:space="preserve"> SEQ Figura \* ARABIC </w:instrText>
      </w:r>
      <w:r w:rsidR="00080447">
        <w:rPr>
          <w:noProof/>
        </w:rPr>
        <w:fldChar w:fldCharType="separate"/>
      </w:r>
      <w:r>
        <w:rPr>
          <w:noProof/>
        </w:rPr>
        <w:t>6</w:t>
      </w:r>
      <w:r w:rsidR="00080447">
        <w:rPr>
          <w:noProof/>
        </w:rPr>
        <w:fldChar w:fldCharType="end"/>
      </w:r>
      <w:r>
        <w:t xml:space="preserve">: </w:t>
      </w:r>
      <w:r w:rsidRPr="000B1706">
        <w:t>Calentamiento del microsistema</w:t>
      </w:r>
    </w:p>
    <w:p w:rsidR="006F3C35" w:rsidRDefault="004B3C81" w:rsidP="006F3C35">
      <w:pPr>
        <w:pStyle w:val="Prrafodelista"/>
        <w:numPr>
          <w:ilvl w:val="0"/>
          <w:numId w:val="42"/>
        </w:numPr>
      </w:pPr>
      <w:r w:rsidRPr="00510A00">
        <w:lastRenderedPageBreak/>
        <w:t>Volver a tapar el plasma con aluminio y poner la tapa en aluminio igualmente limpio</w:t>
      </w:r>
      <w:r w:rsidR="006F3C35">
        <w:t>4</w:t>
      </w:r>
    </w:p>
    <w:p w:rsidR="00CE6E41" w:rsidRPr="00510A00" w:rsidRDefault="00CE6E41" w:rsidP="006F3C35">
      <w:pPr>
        <w:pStyle w:val="Ttulo1"/>
        <w:numPr>
          <w:ilvl w:val="0"/>
          <w:numId w:val="40"/>
        </w:numPr>
      </w:pPr>
      <w:r w:rsidRPr="00510A00">
        <w:t>CONTROL DE CAMBIOS</w:t>
      </w:r>
    </w:p>
    <w:p w:rsidR="00CE6E41" w:rsidRPr="00510A00" w:rsidRDefault="00CE6E41" w:rsidP="006F3C35"/>
    <w:tbl>
      <w:tblPr>
        <w:tblStyle w:val="Tablaconcuadrcula"/>
        <w:tblW w:w="9813" w:type="dxa"/>
        <w:jc w:val="center"/>
        <w:tblLook w:val="04A0" w:firstRow="1" w:lastRow="0" w:firstColumn="1" w:lastColumn="0" w:noHBand="0" w:noVBand="1"/>
      </w:tblPr>
      <w:tblGrid>
        <w:gridCol w:w="4536"/>
        <w:gridCol w:w="1364"/>
        <w:gridCol w:w="1207"/>
        <w:gridCol w:w="2706"/>
      </w:tblGrid>
      <w:tr w:rsidR="00CE6E41" w:rsidRPr="00A56AC1" w:rsidTr="006F3C35">
        <w:trPr>
          <w:trHeight w:val="315"/>
          <w:jc w:val="center"/>
        </w:trPr>
        <w:tc>
          <w:tcPr>
            <w:tcW w:w="4536" w:type="dxa"/>
            <w:shd w:val="clear" w:color="auto" w:fill="BFBFBF" w:themeFill="background1" w:themeFillShade="BF"/>
            <w:vAlign w:val="center"/>
          </w:tcPr>
          <w:p w:rsidR="00CE6E41" w:rsidRPr="00A56AC1" w:rsidRDefault="00CE6E41" w:rsidP="004A3020">
            <w:pPr>
              <w:jc w:val="center"/>
              <w:rPr>
                <w:rFonts w:asciiTheme="minorHAnsi" w:hAnsiTheme="minorHAnsi"/>
                <w:b/>
                <w:sz w:val="24"/>
                <w:szCs w:val="24"/>
              </w:rPr>
            </w:pPr>
            <w:r w:rsidRPr="00A56AC1">
              <w:rPr>
                <w:rFonts w:asciiTheme="minorHAnsi" w:hAnsiTheme="minorHAnsi"/>
                <w:b/>
                <w:sz w:val="24"/>
                <w:szCs w:val="24"/>
              </w:rPr>
              <w:t>DESCRIPCIÓN DEL CAMBIO</w:t>
            </w:r>
          </w:p>
        </w:tc>
        <w:tc>
          <w:tcPr>
            <w:tcW w:w="1364" w:type="dxa"/>
            <w:shd w:val="clear" w:color="auto" w:fill="BFBFBF" w:themeFill="background1" w:themeFillShade="BF"/>
            <w:vAlign w:val="center"/>
          </w:tcPr>
          <w:p w:rsidR="00CE6E41" w:rsidRPr="00A56AC1" w:rsidRDefault="00CE6E41" w:rsidP="004A3020">
            <w:pPr>
              <w:ind w:left="218" w:hanging="218"/>
              <w:jc w:val="center"/>
              <w:rPr>
                <w:rFonts w:asciiTheme="minorHAnsi" w:hAnsiTheme="minorHAnsi"/>
                <w:b/>
                <w:sz w:val="24"/>
                <w:szCs w:val="24"/>
              </w:rPr>
            </w:pPr>
            <w:r w:rsidRPr="00A56AC1">
              <w:rPr>
                <w:rFonts w:asciiTheme="minorHAnsi" w:hAnsiTheme="minorHAnsi"/>
                <w:b/>
                <w:sz w:val="24"/>
                <w:szCs w:val="24"/>
              </w:rPr>
              <w:t>FECHA</w:t>
            </w:r>
          </w:p>
        </w:tc>
        <w:tc>
          <w:tcPr>
            <w:tcW w:w="1207" w:type="dxa"/>
            <w:shd w:val="clear" w:color="auto" w:fill="BFBFBF" w:themeFill="background1" w:themeFillShade="BF"/>
            <w:vAlign w:val="center"/>
          </w:tcPr>
          <w:p w:rsidR="00CE6E41" w:rsidRPr="00A56AC1" w:rsidRDefault="00CE6E41" w:rsidP="004A3020">
            <w:pPr>
              <w:jc w:val="center"/>
              <w:rPr>
                <w:rFonts w:asciiTheme="minorHAnsi" w:hAnsiTheme="minorHAnsi"/>
                <w:b/>
                <w:sz w:val="24"/>
                <w:szCs w:val="24"/>
              </w:rPr>
            </w:pPr>
            <w:r w:rsidRPr="00A56AC1">
              <w:rPr>
                <w:rFonts w:asciiTheme="minorHAnsi" w:hAnsiTheme="minorHAnsi"/>
                <w:b/>
                <w:sz w:val="24"/>
                <w:szCs w:val="24"/>
              </w:rPr>
              <w:t>VERSIÓN</w:t>
            </w:r>
          </w:p>
        </w:tc>
        <w:tc>
          <w:tcPr>
            <w:tcW w:w="2706" w:type="dxa"/>
            <w:shd w:val="clear" w:color="auto" w:fill="BFBFBF" w:themeFill="background1" w:themeFillShade="BF"/>
            <w:vAlign w:val="center"/>
          </w:tcPr>
          <w:p w:rsidR="00CE6E41" w:rsidRPr="00A56AC1" w:rsidRDefault="00CE6E41" w:rsidP="004A3020">
            <w:pPr>
              <w:jc w:val="center"/>
              <w:rPr>
                <w:rFonts w:asciiTheme="minorHAnsi" w:hAnsiTheme="minorHAnsi"/>
                <w:b/>
                <w:sz w:val="24"/>
                <w:szCs w:val="24"/>
              </w:rPr>
            </w:pPr>
            <w:r w:rsidRPr="00A56AC1">
              <w:rPr>
                <w:rFonts w:asciiTheme="minorHAnsi" w:hAnsiTheme="minorHAnsi"/>
                <w:b/>
                <w:sz w:val="24"/>
                <w:szCs w:val="24"/>
              </w:rPr>
              <w:t>APROBADO POR</w:t>
            </w:r>
          </w:p>
        </w:tc>
      </w:tr>
      <w:tr w:rsidR="00CE6E41" w:rsidRPr="00A56AC1" w:rsidTr="006F3C35">
        <w:trPr>
          <w:trHeight w:val="605"/>
          <w:jc w:val="center"/>
        </w:trPr>
        <w:tc>
          <w:tcPr>
            <w:tcW w:w="4536" w:type="dxa"/>
          </w:tcPr>
          <w:p w:rsidR="003B5F1E" w:rsidRPr="00A56AC1" w:rsidRDefault="003B5F1E" w:rsidP="003B5F1E">
            <w:pPr>
              <w:jc w:val="left"/>
              <w:rPr>
                <w:rFonts w:asciiTheme="minorHAnsi" w:hAnsiTheme="minorHAnsi"/>
                <w:sz w:val="24"/>
                <w:szCs w:val="24"/>
              </w:rPr>
            </w:pPr>
          </w:p>
        </w:tc>
        <w:tc>
          <w:tcPr>
            <w:tcW w:w="1364" w:type="dxa"/>
          </w:tcPr>
          <w:p w:rsidR="00CE6E41" w:rsidRPr="00A56AC1" w:rsidRDefault="00CE6E41" w:rsidP="003B5F1E">
            <w:pPr>
              <w:jc w:val="center"/>
              <w:rPr>
                <w:rFonts w:asciiTheme="minorHAnsi" w:hAnsiTheme="minorHAnsi"/>
                <w:sz w:val="24"/>
                <w:szCs w:val="24"/>
              </w:rPr>
            </w:pPr>
          </w:p>
        </w:tc>
        <w:tc>
          <w:tcPr>
            <w:tcW w:w="1207" w:type="dxa"/>
          </w:tcPr>
          <w:p w:rsidR="00CE6E41" w:rsidRPr="00A56AC1" w:rsidRDefault="00CE6E41" w:rsidP="003B5F1E">
            <w:pPr>
              <w:jc w:val="center"/>
              <w:rPr>
                <w:rFonts w:asciiTheme="minorHAnsi" w:hAnsiTheme="minorHAnsi"/>
                <w:sz w:val="24"/>
                <w:szCs w:val="24"/>
              </w:rPr>
            </w:pPr>
          </w:p>
        </w:tc>
        <w:tc>
          <w:tcPr>
            <w:tcW w:w="2706" w:type="dxa"/>
          </w:tcPr>
          <w:p w:rsidR="00CE6E41" w:rsidRPr="00A56AC1" w:rsidRDefault="00CE6E41" w:rsidP="003B5F1E">
            <w:pPr>
              <w:jc w:val="center"/>
              <w:rPr>
                <w:rFonts w:asciiTheme="minorHAnsi" w:hAnsiTheme="minorHAnsi"/>
                <w:sz w:val="24"/>
                <w:szCs w:val="24"/>
              </w:rPr>
            </w:pPr>
          </w:p>
        </w:tc>
      </w:tr>
    </w:tbl>
    <w:p w:rsidR="00CE6E41" w:rsidRPr="00A56AC1" w:rsidRDefault="00CE6E41" w:rsidP="004A3020">
      <w:pPr>
        <w:ind w:left="720"/>
        <w:rPr>
          <w:rFonts w:asciiTheme="minorHAnsi" w:eastAsia="Times New Roman" w:hAnsiTheme="minorHAnsi"/>
          <w:color w:val="auto"/>
          <w:sz w:val="24"/>
          <w:szCs w:val="24"/>
        </w:rPr>
      </w:pPr>
    </w:p>
    <w:sectPr w:rsidR="00CE6E41" w:rsidRPr="00A56AC1" w:rsidSect="008A5FF5">
      <w:headerReference w:type="even" r:id="rId15"/>
      <w:headerReference w:type="default" r:id="rId16"/>
      <w:footerReference w:type="even" r:id="rId17"/>
      <w:footerReference w:type="default" r:id="rId18"/>
      <w:headerReference w:type="first" r:id="rId19"/>
      <w:footerReference w:type="first" r:id="rId20"/>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0447" w:rsidRDefault="00080447" w:rsidP="007C002C">
      <w:pPr>
        <w:spacing w:line="240" w:lineRule="auto"/>
      </w:pPr>
      <w:r>
        <w:separator/>
      </w:r>
    </w:p>
  </w:endnote>
  <w:endnote w:type="continuationSeparator" w:id="0">
    <w:p w:rsidR="00080447" w:rsidRDefault="00080447"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5CF" w:rsidRDefault="00E245C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1"/>
      <w:tblW w:w="9180" w:type="dxa"/>
      <w:jc w:val="center"/>
      <w:tblLook w:val="04A0" w:firstRow="1" w:lastRow="0" w:firstColumn="1" w:lastColumn="0" w:noHBand="0" w:noVBand="1"/>
    </w:tblPr>
    <w:tblGrid>
      <w:gridCol w:w="3060"/>
      <w:gridCol w:w="3060"/>
      <w:gridCol w:w="3060"/>
    </w:tblGrid>
    <w:tr w:rsidR="006F3C35" w:rsidRPr="006F3C35" w:rsidTr="00D356F0">
      <w:trPr>
        <w:jc w:val="center"/>
      </w:trPr>
      <w:tc>
        <w:tcPr>
          <w:tcW w:w="3060" w:type="dxa"/>
          <w:shd w:val="clear" w:color="auto" w:fill="auto"/>
          <w:tcMar>
            <w:left w:w="108" w:type="dxa"/>
          </w:tcMar>
        </w:tcPr>
        <w:p w:rsidR="006F3C35" w:rsidRPr="006F3C35" w:rsidRDefault="006F3C35" w:rsidP="006F3C35">
          <w:pPr>
            <w:tabs>
              <w:tab w:val="center" w:pos="4419"/>
              <w:tab w:val="right" w:pos="8838"/>
            </w:tabs>
            <w:suppressAutoHyphens/>
            <w:spacing w:before="0" w:after="0"/>
            <w:jc w:val="center"/>
            <w:rPr>
              <w:b/>
              <w:sz w:val="8"/>
              <w:szCs w:val="8"/>
            </w:rPr>
          </w:pPr>
          <w:bookmarkStart w:id="1" w:name="_Hlk521937424"/>
          <w:bookmarkStart w:id="2" w:name="_Hlk521937425"/>
          <w:bookmarkStart w:id="3" w:name="_Hlk521937426"/>
          <w:bookmarkStart w:id="4" w:name="_Hlk521937427"/>
        </w:p>
        <w:p w:rsidR="006F3C35" w:rsidRPr="006F3C35" w:rsidRDefault="006F3C35" w:rsidP="006F3C35">
          <w:pPr>
            <w:tabs>
              <w:tab w:val="center" w:pos="4419"/>
              <w:tab w:val="right" w:pos="8838"/>
            </w:tabs>
            <w:suppressAutoHyphens/>
            <w:spacing w:before="0" w:after="0"/>
            <w:jc w:val="center"/>
            <w:rPr>
              <w:b/>
              <w:sz w:val="18"/>
              <w:szCs w:val="18"/>
            </w:rPr>
          </w:pPr>
          <w:r w:rsidRPr="006F3C35">
            <w:rPr>
              <w:b/>
              <w:sz w:val="18"/>
              <w:szCs w:val="18"/>
            </w:rPr>
            <w:t>ELABORADO POR:</w:t>
          </w:r>
        </w:p>
        <w:p w:rsidR="006F3C35" w:rsidRPr="006F3C35" w:rsidRDefault="006F3C35" w:rsidP="006F3C35">
          <w:pPr>
            <w:tabs>
              <w:tab w:val="center" w:pos="4419"/>
              <w:tab w:val="right" w:pos="8838"/>
            </w:tabs>
            <w:suppressAutoHyphens/>
            <w:spacing w:before="0" w:after="0"/>
            <w:jc w:val="center"/>
            <w:rPr>
              <w:sz w:val="18"/>
              <w:szCs w:val="18"/>
            </w:rPr>
          </w:pPr>
          <w:r>
            <w:rPr>
              <w:sz w:val="18"/>
              <w:szCs w:val="18"/>
            </w:rPr>
            <w:t>Z.I.G</w:t>
          </w:r>
          <w:r w:rsidRPr="006F3C35">
            <w:rPr>
              <w:sz w:val="18"/>
              <w:szCs w:val="18"/>
            </w:rPr>
            <w:t>.</w:t>
          </w:r>
        </w:p>
      </w:tc>
      <w:tc>
        <w:tcPr>
          <w:tcW w:w="3060" w:type="dxa"/>
          <w:shd w:val="clear" w:color="auto" w:fill="auto"/>
          <w:tcMar>
            <w:left w:w="108" w:type="dxa"/>
          </w:tcMar>
        </w:tcPr>
        <w:p w:rsidR="006F3C35" w:rsidRPr="006F3C35" w:rsidRDefault="006F3C35" w:rsidP="006F3C35">
          <w:pPr>
            <w:tabs>
              <w:tab w:val="center" w:pos="4419"/>
              <w:tab w:val="right" w:pos="8838"/>
            </w:tabs>
            <w:suppressAutoHyphens/>
            <w:spacing w:before="0" w:after="0"/>
            <w:jc w:val="center"/>
            <w:rPr>
              <w:b/>
              <w:sz w:val="8"/>
              <w:szCs w:val="8"/>
            </w:rPr>
          </w:pPr>
        </w:p>
        <w:p w:rsidR="006F3C35" w:rsidRPr="006F3C35" w:rsidRDefault="006F3C35" w:rsidP="006F3C35">
          <w:pPr>
            <w:tabs>
              <w:tab w:val="center" w:pos="4419"/>
              <w:tab w:val="right" w:pos="8838"/>
            </w:tabs>
            <w:suppressAutoHyphens/>
            <w:spacing w:before="0" w:after="0"/>
            <w:jc w:val="center"/>
            <w:rPr>
              <w:b/>
              <w:sz w:val="18"/>
              <w:szCs w:val="18"/>
            </w:rPr>
          </w:pPr>
          <w:r w:rsidRPr="006F3C35">
            <w:rPr>
              <w:b/>
              <w:sz w:val="18"/>
              <w:szCs w:val="18"/>
            </w:rPr>
            <w:t>REVISADO POR:</w:t>
          </w:r>
        </w:p>
        <w:p w:rsidR="006F3C35" w:rsidRPr="006F3C35" w:rsidRDefault="006F3C35" w:rsidP="006F3C35">
          <w:pPr>
            <w:tabs>
              <w:tab w:val="center" w:pos="4419"/>
              <w:tab w:val="right" w:pos="8838"/>
            </w:tabs>
            <w:suppressAutoHyphens/>
            <w:spacing w:before="0" w:after="0"/>
            <w:jc w:val="center"/>
            <w:rPr>
              <w:sz w:val="18"/>
              <w:szCs w:val="18"/>
            </w:rPr>
          </w:pPr>
          <w:r w:rsidRPr="006F3C35">
            <w:rPr>
              <w:sz w:val="18"/>
              <w:szCs w:val="18"/>
            </w:rPr>
            <w:t>N.R.</w:t>
          </w:r>
        </w:p>
      </w:tc>
      <w:tc>
        <w:tcPr>
          <w:tcW w:w="3060" w:type="dxa"/>
          <w:shd w:val="clear" w:color="auto" w:fill="auto"/>
          <w:tcMar>
            <w:left w:w="108" w:type="dxa"/>
          </w:tcMar>
        </w:tcPr>
        <w:p w:rsidR="006F3C35" w:rsidRPr="006F3C35" w:rsidRDefault="006F3C35" w:rsidP="006F3C35">
          <w:pPr>
            <w:tabs>
              <w:tab w:val="center" w:pos="4419"/>
              <w:tab w:val="right" w:pos="8838"/>
            </w:tabs>
            <w:suppressAutoHyphens/>
            <w:spacing w:before="0" w:after="0"/>
            <w:jc w:val="center"/>
            <w:rPr>
              <w:b/>
              <w:sz w:val="8"/>
              <w:szCs w:val="8"/>
            </w:rPr>
          </w:pPr>
        </w:p>
        <w:p w:rsidR="006F3C35" w:rsidRPr="006F3C35" w:rsidRDefault="006F3C35" w:rsidP="006F3C35">
          <w:pPr>
            <w:tabs>
              <w:tab w:val="center" w:pos="4419"/>
              <w:tab w:val="right" w:pos="8838"/>
            </w:tabs>
            <w:suppressAutoHyphens/>
            <w:spacing w:before="0" w:after="0"/>
            <w:jc w:val="center"/>
            <w:rPr>
              <w:sz w:val="18"/>
              <w:szCs w:val="18"/>
            </w:rPr>
          </w:pPr>
          <w:r w:rsidRPr="006F3C35">
            <w:rPr>
              <w:b/>
              <w:sz w:val="18"/>
              <w:szCs w:val="18"/>
            </w:rPr>
            <w:t>APROBADO POR:</w:t>
          </w:r>
        </w:p>
        <w:p w:rsidR="006F3C35" w:rsidRPr="006F3C35" w:rsidRDefault="006F3C35" w:rsidP="006F3C35">
          <w:pPr>
            <w:tabs>
              <w:tab w:val="center" w:pos="4419"/>
              <w:tab w:val="right" w:pos="8838"/>
            </w:tabs>
            <w:suppressAutoHyphens/>
            <w:spacing w:before="0" w:after="0"/>
            <w:jc w:val="center"/>
            <w:rPr>
              <w:sz w:val="18"/>
              <w:szCs w:val="18"/>
            </w:rPr>
          </w:pPr>
          <w:bookmarkStart w:id="5" w:name="OLE_LINK1"/>
          <w:r w:rsidRPr="006F3C35">
            <w:rPr>
              <w:sz w:val="18"/>
              <w:szCs w:val="18"/>
            </w:rPr>
            <w:t>J.F.O.</w:t>
          </w:r>
        </w:p>
      </w:tc>
    </w:tr>
  </w:tbl>
  <w:p w:rsidR="006F3C35" w:rsidRPr="006F3C35" w:rsidRDefault="006F3C35" w:rsidP="006F3C35">
    <w:pPr>
      <w:suppressAutoHyphens/>
      <w:spacing w:before="0" w:after="0" w:line="240" w:lineRule="auto"/>
      <w:jc w:val="center"/>
      <w:rPr>
        <w:rFonts w:eastAsiaTheme="minorHAnsi"/>
        <w:b/>
        <w:bCs/>
        <w:sz w:val="16"/>
        <w:szCs w:val="16"/>
        <w:lang w:eastAsia="en-US"/>
      </w:rPr>
    </w:pPr>
    <w:r w:rsidRPr="006F3C35">
      <w:rPr>
        <w:rFonts w:eastAsiaTheme="minorHAnsi"/>
        <w:i/>
        <w:iCs/>
        <w:sz w:val="16"/>
        <w:szCs w:val="16"/>
        <w:lang w:eastAsia="en-US"/>
      </w:rPr>
      <w:t xml:space="preserve">La información contenida en el presente documento es de carácter </w:t>
    </w:r>
    <w:r w:rsidRPr="006F3C35">
      <w:rPr>
        <w:rFonts w:eastAsiaTheme="minorHAnsi"/>
        <w:b/>
        <w:i/>
        <w:iCs/>
        <w:sz w:val="16"/>
        <w:szCs w:val="16"/>
        <w:lang w:eastAsia="en-US"/>
      </w:rPr>
      <w:t xml:space="preserve">Confidencial </w:t>
    </w:r>
    <w:r w:rsidRPr="006F3C35">
      <w:rPr>
        <w:rFonts w:eastAsiaTheme="minorHAnsi"/>
        <w:i/>
        <w:iCs/>
        <w:sz w:val="16"/>
        <w:szCs w:val="16"/>
        <w:lang w:eastAsia="en-US"/>
      </w:rPr>
      <w:t xml:space="preserve">y de uso exclusivo de </w:t>
    </w:r>
    <w:r w:rsidRPr="006F3C35">
      <w:rPr>
        <w:rFonts w:eastAsiaTheme="minorHAnsi"/>
        <w:b/>
        <w:bCs/>
        <w:sz w:val="16"/>
        <w:szCs w:val="16"/>
        <w:lang w:eastAsia="en-US"/>
      </w:rPr>
      <w:t>La Universidad de</w:t>
    </w:r>
  </w:p>
  <w:p w:rsidR="000577D7" w:rsidRDefault="006F3C35" w:rsidP="006F3C35">
    <w:pPr>
      <w:suppressAutoHyphens/>
      <w:spacing w:before="0" w:after="0" w:line="240" w:lineRule="auto"/>
      <w:jc w:val="center"/>
    </w:pPr>
    <w:r w:rsidRPr="006F3C35">
      <w:rPr>
        <w:rFonts w:eastAsiaTheme="minorHAnsi"/>
        <w:b/>
        <w:bCs/>
        <w:sz w:val="16"/>
        <w:szCs w:val="16"/>
        <w:lang w:eastAsia="en-US"/>
      </w:rPr>
      <w:t>los Andes</w:t>
    </w:r>
    <w:r w:rsidRPr="006F3C35">
      <w:rPr>
        <w:rFonts w:eastAsiaTheme="minorHAnsi"/>
        <w:b/>
        <w:bCs/>
        <w:i/>
        <w:iCs/>
        <w:sz w:val="16"/>
        <w:szCs w:val="16"/>
        <w:lang w:eastAsia="en-US"/>
      </w:rPr>
      <w:t xml:space="preserve">. </w:t>
    </w:r>
    <w:r w:rsidRPr="006F3C35">
      <w:rPr>
        <w:rFonts w:eastAsiaTheme="minorHAnsi"/>
        <w:i/>
        <w:iCs/>
        <w:sz w:val="16"/>
        <w:szCs w:val="16"/>
        <w:lang w:eastAsia="en-US"/>
      </w:rPr>
      <w:t>Las personas que lo reciben son responsables por su seguridad y prevención del uso indebido</w:t>
    </w:r>
    <w:bookmarkEnd w:id="5"/>
    <w:r w:rsidRPr="006F3C35">
      <w:rPr>
        <w:rFonts w:eastAsiaTheme="minorHAnsi"/>
        <w:sz w:val="16"/>
        <w:szCs w:val="16"/>
        <w:lang w:eastAsia="en-US"/>
      </w:rPr>
      <w:t>.</w:t>
    </w:r>
    <w:bookmarkEnd w:id="1"/>
    <w:bookmarkEnd w:id="2"/>
    <w:bookmarkEnd w:id="3"/>
    <w:bookmarkEnd w:id="4"/>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5CF" w:rsidRDefault="00E245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0447" w:rsidRDefault="00080447" w:rsidP="007C002C">
      <w:pPr>
        <w:spacing w:line="240" w:lineRule="auto"/>
      </w:pPr>
      <w:r>
        <w:separator/>
      </w:r>
    </w:p>
  </w:footnote>
  <w:footnote w:type="continuationSeparator" w:id="0">
    <w:p w:rsidR="00080447" w:rsidRDefault="00080447"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5CF" w:rsidRDefault="00E245C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0577D7" w:rsidTr="00C32EC5">
      <w:trPr>
        <w:trHeight w:val="253"/>
        <w:jc w:val="center"/>
      </w:trPr>
      <w:tc>
        <w:tcPr>
          <w:tcW w:w="2723" w:type="dxa"/>
          <w:vMerge w:val="restart"/>
          <w:vAlign w:val="center"/>
        </w:tcPr>
        <w:p w:rsidR="000577D7" w:rsidRPr="00D20B45" w:rsidRDefault="00E245CF" w:rsidP="000577D7">
          <w:pPr>
            <w:pStyle w:val="Encabezado"/>
            <w:spacing w:before="0" w:after="0"/>
            <w:jc w:val="center"/>
            <w:rPr>
              <w:noProof/>
              <w:lang w:val="es-ES"/>
            </w:rPr>
          </w:pPr>
          <w:sdt>
            <w:sdtPr>
              <w:rPr>
                <w:noProof/>
                <w:lang w:val="es-ES"/>
              </w:rPr>
              <w:id w:val="1875580446"/>
              <w:docPartObj>
                <w:docPartGallery w:val="Watermarks"/>
                <w:docPartUnique/>
              </w:docPartObj>
            </w:sdtPr>
            <w:sdtContent>
              <w:r w:rsidRPr="00E245CF">
                <w:rPr>
                  <w:noProof/>
                  <w:lang w:val="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0577D7" w:rsidRPr="00D20B45">
            <w:rPr>
              <w:noProof/>
            </w:rPr>
            <w:drawing>
              <wp:inline distT="0" distB="0" distL="0" distR="0">
                <wp:extent cx="1337310" cy="514350"/>
                <wp:effectExtent l="19050" t="0" r="0" b="0"/>
                <wp:docPr id="1"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rsidR="000577D7" w:rsidRPr="006C0719" w:rsidRDefault="000577D7" w:rsidP="000577D7">
          <w:pPr>
            <w:pStyle w:val="Encabezado"/>
            <w:spacing w:before="0" w:after="0"/>
            <w:jc w:val="center"/>
            <w:rPr>
              <w:b/>
            </w:rPr>
          </w:pPr>
          <w:r>
            <w:rPr>
              <w:b/>
            </w:rPr>
            <w:t>Departamento de ingeniería eléctrica y electrónica</w:t>
          </w:r>
        </w:p>
      </w:tc>
    </w:tr>
    <w:tr w:rsidR="000577D7" w:rsidTr="00C32EC5">
      <w:trPr>
        <w:trHeight w:val="253"/>
        <w:jc w:val="center"/>
      </w:trPr>
      <w:tc>
        <w:tcPr>
          <w:tcW w:w="2723" w:type="dxa"/>
          <w:vMerge/>
        </w:tcPr>
        <w:p w:rsidR="000577D7" w:rsidRDefault="000577D7" w:rsidP="000577D7">
          <w:pPr>
            <w:pStyle w:val="Encabezado"/>
            <w:spacing w:before="0" w:after="0"/>
          </w:pPr>
        </w:p>
      </w:tc>
      <w:tc>
        <w:tcPr>
          <w:tcW w:w="6457" w:type="dxa"/>
          <w:gridSpan w:val="3"/>
          <w:vAlign w:val="center"/>
        </w:tcPr>
        <w:p w:rsidR="000577D7" w:rsidRPr="006C0719" w:rsidRDefault="000577D7" w:rsidP="000577D7">
          <w:pPr>
            <w:pStyle w:val="Encabezado"/>
            <w:spacing w:before="0" w:after="0"/>
            <w:jc w:val="center"/>
            <w:rPr>
              <w:b/>
            </w:rPr>
          </w:pPr>
          <w:r>
            <w:rPr>
              <w:b/>
            </w:rPr>
            <w:t>Laboratorio de ingeniería eléctrica y electrónica</w:t>
          </w:r>
        </w:p>
      </w:tc>
    </w:tr>
    <w:tr w:rsidR="000577D7" w:rsidTr="00C32EC5">
      <w:trPr>
        <w:trHeight w:val="253"/>
        <w:jc w:val="center"/>
      </w:trPr>
      <w:tc>
        <w:tcPr>
          <w:tcW w:w="2723" w:type="dxa"/>
          <w:vMerge/>
        </w:tcPr>
        <w:p w:rsidR="000577D7" w:rsidRDefault="000577D7" w:rsidP="000577D7">
          <w:pPr>
            <w:pStyle w:val="Encabezado"/>
            <w:spacing w:before="0" w:after="0"/>
          </w:pPr>
        </w:p>
      </w:tc>
      <w:tc>
        <w:tcPr>
          <w:tcW w:w="6457" w:type="dxa"/>
          <w:gridSpan w:val="3"/>
          <w:vAlign w:val="center"/>
        </w:tcPr>
        <w:p w:rsidR="000577D7" w:rsidRDefault="000577D7" w:rsidP="000577D7">
          <w:pPr>
            <w:pStyle w:val="Encabezado"/>
            <w:spacing w:before="0" w:after="0"/>
            <w:jc w:val="center"/>
            <w:rPr>
              <w:b/>
            </w:rPr>
          </w:pPr>
          <w:r>
            <w:rPr>
              <w:b/>
            </w:rPr>
            <w:t>Centro de microelectrónica universidad de los andes</w:t>
          </w:r>
        </w:p>
      </w:tc>
    </w:tr>
    <w:tr w:rsidR="000577D7" w:rsidTr="00C32EC5">
      <w:trPr>
        <w:trHeight w:val="253"/>
        <w:jc w:val="center"/>
      </w:trPr>
      <w:tc>
        <w:tcPr>
          <w:tcW w:w="2723" w:type="dxa"/>
          <w:vMerge/>
        </w:tcPr>
        <w:p w:rsidR="000577D7" w:rsidRDefault="000577D7" w:rsidP="000577D7">
          <w:pPr>
            <w:pStyle w:val="Encabezado"/>
            <w:spacing w:before="0" w:after="0"/>
            <w:rPr>
              <w:noProof/>
            </w:rPr>
          </w:pPr>
        </w:p>
      </w:tc>
      <w:tc>
        <w:tcPr>
          <w:tcW w:w="6457" w:type="dxa"/>
          <w:gridSpan w:val="3"/>
          <w:vAlign w:val="center"/>
        </w:tcPr>
        <w:p w:rsidR="000577D7" w:rsidRDefault="000577D7" w:rsidP="000577D7">
          <w:pPr>
            <w:pStyle w:val="Encabezado"/>
            <w:spacing w:before="0" w:after="0"/>
            <w:jc w:val="center"/>
            <w:rPr>
              <w:b/>
            </w:rPr>
          </w:pPr>
          <w:r>
            <w:rPr>
              <w:b/>
            </w:rPr>
            <w:t>Línea de biosensores y microsistemas</w:t>
          </w:r>
        </w:p>
      </w:tc>
    </w:tr>
    <w:tr w:rsidR="000577D7" w:rsidTr="00C32EC5">
      <w:trPr>
        <w:trHeight w:val="253"/>
        <w:jc w:val="center"/>
      </w:trPr>
      <w:tc>
        <w:tcPr>
          <w:tcW w:w="2723" w:type="dxa"/>
          <w:vMerge/>
        </w:tcPr>
        <w:p w:rsidR="000577D7" w:rsidRDefault="000577D7" w:rsidP="000577D7">
          <w:pPr>
            <w:pStyle w:val="Encabezado"/>
            <w:spacing w:before="0" w:after="0"/>
            <w:rPr>
              <w:noProof/>
            </w:rPr>
          </w:pPr>
        </w:p>
      </w:tc>
      <w:tc>
        <w:tcPr>
          <w:tcW w:w="6457" w:type="dxa"/>
          <w:gridSpan w:val="3"/>
          <w:vAlign w:val="center"/>
        </w:tcPr>
        <w:p w:rsidR="000577D7" w:rsidRPr="00D20B45" w:rsidRDefault="000577D7" w:rsidP="000577D7">
          <w:pPr>
            <w:pStyle w:val="Encabezado"/>
            <w:spacing w:before="0" w:after="0"/>
            <w:jc w:val="center"/>
            <w:rPr>
              <w:b/>
            </w:rPr>
          </w:pPr>
          <w:r>
            <w:rPr>
              <w:b/>
            </w:rPr>
            <w:t>Protocolo de microfabricación</w:t>
          </w:r>
        </w:p>
      </w:tc>
    </w:tr>
    <w:tr w:rsidR="000577D7" w:rsidTr="00C32EC5">
      <w:trPr>
        <w:trHeight w:val="253"/>
        <w:jc w:val="center"/>
      </w:trPr>
      <w:tc>
        <w:tcPr>
          <w:tcW w:w="2723" w:type="dxa"/>
          <w:vMerge/>
        </w:tcPr>
        <w:p w:rsidR="000577D7" w:rsidRDefault="000577D7" w:rsidP="000577D7">
          <w:pPr>
            <w:pStyle w:val="Encabezado"/>
            <w:spacing w:before="0" w:after="0"/>
            <w:rPr>
              <w:noProof/>
            </w:rPr>
          </w:pPr>
        </w:p>
      </w:tc>
      <w:tc>
        <w:tcPr>
          <w:tcW w:w="6457" w:type="dxa"/>
          <w:gridSpan w:val="3"/>
          <w:vAlign w:val="center"/>
        </w:tcPr>
        <w:p w:rsidR="000577D7" w:rsidRPr="00CA07D3" w:rsidRDefault="000577D7" w:rsidP="000577D7">
          <w:pPr>
            <w:pStyle w:val="Encabezado"/>
            <w:spacing w:before="0" w:after="0"/>
            <w:jc w:val="center"/>
            <w:rPr>
              <w:b/>
            </w:rPr>
          </w:pPr>
          <w:r>
            <w:rPr>
              <w:b/>
            </w:rPr>
            <w:t>Uso de plasma cleaner con vidrio y pdms</w:t>
          </w:r>
        </w:p>
      </w:tc>
    </w:tr>
    <w:tr w:rsidR="000577D7" w:rsidRPr="006C0719" w:rsidTr="00686B40">
      <w:trPr>
        <w:trHeight w:val="253"/>
        <w:jc w:val="center"/>
      </w:trPr>
      <w:tc>
        <w:tcPr>
          <w:tcW w:w="2723" w:type="dxa"/>
          <w:vAlign w:val="center"/>
        </w:tcPr>
        <w:p w:rsidR="000577D7" w:rsidRPr="006C0719" w:rsidRDefault="000577D7" w:rsidP="000577D7">
          <w:pPr>
            <w:pStyle w:val="Encabezado"/>
            <w:spacing w:before="0" w:after="0"/>
            <w:rPr>
              <w:sz w:val="16"/>
              <w:szCs w:val="16"/>
            </w:rPr>
          </w:pPr>
          <w:r w:rsidRPr="006C0719">
            <w:rPr>
              <w:sz w:val="16"/>
              <w:szCs w:val="16"/>
            </w:rPr>
            <w:t>Fecha:</w:t>
          </w:r>
          <w:r>
            <w:rPr>
              <w:sz w:val="16"/>
              <w:szCs w:val="16"/>
            </w:rPr>
            <w:t xml:space="preserve"> junio 19 de 2014</w:t>
          </w:r>
        </w:p>
      </w:tc>
      <w:tc>
        <w:tcPr>
          <w:tcW w:w="2152" w:type="dxa"/>
          <w:vAlign w:val="center"/>
        </w:tcPr>
        <w:p w:rsidR="000577D7" w:rsidRPr="006C0719" w:rsidRDefault="000577D7" w:rsidP="000577D7">
          <w:pPr>
            <w:pStyle w:val="Encabezado"/>
            <w:spacing w:before="0" w:after="0"/>
            <w:jc w:val="center"/>
            <w:rPr>
              <w:sz w:val="16"/>
              <w:szCs w:val="16"/>
            </w:rPr>
          </w:pPr>
          <w:r>
            <w:rPr>
              <w:sz w:val="16"/>
              <w:szCs w:val="16"/>
            </w:rPr>
            <w:t xml:space="preserve">Código: </w:t>
          </w:r>
        </w:p>
      </w:tc>
      <w:tc>
        <w:tcPr>
          <w:tcW w:w="2152" w:type="dxa"/>
          <w:vAlign w:val="center"/>
        </w:tcPr>
        <w:p w:rsidR="000577D7" w:rsidRPr="006C0719" w:rsidRDefault="000577D7" w:rsidP="000577D7">
          <w:pPr>
            <w:pStyle w:val="Encabezado"/>
            <w:spacing w:before="0" w:after="0"/>
            <w:jc w:val="center"/>
            <w:rPr>
              <w:sz w:val="16"/>
              <w:szCs w:val="16"/>
            </w:rPr>
          </w:pPr>
          <w:r>
            <w:rPr>
              <w:sz w:val="16"/>
              <w:szCs w:val="16"/>
            </w:rPr>
            <w:t xml:space="preserve">Página: </w:t>
          </w:r>
          <w:r>
            <w:rPr>
              <w:sz w:val="16"/>
              <w:szCs w:val="16"/>
            </w:rPr>
            <w:fldChar w:fldCharType="begin"/>
          </w:r>
          <w:r>
            <w:rPr>
              <w:sz w:val="16"/>
              <w:szCs w:val="16"/>
            </w:rPr>
            <w:instrText xml:space="preserve"> PAGE  \* Arabic  \* MERGEFORMAT </w:instrText>
          </w:r>
          <w:r>
            <w:rPr>
              <w:sz w:val="16"/>
              <w:szCs w:val="16"/>
            </w:rPr>
            <w:fldChar w:fldCharType="separate"/>
          </w:r>
          <w:r w:rsidR="00E245CF">
            <w:rPr>
              <w:noProof/>
              <w:sz w:val="16"/>
              <w:szCs w:val="16"/>
            </w:rPr>
            <w:t>2</w:t>
          </w:r>
          <w:r>
            <w:rPr>
              <w:sz w:val="16"/>
              <w:szCs w:val="16"/>
            </w:rPr>
            <w:fldChar w:fldCharType="end"/>
          </w:r>
          <w:r>
            <w:rPr>
              <w:sz w:val="16"/>
              <w:szCs w:val="16"/>
            </w:rPr>
            <w:t xml:space="preserve"> de </w:t>
          </w:r>
          <w:r>
            <w:rPr>
              <w:noProof/>
              <w:sz w:val="16"/>
              <w:szCs w:val="16"/>
            </w:rPr>
            <w:fldChar w:fldCharType="begin"/>
          </w:r>
          <w:r>
            <w:rPr>
              <w:noProof/>
              <w:sz w:val="16"/>
              <w:szCs w:val="16"/>
            </w:rPr>
            <w:instrText xml:space="preserve"> NUMPAGES  \* Arabic  \* MERGEFORMAT </w:instrText>
          </w:r>
          <w:r>
            <w:rPr>
              <w:noProof/>
              <w:sz w:val="16"/>
              <w:szCs w:val="16"/>
            </w:rPr>
            <w:fldChar w:fldCharType="separate"/>
          </w:r>
          <w:r w:rsidR="00E245CF">
            <w:rPr>
              <w:noProof/>
              <w:sz w:val="16"/>
              <w:szCs w:val="16"/>
            </w:rPr>
            <w:t>6</w:t>
          </w:r>
          <w:r>
            <w:rPr>
              <w:noProof/>
              <w:sz w:val="16"/>
              <w:szCs w:val="16"/>
            </w:rPr>
            <w:fldChar w:fldCharType="end"/>
          </w:r>
        </w:p>
      </w:tc>
      <w:tc>
        <w:tcPr>
          <w:tcW w:w="2153" w:type="dxa"/>
          <w:vAlign w:val="center"/>
        </w:tcPr>
        <w:p w:rsidR="000577D7" w:rsidRPr="006C0719" w:rsidRDefault="000577D7" w:rsidP="000577D7">
          <w:pPr>
            <w:pStyle w:val="Encabezado"/>
            <w:spacing w:before="0" w:after="0"/>
            <w:jc w:val="center"/>
            <w:rPr>
              <w:sz w:val="16"/>
              <w:szCs w:val="16"/>
            </w:rPr>
          </w:pPr>
          <w:r>
            <w:rPr>
              <w:sz w:val="16"/>
              <w:szCs w:val="16"/>
            </w:rPr>
            <w:t>Versión: 1.0</w:t>
          </w:r>
        </w:p>
      </w:tc>
    </w:tr>
  </w:tbl>
  <w:p w:rsidR="000577D7" w:rsidRDefault="000577D7">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7D7" w:rsidRDefault="000577D7" w:rsidP="00AD1F45">
    <w:pPr>
      <w:pStyle w:val="Encabezado"/>
      <w:jc w:val="center"/>
    </w:pPr>
    <w:r w:rsidRPr="00AD1F45">
      <w:rPr>
        <w:noProof/>
      </w:rPr>
      <w:drawing>
        <wp:inline distT="0" distB="0" distL="0" distR="0">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1CD54A7"/>
    <w:multiLevelType w:val="hybridMultilevel"/>
    <w:tmpl w:val="CDCCA694"/>
    <w:lvl w:ilvl="0" w:tplc="E7487ADE">
      <w:start w:val="1"/>
      <w:numFmt w:val="decimal"/>
      <w:lvlText w:val="%1."/>
      <w:lvlJc w:val="left"/>
      <w:pPr>
        <w:ind w:left="720" w:hanging="360"/>
      </w:pPr>
      <w:rPr>
        <w:rFonts w:ascii="Arial" w:eastAsia="Arial" w:hAnsi="Arial" w:cs="Aria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161744"/>
    <w:multiLevelType w:val="hybridMultilevel"/>
    <w:tmpl w:val="31E44EBA"/>
    <w:lvl w:ilvl="0" w:tplc="97C83B06">
      <w:start w:val="1"/>
      <w:numFmt w:val="decimal"/>
      <w:lvlText w:val="%1."/>
      <w:lvlJc w:val="left"/>
      <w:pPr>
        <w:ind w:left="360" w:hanging="360"/>
      </w:pPr>
      <w:rPr>
        <w:rFonts w:asciiTheme="minorHAnsi" w:hAnsiTheme="minorHAnsi" w:cstheme="minorHAnsi" w:hint="default"/>
        <w:b w:val="0"/>
        <w:sz w:val="22"/>
        <w:lang w:val="es-E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6F6EF8"/>
    <w:multiLevelType w:val="hybridMultilevel"/>
    <w:tmpl w:val="F66AE686"/>
    <w:lvl w:ilvl="0" w:tplc="9FC251FE">
      <w:start w:val="1"/>
      <w:numFmt w:val="decimal"/>
      <w:lvlText w:val="%1."/>
      <w:lvlJc w:val="left"/>
      <w:pPr>
        <w:ind w:left="720" w:hanging="360"/>
      </w:pPr>
      <w:rPr>
        <w:rFonts w:hint="default"/>
        <w:sz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9173A8F"/>
    <w:multiLevelType w:val="hybridMultilevel"/>
    <w:tmpl w:val="40E050A6"/>
    <w:lvl w:ilvl="0" w:tplc="5EE6070C">
      <w:start w:val="1"/>
      <w:numFmt w:val="decimal"/>
      <w:lvlText w:val="%1."/>
      <w:lvlJc w:val="left"/>
      <w:pPr>
        <w:ind w:left="1440" w:hanging="360"/>
      </w:pPr>
      <w:rPr>
        <w:rFonts w:ascii="Times New Roman" w:eastAsia="Times New Roman" w:hAnsi="Times New Roman" w:cs="Times New Roman" w:hint="default"/>
        <w:b/>
        <w:bCs/>
        <w:i w:val="0"/>
        <w:iCs w:val="0"/>
        <w:strike w:val="0"/>
        <w:color w:val="000000"/>
        <w:sz w:val="20"/>
        <w:szCs w:val="20"/>
        <w:u w:val="none"/>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C52A35"/>
    <w:multiLevelType w:val="hybridMultilevel"/>
    <w:tmpl w:val="F6EC6374"/>
    <w:lvl w:ilvl="0" w:tplc="FFFFFFFF">
      <w:start w:val="1"/>
      <w:numFmt w:val="decimal"/>
      <w:lvlText w:val="%1."/>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CC15EF7"/>
    <w:multiLevelType w:val="multilevel"/>
    <w:tmpl w:val="C998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3732D23"/>
    <w:multiLevelType w:val="hybridMultilevel"/>
    <w:tmpl w:val="F9665420"/>
    <w:lvl w:ilvl="0" w:tplc="0102EA10">
      <w:start w:val="4"/>
      <w:numFmt w:val="bullet"/>
      <w:lvlText w:val="-"/>
      <w:lvlJc w:val="left"/>
      <w:pPr>
        <w:ind w:left="1080" w:hanging="360"/>
      </w:pPr>
      <w:rPr>
        <w:rFonts w:ascii="Arial" w:eastAsia="Arial" w:hAnsi="Arial" w:cs="Arial" w:hint="default"/>
        <w:b/>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3"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CCC4408"/>
    <w:multiLevelType w:val="hybridMultilevel"/>
    <w:tmpl w:val="9E34995E"/>
    <w:lvl w:ilvl="0" w:tplc="49361094">
      <w:start w:val="1"/>
      <w:numFmt w:val="decimal"/>
      <w:lvlText w:val="%1."/>
      <w:lvlJc w:val="left"/>
      <w:pPr>
        <w:ind w:left="1571" w:hanging="360"/>
      </w:pPr>
      <w:rPr>
        <w:rFonts w:ascii="Times New Roman" w:eastAsia="Times New Roman" w:hAnsi="Times New Roman" w:cs="Times New Roman"/>
        <w:b/>
        <w:bCs/>
        <w:i w:val="0"/>
        <w:iCs w:val="0"/>
        <w:strike w:val="0"/>
        <w:color w:val="000000"/>
        <w:sz w:val="20"/>
        <w:szCs w:val="20"/>
        <w:u w:val="none"/>
      </w:r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27"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31"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65997446"/>
    <w:multiLevelType w:val="hybridMultilevel"/>
    <w:tmpl w:val="04A445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8D03C14"/>
    <w:multiLevelType w:val="hybridMultilevel"/>
    <w:tmpl w:val="764474D8"/>
    <w:lvl w:ilvl="0" w:tplc="2DB0FE9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4" w15:restartNumberingAfterBreak="0">
    <w:nsid w:val="68DB6E2E"/>
    <w:multiLevelType w:val="hybridMultilevel"/>
    <w:tmpl w:val="63868966"/>
    <w:lvl w:ilvl="0" w:tplc="7334099E">
      <w:start w:val="1"/>
      <w:numFmt w:val="decimal"/>
      <w:lvlText w:val="%1."/>
      <w:lvlJc w:val="left"/>
      <w:pPr>
        <w:ind w:left="1571" w:hanging="360"/>
      </w:pPr>
      <w:rPr>
        <w:rFonts w:ascii="Times New Roman" w:eastAsia="Times New Roman" w:hAnsi="Times New Roman" w:cs="Times New Roman"/>
        <w:b/>
        <w:bCs/>
        <w:i w:val="0"/>
        <w:iCs w:val="0"/>
        <w:strike w:val="0"/>
        <w:color w:val="000000"/>
        <w:sz w:val="20"/>
        <w:szCs w:val="20"/>
        <w:u w:val="none"/>
      </w:rPr>
    </w:lvl>
    <w:lvl w:ilvl="1" w:tplc="240A0019" w:tentative="1">
      <w:start w:val="1"/>
      <w:numFmt w:val="lowerLetter"/>
      <w:lvlText w:val="%2."/>
      <w:lvlJc w:val="left"/>
      <w:pPr>
        <w:ind w:left="2291" w:hanging="360"/>
      </w:pPr>
    </w:lvl>
    <w:lvl w:ilvl="2" w:tplc="240A001B" w:tentative="1">
      <w:start w:val="1"/>
      <w:numFmt w:val="lowerRoman"/>
      <w:lvlText w:val="%3."/>
      <w:lvlJc w:val="right"/>
      <w:pPr>
        <w:ind w:left="3011" w:hanging="180"/>
      </w:pPr>
    </w:lvl>
    <w:lvl w:ilvl="3" w:tplc="240A000F" w:tentative="1">
      <w:start w:val="1"/>
      <w:numFmt w:val="decimal"/>
      <w:lvlText w:val="%4."/>
      <w:lvlJc w:val="left"/>
      <w:pPr>
        <w:ind w:left="3731" w:hanging="360"/>
      </w:pPr>
    </w:lvl>
    <w:lvl w:ilvl="4" w:tplc="240A0019" w:tentative="1">
      <w:start w:val="1"/>
      <w:numFmt w:val="lowerLetter"/>
      <w:lvlText w:val="%5."/>
      <w:lvlJc w:val="left"/>
      <w:pPr>
        <w:ind w:left="4451" w:hanging="360"/>
      </w:pPr>
    </w:lvl>
    <w:lvl w:ilvl="5" w:tplc="240A001B" w:tentative="1">
      <w:start w:val="1"/>
      <w:numFmt w:val="lowerRoman"/>
      <w:lvlText w:val="%6."/>
      <w:lvlJc w:val="right"/>
      <w:pPr>
        <w:ind w:left="5171" w:hanging="180"/>
      </w:pPr>
    </w:lvl>
    <w:lvl w:ilvl="6" w:tplc="240A000F" w:tentative="1">
      <w:start w:val="1"/>
      <w:numFmt w:val="decimal"/>
      <w:lvlText w:val="%7."/>
      <w:lvlJc w:val="left"/>
      <w:pPr>
        <w:ind w:left="5891" w:hanging="360"/>
      </w:pPr>
    </w:lvl>
    <w:lvl w:ilvl="7" w:tplc="240A0019" w:tentative="1">
      <w:start w:val="1"/>
      <w:numFmt w:val="lowerLetter"/>
      <w:lvlText w:val="%8."/>
      <w:lvlJc w:val="left"/>
      <w:pPr>
        <w:ind w:left="6611" w:hanging="360"/>
      </w:pPr>
    </w:lvl>
    <w:lvl w:ilvl="8" w:tplc="240A001B" w:tentative="1">
      <w:start w:val="1"/>
      <w:numFmt w:val="lowerRoman"/>
      <w:lvlText w:val="%9."/>
      <w:lvlJc w:val="right"/>
      <w:pPr>
        <w:ind w:left="7331" w:hanging="180"/>
      </w:pPr>
    </w:lvl>
  </w:abstractNum>
  <w:abstractNum w:abstractNumId="35"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96010C"/>
    <w:multiLevelType w:val="hybridMultilevel"/>
    <w:tmpl w:val="01A2F3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CBF7B0F"/>
    <w:multiLevelType w:val="hybridMultilevel"/>
    <w:tmpl w:val="6E08C7BA"/>
    <w:lvl w:ilvl="0" w:tplc="575CC7FA">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1" w15:restartNumberingAfterBreak="0">
    <w:nsid w:val="7EB10FEE"/>
    <w:multiLevelType w:val="hybridMultilevel"/>
    <w:tmpl w:val="1D4C51B2"/>
    <w:lvl w:ilvl="0" w:tplc="A1B4203C">
      <w:start w:val="1"/>
      <w:numFmt w:val="decimal"/>
      <w:lvlText w:val="%1."/>
      <w:lvlJc w:val="left"/>
      <w:pPr>
        <w:ind w:left="720" w:hanging="360"/>
      </w:pPr>
      <w:rPr>
        <w:rFonts w:ascii="Arial" w:eastAsia="Arial" w:hAnsi="Arial" w:cs="Arial"/>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EF01105"/>
    <w:multiLevelType w:val="hybridMultilevel"/>
    <w:tmpl w:val="23DCF40A"/>
    <w:lvl w:ilvl="0" w:tplc="90489928">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0"/>
  </w:num>
  <w:num w:numId="2">
    <w:abstractNumId w:val="14"/>
  </w:num>
  <w:num w:numId="3">
    <w:abstractNumId w:val="17"/>
  </w:num>
  <w:num w:numId="4">
    <w:abstractNumId w:val="31"/>
  </w:num>
  <w:num w:numId="5">
    <w:abstractNumId w:val="36"/>
  </w:num>
  <w:num w:numId="6">
    <w:abstractNumId w:val="29"/>
  </w:num>
  <w:num w:numId="7">
    <w:abstractNumId w:val="4"/>
  </w:num>
  <w:num w:numId="8">
    <w:abstractNumId w:val="7"/>
  </w:num>
  <w:num w:numId="9">
    <w:abstractNumId w:val="24"/>
  </w:num>
  <w:num w:numId="10">
    <w:abstractNumId w:val="10"/>
  </w:num>
  <w:num w:numId="11">
    <w:abstractNumId w:val="2"/>
  </w:num>
  <w:num w:numId="12">
    <w:abstractNumId w:val="35"/>
  </w:num>
  <w:num w:numId="13">
    <w:abstractNumId w:val="39"/>
  </w:num>
  <w:num w:numId="14">
    <w:abstractNumId w:val="25"/>
  </w:num>
  <w:num w:numId="15">
    <w:abstractNumId w:val="28"/>
  </w:num>
  <w:num w:numId="16">
    <w:abstractNumId w:val="12"/>
  </w:num>
  <w:num w:numId="17">
    <w:abstractNumId w:val="18"/>
  </w:num>
  <w:num w:numId="18">
    <w:abstractNumId w:val="13"/>
  </w:num>
  <w:num w:numId="19">
    <w:abstractNumId w:val="19"/>
  </w:num>
  <w:num w:numId="20">
    <w:abstractNumId w:val="38"/>
  </w:num>
  <w:num w:numId="21">
    <w:abstractNumId w:val="15"/>
  </w:num>
  <w:num w:numId="22">
    <w:abstractNumId w:val="30"/>
  </w:num>
  <w:num w:numId="23">
    <w:abstractNumId w:val="9"/>
  </w:num>
  <w:num w:numId="24">
    <w:abstractNumId w:val="5"/>
  </w:num>
  <w:num w:numId="25">
    <w:abstractNumId w:val="22"/>
  </w:num>
  <w:num w:numId="26">
    <w:abstractNumId w:val="23"/>
  </w:num>
  <w:num w:numId="27">
    <w:abstractNumId w:val="6"/>
  </w:num>
  <w:num w:numId="28">
    <w:abstractNumId w:val="27"/>
  </w:num>
  <w:num w:numId="29">
    <w:abstractNumId w:val="11"/>
  </w:num>
  <w:num w:numId="30">
    <w:abstractNumId w:val="21"/>
  </w:num>
  <w:num w:numId="31">
    <w:abstractNumId w:val="26"/>
  </w:num>
  <w:num w:numId="32">
    <w:abstractNumId w:val="16"/>
  </w:num>
  <w:num w:numId="33">
    <w:abstractNumId w:val="34"/>
  </w:num>
  <w:num w:numId="34">
    <w:abstractNumId w:val="3"/>
  </w:num>
  <w:num w:numId="35">
    <w:abstractNumId w:val="41"/>
  </w:num>
  <w:num w:numId="36">
    <w:abstractNumId w:val="40"/>
  </w:num>
  <w:num w:numId="37">
    <w:abstractNumId w:val="42"/>
  </w:num>
  <w:num w:numId="38">
    <w:abstractNumId w:val="32"/>
  </w:num>
  <w:num w:numId="39">
    <w:abstractNumId w:val="33"/>
  </w:num>
  <w:num w:numId="40">
    <w:abstractNumId w:val="20"/>
  </w:num>
  <w:num w:numId="41">
    <w:abstractNumId w:val="37"/>
  </w:num>
  <w:num w:numId="42">
    <w:abstractNumId w:val="1"/>
  </w:num>
  <w:num w:numId="4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52416"/>
    <w:rsid w:val="000577D7"/>
    <w:rsid w:val="00057878"/>
    <w:rsid w:val="0006640E"/>
    <w:rsid w:val="00072A3A"/>
    <w:rsid w:val="00077082"/>
    <w:rsid w:val="00077708"/>
    <w:rsid w:val="00080447"/>
    <w:rsid w:val="000837B9"/>
    <w:rsid w:val="00083897"/>
    <w:rsid w:val="00083C91"/>
    <w:rsid w:val="00084406"/>
    <w:rsid w:val="000845D2"/>
    <w:rsid w:val="000907AB"/>
    <w:rsid w:val="000949C7"/>
    <w:rsid w:val="000A1BF7"/>
    <w:rsid w:val="000A4CE2"/>
    <w:rsid w:val="000B13EB"/>
    <w:rsid w:val="000B6634"/>
    <w:rsid w:val="000C02A2"/>
    <w:rsid w:val="000C18F4"/>
    <w:rsid w:val="000C6F12"/>
    <w:rsid w:val="000D7A32"/>
    <w:rsid w:val="000E5E73"/>
    <w:rsid w:val="000E7740"/>
    <w:rsid w:val="000F12CA"/>
    <w:rsid w:val="000F313A"/>
    <w:rsid w:val="001026A7"/>
    <w:rsid w:val="001057AE"/>
    <w:rsid w:val="0010763C"/>
    <w:rsid w:val="001176E8"/>
    <w:rsid w:val="00125DDA"/>
    <w:rsid w:val="0013413C"/>
    <w:rsid w:val="00137D87"/>
    <w:rsid w:val="00140A2E"/>
    <w:rsid w:val="00142452"/>
    <w:rsid w:val="001456FE"/>
    <w:rsid w:val="00160539"/>
    <w:rsid w:val="00163650"/>
    <w:rsid w:val="001665DB"/>
    <w:rsid w:val="00166F7B"/>
    <w:rsid w:val="00175422"/>
    <w:rsid w:val="00176D45"/>
    <w:rsid w:val="00176F49"/>
    <w:rsid w:val="001805FB"/>
    <w:rsid w:val="00187A36"/>
    <w:rsid w:val="00197CA6"/>
    <w:rsid w:val="001A2A3B"/>
    <w:rsid w:val="001B0E4C"/>
    <w:rsid w:val="001B1527"/>
    <w:rsid w:val="001B33AA"/>
    <w:rsid w:val="001B34EA"/>
    <w:rsid w:val="001B5A62"/>
    <w:rsid w:val="001B6034"/>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1777A"/>
    <w:rsid w:val="00220B29"/>
    <w:rsid w:val="00222D0E"/>
    <w:rsid w:val="0022406A"/>
    <w:rsid w:val="00232003"/>
    <w:rsid w:val="00235B00"/>
    <w:rsid w:val="00244DE7"/>
    <w:rsid w:val="00250922"/>
    <w:rsid w:val="00256499"/>
    <w:rsid w:val="00261609"/>
    <w:rsid w:val="00270E1F"/>
    <w:rsid w:val="0028650D"/>
    <w:rsid w:val="00287235"/>
    <w:rsid w:val="00294AAA"/>
    <w:rsid w:val="002A19D5"/>
    <w:rsid w:val="002A1C04"/>
    <w:rsid w:val="002A1E35"/>
    <w:rsid w:val="002B0B10"/>
    <w:rsid w:val="002B205A"/>
    <w:rsid w:val="002D1515"/>
    <w:rsid w:val="002D4DFC"/>
    <w:rsid w:val="002D5840"/>
    <w:rsid w:val="002E37AC"/>
    <w:rsid w:val="002E3E39"/>
    <w:rsid w:val="002E51B8"/>
    <w:rsid w:val="0030635B"/>
    <w:rsid w:val="00307B4C"/>
    <w:rsid w:val="00311EB4"/>
    <w:rsid w:val="0032004A"/>
    <w:rsid w:val="00320319"/>
    <w:rsid w:val="003242C3"/>
    <w:rsid w:val="003265F0"/>
    <w:rsid w:val="0033511B"/>
    <w:rsid w:val="00336052"/>
    <w:rsid w:val="00342D51"/>
    <w:rsid w:val="003442D6"/>
    <w:rsid w:val="00360677"/>
    <w:rsid w:val="003748B2"/>
    <w:rsid w:val="003768BF"/>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2AEC"/>
    <w:rsid w:val="003F369E"/>
    <w:rsid w:val="00402C49"/>
    <w:rsid w:val="0040547D"/>
    <w:rsid w:val="00411553"/>
    <w:rsid w:val="00412BAB"/>
    <w:rsid w:val="00413808"/>
    <w:rsid w:val="004146F8"/>
    <w:rsid w:val="00416B68"/>
    <w:rsid w:val="004239FA"/>
    <w:rsid w:val="0043641C"/>
    <w:rsid w:val="00445572"/>
    <w:rsid w:val="00446011"/>
    <w:rsid w:val="00451064"/>
    <w:rsid w:val="004538CA"/>
    <w:rsid w:val="00456FAD"/>
    <w:rsid w:val="00460E85"/>
    <w:rsid w:val="004615FB"/>
    <w:rsid w:val="004624A7"/>
    <w:rsid w:val="00463A64"/>
    <w:rsid w:val="00471CA6"/>
    <w:rsid w:val="00473164"/>
    <w:rsid w:val="00477DB7"/>
    <w:rsid w:val="00487A2D"/>
    <w:rsid w:val="0049239B"/>
    <w:rsid w:val="004A2697"/>
    <w:rsid w:val="004A3020"/>
    <w:rsid w:val="004A480B"/>
    <w:rsid w:val="004B3C81"/>
    <w:rsid w:val="004C0910"/>
    <w:rsid w:val="004C2F11"/>
    <w:rsid w:val="004C5949"/>
    <w:rsid w:val="004D223C"/>
    <w:rsid w:val="004D44D5"/>
    <w:rsid w:val="004E1654"/>
    <w:rsid w:val="004E466C"/>
    <w:rsid w:val="004F394B"/>
    <w:rsid w:val="004F3BE4"/>
    <w:rsid w:val="004F7D6D"/>
    <w:rsid w:val="00510A00"/>
    <w:rsid w:val="005111B0"/>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826B2"/>
    <w:rsid w:val="00591797"/>
    <w:rsid w:val="00595BB3"/>
    <w:rsid w:val="00597FEB"/>
    <w:rsid w:val="005A039C"/>
    <w:rsid w:val="005A4952"/>
    <w:rsid w:val="005A5331"/>
    <w:rsid w:val="005A6308"/>
    <w:rsid w:val="005B60EC"/>
    <w:rsid w:val="005C2DAB"/>
    <w:rsid w:val="005D04A3"/>
    <w:rsid w:val="005D1A40"/>
    <w:rsid w:val="005D4D39"/>
    <w:rsid w:val="005E03C5"/>
    <w:rsid w:val="005E2534"/>
    <w:rsid w:val="005E2BB5"/>
    <w:rsid w:val="005E2D4F"/>
    <w:rsid w:val="005F1876"/>
    <w:rsid w:val="005F218E"/>
    <w:rsid w:val="005F2259"/>
    <w:rsid w:val="00602EC7"/>
    <w:rsid w:val="0060722D"/>
    <w:rsid w:val="00617E9A"/>
    <w:rsid w:val="00622213"/>
    <w:rsid w:val="006225ED"/>
    <w:rsid w:val="006233E9"/>
    <w:rsid w:val="00626233"/>
    <w:rsid w:val="00646A7F"/>
    <w:rsid w:val="00651631"/>
    <w:rsid w:val="0065197D"/>
    <w:rsid w:val="006637E5"/>
    <w:rsid w:val="006738F0"/>
    <w:rsid w:val="006809EF"/>
    <w:rsid w:val="00681AC5"/>
    <w:rsid w:val="00686B40"/>
    <w:rsid w:val="006926CA"/>
    <w:rsid w:val="006A1389"/>
    <w:rsid w:val="006B1936"/>
    <w:rsid w:val="006B4301"/>
    <w:rsid w:val="006C1B3D"/>
    <w:rsid w:val="006C3CDD"/>
    <w:rsid w:val="006C7C69"/>
    <w:rsid w:val="006D5AA4"/>
    <w:rsid w:val="006E345B"/>
    <w:rsid w:val="006E7475"/>
    <w:rsid w:val="006E7A09"/>
    <w:rsid w:val="006F3207"/>
    <w:rsid w:val="006F3615"/>
    <w:rsid w:val="006F3C35"/>
    <w:rsid w:val="006F3D61"/>
    <w:rsid w:val="006F4F31"/>
    <w:rsid w:val="006F6B76"/>
    <w:rsid w:val="0070276C"/>
    <w:rsid w:val="00713676"/>
    <w:rsid w:val="007202D4"/>
    <w:rsid w:val="00721225"/>
    <w:rsid w:val="00722086"/>
    <w:rsid w:val="007233B1"/>
    <w:rsid w:val="00740D7B"/>
    <w:rsid w:val="007519A9"/>
    <w:rsid w:val="00763724"/>
    <w:rsid w:val="00763923"/>
    <w:rsid w:val="00773341"/>
    <w:rsid w:val="00784E1B"/>
    <w:rsid w:val="00785BEE"/>
    <w:rsid w:val="0079007B"/>
    <w:rsid w:val="00792CC6"/>
    <w:rsid w:val="007A20CF"/>
    <w:rsid w:val="007A5CEE"/>
    <w:rsid w:val="007A735D"/>
    <w:rsid w:val="007A7B5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1191"/>
    <w:rsid w:val="00807C96"/>
    <w:rsid w:val="00815339"/>
    <w:rsid w:val="008307C6"/>
    <w:rsid w:val="00831C8E"/>
    <w:rsid w:val="00832B17"/>
    <w:rsid w:val="00832F22"/>
    <w:rsid w:val="00847D4F"/>
    <w:rsid w:val="0085008F"/>
    <w:rsid w:val="008562EC"/>
    <w:rsid w:val="00861451"/>
    <w:rsid w:val="00862C49"/>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05EC"/>
    <w:rsid w:val="00901E89"/>
    <w:rsid w:val="0090242E"/>
    <w:rsid w:val="00902A55"/>
    <w:rsid w:val="0091534B"/>
    <w:rsid w:val="00922D9F"/>
    <w:rsid w:val="009234B8"/>
    <w:rsid w:val="00942252"/>
    <w:rsid w:val="009469D1"/>
    <w:rsid w:val="009545A4"/>
    <w:rsid w:val="00954A51"/>
    <w:rsid w:val="009600A8"/>
    <w:rsid w:val="00973D71"/>
    <w:rsid w:val="00974854"/>
    <w:rsid w:val="009806F3"/>
    <w:rsid w:val="00983797"/>
    <w:rsid w:val="00994565"/>
    <w:rsid w:val="009A30B9"/>
    <w:rsid w:val="009B79FE"/>
    <w:rsid w:val="009C4D31"/>
    <w:rsid w:val="009D0652"/>
    <w:rsid w:val="009D1D94"/>
    <w:rsid w:val="009D3B8F"/>
    <w:rsid w:val="009D779E"/>
    <w:rsid w:val="009E070C"/>
    <w:rsid w:val="009E1A4D"/>
    <w:rsid w:val="009E2120"/>
    <w:rsid w:val="009E485E"/>
    <w:rsid w:val="009E6C0F"/>
    <w:rsid w:val="009E6E5B"/>
    <w:rsid w:val="009F1F23"/>
    <w:rsid w:val="009F22C6"/>
    <w:rsid w:val="009F348A"/>
    <w:rsid w:val="009F4DEA"/>
    <w:rsid w:val="009F68AB"/>
    <w:rsid w:val="009F7FA8"/>
    <w:rsid w:val="00A04EE6"/>
    <w:rsid w:val="00A0648B"/>
    <w:rsid w:val="00A06B0F"/>
    <w:rsid w:val="00A3016F"/>
    <w:rsid w:val="00A32018"/>
    <w:rsid w:val="00A51DF9"/>
    <w:rsid w:val="00A52438"/>
    <w:rsid w:val="00A53851"/>
    <w:rsid w:val="00A55375"/>
    <w:rsid w:val="00A56AC1"/>
    <w:rsid w:val="00A63046"/>
    <w:rsid w:val="00A63E30"/>
    <w:rsid w:val="00A70D7E"/>
    <w:rsid w:val="00A719C7"/>
    <w:rsid w:val="00A910EE"/>
    <w:rsid w:val="00AA488A"/>
    <w:rsid w:val="00AB0370"/>
    <w:rsid w:val="00AB75E3"/>
    <w:rsid w:val="00AC1444"/>
    <w:rsid w:val="00AC2FE3"/>
    <w:rsid w:val="00AC64E2"/>
    <w:rsid w:val="00AC7459"/>
    <w:rsid w:val="00AC7611"/>
    <w:rsid w:val="00AD1F45"/>
    <w:rsid w:val="00AF3FB0"/>
    <w:rsid w:val="00AF46DC"/>
    <w:rsid w:val="00B012D7"/>
    <w:rsid w:val="00B047EA"/>
    <w:rsid w:val="00B04BD5"/>
    <w:rsid w:val="00B06B46"/>
    <w:rsid w:val="00B10A4C"/>
    <w:rsid w:val="00B11C31"/>
    <w:rsid w:val="00B14005"/>
    <w:rsid w:val="00B41298"/>
    <w:rsid w:val="00B42F42"/>
    <w:rsid w:val="00B514E7"/>
    <w:rsid w:val="00B7348A"/>
    <w:rsid w:val="00B75836"/>
    <w:rsid w:val="00B81F1C"/>
    <w:rsid w:val="00B85741"/>
    <w:rsid w:val="00B87618"/>
    <w:rsid w:val="00B935ED"/>
    <w:rsid w:val="00B93C3C"/>
    <w:rsid w:val="00B969F7"/>
    <w:rsid w:val="00BA47DE"/>
    <w:rsid w:val="00BA7FC1"/>
    <w:rsid w:val="00BB1C80"/>
    <w:rsid w:val="00BD1175"/>
    <w:rsid w:val="00BD6241"/>
    <w:rsid w:val="00BE4351"/>
    <w:rsid w:val="00BE63BC"/>
    <w:rsid w:val="00BF3F72"/>
    <w:rsid w:val="00BF4CCB"/>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61DF"/>
    <w:rsid w:val="00C679ED"/>
    <w:rsid w:val="00C75C2E"/>
    <w:rsid w:val="00C8047E"/>
    <w:rsid w:val="00C8239A"/>
    <w:rsid w:val="00C83F2F"/>
    <w:rsid w:val="00C842AB"/>
    <w:rsid w:val="00C845BD"/>
    <w:rsid w:val="00C85CFA"/>
    <w:rsid w:val="00CA07D3"/>
    <w:rsid w:val="00CA138B"/>
    <w:rsid w:val="00CA4FCD"/>
    <w:rsid w:val="00CC0F9F"/>
    <w:rsid w:val="00CD460D"/>
    <w:rsid w:val="00CD49CB"/>
    <w:rsid w:val="00CD71A0"/>
    <w:rsid w:val="00CE1D0E"/>
    <w:rsid w:val="00CE4DE6"/>
    <w:rsid w:val="00CE6E41"/>
    <w:rsid w:val="00D0204E"/>
    <w:rsid w:val="00D03706"/>
    <w:rsid w:val="00D15C33"/>
    <w:rsid w:val="00D174D4"/>
    <w:rsid w:val="00D21D44"/>
    <w:rsid w:val="00D4760E"/>
    <w:rsid w:val="00D507A8"/>
    <w:rsid w:val="00D64975"/>
    <w:rsid w:val="00D66099"/>
    <w:rsid w:val="00D66903"/>
    <w:rsid w:val="00D67DBA"/>
    <w:rsid w:val="00D72E0D"/>
    <w:rsid w:val="00D86B47"/>
    <w:rsid w:val="00D91ED8"/>
    <w:rsid w:val="00DA1365"/>
    <w:rsid w:val="00DA4B4B"/>
    <w:rsid w:val="00DB1AD1"/>
    <w:rsid w:val="00DB2ACA"/>
    <w:rsid w:val="00DB7617"/>
    <w:rsid w:val="00DC0D76"/>
    <w:rsid w:val="00DC26BC"/>
    <w:rsid w:val="00DC3C30"/>
    <w:rsid w:val="00DC46A0"/>
    <w:rsid w:val="00DD3CE7"/>
    <w:rsid w:val="00DD4C08"/>
    <w:rsid w:val="00DE7370"/>
    <w:rsid w:val="00DF28E2"/>
    <w:rsid w:val="00DF2A69"/>
    <w:rsid w:val="00E067FD"/>
    <w:rsid w:val="00E11EA2"/>
    <w:rsid w:val="00E2398A"/>
    <w:rsid w:val="00E245CF"/>
    <w:rsid w:val="00E24C10"/>
    <w:rsid w:val="00E2771E"/>
    <w:rsid w:val="00E30572"/>
    <w:rsid w:val="00E357F8"/>
    <w:rsid w:val="00E42009"/>
    <w:rsid w:val="00E451B9"/>
    <w:rsid w:val="00E57B66"/>
    <w:rsid w:val="00E60C02"/>
    <w:rsid w:val="00E635D5"/>
    <w:rsid w:val="00E6424F"/>
    <w:rsid w:val="00E71535"/>
    <w:rsid w:val="00E9661A"/>
    <w:rsid w:val="00EA41AF"/>
    <w:rsid w:val="00EA5B1B"/>
    <w:rsid w:val="00EA6380"/>
    <w:rsid w:val="00EB616C"/>
    <w:rsid w:val="00EC722A"/>
    <w:rsid w:val="00ED1746"/>
    <w:rsid w:val="00ED5709"/>
    <w:rsid w:val="00EE3570"/>
    <w:rsid w:val="00EE598B"/>
    <w:rsid w:val="00EF0830"/>
    <w:rsid w:val="00EF2BD9"/>
    <w:rsid w:val="00EF48B2"/>
    <w:rsid w:val="00F116D3"/>
    <w:rsid w:val="00F136A3"/>
    <w:rsid w:val="00F259DB"/>
    <w:rsid w:val="00F26B59"/>
    <w:rsid w:val="00F40B61"/>
    <w:rsid w:val="00F421C7"/>
    <w:rsid w:val="00F42C22"/>
    <w:rsid w:val="00F45813"/>
    <w:rsid w:val="00F47A09"/>
    <w:rsid w:val="00F50CF8"/>
    <w:rsid w:val="00F52138"/>
    <w:rsid w:val="00F56822"/>
    <w:rsid w:val="00F57034"/>
    <w:rsid w:val="00F64707"/>
    <w:rsid w:val="00F80881"/>
    <w:rsid w:val="00F82A3D"/>
    <w:rsid w:val="00F8545B"/>
    <w:rsid w:val="00F85740"/>
    <w:rsid w:val="00F947AD"/>
    <w:rsid w:val="00F954D8"/>
    <w:rsid w:val="00FA1431"/>
    <w:rsid w:val="00FA2D9C"/>
    <w:rsid w:val="00FA49F1"/>
    <w:rsid w:val="00FA59A4"/>
    <w:rsid w:val="00FB0A8D"/>
    <w:rsid w:val="00FC7733"/>
    <w:rsid w:val="00FD1F61"/>
    <w:rsid w:val="00FD2137"/>
    <w:rsid w:val="00FD5B4B"/>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056D009D-558C-4082-9410-59217CB2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7D7"/>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577D7"/>
    <w:pPr>
      <w:keepNext/>
      <w:keepLines/>
      <w:spacing w:line="276" w:lineRule="auto"/>
      <w:jc w:val="left"/>
      <w:outlineLvl w:val="0"/>
    </w:pPr>
    <w:rPr>
      <w:rFonts w:eastAsiaTheme="majorEastAsia" w:cstheme="majorBidi"/>
      <w:b/>
      <w:bCs/>
      <w:color w:val="auto"/>
      <w:szCs w:val="28"/>
      <w:lang w:val="es-MX" w:eastAsia="es-MX"/>
    </w:rPr>
  </w:style>
  <w:style w:type="paragraph" w:styleId="Ttulo2">
    <w:name w:val="heading 2"/>
    <w:basedOn w:val="Normal"/>
    <w:next w:val="Normal"/>
    <w:link w:val="Ttulo2Car"/>
    <w:uiPriority w:val="9"/>
    <w:unhideWhenUsed/>
    <w:qFormat/>
    <w:rsid w:val="000577D7"/>
    <w:pPr>
      <w:keepNext/>
      <w:keepLines/>
      <w:spacing w:before="40" w:after="0"/>
      <w:outlineLvl w:val="1"/>
    </w:pPr>
    <w:rPr>
      <w:rFonts w:eastAsiaTheme="majorEastAsia" w:cstheme="majorBidi"/>
      <w:b/>
      <w:color w:val="auto"/>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iPriority w:val="99"/>
    <w:unhideWhenUsed/>
    <w:rsid w:val="00C845BD"/>
    <w:pPr>
      <w:spacing w:line="240" w:lineRule="auto"/>
    </w:pPr>
    <w:rPr>
      <w:sz w:val="20"/>
      <w:szCs w:val="20"/>
    </w:rPr>
  </w:style>
  <w:style w:type="character" w:customStyle="1" w:styleId="TextocomentarioCar">
    <w:name w:val="Texto comentario Car"/>
    <w:basedOn w:val="Fuentedeprrafopredeter"/>
    <w:link w:val="Textocomentario"/>
    <w:uiPriority w:val="99"/>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0577D7"/>
    <w:pPr>
      <w:spacing w:before="120" w:after="120" w:line="240" w:lineRule="auto"/>
      <w:jc w:val="both"/>
    </w:pPr>
    <w:rPr>
      <w:rFonts w:ascii="Arial" w:eastAsiaTheme="minorEastAsia" w:hAnsi="Arial"/>
      <w:lang w:val="es-ES"/>
    </w:rPr>
  </w:style>
  <w:style w:type="character" w:customStyle="1" w:styleId="SinespaciadoCar">
    <w:name w:val="Sin espaciado Car"/>
    <w:basedOn w:val="Fuentedeprrafopredeter"/>
    <w:link w:val="Sinespaciado"/>
    <w:uiPriority w:val="1"/>
    <w:rsid w:val="000577D7"/>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577D7"/>
    <w:rPr>
      <w:rFonts w:ascii="Arial" w:eastAsiaTheme="majorEastAsia" w:hAnsi="Arial" w:cstheme="majorBidi"/>
      <w:b/>
      <w:bCs/>
      <w:szCs w:val="28"/>
      <w:lang w:val="es-MX" w:eastAsia="es-MX"/>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0577D7"/>
    <w:rPr>
      <w:rFonts w:ascii="Arial" w:eastAsiaTheme="majorEastAsia" w:hAnsi="Arial" w:cstheme="majorBidi"/>
      <w:b/>
      <w:szCs w:val="26"/>
      <w:lang w:eastAsia="es-CO"/>
    </w:rPr>
  </w:style>
  <w:style w:type="paragraph" w:styleId="Descripcin">
    <w:name w:val="caption"/>
    <w:basedOn w:val="Normal"/>
    <w:next w:val="Normal"/>
    <w:uiPriority w:val="35"/>
    <w:unhideWhenUsed/>
    <w:qFormat/>
    <w:rsid w:val="000577D7"/>
    <w:pPr>
      <w:spacing w:before="0" w:after="80" w:line="240" w:lineRule="auto"/>
    </w:pPr>
    <w:rPr>
      <w:i/>
      <w:iCs/>
      <w:color w:val="auto"/>
      <w:sz w:val="18"/>
      <w:szCs w:val="18"/>
    </w:rPr>
  </w:style>
  <w:style w:type="paragraph" w:styleId="Ttulo">
    <w:name w:val="Title"/>
    <w:basedOn w:val="Normal"/>
    <w:next w:val="Normal"/>
    <w:link w:val="TtuloCar"/>
    <w:uiPriority w:val="10"/>
    <w:qFormat/>
    <w:rsid w:val="000577D7"/>
    <w:pPr>
      <w:spacing w:before="0" w:after="0" w:line="240" w:lineRule="auto"/>
      <w:contextualSpacing/>
    </w:pPr>
    <w:rPr>
      <w:rFonts w:eastAsiaTheme="majorEastAsia" w:cstheme="majorBidi"/>
      <w:b/>
      <w:bCs/>
      <w:color w:val="auto"/>
      <w:szCs w:val="28"/>
      <w:lang w:val="es-MX" w:eastAsia="es-MX"/>
    </w:rPr>
  </w:style>
  <w:style w:type="character" w:customStyle="1" w:styleId="TtuloCar">
    <w:name w:val="Título Car"/>
    <w:basedOn w:val="Fuentedeprrafopredeter"/>
    <w:link w:val="Ttulo"/>
    <w:uiPriority w:val="10"/>
    <w:rsid w:val="000577D7"/>
    <w:rPr>
      <w:rFonts w:ascii="Arial" w:eastAsiaTheme="majorEastAsia" w:hAnsi="Arial" w:cstheme="majorBidi"/>
      <w:b/>
      <w:bCs/>
      <w:szCs w:val="28"/>
      <w:lang w:val="es-MX" w:eastAsia="es-MX"/>
    </w:rPr>
  </w:style>
  <w:style w:type="table" w:customStyle="1" w:styleId="Tablaconcuadrcula1">
    <w:name w:val="Tabla con cuadrícula1"/>
    <w:basedOn w:val="Tablanormal"/>
    <w:next w:val="Tablaconcuadrcula"/>
    <w:uiPriority w:val="59"/>
    <w:rsid w:val="006F3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tiff"/><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507592EA-8160-4500-A339-6DDFA6C77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Pages>
  <Words>478</Words>
  <Characters>2631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6</cp:revision>
  <cp:lastPrinted>2013-11-30T02:35:00Z</cp:lastPrinted>
  <dcterms:created xsi:type="dcterms:W3CDTF">2014-06-19T15:29:00Z</dcterms:created>
  <dcterms:modified xsi:type="dcterms:W3CDTF">2018-08-15T23:37:00Z</dcterms:modified>
</cp:coreProperties>
</file>